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46E93" w14:textId="684E45AA" w:rsidR="00230EB9" w:rsidRPr="00EB07A3" w:rsidRDefault="00230EB9" w:rsidP="00230EB9">
      <w:pPr>
        <w:jc w:val="center"/>
        <w:rPr>
          <w:rFonts w:asciiTheme="majorHAnsi" w:eastAsiaTheme="majorHAnsi" w:hAnsiTheme="majorHAnsi"/>
          <w:b/>
          <w:bCs/>
          <w:sz w:val="24"/>
          <w:szCs w:val="24"/>
        </w:rPr>
      </w:pPr>
      <w:r w:rsidRPr="00EB07A3">
        <w:rPr>
          <w:rFonts w:asciiTheme="majorHAnsi" w:eastAsiaTheme="majorHAnsi" w:hAnsiTheme="majorHAnsi" w:hint="eastAsia"/>
          <w:b/>
          <w:bCs/>
          <w:sz w:val="24"/>
          <w:szCs w:val="24"/>
        </w:rPr>
        <w:t>知能プログラミング演習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I 第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６</w:t>
      </w:r>
      <w:r w:rsidRPr="00EB07A3">
        <w:rPr>
          <w:rFonts w:asciiTheme="majorHAnsi" w:eastAsiaTheme="majorHAnsi" w:hAnsiTheme="majorHAnsi"/>
          <w:b/>
          <w:bCs/>
          <w:sz w:val="24"/>
          <w:szCs w:val="24"/>
        </w:rPr>
        <w:t>回レポート</w:t>
      </w:r>
    </w:p>
    <w:p w14:paraId="7982C879" w14:textId="063C44E3" w:rsidR="00E3611D" w:rsidRDefault="00230EB9" w:rsidP="00230EB9">
      <w:pPr>
        <w:jc w:val="right"/>
        <w:rPr>
          <w:rFonts w:eastAsiaTheme="minorHAnsi"/>
          <w:sz w:val="24"/>
          <w:szCs w:val="24"/>
        </w:rPr>
      </w:pPr>
      <w:r w:rsidRPr="00EB07A3">
        <w:rPr>
          <w:rFonts w:eastAsiaTheme="minorHAnsi"/>
          <w:sz w:val="24"/>
          <w:szCs w:val="24"/>
        </w:rPr>
        <w:t xml:space="preserve">2024年 </w:t>
      </w:r>
      <w:r>
        <w:rPr>
          <w:rFonts w:eastAsiaTheme="minorHAnsi" w:hint="eastAsia"/>
          <w:sz w:val="24"/>
          <w:szCs w:val="24"/>
        </w:rPr>
        <w:t>7</w:t>
      </w:r>
      <w:r w:rsidRPr="00EB07A3">
        <w:rPr>
          <w:rFonts w:eastAsiaTheme="minorHAnsi"/>
          <w:sz w:val="24"/>
          <w:szCs w:val="24"/>
        </w:rPr>
        <w:t xml:space="preserve">月 </w:t>
      </w:r>
      <w:r>
        <w:rPr>
          <w:rFonts w:eastAsiaTheme="minorHAnsi" w:hint="eastAsia"/>
          <w:sz w:val="24"/>
          <w:szCs w:val="24"/>
        </w:rPr>
        <w:t>13</w:t>
      </w:r>
      <w:r w:rsidRPr="00EB07A3">
        <w:rPr>
          <w:rFonts w:eastAsiaTheme="minorHAnsi"/>
          <w:sz w:val="24"/>
          <w:szCs w:val="24"/>
        </w:rPr>
        <w:t xml:space="preserve"> 日 学籍番号 </w:t>
      </w:r>
      <w:r w:rsidRPr="00EB07A3">
        <w:rPr>
          <w:rFonts w:eastAsiaTheme="minorHAnsi" w:hint="eastAsia"/>
          <w:sz w:val="24"/>
          <w:szCs w:val="24"/>
        </w:rPr>
        <w:t xml:space="preserve">34714037 </w:t>
      </w:r>
      <w:r w:rsidRPr="00EB07A3">
        <w:rPr>
          <w:rFonts w:eastAsiaTheme="minorHAnsi"/>
          <w:sz w:val="24"/>
          <w:szCs w:val="24"/>
        </w:rPr>
        <w:t>氏名</w:t>
      </w:r>
      <w:r w:rsidRPr="00EB07A3">
        <w:rPr>
          <w:rFonts w:eastAsiaTheme="minorHAnsi" w:hint="eastAsia"/>
          <w:sz w:val="24"/>
          <w:szCs w:val="24"/>
        </w:rPr>
        <w:t xml:space="preserve"> 加藤薫</w:t>
      </w:r>
    </w:p>
    <w:p w14:paraId="3275709F" w14:textId="77777777" w:rsidR="00C54B65" w:rsidRDefault="00230EB9" w:rsidP="00C54B65">
      <w:pPr>
        <w:jc w:val="left"/>
        <w:rPr>
          <w:szCs w:val="21"/>
        </w:rPr>
      </w:pPr>
      <w:r>
        <w:rPr>
          <w:rFonts w:hint="eastAsia"/>
          <w:szCs w:val="21"/>
        </w:rPr>
        <w:t>１．</w:t>
      </w:r>
    </w:p>
    <w:p w14:paraId="0578FBF2" w14:textId="5A6F03D0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self.conv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1, 28, 28])　</w:t>
      </w:r>
    </w:p>
    <w:p w14:paraId="7B9EB255" w14:textId="032E0307" w:rsidR="00C54B65" w:rsidRPr="00C54B65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batch size=100で100 個のデータを使用し</w:t>
      </w:r>
      <w:r>
        <w:rPr>
          <w:rFonts w:hint="eastAsia"/>
          <w:szCs w:val="21"/>
        </w:rPr>
        <w:t>，</w:t>
      </w:r>
      <w:r w:rsidRPr="00C54B65">
        <w:rPr>
          <w:szCs w:val="21"/>
        </w:rPr>
        <w:t>チャネル数 1、28 × 28 ピクセルであるから</w:t>
      </w:r>
      <w:r>
        <w:rPr>
          <w:rFonts w:hint="eastAsia"/>
          <w:szCs w:val="21"/>
        </w:rPr>
        <w:t>．</w:t>
      </w:r>
    </w:p>
    <w:p w14:paraId="2DEFDB80" w14:textId="361BC5F6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self.relu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6, 26, 26])　</w:t>
      </w:r>
    </w:p>
    <w:p w14:paraId="4B089322" w14:textId="46CC7D4D" w:rsidR="00C54B65" w:rsidRPr="00C54B65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畳み込みの出力チャネル数が6なので第2引数は6，カーネル (フィルタ) サイズ H = 3，ストライド 1，パディングサイズ０を画像サイズの式に当てはめると,  畳み込み後の画像サイズは(28+0-3)/1 +1=26．</w:t>
      </w:r>
    </w:p>
    <w:p w14:paraId="1B6F7E55" w14:textId="3CDF2546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self.maxpooling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6, 26, 26]) </w:t>
      </w:r>
    </w:p>
    <w:p w14:paraId="06FB10A3" w14:textId="277DAD56" w:rsidR="00C54B65" w:rsidRPr="00C54B65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ReLU 活性化関数を通してもチャネル数や画像サイズは変化しない．</w:t>
      </w:r>
    </w:p>
    <w:p w14:paraId="31A718D6" w14:textId="7DA7B3E8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self.flatten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6, 13, 13])　</w:t>
      </w:r>
    </w:p>
    <w:p w14:paraId="432AC741" w14:textId="29BC2368" w:rsidR="00C54B65" w:rsidRPr="00C54B65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カーネル (フィルタ) サイズ H = ２，ストライド ２を画像サイズの式に当てはめると,  プーリング後の画像サイズは(26+0-2)/2 +1=13．</w:t>
      </w:r>
    </w:p>
    <w:p w14:paraId="7BC598DE" w14:textId="16077759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self.linear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1014])　</w:t>
      </w:r>
    </w:p>
    <w:p w14:paraId="16277A5C" w14:textId="36477E9C" w:rsidR="00C54B65" w:rsidRPr="00C54B65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2 次元の画像を 1 次元ベクトルに変換する．ベクトルのサイズは6×13×13=1014</w:t>
      </w:r>
      <w:r>
        <w:rPr>
          <w:rFonts w:hint="eastAsia"/>
          <w:szCs w:val="21"/>
        </w:rPr>
        <w:t>．</w:t>
      </w:r>
    </w:p>
    <w:p w14:paraId="0ACC86C1" w14:textId="51BA84A0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・</w:t>
      </w:r>
      <w:r w:rsidRPr="00C54B65">
        <w:rPr>
          <w:szCs w:val="21"/>
        </w:rPr>
        <w:t>return logits の前</w:t>
      </w:r>
      <w:r>
        <w:rPr>
          <w:rFonts w:hint="eastAsia"/>
          <w:szCs w:val="21"/>
        </w:rPr>
        <w:t xml:space="preserve">　</w:t>
      </w:r>
      <w:r w:rsidRPr="00C54B65">
        <w:rPr>
          <w:szCs w:val="21"/>
        </w:rPr>
        <w:t xml:space="preserve">torch.Size([100, 10])　</w:t>
      </w:r>
    </w:p>
    <w:p w14:paraId="058F079D" w14:textId="4D387AD1" w:rsidR="00230EB9" w:rsidRDefault="00C54B65" w:rsidP="00C54B65">
      <w:pPr>
        <w:jc w:val="left"/>
        <w:rPr>
          <w:szCs w:val="21"/>
        </w:rPr>
      </w:pPr>
      <w:r w:rsidRPr="00C54B65">
        <w:rPr>
          <w:szCs w:val="21"/>
        </w:rPr>
        <w:t>線形層 (出力10次元)を通してクラス分類されるのでサイズは10になる．</w:t>
      </w:r>
    </w:p>
    <w:p w14:paraId="1B73E4C9" w14:textId="77777777" w:rsidR="00C54B65" w:rsidRDefault="00C54B65" w:rsidP="00C54B65">
      <w:pPr>
        <w:jc w:val="left"/>
        <w:rPr>
          <w:szCs w:val="21"/>
        </w:rPr>
      </w:pPr>
    </w:p>
    <w:p w14:paraId="495FC530" w14:textId="10D619A4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２．</w:t>
      </w:r>
    </w:p>
    <w:p w14:paraId="20AA3F13" w14:textId="315E54C4" w:rsidR="00C54B65" w:rsidRDefault="00C54B65" w:rsidP="00C54B65">
      <w:pPr>
        <w:jc w:val="left"/>
        <w:rPr>
          <w:szCs w:val="21"/>
        </w:rPr>
      </w:pPr>
      <w:r>
        <w:rPr>
          <w:rFonts w:hint="eastAsia"/>
          <w:szCs w:val="21"/>
        </w:rPr>
        <w:t>横軸は訓練データを何回用いたかを表すepochで</w:t>
      </w:r>
      <w:r w:rsidR="007827B0">
        <w:rPr>
          <w:rFonts w:hint="eastAsia"/>
          <w:szCs w:val="21"/>
        </w:rPr>
        <w:t>ある．</w:t>
      </w:r>
      <w:r>
        <w:rPr>
          <w:rFonts w:hint="eastAsia"/>
          <w:szCs w:val="21"/>
        </w:rPr>
        <w:t>左側の縦軸は</w:t>
      </w:r>
      <w:r w:rsidR="002F16E5">
        <w:rPr>
          <w:rFonts w:hint="eastAsia"/>
          <w:szCs w:val="21"/>
        </w:rPr>
        <w:t>訓練データ学習時の</w:t>
      </w:r>
      <w:r>
        <w:rPr>
          <w:rFonts w:hint="eastAsia"/>
          <w:szCs w:val="21"/>
        </w:rPr>
        <w:t>クロスエントロピー損失</w:t>
      </w:r>
      <w:r w:rsidR="00BC10C9">
        <w:rPr>
          <w:rFonts w:hint="eastAsia"/>
          <w:szCs w:val="21"/>
        </w:rPr>
        <w:t>Train loss</w:t>
      </w:r>
      <w:r w:rsidR="007827B0">
        <w:rPr>
          <w:rFonts w:hint="eastAsia"/>
          <w:szCs w:val="21"/>
        </w:rPr>
        <w:t>であり，右側の縦軸は</w:t>
      </w:r>
      <w:r w:rsidR="0008170B">
        <w:rPr>
          <w:rFonts w:hint="eastAsia"/>
          <w:szCs w:val="21"/>
        </w:rPr>
        <w:t>テストデータでの</w:t>
      </w:r>
      <w:r w:rsidR="007827B0">
        <w:rPr>
          <w:rFonts w:hint="eastAsia"/>
          <w:szCs w:val="21"/>
        </w:rPr>
        <w:t>正解率</w:t>
      </w:r>
      <w:r w:rsidR="00BC10C9">
        <w:rPr>
          <w:rFonts w:hint="eastAsia"/>
          <w:szCs w:val="21"/>
        </w:rPr>
        <w:t>Test Accuracy</w:t>
      </w:r>
      <w:r w:rsidR="007827B0">
        <w:rPr>
          <w:rFonts w:hint="eastAsia"/>
          <w:szCs w:val="21"/>
        </w:rPr>
        <w:t>，つまり予測値と実際のデータとの一致率である．</w:t>
      </w:r>
      <w:r w:rsidR="00BC10C9">
        <w:rPr>
          <w:rFonts w:hint="eastAsia"/>
          <w:szCs w:val="21"/>
        </w:rPr>
        <w:t>学習が進むにつれ，Train lossは小さくなりTest Accuracyは大きくなることが読み取れる．</w:t>
      </w:r>
    </w:p>
    <w:p w14:paraId="2BCD705D" w14:textId="77777777" w:rsidR="00BC10C9" w:rsidRDefault="00BC10C9" w:rsidP="00C54B65">
      <w:pPr>
        <w:jc w:val="left"/>
        <w:rPr>
          <w:szCs w:val="21"/>
        </w:rPr>
      </w:pPr>
    </w:p>
    <w:p w14:paraId="0BB037F3" w14:textId="0007F36E" w:rsidR="00BC10C9" w:rsidRDefault="00BC10C9" w:rsidP="00C54B65">
      <w:pPr>
        <w:jc w:val="left"/>
        <w:rPr>
          <w:szCs w:val="21"/>
        </w:rPr>
      </w:pPr>
      <w:r>
        <w:rPr>
          <w:rFonts w:hint="eastAsia"/>
          <w:szCs w:val="21"/>
        </w:rPr>
        <w:t>３．</w:t>
      </w:r>
    </w:p>
    <w:p w14:paraId="79A18C04" w14:textId="1E28245F" w:rsidR="00BC10C9" w:rsidRDefault="00764B0E" w:rsidP="00C54B65">
      <w:pPr>
        <w:jc w:val="left"/>
        <w:rPr>
          <w:szCs w:val="21"/>
        </w:rPr>
      </w:pPr>
      <w:r w:rsidRPr="00764B0E">
        <w:rPr>
          <w:szCs w:val="21"/>
        </w:rPr>
        <w:t>最終的に採用した設定</w:t>
      </w:r>
    </w:p>
    <w:p w14:paraId="0EDF2A75" w14:textId="4761D584" w:rsidR="00952B58" w:rsidRDefault="00952B58" w:rsidP="00C54B65">
      <w:pPr>
        <w:jc w:val="left"/>
        <w:rPr>
          <w:szCs w:val="21"/>
        </w:rPr>
      </w:pPr>
      <w:r>
        <w:rPr>
          <w:rFonts w:hint="eastAsia"/>
          <w:szCs w:val="21"/>
        </w:rPr>
        <w:t>epoch : 20</w:t>
      </w:r>
    </w:p>
    <w:p w14:paraId="7EFCF76A" w14:textId="4C850064" w:rsidR="00952B58" w:rsidRDefault="00952B58" w:rsidP="00C54B65">
      <w:pPr>
        <w:jc w:val="left"/>
        <w:rPr>
          <w:szCs w:val="21"/>
        </w:rPr>
      </w:pPr>
      <w:r>
        <w:rPr>
          <w:rFonts w:hint="eastAsia"/>
          <w:szCs w:val="21"/>
        </w:rPr>
        <w:t>batch_size : 100</w:t>
      </w:r>
    </w:p>
    <w:p w14:paraId="231D2F7F" w14:textId="77777777" w:rsidR="0008170B" w:rsidRDefault="00952B58" w:rsidP="0008170B">
      <w:pPr>
        <w:jc w:val="left"/>
        <w:rPr>
          <w:szCs w:val="21"/>
        </w:rPr>
      </w:pPr>
      <w:r w:rsidRPr="00952B58">
        <w:rPr>
          <w:szCs w:val="21"/>
        </w:rPr>
        <w:t>最適化アルゴリズム</w:t>
      </w:r>
      <w:r>
        <w:rPr>
          <w:rFonts w:hint="eastAsia"/>
          <w:szCs w:val="21"/>
        </w:rPr>
        <w:t>：</w:t>
      </w:r>
      <w:r w:rsidRPr="00952B58">
        <w:rPr>
          <w:szCs w:val="21"/>
        </w:rPr>
        <w:t>AdamW</w:t>
      </w:r>
    </w:p>
    <w:p w14:paraId="2767BC03" w14:textId="74E14D52" w:rsidR="0008170B" w:rsidRPr="0008170B" w:rsidRDefault="0008170B" w:rsidP="0008170B">
      <w:pPr>
        <w:jc w:val="left"/>
        <w:rPr>
          <w:szCs w:val="21"/>
        </w:rPr>
      </w:pPr>
      <w:r w:rsidRPr="0008170B">
        <w:rPr>
          <w:rFonts w:hint="eastAsia"/>
          <w:szCs w:val="21"/>
        </w:rPr>
        <w:t>（</w:t>
      </w:r>
      <w:r w:rsidRPr="0008170B">
        <w:rPr>
          <w:szCs w:val="21"/>
        </w:rPr>
        <w:t>a）畳み込み層: 出力チャネル数</w:t>
      </w:r>
      <w:r w:rsidR="00407E95">
        <w:rPr>
          <w:rFonts w:hint="eastAsia"/>
          <w:szCs w:val="21"/>
        </w:rPr>
        <w:t>30</w:t>
      </w:r>
      <w:r w:rsidRPr="0008170B">
        <w:rPr>
          <w:szCs w:val="21"/>
        </w:rPr>
        <w:t>,フィルタサイズ3,ストライド1,パディング1</w:t>
      </w:r>
    </w:p>
    <w:p w14:paraId="6DDB6567" w14:textId="02B147DA" w:rsidR="00952B58" w:rsidRDefault="0008170B" w:rsidP="0008170B">
      <w:pPr>
        <w:jc w:val="left"/>
        <w:rPr>
          <w:szCs w:val="21"/>
        </w:rPr>
      </w:pPr>
      <w:r w:rsidRPr="0008170B">
        <w:rPr>
          <w:rFonts w:hint="eastAsia"/>
          <w:szCs w:val="21"/>
        </w:rPr>
        <w:t>（</w:t>
      </w:r>
      <w:r w:rsidRPr="0008170B">
        <w:rPr>
          <w:szCs w:val="21"/>
        </w:rPr>
        <w:t>b）</w:t>
      </w:r>
      <w:r>
        <w:rPr>
          <w:rFonts w:hint="eastAsia"/>
          <w:szCs w:val="21"/>
        </w:rPr>
        <w:t>バッチ正規化</w:t>
      </w:r>
    </w:p>
    <w:p w14:paraId="1DA7864F" w14:textId="77777777" w:rsidR="0008170B" w:rsidRPr="00952B58" w:rsidRDefault="0008170B" w:rsidP="0008170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（c）</w:t>
      </w:r>
      <w:r w:rsidRPr="0008170B">
        <w:rPr>
          <w:szCs w:val="21"/>
        </w:rPr>
        <w:t>ReLU活性化関数</w:t>
      </w:r>
    </w:p>
    <w:p w14:paraId="2F20126D" w14:textId="629BCF2E" w:rsidR="0008170B" w:rsidRDefault="0008170B" w:rsidP="0008170B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（d）（a）～</w:t>
      </w:r>
      <w:r>
        <w:rPr>
          <w:rFonts w:hint="eastAsia"/>
          <w:szCs w:val="21"/>
        </w:rPr>
        <w:t>（c）</w:t>
      </w:r>
      <w:r>
        <w:rPr>
          <w:rFonts w:hint="eastAsia"/>
          <w:szCs w:val="21"/>
        </w:rPr>
        <w:t>をさらに3回</w:t>
      </w:r>
    </w:p>
    <w:p w14:paraId="77064E85" w14:textId="1F6EDE6F" w:rsidR="0008170B" w:rsidRPr="0008170B" w:rsidRDefault="0008170B" w:rsidP="0008170B">
      <w:pPr>
        <w:jc w:val="left"/>
        <w:rPr>
          <w:szCs w:val="21"/>
        </w:rPr>
      </w:pPr>
      <w:r w:rsidRPr="0008170B">
        <w:rPr>
          <w:rFonts w:hint="eastAsia"/>
          <w:szCs w:val="21"/>
        </w:rPr>
        <w:t>（</w:t>
      </w:r>
      <w:r>
        <w:rPr>
          <w:rFonts w:hint="eastAsia"/>
          <w:szCs w:val="21"/>
        </w:rPr>
        <w:t>e</w:t>
      </w:r>
      <w:r w:rsidRPr="0008170B">
        <w:rPr>
          <w:szCs w:val="21"/>
        </w:rPr>
        <w:t>）畳み込み層: 出力チャネル数</w:t>
      </w:r>
      <w:r w:rsidR="00407E95">
        <w:rPr>
          <w:rFonts w:hint="eastAsia"/>
          <w:szCs w:val="21"/>
        </w:rPr>
        <w:t>30</w:t>
      </w:r>
      <w:r w:rsidRPr="0008170B">
        <w:rPr>
          <w:szCs w:val="21"/>
        </w:rPr>
        <w:t>,フィルタサイズ3,ストライド1,パディング1</w:t>
      </w:r>
    </w:p>
    <w:p w14:paraId="47FF4D49" w14:textId="68FC2F85" w:rsidR="0008170B" w:rsidRDefault="0008170B" w:rsidP="0008170B">
      <w:pPr>
        <w:jc w:val="left"/>
        <w:rPr>
          <w:szCs w:val="21"/>
        </w:rPr>
      </w:pPr>
      <w:r w:rsidRPr="0008170B">
        <w:rPr>
          <w:rFonts w:hint="eastAsia"/>
          <w:szCs w:val="21"/>
        </w:rPr>
        <w:t>（</w:t>
      </w:r>
      <w:r>
        <w:rPr>
          <w:rFonts w:hint="eastAsia"/>
          <w:szCs w:val="21"/>
        </w:rPr>
        <w:t>f</w:t>
      </w:r>
      <w:r w:rsidRPr="0008170B">
        <w:rPr>
          <w:szCs w:val="21"/>
        </w:rPr>
        <w:t>）</w:t>
      </w:r>
      <w:r>
        <w:rPr>
          <w:rFonts w:hint="eastAsia"/>
          <w:szCs w:val="21"/>
        </w:rPr>
        <w:t>バッチ正規化</w:t>
      </w:r>
    </w:p>
    <w:p w14:paraId="43FA609E" w14:textId="05170585" w:rsidR="0008170B" w:rsidRPr="0008170B" w:rsidRDefault="0008170B" w:rsidP="0008170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（g</w:t>
      </w:r>
      <w:r>
        <w:rPr>
          <w:rFonts w:hint="eastAsia"/>
          <w:szCs w:val="21"/>
        </w:rPr>
        <w:t>）</w:t>
      </w:r>
      <w:r w:rsidRPr="00B66F28">
        <w:rPr>
          <w:szCs w:val="21"/>
        </w:rPr>
        <w:t>マックスプーリング</w:t>
      </w:r>
      <w:r>
        <w:rPr>
          <w:rFonts w:hint="eastAsia"/>
          <w:szCs w:val="21"/>
        </w:rPr>
        <w:t>：</w:t>
      </w:r>
      <w:r w:rsidRPr="0008170B">
        <w:rPr>
          <w:szCs w:val="21"/>
        </w:rPr>
        <w:t>フィルタサイズ2,ストライド2</w:t>
      </w:r>
    </w:p>
    <w:p w14:paraId="2844C4DC" w14:textId="6202161B" w:rsidR="0008170B" w:rsidRPr="00952B58" w:rsidRDefault="0008170B" w:rsidP="0008170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）</w:t>
      </w:r>
      <w:r w:rsidRPr="0008170B">
        <w:rPr>
          <w:szCs w:val="21"/>
        </w:rPr>
        <w:t>ReLU活性化関数</w:t>
      </w:r>
    </w:p>
    <w:p w14:paraId="354D7174" w14:textId="43880036" w:rsidR="0008170B" w:rsidRPr="0008170B" w:rsidRDefault="0008170B" w:rsidP="0008170B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（i）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）～（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）をさらに</w:t>
      </w:r>
      <w:r>
        <w:rPr>
          <w:rFonts w:hint="eastAsia"/>
          <w:szCs w:val="21"/>
        </w:rPr>
        <w:t>１</w:t>
      </w:r>
      <w:r>
        <w:rPr>
          <w:rFonts w:hint="eastAsia"/>
          <w:szCs w:val="21"/>
        </w:rPr>
        <w:t>回</w:t>
      </w:r>
    </w:p>
    <w:p w14:paraId="4EFE9B3E" w14:textId="3AB3869D" w:rsidR="00764B0E" w:rsidRDefault="00407E95" w:rsidP="00C54B65">
      <w:pPr>
        <w:jc w:val="left"/>
        <w:rPr>
          <w:szCs w:val="21"/>
        </w:rPr>
      </w:pPr>
      <w:r>
        <w:rPr>
          <w:rFonts w:hint="eastAsia"/>
          <w:szCs w:val="21"/>
        </w:rPr>
        <w:t>（j）</w:t>
      </w:r>
      <w:r w:rsidR="00B66F28" w:rsidRPr="00B66F28">
        <w:t xml:space="preserve"> </w:t>
      </w:r>
      <w:r w:rsidR="00B66F28" w:rsidRPr="00B66F28">
        <w:rPr>
          <w:szCs w:val="21"/>
        </w:rPr>
        <w:t>Flatten</w:t>
      </w:r>
    </w:p>
    <w:p w14:paraId="0875808E" w14:textId="25577519" w:rsidR="00B66F28" w:rsidRDefault="00407E95" w:rsidP="00C54B65">
      <w:pPr>
        <w:jc w:val="left"/>
        <w:rPr>
          <w:szCs w:val="21"/>
        </w:rPr>
      </w:pPr>
      <w:r>
        <w:rPr>
          <w:rFonts w:hint="eastAsia"/>
          <w:szCs w:val="21"/>
        </w:rPr>
        <w:t>（k）</w:t>
      </w:r>
      <w:r w:rsidR="00952B58" w:rsidRPr="00952B58">
        <w:rPr>
          <w:szCs w:val="21"/>
        </w:rPr>
        <w:t>線形層: 出力</w:t>
      </w:r>
      <w:r w:rsidR="00952B58">
        <w:rPr>
          <w:rFonts w:hint="eastAsia"/>
          <w:szCs w:val="21"/>
        </w:rPr>
        <w:t>2048</w:t>
      </w:r>
      <w:r w:rsidR="00952B58" w:rsidRPr="00952B58">
        <w:rPr>
          <w:szCs w:val="21"/>
        </w:rPr>
        <w:t>次元</w:t>
      </w:r>
    </w:p>
    <w:p w14:paraId="6FE149E5" w14:textId="188AE453" w:rsidR="00407E95" w:rsidRPr="00952B58" w:rsidRDefault="00407E95" w:rsidP="00407E9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）</w:t>
      </w:r>
      <w:r w:rsidRPr="0008170B">
        <w:rPr>
          <w:szCs w:val="21"/>
        </w:rPr>
        <w:t>ReLU活性化関数</w:t>
      </w:r>
    </w:p>
    <w:p w14:paraId="46C9AEE9" w14:textId="3C279400" w:rsidR="00952B58" w:rsidRDefault="00407E95" w:rsidP="00C54B6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（m）</w:t>
      </w:r>
      <w:r w:rsidR="00952B58">
        <w:rPr>
          <w:rFonts w:hint="eastAsia"/>
          <w:szCs w:val="21"/>
        </w:rPr>
        <w:t>Dropout(p=0.</w:t>
      </w:r>
      <w:r>
        <w:rPr>
          <w:rFonts w:hint="eastAsia"/>
          <w:szCs w:val="21"/>
        </w:rPr>
        <w:t>5</w:t>
      </w:r>
      <w:r w:rsidR="00952B58">
        <w:rPr>
          <w:rFonts w:hint="eastAsia"/>
          <w:szCs w:val="21"/>
        </w:rPr>
        <w:t>)</w:t>
      </w:r>
    </w:p>
    <w:p w14:paraId="28B50B65" w14:textId="2FFD2091" w:rsidR="00952B58" w:rsidRDefault="00407E95" w:rsidP="00952B58">
      <w:pPr>
        <w:jc w:val="left"/>
        <w:rPr>
          <w:szCs w:val="21"/>
        </w:rPr>
      </w:pPr>
      <w:r>
        <w:rPr>
          <w:rFonts w:hint="eastAsia"/>
          <w:szCs w:val="21"/>
        </w:rPr>
        <w:t>（n）</w:t>
      </w:r>
      <w:r w:rsidR="00952B58" w:rsidRPr="00952B58">
        <w:rPr>
          <w:szCs w:val="21"/>
        </w:rPr>
        <w:t>線形層: 出力10次元</w:t>
      </w:r>
    </w:p>
    <w:p w14:paraId="185A1D6B" w14:textId="4482F3E3" w:rsidR="00952B58" w:rsidRPr="00230EB9" w:rsidRDefault="00952B58" w:rsidP="00C54B65">
      <w:pPr>
        <w:jc w:val="left"/>
        <w:rPr>
          <w:rFonts w:hint="eastAsia"/>
          <w:szCs w:val="21"/>
        </w:rPr>
      </w:pPr>
    </w:p>
    <w:sectPr w:rsidR="00952B58" w:rsidRPr="00230E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55F47" w14:textId="77777777" w:rsidR="00BC1A08" w:rsidRDefault="00BC1A08" w:rsidP="00C54B65">
      <w:r>
        <w:separator/>
      </w:r>
    </w:p>
  </w:endnote>
  <w:endnote w:type="continuationSeparator" w:id="0">
    <w:p w14:paraId="17C3F119" w14:textId="77777777" w:rsidR="00BC1A08" w:rsidRDefault="00BC1A08" w:rsidP="00C54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ABF660" w14:textId="77777777" w:rsidR="00BC1A08" w:rsidRDefault="00BC1A08" w:rsidP="00C54B65">
      <w:r>
        <w:separator/>
      </w:r>
    </w:p>
  </w:footnote>
  <w:footnote w:type="continuationSeparator" w:id="0">
    <w:p w14:paraId="41D0820E" w14:textId="77777777" w:rsidR="00BC1A08" w:rsidRDefault="00BC1A08" w:rsidP="00C54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B9"/>
    <w:rsid w:val="0008170B"/>
    <w:rsid w:val="00230EB9"/>
    <w:rsid w:val="002F16E5"/>
    <w:rsid w:val="00337E3D"/>
    <w:rsid w:val="00407E95"/>
    <w:rsid w:val="00417925"/>
    <w:rsid w:val="005D62D6"/>
    <w:rsid w:val="005E63BD"/>
    <w:rsid w:val="00764B0E"/>
    <w:rsid w:val="007827B0"/>
    <w:rsid w:val="00833369"/>
    <w:rsid w:val="00875AE4"/>
    <w:rsid w:val="00952B58"/>
    <w:rsid w:val="00B46FE9"/>
    <w:rsid w:val="00B66F28"/>
    <w:rsid w:val="00BC10C9"/>
    <w:rsid w:val="00BC1A08"/>
    <w:rsid w:val="00C2395F"/>
    <w:rsid w:val="00C54B65"/>
    <w:rsid w:val="00C72C79"/>
    <w:rsid w:val="00DB04AF"/>
    <w:rsid w:val="00E3611D"/>
    <w:rsid w:val="00EE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8915E5"/>
  <w15:chartTrackingRefBased/>
  <w15:docId w15:val="{FA12C479-B129-4E6B-86F4-55B9D38C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E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0EB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0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0E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0EB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EB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EB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EB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EB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EB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30E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30EB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30EB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30EB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30E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30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0E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30E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0E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30E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0EB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30EB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30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30EB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30EB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54B65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54B65"/>
  </w:style>
  <w:style w:type="paragraph" w:styleId="ac">
    <w:name w:val="footer"/>
    <w:basedOn w:val="a"/>
    <w:link w:val="ad"/>
    <w:uiPriority w:val="99"/>
    <w:unhideWhenUsed/>
    <w:rsid w:val="00C54B65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54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</Pages>
  <Words>724</Words>
  <Characters>1074</Characters>
  <Application>Microsoft Office Word</Application>
  <DocSecurity>0</DocSecurity>
  <Lines>45</Lines>
  <Paragraphs>36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薫</dc:creator>
  <cp:keywords/>
  <dc:description/>
  <cp:lastModifiedBy>加藤　薫</cp:lastModifiedBy>
  <cp:revision>5</cp:revision>
  <dcterms:created xsi:type="dcterms:W3CDTF">2024-07-13T05:27:00Z</dcterms:created>
  <dcterms:modified xsi:type="dcterms:W3CDTF">2024-07-18T07:36:00Z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c7586f60-3e98-414f-bb2e-a3fe2916381c</vt:lpwstr>
  </property>
</Properties>
</file>