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49F" w14:textId="2E1EC1D1" w:rsidR="00C33BC6" w:rsidRDefault="004369CB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Documentazione Database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1CA2F1ED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del sistema</w:t>
      </w:r>
    </w:p>
    <w:p w14:paraId="6ADEC612" w14:textId="3E8BB2C4" w:rsidR="004369CB" w:rsidRPr="004369CB" w:rsidRDefault="00C33BC6" w:rsidP="004369CB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65A0ECF2" w14:textId="77777777" w:rsidR="00741942" w:rsidRDefault="00741942" w:rsidP="00741942">
      <w:pPr>
        <w:spacing w:after="0" w:line="240" w:lineRule="auto"/>
        <w:rPr>
          <w:sz w:val="28"/>
          <w:szCs w:val="28"/>
        </w:rPr>
      </w:pPr>
    </w:p>
    <w:p w14:paraId="0F7DB64B" w14:textId="77777777" w:rsidR="00F933E4" w:rsidRDefault="00F933E4" w:rsidP="00F933E4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ER</w:t>
      </w:r>
    </w:p>
    <w:p w14:paraId="475ECC6A" w14:textId="1A175CE6" w:rsid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bookmarkStart w:id="0" w:name="_Hlk134540274"/>
      <w:r w:rsidRPr="004369CB">
        <w:rPr>
          <w:bCs/>
          <w:sz w:val="28"/>
          <w:szCs w:val="28"/>
        </w:rPr>
        <w:t>Metodologia di sviluppo dello schema ER</w:t>
      </w:r>
    </w:p>
    <w:bookmarkEnd w:id="0"/>
    <w:p w14:paraId="343E65FF" w14:textId="2FA94FCB" w:rsidR="00F933E4" w:rsidRP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Schema ER</w:t>
      </w:r>
    </w:p>
    <w:p w14:paraId="12E52141" w14:textId="77777777" w:rsidR="00741942" w:rsidRPr="00741942" w:rsidRDefault="00741942" w:rsidP="00741942">
      <w:pPr>
        <w:spacing w:after="0" w:line="240" w:lineRule="auto"/>
        <w:rPr>
          <w:sz w:val="28"/>
          <w:szCs w:val="28"/>
        </w:rPr>
      </w:pPr>
    </w:p>
    <w:p w14:paraId="65B286E6" w14:textId="1E8DA051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Entità e Associazioni dello schema relazionale</w:t>
      </w:r>
    </w:p>
    <w:p w14:paraId="256AE953" w14:textId="0EBBBD9C" w:rsidR="00C33BC6" w:rsidRPr="00741942" w:rsidRDefault="00C53415" w:rsidP="002053BC">
      <w:pPr>
        <w:numPr>
          <w:ilvl w:val="1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Entità</w:t>
      </w:r>
    </w:p>
    <w:p w14:paraId="6C17A297" w14:textId="50A055B4" w:rsidR="00741942" w:rsidRPr="00741942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Associazioni</w:t>
      </w:r>
    </w:p>
    <w:p w14:paraId="0F076FBD" w14:textId="63F6219B" w:rsidR="00741942" w:rsidRPr="00C53415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Generalizzazioni</w:t>
      </w:r>
    </w:p>
    <w:p w14:paraId="2574CA96" w14:textId="07FCBFC8" w:rsidR="00C53415" w:rsidRPr="00D0550F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Vincoli di integrità dello schema relazionale</w:t>
      </w:r>
    </w:p>
    <w:p w14:paraId="1185E541" w14:textId="3F11E6DF" w:rsidR="00C33BC6" w:rsidRPr="005B2787" w:rsidRDefault="00D0550F" w:rsidP="005B2787">
      <w:pPr>
        <w:pStyle w:val="Paragrafoelenco"/>
        <w:numPr>
          <w:ilvl w:val="1"/>
          <w:numId w:val="1"/>
        </w:numPr>
        <w:rPr>
          <w:bCs/>
          <w:sz w:val="28"/>
          <w:szCs w:val="28"/>
        </w:rPr>
      </w:pPr>
      <w:r w:rsidRPr="005B2787">
        <w:rPr>
          <w:bCs/>
          <w:sz w:val="28"/>
          <w:szCs w:val="28"/>
        </w:rPr>
        <w:t>Motivazioni decisionali della progettazione dello schema concettuale</w:t>
      </w:r>
    </w:p>
    <w:p w14:paraId="58B8A8C2" w14:textId="3703BE6B" w:rsidR="00C33BC6" w:rsidRDefault="005B2787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logico</w:t>
      </w:r>
    </w:p>
    <w:p w14:paraId="2DB75A3D" w14:textId="4FFF9F76" w:rsidR="00C33BC6" w:rsidRDefault="003F625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Schema logico 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5CB000D8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B2787">
        <w:rPr>
          <w:b/>
          <w:sz w:val="28"/>
          <w:szCs w:val="28"/>
        </w:rPr>
        <w:t>nalisi schema logico</w:t>
      </w:r>
    </w:p>
    <w:p w14:paraId="48C22FC9" w14:textId="23CC2F26" w:rsidR="005B2787" w:rsidRDefault="005B278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ristrutturazione</w:t>
      </w:r>
    </w:p>
    <w:p w14:paraId="1FAD7672" w14:textId="2386F38A" w:rsidR="00C33BC6" w:rsidRDefault="005B2787" w:rsidP="005B278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traduzione</w:t>
      </w:r>
    </w:p>
    <w:p w14:paraId="2A55A89F" w14:textId="0C549A08" w:rsidR="003F6257" w:rsidRPr="003F6257" w:rsidRDefault="003F6257" w:rsidP="003F6257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3F6257">
        <w:rPr>
          <w:sz w:val="28"/>
          <w:szCs w:val="28"/>
        </w:rPr>
        <w:t>Motivazioni decisionali della traduzione dello schema concettuale</w:t>
      </w:r>
    </w:p>
    <w:p w14:paraId="451DA1EF" w14:textId="77777777" w:rsidR="00C10EA5" w:rsidRPr="005B2787" w:rsidRDefault="00C10EA5" w:rsidP="00C10EA5">
      <w:pPr>
        <w:spacing w:after="0" w:line="240" w:lineRule="auto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1DD7473F" w:rsidR="00C33BC6" w:rsidRDefault="00C33BC6" w:rsidP="00C33BC6">
      <w:pPr>
        <w:pStyle w:val="Default"/>
        <w:jc w:val="center"/>
      </w:pPr>
    </w:p>
    <w:p w14:paraId="1DC610BE" w14:textId="56795585" w:rsidR="00741942" w:rsidRPr="00741942" w:rsidRDefault="00741942" w:rsidP="00741942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741942">
        <w:rPr>
          <w:rFonts w:ascii="Times New Roman" w:hAnsi="Times New Roman" w:cs="Times New Roman"/>
          <w:b/>
          <w:bCs/>
          <w:color w:val="000000"/>
          <w:sz w:val="44"/>
          <w:szCs w:val="44"/>
        </w:rPr>
        <w:t>Document</w:t>
      </w:r>
      <w:r w:rsidR="004369CB">
        <w:rPr>
          <w:rFonts w:ascii="Times New Roman" w:hAnsi="Times New Roman" w:cs="Times New Roman"/>
          <w:b/>
          <w:bCs/>
          <w:color w:val="000000"/>
          <w:sz w:val="44"/>
          <w:szCs w:val="44"/>
        </w:rPr>
        <w:t>azione Database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57BEA75C" w:rsidR="00C33BC6" w:rsidRDefault="00741942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Analisi del sistema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1DD3D8F8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Il progetto descritto in questo documento ha come scopo la realizzazione di </w:t>
      </w:r>
      <w:r w:rsidR="00A278F8">
        <w:rPr>
          <w:b/>
          <w:sz w:val="23"/>
          <w:szCs w:val="23"/>
        </w:rPr>
        <w:t xml:space="preserve">un sistema di annotazione di emozioni percepite durante l’ascolto di </w:t>
      </w:r>
      <w:r w:rsidR="00741942">
        <w:rPr>
          <w:b/>
          <w:sz w:val="23"/>
          <w:szCs w:val="23"/>
        </w:rPr>
        <w:t>brani musicali. L’utente deve avere la possibilità di registrarsi al sistema, effettuare l’accesso al sistema tramite il quale sarà possibile:</w:t>
      </w:r>
    </w:p>
    <w:p w14:paraId="5F392F6D" w14:textId="37520496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Creare playlist.</w:t>
      </w:r>
    </w:p>
    <w:p w14:paraId="6D885B0A" w14:textId="48928054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canzoni all’interno delle playlist.</w:t>
      </w:r>
    </w:p>
    <w:p w14:paraId="2CC621CE" w14:textId="0814CB62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titolo</w:t>
      </w:r>
    </w:p>
    <w:p w14:paraId="2E1D7176" w14:textId="60F5E66D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autore e anno</w:t>
      </w:r>
    </w:p>
    <w:p w14:paraId="127F819C" w14:textId="2F5FF165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un punteggio relativo alle emozioni.</w:t>
      </w:r>
    </w:p>
    <w:p w14:paraId="69654CBF" w14:textId="7A0A268A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note opzionali relative alle emozioni.</w:t>
      </w:r>
    </w:p>
    <w:p w14:paraId="46DE1100" w14:textId="0AD1095D" w:rsidR="0083184E" w:rsidRDefault="00741942" w:rsidP="00741942">
      <w:pPr>
        <w:pStyle w:val="Default"/>
        <w:ind w:left="1035"/>
        <w:rPr>
          <w:b/>
          <w:sz w:val="23"/>
          <w:szCs w:val="23"/>
        </w:rPr>
      </w:pPr>
      <w:r>
        <w:rPr>
          <w:b/>
          <w:sz w:val="23"/>
          <w:szCs w:val="23"/>
        </w:rPr>
        <w:t>Il sistema dev’essere realizzato in modo tale da poter supportare l’esecuzione concorrente in ambito distribuito.</w:t>
      </w:r>
    </w:p>
    <w:p w14:paraId="1F6BBB75" w14:textId="040318EA" w:rsidR="0083184E" w:rsidRDefault="004369CB" w:rsidP="004369CB">
      <w:pPr>
        <w:pStyle w:val="Default"/>
        <w:numPr>
          <w:ilvl w:val="0"/>
          <w:numId w:val="18"/>
        </w:numPr>
        <w:rPr>
          <w:b/>
          <w:sz w:val="28"/>
          <w:szCs w:val="28"/>
        </w:rPr>
      </w:pPr>
      <w:r w:rsidRPr="004369CB">
        <w:rPr>
          <w:b/>
          <w:sz w:val="28"/>
          <w:szCs w:val="28"/>
        </w:rPr>
        <w:t>Schema ER</w:t>
      </w:r>
    </w:p>
    <w:p w14:paraId="5C97DAE8" w14:textId="7FC8DA58" w:rsidR="004369CB" w:rsidRDefault="004369CB" w:rsidP="004369CB">
      <w:pPr>
        <w:pStyle w:val="Default"/>
        <w:ind w:left="785"/>
        <w:rPr>
          <w:b/>
          <w:sz w:val="23"/>
          <w:szCs w:val="23"/>
        </w:rPr>
      </w:pPr>
      <w:r w:rsidRPr="004369CB">
        <w:rPr>
          <w:b/>
          <w:sz w:val="23"/>
          <w:szCs w:val="23"/>
        </w:rPr>
        <w:t xml:space="preserve"> 2.1</w:t>
      </w:r>
      <w:r w:rsidRPr="004369CB">
        <w:rPr>
          <w:b/>
          <w:sz w:val="23"/>
          <w:szCs w:val="23"/>
        </w:rPr>
        <w:tab/>
        <w:t>Metodologia di sviluppo dello schema ER</w:t>
      </w:r>
    </w:p>
    <w:p w14:paraId="42BD1FC4" w14:textId="0674ACF2" w:rsidR="004369CB" w:rsidRDefault="004369CB" w:rsidP="00574E57">
      <w:pPr>
        <w:pStyle w:val="Default"/>
        <w:ind w:left="1415"/>
        <w:rPr>
          <w:b/>
          <w:sz w:val="23"/>
          <w:szCs w:val="23"/>
        </w:rPr>
      </w:pPr>
      <w:r>
        <w:rPr>
          <w:b/>
          <w:sz w:val="23"/>
          <w:szCs w:val="23"/>
        </w:rPr>
        <w:t>Lo sviluppo d</w:t>
      </w:r>
      <w:r w:rsidR="00574E57">
        <w:rPr>
          <w:b/>
          <w:sz w:val="23"/>
          <w:szCs w:val="23"/>
        </w:rPr>
        <w:t>ello</w:t>
      </w:r>
      <w:r>
        <w:rPr>
          <w:b/>
          <w:sz w:val="23"/>
          <w:szCs w:val="23"/>
        </w:rPr>
        <w:t xml:space="preserve"> schema ER ha seguito un approccio top-down</w:t>
      </w:r>
      <w:r w:rsidR="00574E57">
        <w:rPr>
          <w:b/>
          <w:sz w:val="23"/>
          <w:szCs w:val="23"/>
        </w:rPr>
        <w:t>, dovuto soprattutto dal file con le richieste e le specifiche di sistema, il quale aumenta la propria specificità in seguito a letture successive</w:t>
      </w:r>
      <w:r w:rsidR="00C53415">
        <w:rPr>
          <w:b/>
          <w:sz w:val="23"/>
          <w:szCs w:val="23"/>
        </w:rPr>
        <w:t>.</w:t>
      </w:r>
    </w:p>
    <w:p w14:paraId="76BC3C57" w14:textId="35C4C372" w:rsidR="00923D90" w:rsidRPr="004369CB" w:rsidRDefault="00923D90" w:rsidP="00923D90">
      <w:pPr>
        <w:pStyle w:val="Default"/>
        <w:ind w:left="785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2.2  </w:t>
      </w:r>
      <w:r w:rsidRPr="00923D90">
        <w:rPr>
          <w:b/>
          <w:sz w:val="23"/>
          <w:szCs w:val="23"/>
        </w:rPr>
        <w:drawing>
          <wp:inline distT="0" distB="0" distL="0" distR="0" wp14:anchorId="588ACE45" wp14:editId="0F0E3C53">
            <wp:extent cx="5701085" cy="5665594"/>
            <wp:effectExtent l="0" t="0" r="0" b="0"/>
            <wp:docPr id="6044685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8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161" cy="56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643B" w14:textId="22474BE0" w:rsidR="004369CB" w:rsidRPr="004369CB" w:rsidRDefault="004369CB" w:rsidP="004369CB">
      <w:pPr>
        <w:pStyle w:val="Default"/>
        <w:ind w:left="785"/>
        <w:rPr>
          <w:b/>
          <w:sz w:val="28"/>
          <w:szCs w:val="28"/>
        </w:rPr>
      </w:pPr>
    </w:p>
    <w:p w14:paraId="50258633" w14:textId="1AD1AC53" w:rsidR="00741942" w:rsidRDefault="00741942" w:rsidP="004369CB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9CB">
        <w:rPr>
          <w:rFonts w:ascii="Times New Roman" w:hAnsi="Times New Roman" w:cs="Times New Roman"/>
          <w:b/>
          <w:sz w:val="28"/>
          <w:szCs w:val="28"/>
        </w:rPr>
        <w:lastRenderedPageBreak/>
        <w:t>Analisi Entità e Associazioni dello schema relazionale</w:t>
      </w:r>
    </w:p>
    <w:p w14:paraId="58401CAE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Entità</w:t>
      </w:r>
    </w:p>
    <w:p w14:paraId="2E9912C2" w14:textId="77777777" w:rsidR="003F6257" w:rsidRDefault="003F6257" w:rsidP="003F6257">
      <w:pPr>
        <w:pStyle w:val="Default"/>
        <w:ind w:left="1060"/>
        <w:rPr>
          <w:b/>
          <w:sz w:val="23"/>
          <w:szCs w:val="23"/>
        </w:rPr>
      </w:pPr>
    </w:p>
    <w:tbl>
      <w:tblPr>
        <w:tblStyle w:val="Grigliatabella"/>
        <w:tblW w:w="8806" w:type="dxa"/>
        <w:tblInd w:w="846" w:type="dxa"/>
        <w:tblLook w:val="04A0" w:firstRow="1" w:lastRow="0" w:firstColumn="1" w:lastColumn="0" w:noHBand="0" w:noVBand="1"/>
      </w:tblPr>
      <w:tblGrid>
        <w:gridCol w:w="1984"/>
        <w:gridCol w:w="1701"/>
        <w:gridCol w:w="3550"/>
        <w:gridCol w:w="1571"/>
      </w:tblGrid>
      <w:tr w:rsidR="003F6257" w14:paraId="01C5BDE7" w14:textId="77777777" w:rsidTr="00FF2B59">
        <w:trPr>
          <w:trHeight w:val="178"/>
        </w:trPr>
        <w:tc>
          <w:tcPr>
            <w:tcW w:w="1984" w:type="dxa"/>
          </w:tcPr>
          <w:p w14:paraId="41716442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1701" w:type="dxa"/>
          </w:tcPr>
          <w:p w14:paraId="36201244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Descrizio</w:t>
            </w:r>
            <w:r>
              <w:rPr>
                <w:b/>
                <w:sz w:val="23"/>
                <w:szCs w:val="23"/>
                <w:u w:val="single"/>
              </w:rPr>
              <w:t>ne</w:t>
            </w:r>
          </w:p>
        </w:tc>
        <w:tc>
          <w:tcPr>
            <w:tcW w:w="3550" w:type="dxa"/>
          </w:tcPr>
          <w:p w14:paraId="07698FD3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1571" w:type="dxa"/>
          </w:tcPr>
          <w:p w14:paraId="77BF5250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Identificatori</w:t>
            </w:r>
          </w:p>
        </w:tc>
      </w:tr>
      <w:tr w:rsidR="003F6257" w14:paraId="65C75ED2" w14:textId="77777777" w:rsidTr="00FF2B59">
        <w:trPr>
          <w:trHeight w:val="265"/>
        </w:trPr>
        <w:tc>
          <w:tcPr>
            <w:tcW w:w="1984" w:type="dxa"/>
          </w:tcPr>
          <w:p w14:paraId="1A12FDB1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</w:t>
            </w:r>
          </w:p>
        </w:tc>
        <w:tc>
          <w:tcPr>
            <w:tcW w:w="1701" w:type="dxa"/>
          </w:tcPr>
          <w:p w14:paraId="659B40AC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 utilizzate per l’ascolto da parte dell’utente.</w:t>
            </w:r>
          </w:p>
        </w:tc>
        <w:tc>
          <w:tcPr>
            <w:tcW w:w="3550" w:type="dxa"/>
          </w:tcPr>
          <w:p w14:paraId="100D015F" w14:textId="77777777" w:rsidR="003F6257" w:rsidRPr="00CD682C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 Autore, Anno</w:t>
            </w:r>
          </w:p>
        </w:tc>
        <w:tc>
          <w:tcPr>
            <w:tcW w:w="1571" w:type="dxa"/>
          </w:tcPr>
          <w:p w14:paraId="5DFA48CA" w14:textId="77777777" w:rsidR="003F6257" w:rsidRPr="00CD682C" w:rsidRDefault="003F6257" w:rsidP="00FF2B59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</w:t>
            </w:r>
            <w:r>
              <w:rPr>
                <w:bCs/>
                <w:sz w:val="23"/>
                <w:szCs w:val="23"/>
              </w:rPr>
              <w:t xml:space="preserve"> </w:t>
            </w:r>
            <w:r w:rsidRPr="00CD682C">
              <w:rPr>
                <w:bCs/>
                <w:sz w:val="23"/>
                <w:szCs w:val="23"/>
              </w:rPr>
              <w:t>Autore</w:t>
            </w:r>
          </w:p>
        </w:tc>
      </w:tr>
      <w:tr w:rsidR="003F6257" w14:paraId="65527D35" w14:textId="77777777" w:rsidTr="00FF2B59">
        <w:trPr>
          <w:trHeight w:val="265"/>
        </w:trPr>
        <w:tc>
          <w:tcPr>
            <w:tcW w:w="1984" w:type="dxa"/>
          </w:tcPr>
          <w:p w14:paraId="2C8D9EA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UtentiRegistrati</w:t>
            </w:r>
          </w:p>
        </w:tc>
        <w:tc>
          <w:tcPr>
            <w:tcW w:w="1701" w:type="dxa"/>
          </w:tcPr>
          <w:p w14:paraId="500BD930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Utenti che </w:t>
            </w:r>
            <w:proofErr w:type="spellStart"/>
            <w:r w:rsidRPr="00A90ADE">
              <w:rPr>
                <w:bCs/>
                <w:sz w:val="23"/>
                <w:szCs w:val="23"/>
              </w:rPr>
              <w:t>usufriscono</w:t>
            </w:r>
            <w:proofErr w:type="spellEnd"/>
            <w:r w:rsidRPr="00A90ADE">
              <w:rPr>
                <w:bCs/>
                <w:sz w:val="23"/>
                <w:szCs w:val="23"/>
              </w:rPr>
              <w:t xml:space="preserve"> dei servizi offerti dal sistema.</w:t>
            </w:r>
          </w:p>
        </w:tc>
        <w:tc>
          <w:tcPr>
            <w:tcW w:w="3550" w:type="dxa"/>
          </w:tcPr>
          <w:p w14:paraId="7197D79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Nome, Cognome,</w:t>
            </w:r>
          </w:p>
          <w:p w14:paraId="6936647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Indirizzo, Email, Password</w:t>
            </w:r>
          </w:p>
        </w:tc>
        <w:tc>
          <w:tcPr>
            <w:tcW w:w="1571" w:type="dxa"/>
          </w:tcPr>
          <w:p w14:paraId="66B9147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</w:t>
            </w:r>
          </w:p>
        </w:tc>
      </w:tr>
      <w:tr w:rsidR="003F6257" w14:paraId="20BEDE3A" w14:textId="77777777" w:rsidTr="00FF2B59">
        <w:trPr>
          <w:trHeight w:val="265"/>
        </w:trPr>
        <w:tc>
          <w:tcPr>
            <w:tcW w:w="1984" w:type="dxa"/>
          </w:tcPr>
          <w:p w14:paraId="289A36A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</w:t>
            </w:r>
          </w:p>
          <w:p w14:paraId="3F2F09F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701" w:type="dxa"/>
          </w:tcPr>
          <w:p w14:paraId="0A9F3C01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 contenenti le canzoni inserite dall’utente.</w:t>
            </w:r>
          </w:p>
        </w:tc>
        <w:tc>
          <w:tcPr>
            <w:tcW w:w="3550" w:type="dxa"/>
          </w:tcPr>
          <w:p w14:paraId="19CDA6F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IdPlaylist, NomePlaylist,</w:t>
            </w:r>
          </w:p>
          <w:p w14:paraId="018B18D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Titolo,</w:t>
            </w:r>
          </w:p>
          <w:p w14:paraId="5044B20B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Autore</w:t>
            </w:r>
          </w:p>
        </w:tc>
        <w:tc>
          <w:tcPr>
            <w:tcW w:w="1571" w:type="dxa"/>
          </w:tcPr>
          <w:p w14:paraId="766F23D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</w:t>
            </w:r>
          </w:p>
        </w:tc>
      </w:tr>
      <w:tr w:rsidR="003F6257" w14:paraId="406A6034" w14:textId="77777777" w:rsidTr="00FF2B59">
        <w:trPr>
          <w:trHeight w:val="265"/>
        </w:trPr>
        <w:tc>
          <w:tcPr>
            <w:tcW w:w="1984" w:type="dxa"/>
          </w:tcPr>
          <w:p w14:paraId="556018E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A90ADE">
              <w:rPr>
                <w:bCs/>
                <w:sz w:val="23"/>
                <w:szCs w:val="23"/>
              </w:rPr>
              <w:t>EmozioniCanzoni</w:t>
            </w:r>
            <w:proofErr w:type="spellEnd"/>
          </w:p>
        </w:tc>
        <w:tc>
          <w:tcPr>
            <w:tcW w:w="1701" w:type="dxa"/>
          </w:tcPr>
          <w:p w14:paraId="62A955B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 suscitate dall’utente dopo l’ascolto di un brano specifico.</w:t>
            </w:r>
          </w:p>
        </w:tc>
        <w:tc>
          <w:tcPr>
            <w:tcW w:w="3550" w:type="dxa"/>
          </w:tcPr>
          <w:p w14:paraId="15499BC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IdValutazione, Titolo, Autore,</w:t>
            </w:r>
          </w:p>
          <w:p w14:paraId="43EAF74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Amazement,</w:t>
            </w:r>
          </w:p>
          <w:p w14:paraId="281CC5D8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Amazement-Notes, Solemnity, Solemnity-Notes, Tenderness, Tenderness Notes, Nostalgia,</w:t>
            </w:r>
          </w:p>
          <w:p w14:paraId="72DEB6A6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Nostalgia-Notes, Calmness, </w:t>
            </w:r>
          </w:p>
          <w:p w14:paraId="6511ED92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Calmness-Notes, Power, Power-Notes, Joy, Joy-Notes, Tension, Tension-Notes, Sadness, Sadness-Notes.</w:t>
            </w:r>
          </w:p>
          <w:p w14:paraId="7BD3F03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571" w:type="dxa"/>
          </w:tcPr>
          <w:p w14:paraId="0CB2BF8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</w:t>
            </w:r>
          </w:p>
        </w:tc>
      </w:tr>
    </w:tbl>
    <w:p w14:paraId="4BF993A4" w14:textId="77777777" w:rsidR="003F6257" w:rsidRDefault="003F6257" w:rsidP="003F6257">
      <w:pPr>
        <w:pStyle w:val="Default"/>
        <w:jc w:val="both"/>
        <w:rPr>
          <w:b/>
          <w:sz w:val="23"/>
          <w:szCs w:val="23"/>
        </w:rPr>
      </w:pPr>
    </w:p>
    <w:p w14:paraId="40A1D1DF" w14:textId="77777777" w:rsidR="003F6257" w:rsidRDefault="003F6257" w:rsidP="003F6257">
      <w:pPr>
        <w:pStyle w:val="Default"/>
        <w:rPr>
          <w:b/>
          <w:sz w:val="23"/>
          <w:szCs w:val="23"/>
        </w:rPr>
      </w:pPr>
    </w:p>
    <w:p w14:paraId="1AFD22F1" w14:textId="77777777" w:rsidR="003F6257" w:rsidRPr="00A90ADE" w:rsidRDefault="003F6257" w:rsidP="003F6257">
      <w:pPr>
        <w:pStyle w:val="Default"/>
        <w:rPr>
          <w:b/>
          <w:sz w:val="23"/>
          <w:szCs w:val="23"/>
        </w:rPr>
      </w:pPr>
    </w:p>
    <w:p w14:paraId="7C32439A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delle Associazioni</w:t>
      </w:r>
    </w:p>
    <w:tbl>
      <w:tblPr>
        <w:tblStyle w:val="Grigliatabella"/>
        <w:tblpPr w:leftFromText="141" w:rightFromText="141" w:vertAnchor="text" w:horzAnchor="margin" w:tblpXSpec="right" w:tblpY="31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3F6257" w14:paraId="7EC74846" w14:textId="77777777" w:rsidTr="00FF2B59">
        <w:trPr>
          <w:trHeight w:val="255"/>
        </w:trPr>
        <w:tc>
          <w:tcPr>
            <w:tcW w:w="2216" w:type="dxa"/>
          </w:tcPr>
          <w:p w14:paraId="2F5852CC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2216" w:type="dxa"/>
          </w:tcPr>
          <w:p w14:paraId="6A6D2CA8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Descrizione</w:t>
            </w:r>
          </w:p>
        </w:tc>
        <w:tc>
          <w:tcPr>
            <w:tcW w:w="2216" w:type="dxa"/>
          </w:tcPr>
          <w:p w14:paraId="79570CFB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2216" w:type="dxa"/>
          </w:tcPr>
          <w:p w14:paraId="1B9A053A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Entità collegate</w:t>
            </w:r>
          </w:p>
        </w:tc>
      </w:tr>
      <w:tr w:rsidR="003F6257" w14:paraId="2C20AE3A" w14:textId="77777777" w:rsidTr="00FF2B59">
        <w:trPr>
          <w:trHeight w:val="255"/>
        </w:trPr>
        <w:tc>
          <w:tcPr>
            <w:tcW w:w="2216" w:type="dxa"/>
          </w:tcPr>
          <w:p w14:paraId="3E2CAD33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CreaPlaylist</w:t>
            </w:r>
            <w:proofErr w:type="spellEnd"/>
          </w:p>
        </w:tc>
        <w:tc>
          <w:tcPr>
            <w:tcW w:w="2216" w:type="dxa"/>
          </w:tcPr>
          <w:p w14:paraId="52FD5C7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creazione della playlist da parte dell’utente.</w:t>
            </w:r>
          </w:p>
        </w:tc>
        <w:tc>
          <w:tcPr>
            <w:tcW w:w="2216" w:type="dxa"/>
          </w:tcPr>
          <w:p w14:paraId="5CD0FA0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14AC3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Playlist</w:t>
            </w:r>
          </w:p>
        </w:tc>
      </w:tr>
      <w:tr w:rsidR="003F6257" w14:paraId="77FDE492" w14:textId="77777777" w:rsidTr="00FF2B59">
        <w:trPr>
          <w:trHeight w:val="255"/>
        </w:trPr>
        <w:tc>
          <w:tcPr>
            <w:tcW w:w="2216" w:type="dxa"/>
          </w:tcPr>
          <w:p w14:paraId="7CC8A987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Contiene</w:t>
            </w:r>
          </w:p>
        </w:tc>
        <w:tc>
          <w:tcPr>
            <w:tcW w:w="2216" w:type="dxa"/>
          </w:tcPr>
          <w:p w14:paraId="391CA4A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l’inserimento delle canzoni nella playlist da parte dell’utente.</w:t>
            </w:r>
          </w:p>
        </w:tc>
        <w:tc>
          <w:tcPr>
            <w:tcW w:w="2216" w:type="dxa"/>
          </w:tcPr>
          <w:p w14:paraId="1AE5FB15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03DE08A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Playlist, Canzoni</w:t>
            </w:r>
          </w:p>
        </w:tc>
      </w:tr>
      <w:tr w:rsidR="003F6257" w14:paraId="1D94E716" w14:textId="77777777" w:rsidTr="00FF2B59">
        <w:trPr>
          <w:trHeight w:val="243"/>
        </w:trPr>
        <w:tc>
          <w:tcPr>
            <w:tcW w:w="2216" w:type="dxa"/>
          </w:tcPr>
          <w:p w14:paraId="6236BE4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ValutaEmozioni</w:t>
            </w:r>
            <w:proofErr w:type="spellEnd"/>
          </w:p>
        </w:tc>
        <w:tc>
          <w:tcPr>
            <w:tcW w:w="2216" w:type="dxa"/>
          </w:tcPr>
          <w:p w14:paraId="692FAD8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valutazione da parte dell’utente delle canzoni ascoltate.</w:t>
            </w:r>
          </w:p>
        </w:tc>
        <w:tc>
          <w:tcPr>
            <w:tcW w:w="2216" w:type="dxa"/>
          </w:tcPr>
          <w:p w14:paraId="6521AD5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031E5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Canzoni,</w:t>
            </w:r>
          </w:p>
          <w:p w14:paraId="0AB003F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EmozioniCanzone</w:t>
            </w:r>
          </w:p>
        </w:tc>
      </w:tr>
    </w:tbl>
    <w:p w14:paraId="7471EDFD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1C3E930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dello schema relazionale</w:t>
      </w:r>
    </w:p>
    <w:p w14:paraId="63D5AE07" w14:textId="77777777" w:rsidR="003F6257" w:rsidRDefault="003F6257" w:rsidP="003F6257">
      <w:pPr>
        <w:pStyle w:val="Default"/>
        <w:numPr>
          <w:ilvl w:val="2"/>
          <w:numId w:val="23"/>
        </w:numPr>
        <w:tabs>
          <w:tab w:val="left" w:pos="229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di chiave primaria:</w:t>
      </w:r>
    </w:p>
    <w:p w14:paraId="17822959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CodiceFiscale chiave primaria per l’entità UtentiRegistrati</w:t>
      </w:r>
    </w:p>
    <w:p w14:paraId="7778F6E6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IdPlaylist chiave primaria per l’entità Playlist</w:t>
      </w:r>
    </w:p>
    <w:p w14:paraId="76A4BEE7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Titolo, Autore, chiave primaria composta per l’entità Canzoni</w:t>
      </w:r>
    </w:p>
    <w:p w14:paraId="293C8CBF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IdValutazione chiave primaria per l’entità </w:t>
      </w:r>
      <w:proofErr w:type="spellStart"/>
      <w:r>
        <w:rPr>
          <w:b/>
          <w:sz w:val="23"/>
          <w:szCs w:val="23"/>
        </w:rPr>
        <w:t>EmozioniCanzoni</w:t>
      </w:r>
      <w:proofErr w:type="spellEnd"/>
    </w:p>
    <w:p w14:paraId="12F0335C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23EF1E33" w14:textId="77777777" w:rsidR="003F6257" w:rsidRDefault="003F6257" w:rsidP="003F6257">
      <w:pPr>
        <w:pStyle w:val="Default"/>
        <w:numPr>
          <w:ilvl w:val="2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referenziale</w:t>
      </w:r>
    </w:p>
    <w:p w14:paraId="276652D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una canzone associata.</w:t>
      </w:r>
    </w:p>
    <w:p w14:paraId="1B849A1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un’utente associato.</w:t>
      </w:r>
    </w:p>
    <w:p w14:paraId="4917F643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brano associato.</w:t>
      </w:r>
    </w:p>
    <w:p w14:paraId="374F51FD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utente associato.</w:t>
      </w:r>
    </w:p>
    <w:p w14:paraId="79093518" w14:textId="77777777" w:rsidR="003F6257" w:rsidRPr="0021669F" w:rsidRDefault="003F6257" w:rsidP="003F6257">
      <w:pPr>
        <w:pStyle w:val="Default"/>
        <w:ind w:left="708"/>
        <w:rPr>
          <w:b/>
          <w:sz w:val="23"/>
          <w:szCs w:val="23"/>
        </w:rPr>
      </w:pPr>
    </w:p>
    <w:p w14:paraId="7146BFEB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423D9148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bookmarkStart w:id="1" w:name="_Hlk134888026"/>
      <w:r>
        <w:rPr>
          <w:b/>
          <w:sz w:val="23"/>
          <w:szCs w:val="23"/>
        </w:rPr>
        <w:t>Motivazioni decisionali della progettazione dello schema concettuale</w:t>
      </w:r>
    </w:p>
    <w:bookmarkEnd w:id="1"/>
    <w:p w14:paraId="4EFB5B2F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Durante la progettazione dello schema E/R si sono prese una serie di scelte giustificate dalle seguenti motivazioni:</w:t>
      </w:r>
    </w:p>
    <w:p w14:paraId="1BE606B9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Canzoni possiede un identificatore composto da 2 attributi, Titolo e Autore, in quanto è possibile che differenti autori pubblichino canzoni con lo stesso titolo ma non è possibile che lo stesso autore pubblichi due canzoni identiche.</w:t>
      </w:r>
    </w:p>
    <w:p w14:paraId="629CA93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UtentiRegistrati possiede come identificatore codiceFiscale e non email in quanto il codice fiscale rappresenta un’informazione maggiormente valida ed efficiente in termini di recupero di dati anagrafici dell’utente.</w:t>
      </w:r>
    </w:p>
    <w:p w14:paraId="2F14A42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Playlist possiede come identificatore un identificativo generato automaticamente dal DBMS in quanto è consentito allo stesso utente di possedere due playlist omonime.</w:t>
      </w:r>
    </w:p>
    <w:p w14:paraId="45EA7211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EmozioniCanzone possiede come identificatore un identificativo generato automaticamente dal DBMS, in modo da permettere, da parte dello stesso utente, di rilasciare più recensioni sulla stessa canzone.</w:t>
      </w:r>
    </w:p>
    <w:p w14:paraId="6F715EC1" w14:textId="77777777" w:rsidR="003F6257" w:rsidRP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1D7364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FBB41B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57BD7" w14:textId="7BCAA2C4" w:rsidR="003F6257" w:rsidRPr="003F6257" w:rsidRDefault="003F6257" w:rsidP="003F6257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Schema logico</w:t>
      </w:r>
    </w:p>
    <w:p w14:paraId="3CB4BA8B" w14:textId="77777777" w:rsidR="003F6257" w:rsidRDefault="003F6257" w:rsidP="003F6257">
      <w:pPr>
        <w:pStyle w:val="Default"/>
        <w:ind w:left="785"/>
        <w:rPr>
          <w:color w:val="auto"/>
          <w:sz w:val="28"/>
          <w:szCs w:val="28"/>
        </w:rPr>
      </w:pPr>
    </w:p>
    <w:p w14:paraId="3FA49F63" w14:textId="77777777" w:rsidR="003F6257" w:rsidRPr="003F6257" w:rsidRDefault="003F6257" w:rsidP="003F6257">
      <w:pPr>
        <w:pStyle w:val="Default"/>
        <w:ind w:left="1494"/>
        <w:rPr>
          <w:color w:val="auto"/>
          <w:sz w:val="28"/>
          <w:szCs w:val="28"/>
        </w:rPr>
      </w:pPr>
    </w:p>
    <w:p w14:paraId="52A0C190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91E2E42" w14:textId="17142FB1" w:rsidR="003F6257" w:rsidRPr="003F6257" w:rsidRDefault="003F6257" w:rsidP="003F6257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 schema logico</w:t>
      </w:r>
    </w:p>
    <w:p w14:paraId="5CF019F5" w14:textId="0DE1DD10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ristrutturazione</w:t>
      </w:r>
    </w:p>
    <w:p w14:paraId="0220AFBD" w14:textId="77777777" w:rsidR="003F6257" w:rsidRPr="00C10EA5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 xml:space="preserve">La fase di ristrutturazione dello schema E/R ha prodotto il medesimo schema concettuale a causa dell’assenza di gerarchie di generalizzazione, attributi composti e attributi multi valore. </w:t>
      </w:r>
    </w:p>
    <w:p w14:paraId="3B029012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ab/>
      </w:r>
    </w:p>
    <w:p w14:paraId="6C5DD509" w14:textId="6281C95D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traduzione</w:t>
      </w:r>
    </w:p>
    <w:p w14:paraId="66C2AA96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>Traduzione dell’entità Playlist:</w:t>
      </w:r>
      <w:r>
        <w:rPr>
          <w:b/>
          <w:color w:val="auto"/>
          <w:sz w:val="23"/>
          <w:szCs w:val="23"/>
        </w:rPr>
        <w:t xml:space="preserve"> Playlist( </w:t>
      </w:r>
      <w:r w:rsidRPr="00C10EA5">
        <w:rPr>
          <w:b/>
          <w:color w:val="auto"/>
          <w:sz w:val="23"/>
          <w:szCs w:val="23"/>
          <w:u w:val="single"/>
        </w:rPr>
        <w:t>idPlaylist</w:t>
      </w:r>
      <w:r>
        <w:rPr>
          <w:b/>
          <w:color w:val="auto"/>
          <w:sz w:val="23"/>
          <w:szCs w:val="23"/>
          <w:u w:val="single"/>
        </w:rPr>
        <w:t>,</w:t>
      </w:r>
      <w:r w:rsidRPr="00C10EA5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nomePlaylist</w:t>
      </w:r>
      <w:r>
        <w:rPr>
          <w:b/>
          <w:color w:val="auto"/>
          <w:sz w:val="23"/>
          <w:szCs w:val="23"/>
          <w:u w:val="single"/>
        </w:rPr>
        <w:t xml:space="preserve"> </w:t>
      </w:r>
      <w:r>
        <w:rPr>
          <w:b/>
          <w:color w:val="auto"/>
          <w:sz w:val="23"/>
          <w:szCs w:val="23"/>
        </w:rPr>
        <w:t>codiceFiscale</w:t>
      </w:r>
      <w:r w:rsidRPr="00C10EA5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, autore</w:t>
      </w:r>
      <w:r w:rsidRPr="00C10EA5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 titolo</w:t>
      </w:r>
      <w:r w:rsidRPr="00C10EA5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)</w:t>
      </w:r>
    </w:p>
    <w:p w14:paraId="5517211F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Canzoni: Canzoni(</w:t>
      </w:r>
      <w:r w:rsidRPr="00441894">
        <w:rPr>
          <w:b/>
          <w:color w:val="auto"/>
          <w:sz w:val="23"/>
          <w:szCs w:val="23"/>
          <w:u w:val="single"/>
        </w:rPr>
        <w:t>titolo,autore</w:t>
      </w:r>
      <w:r>
        <w:rPr>
          <w:b/>
          <w:color w:val="auto"/>
          <w:sz w:val="23"/>
          <w:szCs w:val="23"/>
        </w:rPr>
        <w:t>,anno)</w:t>
      </w:r>
    </w:p>
    <w:p w14:paraId="735E79ED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UtentiRegistrati: UtentiRegistrati(</w:t>
      </w:r>
      <w:r w:rsidRPr="00441894">
        <w:rPr>
          <w:b/>
          <w:color w:val="auto"/>
          <w:sz w:val="23"/>
          <w:szCs w:val="23"/>
          <w:u w:val="single"/>
        </w:rPr>
        <w:t>codiceFiscale</w:t>
      </w:r>
      <w:r>
        <w:rPr>
          <w:b/>
          <w:color w:val="auto"/>
          <w:sz w:val="23"/>
          <w:szCs w:val="23"/>
        </w:rPr>
        <w:t>, nome, cognome, indirizzo, email, password)</w:t>
      </w:r>
    </w:p>
    <w:p w14:paraId="0A7866DF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EmozioniCanzone: EmozioniCanzone(</w:t>
      </w:r>
      <w:r w:rsidRPr="00441894">
        <w:rPr>
          <w:b/>
          <w:color w:val="auto"/>
          <w:sz w:val="23"/>
          <w:szCs w:val="23"/>
          <w:u w:val="single"/>
        </w:rPr>
        <w:t>idValutazione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>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lastRenderedPageBreak/>
        <w:t>joy</w:t>
      </w:r>
      <w:r>
        <w:rPr>
          <w:b/>
          <w:color w:val="auto"/>
          <w:sz w:val="23"/>
          <w:szCs w:val="23"/>
        </w:rPr>
        <w:t>-notes,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>-notes,titolo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,autore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,codiceFiscale</w:t>
      </w:r>
      <w:r w:rsidRPr="00441894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)</w:t>
      </w:r>
    </w:p>
    <w:p w14:paraId="480F3089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dell’associazione Contiene: Contiene(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idPlaylist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Playlist</w:t>
      </w:r>
      <w:proofErr w:type="spellEnd"/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r w:rsidRPr="003F6257">
        <w:rPr>
          <w:b/>
          <w:color w:val="auto"/>
          <w:sz w:val="23"/>
          <w:szCs w:val="23"/>
          <w:u w:val="single"/>
        </w:rPr>
        <w:t>titolo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r w:rsidRPr="003F6257">
        <w:rPr>
          <w:b/>
          <w:color w:val="auto"/>
          <w:sz w:val="23"/>
          <w:szCs w:val="23"/>
          <w:u w:val="single"/>
        </w:rPr>
        <w:t>autore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>
        <w:rPr>
          <w:b/>
          <w:color w:val="auto"/>
          <w:sz w:val="23"/>
          <w:szCs w:val="23"/>
        </w:rPr>
        <w:t>)</w:t>
      </w:r>
    </w:p>
    <w:p w14:paraId="09C5C21A" w14:textId="77777777" w:rsidR="003F6257" w:rsidRP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bookmarkStart w:id="2" w:name="_Hlk134889617"/>
      <w:r>
        <w:rPr>
          <w:b/>
          <w:sz w:val="23"/>
          <w:szCs w:val="23"/>
        </w:rPr>
        <w:t>Motivazioni decisionali della traduzione dello schema concettuale</w:t>
      </w:r>
    </w:p>
    <w:bookmarkEnd w:id="2"/>
    <w:p w14:paraId="02B41A1E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Non vi sono motivazioni legate alla fase di traduzione dello schema concettuale in quanto lo schema E/R fornito in input non presenta ambiguità.</w:t>
      </w:r>
    </w:p>
    <w:p w14:paraId="1F2492BD" w14:textId="77777777" w:rsidR="003F6257" w:rsidRPr="003F6257" w:rsidRDefault="003F6257" w:rsidP="003F6257">
      <w:pPr>
        <w:pStyle w:val="Paragrafoelenco"/>
        <w:spacing w:after="0" w:line="240" w:lineRule="auto"/>
        <w:ind w:left="785"/>
        <w:rPr>
          <w:rFonts w:ascii="Times New Roman" w:hAnsi="Times New Roman" w:cs="Times New Roman"/>
          <w:b/>
          <w:sz w:val="28"/>
          <w:szCs w:val="28"/>
        </w:rPr>
      </w:pPr>
    </w:p>
    <w:p w14:paraId="59E0389B" w14:textId="77777777" w:rsidR="00C53415" w:rsidRPr="00C53415" w:rsidRDefault="00C53415" w:rsidP="00C53415">
      <w:pPr>
        <w:pStyle w:val="Default"/>
        <w:ind w:left="2860"/>
        <w:rPr>
          <w:b/>
          <w:sz w:val="23"/>
          <w:szCs w:val="23"/>
        </w:rPr>
      </w:pP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5E0D22A4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BA47" w14:textId="77777777" w:rsidR="00E86CE5" w:rsidRDefault="00E86CE5" w:rsidP="00B832D0">
      <w:pPr>
        <w:spacing w:after="0" w:line="240" w:lineRule="auto"/>
      </w:pPr>
      <w:r>
        <w:separator/>
      </w:r>
    </w:p>
  </w:endnote>
  <w:endnote w:type="continuationSeparator" w:id="0">
    <w:p w14:paraId="1B684437" w14:textId="77777777" w:rsidR="00E86CE5" w:rsidRDefault="00E86CE5" w:rsidP="00B8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B1B2" w14:textId="77777777" w:rsidR="00E86CE5" w:rsidRDefault="00E86CE5" w:rsidP="00B832D0">
      <w:pPr>
        <w:spacing w:after="0" w:line="240" w:lineRule="auto"/>
      </w:pPr>
      <w:r>
        <w:separator/>
      </w:r>
    </w:p>
  </w:footnote>
  <w:footnote w:type="continuationSeparator" w:id="0">
    <w:p w14:paraId="21581738" w14:textId="77777777" w:rsidR="00E86CE5" w:rsidRDefault="00E86CE5" w:rsidP="00B8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38"/>
    <w:multiLevelType w:val="multilevel"/>
    <w:tmpl w:val="409E6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088F0D96"/>
    <w:multiLevelType w:val="multilevel"/>
    <w:tmpl w:val="AE20B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0B5F67D2"/>
    <w:multiLevelType w:val="multilevel"/>
    <w:tmpl w:val="557C0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4" w15:restartNumberingAfterBreak="0">
    <w:nsid w:val="14B76DA1"/>
    <w:multiLevelType w:val="hybridMultilevel"/>
    <w:tmpl w:val="62EA4840"/>
    <w:lvl w:ilvl="0" w:tplc="5C78EE74">
      <w:numFmt w:val="bullet"/>
      <w:lvlText w:val="-"/>
      <w:lvlJc w:val="left"/>
      <w:pPr>
        <w:ind w:left="14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BC56FB"/>
    <w:multiLevelType w:val="multilevel"/>
    <w:tmpl w:val="309E6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" w15:restartNumberingAfterBreak="0">
    <w:nsid w:val="2C1E3974"/>
    <w:multiLevelType w:val="hybridMultilevel"/>
    <w:tmpl w:val="BF1401F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B6301B3"/>
    <w:multiLevelType w:val="hybridMultilevel"/>
    <w:tmpl w:val="B76C5B9A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0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1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13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5A110D0B"/>
    <w:multiLevelType w:val="hybridMultilevel"/>
    <w:tmpl w:val="6EB4866C"/>
    <w:lvl w:ilvl="0" w:tplc="6C6CCC48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460C3B"/>
    <w:multiLevelType w:val="multilevel"/>
    <w:tmpl w:val="7BACF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7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8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9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20" w15:restartNumberingAfterBreak="0">
    <w:nsid w:val="6C59633C"/>
    <w:multiLevelType w:val="hybridMultilevel"/>
    <w:tmpl w:val="9F76DF4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A1CB89A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2" w15:restartNumberingAfterBreak="0">
    <w:nsid w:val="6FBC5724"/>
    <w:multiLevelType w:val="multilevel"/>
    <w:tmpl w:val="22DA7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numFmt w:val="bullet"/>
      <w:lvlText w:val="-"/>
      <w:lvlJc w:val="left"/>
      <w:pPr>
        <w:ind w:left="3795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23" w15:restartNumberingAfterBreak="0">
    <w:nsid w:val="7A5D0A37"/>
    <w:multiLevelType w:val="hybridMultilevel"/>
    <w:tmpl w:val="0B06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69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13714">
    <w:abstractNumId w:val="19"/>
  </w:num>
  <w:num w:numId="3" w16cid:durableId="960069192">
    <w:abstractNumId w:val="5"/>
  </w:num>
  <w:num w:numId="4" w16cid:durableId="1688291268">
    <w:abstractNumId w:val="5"/>
  </w:num>
  <w:num w:numId="5" w16cid:durableId="1582061675">
    <w:abstractNumId w:val="9"/>
  </w:num>
  <w:num w:numId="6" w16cid:durableId="1875456073">
    <w:abstractNumId w:val="1"/>
  </w:num>
  <w:num w:numId="7" w16cid:durableId="1578050363">
    <w:abstractNumId w:val="11"/>
  </w:num>
  <w:num w:numId="8" w16cid:durableId="1362635470">
    <w:abstractNumId w:val="14"/>
  </w:num>
  <w:num w:numId="9" w16cid:durableId="463737412">
    <w:abstractNumId w:val="20"/>
  </w:num>
  <w:num w:numId="10" w16cid:durableId="1749114275">
    <w:abstractNumId w:val="21"/>
  </w:num>
  <w:num w:numId="11" w16cid:durableId="1429347908">
    <w:abstractNumId w:val="18"/>
  </w:num>
  <w:num w:numId="12" w16cid:durableId="515269332">
    <w:abstractNumId w:val="13"/>
  </w:num>
  <w:num w:numId="13" w16cid:durableId="237984740">
    <w:abstractNumId w:val="10"/>
  </w:num>
  <w:num w:numId="14" w16cid:durableId="99685396">
    <w:abstractNumId w:val="17"/>
  </w:num>
  <w:num w:numId="15" w16cid:durableId="1315640832">
    <w:abstractNumId w:val="7"/>
  </w:num>
  <w:num w:numId="16" w16cid:durableId="1042630228">
    <w:abstractNumId w:val="8"/>
  </w:num>
  <w:num w:numId="17" w16cid:durableId="1121608301">
    <w:abstractNumId w:val="4"/>
  </w:num>
  <w:num w:numId="18" w16cid:durableId="584386764">
    <w:abstractNumId w:val="15"/>
  </w:num>
  <w:num w:numId="19" w16cid:durableId="1149175614">
    <w:abstractNumId w:val="0"/>
  </w:num>
  <w:num w:numId="20" w16cid:durableId="1452170626">
    <w:abstractNumId w:val="22"/>
  </w:num>
  <w:num w:numId="21" w16cid:durableId="1808401055">
    <w:abstractNumId w:val="16"/>
  </w:num>
  <w:num w:numId="22" w16cid:durableId="335956946">
    <w:abstractNumId w:val="23"/>
  </w:num>
  <w:num w:numId="23" w16cid:durableId="957177043">
    <w:abstractNumId w:val="3"/>
  </w:num>
  <w:num w:numId="24" w16cid:durableId="1776248576">
    <w:abstractNumId w:val="6"/>
  </w:num>
  <w:num w:numId="25" w16cid:durableId="172775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00D9"/>
    <w:rsid w:val="000C373F"/>
    <w:rsid w:val="001A0B9F"/>
    <w:rsid w:val="001E0E60"/>
    <w:rsid w:val="001F6551"/>
    <w:rsid w:val="002053BC"/>
    <w:rsid w:val="0021669F"/>
    <w:rsid w:val="0023630A"/>
    <w:rsid w:val="002A0ED9"/>
    <w:rsid w:val="002A349A"/>
    <w:rsid w:val="002D34DD"/>
    <w:rsid w:val="002D73A2"/>
    <w:rsid w:val="00324C96"/>
    <w:rsid w:val="00344EA3"/>
    <w:rsid w:val="00373747"/>
    <w:rsid w:val="00390435"/>
    <w:rsid w:val="003A0041"/>
    <w:rsid w:val="003C1D38"/>
    <w:rsid w:val="003F6257"/>
    <w:rsid w:val="00417508"/>
    <w:rsid w:val="00430510"/>
    <w:rsid w:val="004369CB"/>
    <w:rsid w:val="00441894"/>
    <w:rsid w:val="00481263"/>
    <w:rsid w:val="004F7B11"/>
    <w:rsid w:val="0055736B"/>
    <w:rsid w:val="00574E57"/>
    <w:rsid w:val="005B1248"/>
    <w:rsid w:val="005B22C6"/>
    <w:rsid w:val="005B2787"/>
    <w:rsid w:val="005D2B10"/>
    <w:rsid w:val="005D5E4B"/>
    <w:rsid w:val="006022C8"/>
    <w:rsid w:val="00625E9F"/>
    <w:rsid w:val="0068315D"/>
    <w:rsid w:val="006B676C"/>
    <w:rsid w:val="006C0950"/>
    <w:rsid w:val="006E3A63"/>
    <w:rsid w:val="0071569F"/>
    <w:rsid w:val="0073586F"/>
    <w:rsid w:val="00741942"/>
    <w:rsid w:val="0075669B"/>
    <w:rsid w:val="007743C3"/>
    <w:rsid w:val="00790275"/>
    <w:rsid w:val="00793EAF"/>
    <w:rsid w:val="00794BA7"/>
    <w:rsid w:val="007A06B1"/>
    <w:rsid w:val="007D28F9"/>
    <w:rsid w:val="007E3C66"/>
    <w:rsid w:val="007F0800"/>
    <w:rsid w:val="0083184E"/>
    <w:rsid w:val="0086043A"/>
    <w:rsid w:val="008636B1"/>
    <w:rsid w:val="008C2946"/>
    <w:rsid w:val="00923D90"/>
    <w:rsid w:val="00937A4F"/>
    <w:rsid w:val="0094531E"/>
    <w:rsid w:val="00947027"/>
    <w:rsid w:val="00980092"/>
    <w:rsid w:val="00980D48"/>
    <w:rsid w:val="009A59BD"/>
    <w:rsid w:val="009F7866"/>
    <w:rsid w:val="00A278F8"/>
    <w:rsid w:val="00A759D0"/>
    <w:rsid w:val="00A90ADE"/>
    <w:rsid w:val="00AE4BF2"/>
    <w:rsid w:val="00AF4752"/>
    <w:rsid w:val="00B36F6D"/>
    <w:rsid w:val="00B832D0"/>
    <w:rsid w:val="00BB420A"/>
    <w:rsid w:val="00BD05A1"/>
    <w:rsid w:val="00BE2223"/>
    <w:rsid w:val="00BF708F"/>
    <w:rsid w:val="00C10EA5"/>
    <w:rsid w:val="00C11365"/>
    <w:rsid w:val="00C33BC6"/>
    <w:rsid w:val="00C53415"/>
    <w:rsid w:val="00C620A3"/>
    <w:rsid w:val="00CD682C"/>
    <w:rsid w:val="00D0550F"/>
    <w:rsid w:val="00D9226F"/>
    <w:rsid w:val="00D94734"/>
    <w:rsid w:val="00D9538F"/>
    <w:rsid w:val="00E17219"/>
    <w:rsid w:val="00E61C7B"/>
    <w:rsid w:val="00E86CE5"/>
    <w:rsid w:val="00EC6F32"/>
    <w:rsid w:val="00EF6211"/>
    <w:rsid w:val="00F229B4"/>
    <w:rsid w:val="00F933E4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7B1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2D0"/>
  </w:style>
  <w:style w:type="paragraph" w:styleId="Pidipagina">
    <w:name w:val="footer"/>
    <w:basedOn w:val="Normale"/>
    <w:link w:val="Pidipagina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2D0"/>
  </w:style>
  <w:style w:type="table" w:styleId="Grigliatabella">
    <w:name w:val="Table Grid"/>
    <w:basedOn w:val="Tabellanormale"/>
    <w:uiPriority w:val="39"/>
    <w:rsid w:val="002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A4EE-9566-443D-A9C2-DEEB3E99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39</cp:revision>
  <dcterms:created xsi:type="dcterms:W3CDTF">2020-10-12T10:56:00Z</dcterms:created>
  <dcterms:modified xsi:type="dcterms:W3CDTF">2023-05-13T15:09:00Z</dcterms:modified>
</cp:coreProperties>
</file>