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58A" w:rsidRDefault="0054458A" w:rsidP="0054458A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 xml:space="preserve">GPIO NEW TABLE </w:t>
      </w:r>
      <w:proofErr w:type="gramStart"/>
      <w:r>
        <w:rPr>
          <w:rFonts w:ascii="Helvetica" w:hAnsi="Helvetica" w:cs="Helvetica"/>
          <w:color w:val="333333"/>
          <w:sz w:val="42"/>
          <w:szCs w:val="42"/>
        </w:rPr>
        <w:t>( Build</w:t>
      </w:r>
      <w:proofErr w:type="gramEnd"/>
      <w:r>
        <w:rPr>
          <w:rFonts w:ascii="Helvetica" w:hAnsi="Helvetica" w:cs="Helvetica"/>
          <w:color w:val="333333"/>
          <w:sz w:val="42"/>
          <w:szCs w:val="42"/>
        </w:rPr>
        <w:t xml:space="preserve"> 20141219 and later)</w:t>
      </w:r>
    </w:p>
    <w:tbl>
      <w:tblPr>
        <w:tblW w:w="109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3651"/>
        <w:gridCol w:w="1914"/>
        <w:gridCol w:w="3441"/>
      </w:tblGrid>
      <w:tr w:rsidR="0054458A" w:rsidTr="005445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IO 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ESP8266 pin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IO 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ESP8266 pin</w:t>
            </w:r>
          </w:p>
        </w:tc>
      </w:tr>
      <w:tr w:rsidR="0054458A" w:rsidTr="005445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0 [*]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GPIO16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GPIO15 (SPI CS)</w:t>
            </w:r>
          </w:p>
        </w:tc>
      </w:tr>
      <w:tr w:rsidR="0054458A" w:rsidTr="005445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  <w:bookmarkStart w:id="0" w:name="_GoBack"/>
            <w:r>
              <w:rPr>
                <w:rFonts w:ascii="Helvetica" w:hAnsi="Helvetica" w:cs="Helvetica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GPIO5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GPIO3 (UART RX)</w:t>
            </w:r>
          </w:p>
        </w:tc>
      </w:tr>
      <w:bookmarkEnd w:id="0"/>
      <w:tr w:rsidR="0054458A" w:rsidTr="005445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GPIO4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GPIO1 (UART TX)</w:t>
            </w:r>
          </w:p>
        </w:tc>
      </w:tr>
      <w:tr w:rsidR="0054458A" w:rsidTr="005445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GPIO0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GPIO9</w:t>
            </w:r>
          </w:p>
        </w:tc>
      </w:tr>
      <w:tr w:rsidR="0054458A" w:rsidTr="005445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GPIO2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GPIO10</w:t>
            </w:r>
          </w:p>
        </w:tc>
      </w:tr>
      <w:tr w:rsidR="0054458A" w:rsidTr="005445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GPIO14 (SPI CLK)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sz w:val="20"/>
                <w:szCs w:val="20"/>
              </w:rPr>
            </w:pPr>
          </w:p>
        </w:tc>
      </w:tr>
      <w:tr w:rsidR="0054458A" w:rsidTr="005445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GPIO12 (SPI MISO)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sz w:val="20"/>
                <w:szCs w:val="20"/>
              </w:rPr>
            </w:pPr>
          </w:p>
        </w:tc>
      </w:tr>
      <w:tr w:rsidR="0054458A" w:rsidTr="0054458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GPIO13 (SPI MOSI)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4458A" w:rsidRDefault="0054458A">
            <w:pPr>
              <w:spacing w:after="240" w:line="384" w:lineRule="atLeast"/>
              <w:rPr>
                <w:sz w:val="20"/>
                <w:szCs w:val="20"/>
              </w:rPr>
            </w:pPr>
          </w:p>
        </w:tc>
      </w:tr>
    </w:tbl>
    <w:p w:rsidR="0054458A" w:rsidRDefault="0054458A" w:rsidP="0054458A">
      <w:pPr>
        <w:pStyle w:val="Heading4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 xml:space="preserve">[*]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D0(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 xml:space="preserve">GPIO16) can only be used as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gpio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read/write.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no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 xml:space="preserve"> interrupt supported. </w:t>
      </w:r>
      <w:proofErr w:type="gramStart"/>
      <w:r>
        <w:rPr>
          <w:rFonts w:ascii="Helvetica" w:hAnsi="Helvetica" w:cs="Helvetica"/>
          <w:color w:val="333333"/>
          <w:sz w:val="30"/>
          <w:szCs w:val="30"/>
        </w:rPr>
        <w:t>no</w:t>
      </w:r>
      <w:proofErr w:type="gram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pwm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>/i2c/ow supported.</w:t>
      </w:r>
    </w:p>
    <w:p w:rsidR="00371568" w:rsidRDefault="00371568"/>
    <w:sectPr w:rsidR="0037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8A"/>
    <w:rsid w:val="00290991"/>
    <w:rsid w:val="00371568"/>
    <w:rsid w:val="0054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E8865-51EF-4997-9AD4-C2E450F6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58A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5B9BD5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5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58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7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wigun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138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Wiguna</dc:creator>
  <cp:keywords/>
  <dc:description/>
  <cp:lastModifiedBy>Hari Wiguna</cp:lastModifiedBy>
  <cp:revision>2</cp:revision>
  <cp:lastPrinted>2015-09-21T04:00:00Z</cp:lastPrinted>
  <dcterms:created xsi:type="dcterms:W3CDTF">2015-09-21T03:59:00Z</dcterms:created>
  <dcterms:modified xsi:type="dcterms:W3CDTF">2015-09-21T06:18:00Z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