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</w:t>
      </w:r>
    </w:p>
    <w:p>
      <w:pPr>
        <w:pStyle w:val="Normal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  <w:t>Bogotá, D.C.</w:t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  <w:t>Señor (a)</w:t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b/>
          <w:bCs/>
          <w:lang w:val="es-ES"/>
        </w:rPr>
      </w:pPr>
      <w:r>
        <w:rPr>
          <w:rFonts w:cs="Arial" w:ascii="Arial" w:hAnsi="Arial"/>
          <w:b/>
          <w:bCs/>
          <w:lang w:val="es-ES"/>
        </w:rPr>
        <w:t>JUZGADO {{ juzgado.numero_escrito }} ( {{ juzgado.numero }} ) {{ juzgado.tipo }} DE {{ juzgado.ciudad }}</w:t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  <w:t>E.                      S.                                        D.</w:t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</w:r>
    </w:p>
    <w:p>
      <w:pPr>
        <w:pStyle w:val="Normal"/>
        <w:spacing w:lineRule="atLeast" w:line="240" w:before="0" w:after="0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</w:r>
    </w:p>
    <w:p>
      <w:pPr>
        <w:pStyle w:val="Normal"/>
        <w:jc w:val="both"/>
        <w:rPr>
          <w:rFonts w:ascii="Arial" w:hAnsi="Arial" w:cs="Arial"/>
          <w:b/>
          <w:bCs/>
          <w:lang w:val="es-ES"/>
        </w:rPr>
      </w:pPr>
      <w:r>
        <w:rPr>
          <w:rFonts w:cs="Arial" w:ascii="Arial" w:hAnsi="Arial"/>
          <w:b/>
          <w:bCs/>
          <w:lang w:val="es-ES"/>
        </w:rPr>
        <w:t xml:space="preserve">Referencia. PROCESO EJECUTIVO </w:t>
      </w:r>
      <w:r>
        <w:rPr>
          <w:rFonts w:cs="Arial" w:ascii="Arial" w:hAnsi="Arial"/>
          <w:b/>
          <w:bCs/>
          <w:lang w:val="es-ES"/>
        </w:rPr>
        <w:t>{{ tipo_proceso }}</w:t>
      </w:r>
      <w:r>
        <w:rPr>
          <w:rFonts w:cs="Arial" w:ascii="Arial" w:hAnsi="Arial"/>
          <w:b/>
          <w:bCs/>
          <w:lang w:val="es-ES"/>
        </w:rPr>
        <w:t xml:space="preserve"> DE </w:t>
      </w:r>
      <w:r>
        <w:rPr>
          <w:rFonts w:cs="Arial" w:ascii="Arial" w:hAnsi="Arial"/>
          <w:b/>
          <w:bCs/>
          <w:lang w:val="es-ES"/>
        </w:rPr>
        <w:t>{{ cuantia_value }}</w:t>
      </w:r>
      <w:r>
        <w:rPr>
          <w:rFonts w:cs="Arial" w:ascii="Arial" w:hAnsi="Arial"/>
          <w:b/>
          <w:bCs/>
          <w:lang w:val="es-ES"/>
        </w:rPr>
        <w:t xml:space="preserve"> DE BANCOLOMBIA S.A Contra </w:t>
      </w:r>
      <w:r>
        <w:rPr>
          <w:rFonts w:cs="Arial" w:ascii="Arial" w:hAnsi="Arial"/>
          <w:b/>
          <w:bCs/>
          <w:lang w:val="es-ES"/>
        </w:rPr>
        <w:t>{{ deudor.nombre }}</w:t>
      </w:r>
    </w:p>
    <w:p>
      <w:pPr>
        <w:pStyle w:val="Normal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</w:r>
    </w:p>
    <w:p>
      <w:pPr>
        <w:pStyle w:val="Normal"/>
        <w:jc w:val="both"/>
        <w:rPr>
          <w:rFonts w:ascii="Arial" w:hAnsi="Arial" w:cs="Arial"/>
          <w:b/>
          <w:bCs/>
          <w:lang w:val="es-ES"/>
        </w:rPr>
      </w:pPr>
      <w:r>
        <w:rPr>
          <w:rFonts w:cs="Arial" w:ascii="Arial" w:hAnsi="Arial"/>
          <w:b/>
          <w:bCs/>
          <w:lang w:val="es-ES"/>
        </w:rPr>
        <w:t xml:space="preserve">EXP. </w:t>
      </w:r>
      <w:r>
        <w:rPr>
          <w:rFonts w:cs="Arial" w:ascii="Arial" w:hAnsi="Arial"/>
          <w:b/>
          <w:bCs/>
          <w:lang w:val="es-ES"/>
        </w:rPr>
        <w:t>{{ radicado.año }} - {{ radicado.numero }}</w:t>
      </w:r>
    </w:p>
    <w:p>
      <w:pPr>
        <w:pStyle w:val="Normal"/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Apreciado (a) Señor (a) Juez:</w:t>
      </w:r>
    </w:p>
    <w:p>
      <w:pPr>
        <w:pStyle w:val="Normal"/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En mi calidad de apoderada judicial de la parte actora en el proceso de la referencia, con el debido respeto y teniendo en cuenta que a pesar de haber transcurrido un </w:t>
      </w:r>
      <w:r>
        <w:rPr>
          <w:rFonts w:cs="Arial" w:ascii="Arial" w:hAnsi="Arial"/>
        </w:rPr>
        <w:t>{{ mes_trascurrido }}</w:t>
      </w:r>
      <w:r>
        <w:rPr>
          <w:rFonts w:cs="Arial" w:ascii="Arial" w:hAnsi="Arial"/>
        </w:rPr>
        <w:t xml:space="preserve"> de radicación de la demanda, A la fecha no se ha generado ningún tipo de pronunciamiento por parte de ustedes para la calificación de esta.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Con el debido respeto, solicito al Despacho que se sirva impartir el trámite correspondiente y proferir el auto que califique la demanda de la referencia, o, en su defecto, indicar el estado actual de la actuación.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Agradezco su atención, </w:t>
      </w:r>
      <w:r>
        <w:rPr>
          <w:rFonts w:cs="Arial" w:ascii="Arial" w:hAnsi="Arial"/>
        </w:rPr>
        <w:t>c</w:t>
      </w:r>
      <w:r>
        <w:rPr>
          <w:rFonts w:cs="Arial" w:ascii="Arial" w:hAnsi="Arial"/>
          <w:lang w:val="es-ES"/>
        </w:rPr>
        <w:t>on todo respeto.</w:t>
      </w:r>
    </w:p>
    <w:p>
      <w:pPr>
        <w:pStyle w:val="Normal"/>
        <w:jc w:val="both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rmal"/>
        <w:jc w:val="both"/>
        <w:rPr>
          <w:rFonts w:ascii="Arial" w:hAnsi="Arial" w:cs="Arial"/>
          <w:lang w:val="es-ES"/>
        </w:rPr>
      </w:pPr>
      <w:r>
        <w:rPr/>
        <w:drawing>
          <wp:inline distT="0" distB="0" distL="0" distR="0">
            <wp:extent cx="2838450" cy="567690"/>
            <wp:effectExtent l="0" t="0" r="0" b="0"/>
            <wp:docPr id="1" name="Imagen 2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  <w:t>CARMEN CECILIA RAMIREZ MUÑOZ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  <w:t>C.C. No. 41.636.122 expedida en Bogotá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  <w:t>T.P. No. 334.457 C. S. de la J.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lang w:val="es-ES"/>
        </w:rPr>
      </w:pPr>
      <w:r>
        <w:rPr>
          <w:rFonts w:cs="Arial" w:ascii="Arial" w:hAnsi="Arial"/>
          <w:b/>
          <w:lang w:val="es-ES"/>
        </w:rPr>
        <w:t>APODERADA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8720"/>
      <w:pgMar w:left="1701" w:right="1701" w:gutter="0" w:header="284" w:top="1417" w:footer="567" w:bottom="141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us-ascii"/>
    <w:family w:val="roman"/>
    <w:pitch w:val="variable"/>
  </w:font>
  <w:font w:name="Calibri">
    <w:charset w:val="01"/>
    <w:family w:val="auto"/>
    <w:pitch w:val="default"/>
  </w:font>
  <w:font w:name="Segoe UI">
    <w:charset w:val="01"/>
    <w:family w:val="swiss"/>
    <w:pitch w:val="default"/>
  </w:font>
  <w:font w:name="Victor Mono Medium">
    <w:charset w:val="01"/>
    <w:family w:val="auto"/>
    <w:pitch w:val="default"/>
  </w:font>
  <w:font w:name="Victor Mono Light">
    <w:charset w:val="01"/>
    <w:family w:val="auto"/>
    <w:pitch w:val="default"/>
  </w:font>
  <w:font w:name="Victor Mono SemiBold">
    <w:charset w:val="01"/>
    <w:family w:val="auto"/>
    <w:pitch w:val="default"/>
  </w:font>
  <w:font w:name="Arial">
    <w:charset w:val="01"/>
    <w:family w:val="swiss"/>
    <w:pitch w:val="default"/>
  </w:font>
  <w:font w:name="Century Gothic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Calle 16 No. 4– 25 Oficina 505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>3132567570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  <w:lang w:val="es-MX"/>
      </w:rPr>
    </w:pPr>
    <w:r>
      <w:rPr>
        <w:rFonts w:ascii="Century Gothic" w:hAnsi="Century Gothic"/>
        <w:color w:val="1F497D"/>
        <w:sz w:val="20"/>
        <w:szCs w:val="20"/>
        <w:lang w:val="es-MX"/>
      </w:rPr>
      <w:t xml:space="preserve"> </w:t>
    </w:r>
    <w:hyperlink r:id="rId1">
      <w:r>
        <w:rPr>
          <w:rStyle w:val="Hyperlink"/>
          <w:rFonts w:ascii="Century Gothic" w:hAnsi="Century Gothic"/>
          <w:sz w:val="20"/>
          <w:szCs w:val="20"/>
          <w:lang w:val="es-MX"/>
        </w:rPr>
        <w:t>rscojuez@gmail.com</w:t>
      </w:r>
    </w:hyperlink>
    <w:r>
      <w:rPr>
        <w:rFonts w:ascii="Century Gothic" w:hAnsi="Century Gothic"/>
        <w:color w:val="1F497D"/>
        <w:sz w:val="20"/>
        <w:szCs w:val="20"/>
        <w:lang w:val="es-MX"/>
      </w:rPr>
      <w:t xml:space="preserve">  -   </w:t>
    </w:r>
    <w:hyperlink r:id="rId2">
      <w:r>
        <w:rPr>
          <w:rStyle w:val="Hyperlink"/>
          <w:rFonts w:ascii="Century Gothic" w:hAnsi="Century Gothic"/>
          <w:sz w:val="20"/>
          <w:szCs w:val="20"/>
          <w:lang w:val="es-MX"/>
        </w:rPr>
        <w:t>gerencia@rysasesorjuridico.com</w:t>
      </w:r>
    </w:hyperlink>
    <w:r>
      <w:rPr>
        <w:rFonts w:ascii="Century Gothic" w:hAnsi="Century Gothic"/>
        <w:color w:val="1F497D"/>
        <w:sz w:val="20"/>
        <w:szCs w:val="20"/>
        <w:lang w:val="es-MX"/>
      </w:rPr>
      <w:t xml:space="preserve">    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  <w:lang w:val="es-MX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  <w:sz w:val="24"/>
        <w:szCs w:val="24"/>
        <w:lang w:val="en-US"/>
      </w:rPr>
      <w:t>|</w:t>
    </w:r>
    <w:r>
      <w:rPr>
        <w:rFonts w:cs="Arial" w:ascii="Arial" w:hAnsi="Arial"/>
        <w:color w:themeColor="text1" w:themeTint="f2" w:val="0D0D0D"/>
        <w:sz w:val="26"/>
        <w:szCs w:val="26"/>
        <w:lang w:val="en-US"/>
      </w:rPr>
      <w:t xml:space="preserve"> </w: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begin"/>
    </w:r>
    <w:r>
      <w:rPr>
        <w:rFonts w:ascii="Century Gothic" w:hAnsi="Century Gothic"/>
        <w:color w:themeColor="accent1" w:themeShade="bf" w:val="2F5496"/>
        <w:sz w:val="24"/>
        <w:szCs w:val="24"/>
      </w:rPr>
      <w:instrText xml:space="preserve"> PAGE \* ARABIC </w:instrTex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separate"/>
    </w:r>
    <w:r>
      <w:rPr>
        <w:rFonts w:ascii="Century Gothic" w:hAnsi="Century Gothic"/>
        <w:color w:themeColor="accent1" w:themeShade="bf" w:val="2F5496"/>
        <w:sz w:val="24"/>
        <w:szCs w:val="24"/>
      </w:rPr>
      <w:t>1</w: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Calle 16 No. 4– 25 Oficina 505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>3132567570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  <w:lang w:val="es-MX"/>
      </w:rPr>
    </w:pPr>
    <w:r>
      <w:rPr>
        <w:rFonts w:ascii="Century Gothic" w:hAnsi="Century Gothic"/>
        <w:color w:val="1F497D"/>
        <w:sz w:val="20"/>
        <w:szCs w:val="20"/>
        <w:lang w:val="es-MX"/>
      </w:rPr>
      <w:t xml:space="preserve"> </w:t>
    </w:r>
    <w:hyperlink r:id="rId1">
      <w:r>
        <w:rPr>
          <w:rStyle w:val="Hyperlink"/>
          <w:rFonts w:ascii="Century Gothic" w:hAnsi="Century Gothic"/>
          <w:sz w:val="20"/>
          <w:szCs w:val="20"/>
          <w:lang w:val="es-MX"/>
        </w:rPr>
        <w:t>rscojuez@gmail.com</w:t>
      </w:r>
    </w:hyperlink>
    <w:r>
      <w:rPr>
        <w:rFonts w:ascii="Century Gothic" w:hAnsi="Century Gothic"/>
        <w:color w:val="1F497D"/>
        <w:sz w:val="20"/>
        <w:szCs w:val="20"/>
        <w:lang w:val="es-MX"/>
      </w:rPr>
      <w:t xml:space="preserve">  -   </w:t>
    </w:r>
    <w:hyperlink r:id="rId2">
      <w:r>
        <w:rPr>
          <w:rStyle w:val="Hyperlink"/>
          <w:rFonts w:ascii="Century Gothic" w:hAnsi="Century Gothic"/>
          <w:sz w:val="20"/>
          <w:szCs w:val="20"/>
          <w:lang w:val="es-MX"/>
        </w:rPr>
        <w:t>gerencia@rysasesorjuridico.com</w:t>
      </w:r>
    </w:hyperlink>
    <w:r>
      <w:rPr>
        <w:rFonts w:ascii="Century Gothic" w:hAnsi="Century Gothic"/>
        <w:color w:val="1F497D"/>
        <w:sz w:val="20"/>
        <w:szCs w:val="20"/>
        <w:lang w:val="es-MX"/>
      </w:rPr>
      <w:t xml:space="preserve">    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  <w:lang w:val="es-MX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  <w:sz w:val="24"/>
        <w:szCs w:val="24"/>
        <w:lang w:val="en-US"/>
      </w:rPr>
      <w:t>|</w:t>
    </w:r>
    <w:r>
      <w:rPr>
        <w:rFonts w:cs="Arial" w:ascii="Arial" w:hAnsi="Arial"/>
        <w:color w:themeColor="text1" w:themeTint="f2" w:val="0D0D0D"/>
        <w:sz w:val="26"/>
        <w:szCs w:val="26"/>
        <w:lang w:val="en-US"/>
      </w:rPr>
      <w:t xml:space="preserve"> </w: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begin"/>
    </w:r>
    <w:r>
      <w:rPr>
        <w:rFonts w:ascii="Century Gothic" w:hAnsi="Century Gothic"/>
        <w:color w:themeColor="accent1" w:themeShade="bf" w:val="2F5496"/>
        <w:sz w:val="24"/>
        <w:szCs w:val="24"/>
      </w:rPr>
      <w:instrText xml:space="preserve"> PAGE \* ARABIC </w:instrTex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separate"/>
    </w:r>
    <w:r>
      <w:rPr>
        <w:rFonts w:ascii="Century Gothic" w:hAnsi="Century Gothic"/>
        <w:color w:themeColor="accent1" w:themeShade="bf" w:val="2F5496"/>
        <w:sz w:val="24"/>
        <w:szCs w:val="24"/>
      </w:rPr>
      <w:t>1</w:t>
    </w:r>
    <w:r>
      <w:rPr>
        <w:rFonts w:ascii="Century Gothic" w:hAnsi="Century Gothic"/>
        <w:color w:themeColor="accent1" w:themeShade="bf" w:val="2F5496"/>
        <w:sz w:val="24"/>
        <w:szCs w:val="24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start"/>
      <w:rPr/>
    </w:pPr>
    <w:r>
      <w:rPr/>
      <w:drawing>
        <wp:inline distT="0" distB="0" distL="0" distR="0">
          <wp:extent cx="1244600" cy="1298575"/>
          <wp:effectExtent l="0" t="0" r="0" b="0"/>
          <wp:docPr id="2" name="Imagen 1" descr="Interfaz de usuario gráfic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nterfaz de usuario gráfic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1298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start"/>
      <w:rPr/>
    </w:pPr>
    <w:r>
      <w:rPr/>
      <w:drawing>
        <wp:inline distT="0" distB="0" distL="0" distR="0">
          <wp:extent cx="1244600" cy="1298575"/>
          <wp:effectExtent l="0" t="0" r="0" b="0"/>
          <wp:docPr id="3" name="Imagen 1" descr="Interfaz de usuario gráfic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Interfaz de usuario gráfic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1298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11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5d00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5a1d6f"/>
    <w:rPr/>
  </w:style>
  <w:style w:type="character" w:styleId="PiedepginaCar" w:customStyle="1">
    <w:name w:val="Pie de página Car"/>
    <w:basedOn w:val="DefaultParagraphFont"/>
    <w:uiPriority w:val="99"/>
    <w:qFormat/>
    <w:rsid w:val="005a1d6f"/>
    <w:rPr/>
  </w:style>
  <w:style w:type="character" w:styleId="Hyperlink">
    <w:name w:val="Hyperlink"/>
    <w:basedOn w:val="DefaultParagraphFont"/>
    <w:uiPriority w:val="99"/>
    <w:unhideWhenUsed/>
    <w:rsid w:val="00c64dd7"/>
    <w:rPr>
      <w:color w:themeColor="hyperlink" w:val="0563C1"/>
      <w:u w:val="single"/>
    </w:rPr>
  </w:style>
  <w:style w:type="character" w:styleId="Mention">
    <w:name w:val="Mention"/>
    <w:basedOn w:val="DefaultParagraphFont"/>
    <w:uiPriority w:val="99"/>
    <w:semiHidden/>
    <w:unhideWhenUsed/>
    <w:qFormat/>
    <w:rsid w:val="00c64dd7"/>
    <w:rPr>
      <w:color w:val="2B579A"/>
      <w:shd w:fill="E6E6E6" w:val="clear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504e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02e3c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Victor Mono Medium" w:hAnsi="Victor Mono Medium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Victor Mono Light" w:hAnsi="Victor Mono Light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Victor Mono SemiBold" w:hAnsi="Victor Mono SemiBold"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Victor Mono Light" w:hAnsi="Victor Mono Light" w:cs="Noto Sans Devanagari"/>
      <w:sz w:val="24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5b1204"/>
    <w:pPr>
      <w:widowControl/>
      <w:bidi w:val="0"/>
      <w:spacing w:lineRule="auto" w:line="240" w:before="0" w:after="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504e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rscojuez@gmail.com" TargetMode="External"/><Relationship Id="rId2" Type="http://schemas.openxmlformats.org/officeDocument/2006/relationships/hyperlink" Target="mailto:gerencia@rysasesorjuridico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rscojuez@gmail.com" TargetMode="External"/><Relationship Id="rId2" Type="http://schemas.openxmlformats.org/officeDocument/2006/relationships/hyperlink" Target="mailto:gerencia@rysasesorjuridico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928AA-5FDF-48C4-AFFB-823F5A470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LibreOffice/26.2.4.2$Linux_X86_64 LibreOffice_project/620$Build-2</Application>
  <AppVersion>15.0000</AppVersion>
  <Pages>1</Pages>
  <Words>188</Words>
  <Characters>956</Characters>
  <CharactersWithSpaces>1353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2025-08-29T20:24:00Z</dcterms:created>
  <dc:creator>Mili Suárez</dc:creator>
  <dc:description/>
  <dc:language>es-CO</dc:language>
  <cp:lastModifiedBy/>
  <cp:lastPrinted>2026-07-06T17:15:00Z</cp:lastPrinted>
  <dcterms:modified xsi:type="dcterms:W3CDTF">2026-07-11T18:29:04Z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