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27D80" w14:textId="77777777" w:rsidR="00674AFC" w:rsidRDefault="00674AFC" w:rsidP="00674AFC">
      <w:pPr>
        <w:pStyle w:val="paragraph"/>
        <w:spacing w:before="0" w:beforeAutospacing="0" w:after="0" w:afterAutospacing="0"/>
        <w:jc w:val="center"/>
        <w:textAlignment w:val="baseline"/>
        <w:rPr>
          <w:rStyle w:val="normaltextrun"/>
          <w:rFonts w:asciiTheme="minorHAnsi" w:hAnsiTheme="minorHAnsi" w:cstheme="minorHAnsi"/>
          <w:b/>
          <w:bCs/>
          <w:sz w:val="22"/>
          <w:szCs w:val="22"/>
        </w:rPr>
      </w:pPr>
    </w:p>
    <w:p w14:paraId="0055661B" w14:textId="77777777" w:rsidR="00674AFC" w:rsidRPr="00252B69" w:rsidRDefault="00674AFC" w:rsidP="00674AFC">
      <w:pPr>
        <w:pStyle w:val="paragraph"/>
        <w:spacing w:before="0" w:beforeAutospacing="0" w:after="0" w:afterAutospacing="0"/>
        <w:jc w:val="center"/>
        <w:textAlignment w:val="baseline"/>
        <w:rPr>
          <w:rFonts w:asciiTheme="minorHAnsi" w:hAnsiTheme="minorHAnsi" w:cstheme="minorHAnsi"/>
          <w:b/>
          <w:bCs/>
          <w:sz w:val="22"/>
          <w:szCs w:val="22"/>
        </w:rPr>
      </w:pPr>
      <w:r w:rsidRPr="0068736B">
        <w:rPr>
          <w:rStyle w:val="normaltextrun"/>
          <w:rFonts w:asciiTheme="minorHAnsi" w:hAnsiTheme="minorHAnsi" w:cstheme="minorHAnsi"/>
          <w:b/>
          <w:bCs/>
          <w:sz w:val="22"/>
          <w:szCs w:val="22"/>
        </w:rPr>
        <w:t>Facultad de Ingeniería</w:t>
      </w:r>
    </w:p>
    <w:p w14:paraId="673ABBAD" w14:textId="77777777" w:rsidR="00674AFC" w:rsidRDefault="00674AFC" w:rsidP="00674AFC">
      <w:pPr>
        <w:pStyle w:val="paragraph"/>
        <w:spacing w:before="0" w:beforeAutospacing="0" w:after="0" w:afterAutospacing="0"/>
        <w:jc w:val="center"/>
        <w:textAlignment w:val="baseline"/>
        <w:rPr>
          <w:rStyle w:val="eop"/>
          <w:rFonts w:asciiTheme="minorHAnsi" w:hAnsiTheme="minorHAnsi" w:cstheme="minorHAnsi"/>
          <w:sz w:val="22"/>
          <w:szCs w:val="22"/>
        </w:rPr>
      </w:pPr>
      <w:r w:rsidRPr="0068736B">
        <w:rPr>
          <w:rStyle w:val="normaltextrun"/>
          <w:rFonts w:asciiTheme="minorHAnsi" w:hAnsiTheme="minorHAnsi" w:cstheme="minorHAnsi"/>
          <w:b/>
          <w:bCs/>
          <w:sz w:val="22"/>
          <w:szCs w:val="22"/>
          <w:lang w:val="es-ES"/>
        </w:rPr>
        <w:t xml:space="preserve">Magíster en Data </w:t>
      </w:r>
      <w:proofErr w:type="spellStart"/>
      <w:r w:rsidRPr="0068736B">
        <w:rPr>
          <w:rStyle w:val="normaltextrun"/>
          <w:rFonts w:asciiTheme="minorHAnsi" w:hAnsiTheme="minorHAnsi" w:cstheme="minorHAnsi"/>
          <w:b/>
          <w:bCs/>
          <w:sz w:val="22"/>
          <w:szCs w:val="22"/>
          <w:lang w:val="es-ES"/>
        </w:rPr>
        <w:t>Science</w:t>
      </w:r>
      <w:proofErr w:type="spellEnd"/>
      <w:r w:rsidRPr="0068736B">
        <w:rPr>
          <w:rStyle w:val="eop"/>
          <w:rFonts w:asciiTheme="minorHAnsi" w:hAnsiTheme="minorHAnsi" w:cstheme="minorHAnsi"/>
          <w:sz w:val="22"/>
          <w:szCs w:val="22"/>
        </w:rPr>
        <w:t> </w:t>
      </w:r>
    </w:p>
    <w:p w14:paraId="533EB995" w14:textId="77777777" w:rsidR="00674AFC" w:rsidRDefault="00674AFC" w:rsidP="00674AFC">
      <w:pPr>
        <w:pStyle w:val="paragraph"/>
        <w:spacing w:before="0" w:beforeAutospacing="0" w:after="0" w:afterAutospacing="0"/>
        <w:textAlignment w:val="baseline"/>
        <w:rPr>
          <w:rStyle w:val="eop"/>
          <w:rFonts w:asciiTheme="minorHAnsi" w:hAnsiTheme="minorHAnsi" w:cstheme="minorHAnsi"/>
          <w:sz w:val="22"/>
          <w:szCs w:val="22"/>
        </w:rPr>
      </w:pPr>
    </w:p>
    <w:p w14:paraId="28627A46" w14:textId="77777777" w:rsidR="00674AFC" w:rsidRDefault="00674AFC" w:rsidP="00674AFC">
      <w:pPr>
        <w:pStyle w:val="paragraph"/>
        <w:spacing w:before="0" w:beforeAutospacing="0" w:after="0" w:afterAutospacing="0"/>
        <w:textAlignment w:val="baseline"/>
        <w:rPr>
          <w:rStyle w:val="eop"/>
          <w:rFonts w:asciiTheme="minorHAnsi" w:hAnsiTheme="minorHAnsi" w:cstheme="minorHAnsi"/>
          <w:sz w:val="22"/>
          <w:szCs w:val="22"/>
        </w:rPr>
      </w:pPr>
    </w:p>
    <w:p w14:paraId="64F98D8B" w14:textId="77777777" w:rsidR="00674AFC" w:rsidRPr="0068736B" w:rsidRDefault="00674AFC" w:rsidP="00674AFC">
      <w:pPr>
        <w:pStyle w:val="paragraph"/>
        <w:spacing w:before="0" w:beforeAutospacing="0" w:after="0" w:afterAutospacing="0"/>
        <w:textAlignment w:val="baseline"/>
        <w:rPr>
          <w:rFonts w:asciiTheme="minorHAnsi" w:hAnsiTheme="minorHAnsi" w:cstheme="minorHAnsi"/>
          <w:sz w:val="18"/>
          <w:szCs w:val="18"/>
        </w:rPr>
      </w:pPr>
      <w:r w:rsidRPr="0068736B">
        <w:rPr>
          <w:rStyle w:val="normaltextrun"/>
          <w:rFonts w:asciiTheme="minorHAnsi" w:hAnsiTheme="minorHAnsi" w:cstheme="minorHAnsi"/>
          <w:b/>
          <w:bCs/>
          <w:sz w:val="22"/>
          <w:szCs w:val="22"/>
        </w:rPr>
        <w:t>A. Antecedentes Generales.</w:t>
      </w:r>
      <w:r w:rsidRPr="0068736B">
        <w:rPr>
          <w:rStyle w:val="eop"/>
          <w:rFonts w:asciiTheme="minorHAnsi" w:hAnsiTheme="minorHAnsi" w:cstheme="minorHAnsi"/>
          <w:sz w:val="22"/>
          <w:szCs w:val="22"/>
        </w:rPr>
        <w:t> </w:t>
      </w:r>
    </w:p>
    <w:tbl>
      <w:tblPr>
        <w:tblStyle w:val="Tablaconcuadrcula"/>
        <w:tblW w:w="0" w:type="auto"/>
        <w:tblLook w:val="04A0" w:firstRow="1" w:lastRow="0" w:firstColumn="1" w:lastColumn="0" w:noHBand="0" w:noVBand="1"/>
      </w:tblPr>
      <w:tblGrid>
        <w:gridCol w:w="4414"/>
        <w:gridCol w:w="4414"/>
      </w:tblGrid>
      <w:tr w:rsidR="00674AFC" w:rsidRPr="0068736B" w14:paraId="56DE86EC" w14:textId="77777777" w:rsidTr="004C55CA">
        <w:tc>
          <w:tcPr>
            <w:tcW w:w="4414" w:type="dxa"/>
          </w:tcPr>
          <w:p w14:paraId="54B7FD96" w14:textId="77777777" w:rsidR="00674AFC" w:rsidRPr="00252B69" w:rsidRDefault="00674AFC" w:rsidP="004C55CA">
            <w:pPr>
              <w:pStyle w:val="paragraph"/>
              <w:spacing w:before="0" w:beforeAutospacing="0" w:after="0" w:afterAutospacing="0"/>
              <w:textAlignment w:val="baseline"/>
              <w:rPr>
                <w:rStyle w:val="eop"/>
                <w:rFonts w:ascii="Calibri" w:hAnsi="Calibri" w:cs="Calibri"/>
                <w:sz w:val="22"/>
                <w:szCs w:val="22"/>
              </w:rPr>
            </w:pPr>
            <w:bookmarkStart w:id="0" w:name="_Hlk196148254"/>
            <w:r w:rsidRPr="00252B69">
              <w:rPr>
                <w:rStyle w:val="normaltextrun"/>
                <w:rFonts w:ascii="Calibri" w:hAnsi="Calibri" w:cs="Calibri"/>
                <w:sz w:val="22"/>
                <w:szCs w:val="22"/>
              </w:rPr>
              <w:t>Nombre de la asignatura:</w:t>
            </w:r>
            <w:r w:rsidRPr="00252B69">
              <w:rPr>
                <w:rStyle w:val="eop"/>
                <w:rFonts w:ascii="Calibri" w:hAnsi="Calibri" w:cs="Calibri"/>
                <w:sz w:val="22"/>
                <w:szCs w:val="22"/>
              </w:rPr>
              <w:t> </w:t>
            </w:r>
          </w:p>
        </w:tc>
        <w:tc>
          <w:tcPr>
            <w:tcW w:w="4414" w:type="dxa"/>
          </w:tcPr>
          <w:p w14:paraId="31885981" w14:textId="6D357C42" w:rsidR="00674AFC" w:rsidRPr="00252B69" w:rsidRDefault="00674AFC" w:rsidP="004C55CA">
            <w:pPr>
              <w:pStyle w:val="paragraph"/>
              <w:tabs>
                <w:tab w:val="left" w:pos="810"/>
              </w:tabs>
              <w:spacing w:before="0" w:beforeAutospacing="0" w:after="0" w:afterAutospacing="0"/>
              <w:textAlignment w:val="baseline"/>
              <w:rPr>
                <w:rFonts w:ascii="Calibri" w:hAnsi="Calibri" w:cs="Calibri"/>
                <w:sz w:val="22"/>
                <w:szCs w:val="22"/>
              </w:rPr>
            </w:pPr>
            <w:r w:rsidRPr="00594D65">
              <w:rPr>
                <w:rFonts w:asciiTheme="minorHAnsi" w:hAnsiTheme="minorHAnsi" w:cstheme="minorHAnsi"/>
              </w:rPr>
              <w:t xml:space="preserve">Visualización de Datos y </w:t>
            </w:r>
            <w:proofErr w:type="spellStart"/>
            <w:r w:rsidRPr="00594D65">
              <w:rPr>
                <w:rFonts w:asciiTheme="minorHAnsi" w:hAnsiTheme="minorHAnsi" w:cstheme="minorHAnsi"/>
              </w:rPr>
              <w:t>Storytelling</w:t>
            </w:r>
            <w:proofErr w:type="spellEnd"/>
          </w:p>
        </w:tc>
      </w:tr>
      <w:tr w:rsidR="00674AFC" w:rsidRPr="0068736B" w14:paraId="6A97E6D5" w14:textId="77777777" w:rsidTr="004C55CA">
        <w:tc>
          <w:tcPr>
            <w:tcW w:w="4414" w:type="dxa"/>
          </w:tcPr>
          <w:p w14:paraId="31EAFC81" w14:textId="77777777" w:rsidR="00674AFC" w:rsidRPr="00252B69" w:rsidRDefault="00674AFC" w:rsidP="004C55CA">
            <w:pPr>
              <w:pStyle w:val="paragraph"/>
              <w:spacing w:before="0" w:beforeAutospacing="0" w:after="0" w:afterAutospacing="0"/>
              <w:textAlignment w:val="baseline"/>
              <w:rPr>
                <w:rStyle w:val="normaltextrun"/>
                <w:rFonts w:ascii="Calibri" w:hAnsi="Calibri" w:cs="Calibri"/>
                <w:sz w:val="22"/>
                <w:szCs w:val="22"/>
              </w:rPr>
            </w:pPr>
            <w:r w:rsidRPr="00252B69">
              <w:rPr>
                <w:rFonts w:ascii="Calibri" w:hAnsi="Calibri" w:cs="Calibri"/>
                <w:sz w:val="22"/>
                <w:szCs w:val="22"/>
              </w:rPr>
              <w:t>Código de asignatura:</w:t>
            </w:r>
          </w:p>
        </w:tc>
        <w:tc>
          <w:tcPr>
            <w:tcW w:w="4414" w:type="dxa"/>
          </w:tcPr>
          <w:p w14:paraId="1EE5A281" w14:textId="433B8434"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sidRPr="00674AFC">
              <w:rPr>
                <w:rFonts w:ascii="Calibri" w:hAnsi="Calibri" w:cs="Calibri"/>
                <w:sz w:val="22"/>
                <w:szCs w:val="22"/>
              </w:rPr>
              <w:t>MDSC3S122</w:t>
            </w:r>
          </w:p>
        </w:tc>
      </w:tr>
      <w:tr w:rsidR="00674AFC" w:rsidRPr="0068736B" w14:paraId="7B906B76" w14:textId="77777777" w:rsidTr="004C55CA">
        <w:tc>
          <w:tcPr>
            <w:tcW w:w="4414" w:type="dxa"/>
          </w:tcPr>
          <w:p w14:paraId="607F6D84" w14:textId="77777777"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sidRPr="00252B69">
              <w:rPr>
                <w:rStyle w:val="normaltextrun"/>
                <w:rFonts w:ascii="Calibri" w:hAnsi="Calibri" w:cs="Calibri"/>
                <w:sz w:val="22"/>
                <w:szCs w:val="22"/>
              </w:rPr>
              <w:t>Tipo de asignatura (obligatoria, electiva):  </w:t>
            </w:r>
            <w:r w:rsidRPr="00252B69">
              <w:rPr>
                <w:rStyle w:val="eop"/>
                <w:rFonts w:ascii="Calibri" w:hAnsi="Calibri" w:cs="Calibri"/>
                <w:sz w:val="22"/>
                <w:szCs w:val="22"/>
              </w:rPr>
              <w:t> </w:t>
            </w:r>
          </w:p>
        </w:tc>
        <w:tc>
          <w:tcPr>
            <w:tcW w:w="4414" w:type="dxa"/>
          </w:tcPr>
          <w:p w14:paraId="13994FA0" w14:textId="48ED1C5C"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sidRPr="00594D65">
              <w:rPr>
                <w:rFonts w:asciiTheme="minorHAnsi" w:hAnsiTheme="minorHAnsi" w:cstheme="minorHAnsi"/>
              </w:rPr>
              <w:t>Obligatoria</w:t>
            </w:r>
          </w:p>
        </w:tc>
      </w:tr>
      <w:tr w:rsidR="00674AFC" w:rsidRPr="0068736B" w14:paraId="40A1BBF4" w14:textId="77777777" w:rsidTr="004C55CA">
        <w:tc>
          <w:tcPr>
            <w:tcW w:w="4414" w:type="dxa"/>
          </w:tcPr>
          <w:p w14:paraId="6E7792DD" w14:textId="77777777"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sidRPr="00252B69">
              <w:rPr>
                <w:rStyle w:val="normaltextrun"/>
                <w:rFonts w:ascii="Calibri" w:hAnsi="Calibri" w:cs="Calibri"/>
                <w:sz w:val="22"/>
                <w:szCs w:val="22"/>
              </w:rPr>
              <w:t>Pre – requisitos:  </w:t>
            </w:r>
            <w:r w:rsidRPr="00252B69">
              <w:rPr>
                <w:rStyle w:val="eop"/>
                <w:rFonts w:ascii="Calibri" w:hAnsi="Calibri" w:cs="Calibri"/>
                <w:sz w:val="22"/>
                <w:szCs w:val="22"/>
              </w:rPr>
              <w:t> </w:t>
            </w:r>
          </w:p>
        </w:tc>
        <w:tc>
          <w:tcPr>
            <w:tcW w:w="4414" w:type="dxa"/>
          </w:tcPr>
          <w:p w14:paraId="7C4A1201" w14:textId="648B7070"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No tiene</w:t>
            </w:r>
          </w:p>
        </w:tc>
      </w:tr>
      <w:tr w:rsidR="00674AFC" w:rsidRPr="0068736B" w14:paraId="225FFF25" w14:textId="77777777" w:rsidTr="004C55CA">
        <w:tc>
          <w:tcPr>
            <w:tcW w:w="4414" w:type="dxa"/>
          </w:tcPr>
          <w:p w14:paraId="17B468C5" w14:textId="77777777"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sidRPr="00252B69">
              <w:rPr>
                <w:rStyle w:val="normaltextrun"/>
                <w:rFonts w:ascii="Calibri" w:hAnsi="Calibri" w:cs="Calibri"/>
                <w:sz w:val="22"/>
                <w:szCs w:val="22"/>
              </w:rPr>
              <w:t xml:space="preserve">Ubicación dentro del plan de estudios (período </w:t>
            </w:r>
            <w:proofErr w:type="spellStart"/>
            <w:r w:rsidRPr="00252B69">
              <w:rPr>
                <w:rStyle w:val="normaltextrun"/>
                <w:rFonts w:ascii="Calibri" w:hAnsi="Calibri" w:cs="Calibri"/>
                <w:sz w:val="22"/>
                <w:szCs w:val="22"/>
              </w:rPr>
              <w:t>académ</w:t>
            </w:r>
            <w:proofErr w:type="spellEnd"/>
            <w:r w:rsidRPr="00252B69">
              <w:rPr>
                <w:rStyle w:val="normaltextrun"/>
                <w:rFonts w:ascii="Calibri" w:hAnsi="Calibri" w:cs="Calibri"/>
                <w:sz w:val="22"/>
                <w:szCs w:val="22"/>
              </w:rPr>
              <w:t>.): </w:t>
            </w:r>
            <w:r w:rsidRPr="00252B69">
              <w:rPr>
                <w:rStyle w:val="eop"/>
                <w:rFonts w:ascii="Calibri" w:hAnsi="Calibri" w:cs="Calibri"/>
                <w:sz w:val="22"/>
                <w:szCs w:val="22"/>
              </w:rPr>
              <w:t> </w:t>
            </w:r>
            <w:r w:rsidRPr="00252B69">
              <w:rPr>
                <w:rStyle w:val="normaltextrun"/>
                <w:rFonts w:ascii="Calibri" w:hAnsi="Calibri" w:cs="Calibri"/>
                <w:sz w:val="22"/>
                <w:szCs w:val="22"/>
              </w:rPr>
              <w:t>Créditos:</w:t>
            </w:r>
            <w:r w:rsidRPr="00252B69">
              <w:rPr>
                <w:rStyle w:val="eop"/>
                <w:rFonts w:ascii="Calibri" w:hAnsi="Calibri" w:cs="Calibri"/>
                <w:sz w:val="22"/>
                <w:szCs w:val="22"/>
              </w:rPr>
              <w:t> </w:t>
            </w:r>
          </w:p>
        </w:tc>
        <w:tc>
          <w:tcPr>
            <w:tcW w:w="4414" w:type="dxa"/>
          </w:tcPr>
          <w:p w14:paraId="7F23FAF8" w14:textId="7CDB63BF"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Segundo Bimestre</w:t>
            </w:r>
          </w:p>
        </w:tc>
      </w:tr>
      <w:tr w:rsidR="00674AFC" w:rsidRPr="0068736B" w14:paraId="6D66DAAE" w14:textId="77777777" w:rsidTr="004C55CA">
        <w:tc>
          <w:tcPr>
            <w:tcW w:w="4414" w:type="dxa"/>
          </w:tcPr>
          <w:p w14:paraId="57CBFC71" w14:textId="77777777"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sidRPr="00252B69">
              <w:rPr>
                <w:rStyle w:val="normaltextrun"/>
                <w:rFonts w:ascii="Calibri" w:hAnsi="Calibri" w:cs="Calibri"/>
                <w:sz w:val="22"/>
                <w:szCs w:val="22"/>
              </w:rPr>
              <w:t>Créditos:</w:t>
            </w:r>
            <w:r w:rsidRPr="00252B69">
              <w:rPr>
                <w:rStyle w:val="eop"/>
                <w:rFonts w:ascii="Calibri" w:hAnsi="Calibri" w:cs="Calibri"/>
                <w:sz w:val="22"/>
                <w:szCs w:val="22"/>
              </w:rPr>
              <w:t> </w:t>
            </w:r>
          </w:p>
        </w:tc>
        <w:tc>
          <w:tcPr>
            <w:tcW w:w="4414" w:type="dxa"/>
          </w:tcPr>
          <w:p w14:paraId="47A05843" w14:textId="078E88F5"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3</w:t>
            </w:r>
          </w:p>
        </w:tc>
      </w:tr>
      <w:tr w:rsidR="00674AFC" w:rsidRPr="0068736B" w14:paraId="352CF430" w14:textId="77777777" w:rsidTr="004C55CA">
        <w:tc>
          <w:tcPr>
            <w:tcW w:w="4414" w:type="dxa"/>
          </w:tcPr>
          <w:p w14:paraId="1DE024F9" w14:textId="77777777"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sidRPr="00252B69">
              <w:rPr>
                <w:rStyle w:val="normaltextrun"/>
                <w:rFonts w:ascii="Calibri" w:hAnsi="Calibri" w:cs="Calibri"/>
                <w:sz w:val="22"/>
                <w:szCs w:val="22"/>
              </w:rPr>
              <w:t>Horas académicas directas teóricas: </w:t>
            </w:r>
            <w:r w:rsidRPr="00252B69">
              <w:rPr>
                <w:rStyle w:val="eop"/>
                <w:rFonts w:ascii="Calibri" w:hAnsi="Calibri" w:cs="Calibri"/>
                <w:sz w:val="22"/>
                <w:szCs w:val="22"/>
              </w:rPr>
              <w:t> </w:t>
            </w:r>
          </w:p>
        </w:tc>
        <w:tc>
          <w:tcPr>
            <w:tcW w:w="4414" w:type="dxa"/>
          </w:tcPr>
          <w:p w14:paraId="3AF71D54" w14:textId="7192DC33"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21</w:t>
            </w:r>
          </w:p>
        </w:tc>
      </w:tr>
      <w:tr w:rsidR="00674AFC" w:rsidRPr="0068736B" w14:paraId="694C9462" w14:textId="77777777" w:rsidTr="004C55CA">
        <w:tc>
          <w:tcPr>
            <w:tcW w:w="4414" w:type="dxa"/>
          </w:tcPr>
          <w:p w14:paraId="18A092A8" w14:textId="77777777"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sidRPr="00252B69">
              <w:rPr>
                <w:rStyle w:val="normaltextrun"/>
                <w:rFonts w:ascii="Calibri" w:hAnsi="Calibri" w:cs="Calibri"/>
                <w:sz w:val="22"/>
                <w:szCs w:val="22"/>
              </w:rPr>
              <w:t>Horas académicas directas prácticas:</w:t>
            </w:r>
            <w:r w:rsidRPr="00252B69">
              <w:rPr>
                <w:rStyle w:val="eop"/>
                <w:rFonts w:ascii="Calibri" w:hAnsi="Calibri" w:cs="Calibri"/>
                <w:sz w:val="22"/>
                <w:szCs w:val="22"/>
              </w:rPr>
              <w:t> </w:t>
            </w:r>
          </w:p>
        </w:tc>
        <w:tc>
          <w:tcPr>
            <w:tcW w:w="4414" w:type="dxa"/>
          </w:tcPr>
          <w:p w14:paraId="6326F9DE" w14:textId="3DA74B06" w:rsidR="00674AFC" w:rsidRPr="00252B69" w:rsidRDefault="00674AFC" w:rsidP="004C55CA">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21</w:t>
            </w:r>
          </w:p>
        </w:tc>
      </w:tr>
      <w:bookmarkEnd w:id="0"/>
    </w:tbl>
    <w:p w14:paraId="39E57288" w14:textId="77777777" w:rsidR="00674AFC" w:rsidRPr="0068736B" w:rsidRDefault="00674AFC" w:rsidP="00674AFC">
      <w:pPr>
        <w:pStyle w:val="paragraph"/>
        <w:spacing w:before="0" w:beforeAutospacing="0" w:after="0" w:afterAutospacing="0"/>
        <w:textAlignment w:val="baseline"/>
        <w:rPr>
          <w:rFonts w:asciiTheme="minorHAnsi" w:hAnsiTheme="minorHAnsi" w:cstheme="minorHAnsi"/>
          <w:sz w:val="18"/>
          <w:szCs w:val="18"/>
        </w:rPr>
      </w:pPr>
    </w:p>
    <w:p w14:paraId="326799B5" w14:textId="77777777" w:rsidR="00674AFC" w:rsidRPr="0068736B" w:rsidRDefault="00674AFC" w:rsidP="00674AFC">
      <w:pPr>
        <w:pStyle w:val="paragraph"/>
        <w:spacing w:before="0" w:beforeAutospacing="0" w:after="0" w:afterAutospacing="0"/>
        <w:textAlignment w:val="baseline"/>
        <w:rPr>
          <w:rFonts w:asciiTheme="minorHAnsi" w:hAnsiTheme="minorHAnsi" w:cstheme="minorHAnsi"/>
          <w:sz w:val="18"/>
          <w:szCs w:val="18"/>
        </w:rPr>
      </w:pPr>
      <w:r w:rsidRPr="0068736B">
        <w:rPr>
          <w:rStyle w:val="eop"/>
          <w:rFonts w:asciiTheme="minorHAnsi" w:hAnsiTheme="minorHAnsi" w:cstheme="minorHAnsi"/>
          <w:sz w:val="22"/>
          <w:szCs w:val="22"/>
        </w:rPr>
        <w:t> </w:t>
      </w:r>
    </w:p>
    <w:p w14:paraId="4B808779" w14:textId="77777777" w:rsidR="00674AFC" w:rsidRPr="0068736B" w:rsidRDefault="00674AFC" w:rsidP="00674AFC">
      <w:pPr>
        <w:pStyle w:val="paragraph"/>
        <w:spacing w:before="0" w:beforeAutospacing="0" w:after="0" w:afterAutospacing="0"/>
        <w:textAlignment w:val="baseline"/>
        <w:rPr>
          <w:rFonts w:asciiTheme="minorHAnsi" w:hAnsiTheme="minorHAnsi" w:cstheme="minorHAnsi"/>
          <w:sz w:val="22"/>
          <w:szCs w:val="22"/>
        </w:rPr>
      </w:pPr>
      <w:r w:rsidRPr="0068736B">
        <w:rPr>
          <w:rStyle w:val="eop"/>
          <w:rFonts w:asciiTheme="minorHAnsi" w:hAnsiTheme="minorHAnsi" w:cstheme="minorHAnsi"/>
          <w:sz w:val="22"/>
          <w:szCs w:val="22"/>
        </w:rPr>
        <w:t> </w:t>
      </w:r>
    </w:p>
    <w:p w14:paraId="1CDA1B2E" w14:textId="77777777" w:rsidR="00674AFC" w:rsidRDefault="00674AFC" w:rsidP="00674AFC">
      <w:pPr>
        <w:pStyle w:val="paragraph"/>
        <w:spacing w:before="0" w:beforeAutospacing="0" w:after="0" w:afterAutospacing="0"/>
        <w:jc w:val="both"/>
        <w:textAlignment w:val="baseline"/>
        <w:rPr>
          <w:rStyle w:val="eop"/>
          <w:rFonts w:asciiTheme="minorHAnsi" w:hAnsiTheme="minorHAnsi" w:cstheme="minorHAnsi"/>
          <w:sz w:val="22"/>
          <w:szCs w:val="22"/>
        </w:rPr>
      </w:pPr>
      <w:r w:rsidRPr="0068736B">
        <w:rPr>
          <w:rStyle w:val="normaltextrun"/>
          <w:rFonts w:asciiTheme="minorHAnsi" w:hAnsiTheme="minorHAnsi" w:cstheme="minorHAnsi"/>
          <w:b/>
          <w:bCs/>
          <w:sz w:val="22"/>
          <w:szCs w:val="22"/>
        </w:rPr>
        <w:t>B. Descripción de la asignatura.</w:t>
      </w:r>
      <w:r w:rsidRPr="0068736B">
        <w:rPr>
          <w:rStyle w:val="eop"/>
          <w:rFonts w:asciiTheme="minorHAnsi" w:hAnsiTheme="minorHAnsi" w:cstheme="minorHAnsi"/>
          <w:sz w:val="22"/>
          <w:szCs w:val="22"/>
        </w:rPr>
        <w:t> </w:t>
      </w:r>
    </w:p>
    <w:p w14:paraId="2F3F7E03" w14:textId="77777777" w:rsidR="00674AFC" w:rsidRPr="00594D65" w:rsidRDefault="00674AFC" w:rsidP="00674AFC">
      <w:pPr>
        <w:pStyle w:val="NormalWeb"/>
        <w:rPr>
          <w:rFonts w:asciiTheme="minorHAnsi" w:hAnsiTheme="minorHAnsi" w:cstheme="minorHAnsi"/>
          <w:sz w:val="22"/>
          <w:szCs w:val="22"/>
          <w:lang w:val="es-CL"/>
        </w:rPr>
      </w:pPr>
      <w:r w:rsidRPr="00594D65">
        <w:rPr>
          <w:rFonts w:asciiTheme="minorHAnsi" w:hAnsiTheme="minorHAnsi" w:cstheme="minorHAnsi"/>
          <w:sz w:val="22"/>
          <w:szCs w:val="22"/>
          <w:lang w:val="es-CL"/>
        </w:rPr>
        <w:t xml:space="preserve">Esta asignatura de carácter </w:t>
      </w:r>
      <w:r w:rsidRPr="00674AFC">
        <w:rPr>
          <w:rStyle w:val="Textoennegrita"/>
          <w:rFonts w:asciiTheme="minorHAnsi" w:hAnsiTheme="minorHAnsi" w:cstheme="minorHAnsi"/>
          <w:b w:val="0"/>
          <w:bCs w:val="0"/>
          <w:sz w:val="22"/>
          <w:szCs w:val="22"/>
          <w:lang w:val="es-CL"/>
        </w:rPr>
        <w:t>teórico-práctico</w:t>
      </w:r>
      <w:r w:rsidRPr="00594D65">
        <w:rPr>
          <w:rFonts w:asciiTheme="minorHAnsi" w:hAnsiTheme="minorHAnsi" w:cstheme="minorHAnsi"/>
          <w:sz w:val="22"/>
          <w:szCs w:val="22"/>
          <w:lang w:val="es-CL"/>
        </w:rPr>
        <w:t xml:space="preserve"> desarrolla competencias avanzadas para transformar datos complejos en narrativas visuales estratégicas que impulsen la toma de decisiones empresariales efectivas. Mediante la integración de principios de diseño visual, psicología cognitiva y metodologías creativas de comunicación, los estudiantes aprenderán a crear experiencias visuales que generen impacto organizacional medible y faciliten procesos de transformación digital.</w:t>
      </w:r>
    </w:p>
    <w:p w14:paraId="31D1F376" w14:textId="3EA5FEBB" w:rsidR="00674AFC" w:rsidRPr="00594D65" w:rsidRDefault="00674AFC" w:rsidP="00674AFC">
      <w:pPr>
        <w:pStyle w:val="NormalWeb"/>
        <w:rPr>
          <w:rFonts w:asciiTheme="minorHAnsi" w:hAnsiTheme="minorHAnsi" w:cstheme="minorHAnsi"/>
          <w:sz w:val="22"/>
          <w:szCs w:val="22"/>
          <w:lang w:val="es-CL"/>
        </w:rPr>
      </w:pPr>
      <w:r w:rsidRPr="00674AFC">
        <w:rPr>
          <w:rStyle w:val="Textoennegrita"/>
          <w:rFonts w:asciiTheme="minorHAnsi" w:hAnsiTheme="minorHAnsi" w:cstheme="minorHAnsi"/>
          <w:b w:val="0"/>
          <w:bCs w:val="0"/>
          <w:sz w:val="22"/>
          <w:szCs w:val="22"/>
          <w:lang w:val="es-CL"/>
        </w:rPr>
        <w:t>La asignatura tiene por objetivo</w:t>
      </w:r>
      <w:r>
        <w:rPr>
          <w:rStyle w:val="Textoennegrita"/>
          <w:rFonts w:asciiTheme="minorHAnsi" w:hAnsiTheme="minorHAnsi" w:cstheme="minorHAnsi"/>
          <w:sz w:val="22"/>
          <w:szCs w:val="22"/>
          <w:lang w:val="es-CL"/>
        </w:rPr>
        <w:t xml:space="preserve"> </w:t>
      </w:r>
      <w:r>
        <w:rPr>
          <w:rFonts w:asciiTheme="minorHAnsi" w:hAnsiTheme="minorHAnsi" w:cstheme="minorHAnsi"/>
          <w:sz w:val="22"/>
          <w:szCs w:val="22"/>
          <w:lang w:val="es-CL"/>
        </w:rPr>
        <w:t>f</w:t>
      </w:r>
      <w:r w:rsidRPr="00594D65">
        <w:rPr>
          <w:rFonts w:asciiTheme="minorHAnsi" w:hAnsiTheme="minorHAnsi" w:cstheme="minorHAnsi"/>
          <w:sz w:val="22"/>
          <w:szCs w:val="22"/>
          <w:lang w:val="es-CL"/>
        </w:rPr>
        <w:t xml:space="preserve">ormar profesionales capaces de diseñar y ejecutar estrategias de comunicación visual de datos que integren rigor analítico con narrativas persuasivas, aplicando metodologías creativas sistematizadas para identificar oportunidades de comunicación, desarrollar conceptos visuales innovadores </w:t>
      </w:r>
      <w:proofErr w:type="spellStart"/>
      <w:r w:rsidRPr="00594D65">
        <w:rPr>
          <w:rFonts w:asciiTheme="minorHAnsi" w:hAnsiTheme="minorHAnsi" w:cstheme="minorHAnsi"/>
          <w:sz w:val="22"/>
          <w:szCs w:val="22"/>
          <w:lang w:val="es-CL"/>
        </w:rPr>
        <w:t>y</w:t>
      </w:r>
      <w:proofErr w:type="spellEnd"/>
      <w:r w:rsidRPr="00594D65">
        <w:rPr>
          <w:rFonts w:asciiTheme="minorHAnsi" w:hAnsiTheme="minorHAnsi" w:cstheme="minorHAnsi"/>
          <w:sz w:val="22"/>
          <w:szCs w:val="22"/>
          <w:lang w:val="es-CL"/>
        </w:rPr>
        <w:t xml:space="preserve"> implementar soluciones que conecten </w:t>
      </w:r>
      <w:proofErr w:type="spellStart"/>
      <w:r w:rsidRPr="00594D65">
        <w:rPr>
          <w:rFonts w:asciiTheme="minorHAnsi" w:hAnsiTheme="minorHAnsi" w:cstheme="minorHAnsi"/>
          <w:sz w:val="22"/>
          <w:szCs w:val="22"/>
          <w:lang w:val="es-CL"/>
        </w:rPr>
        <w:t>insights</w:t>
      </w:r>
      <w:proofErr w:type="spellEnd"/>
      <w:r w:rsidRPr="00594D65">
        <w:rPr>
          <w:rFonts w:asciiTheme="minorHAnsi" w:hAnsiTheme="minorHAnsi" w:cstheme="minorHAnsi"/>
          <w:sz w:val="22"/>
          <w:szCs w:val="22"/>
          <w:lang w:val="es-CL"/>
        </w:rPr>
        <w:t xml:space="preserve"> técnicos con decisiones estratégicas en contextos organizacionales complejos.</w:t>
      </w:r>
    </w:p>
    <w:p w14:paraId="5E75BC73" w14:textId="77777777" w:rsidR="00674AFC" w:rsidRPr="00594D65" w:rsidRDefault="00674AFC" w:rsidP="00674AFC">
      <w:pPr>
        <w:pStyle w:val="NormalWeb"/>
        <w:rPr>
          <w:rFonts w:asciiTheme="minorHAnsi" w:hAnsiTheme="minorHAnsi" w:cstheme="minorHAnsi"/>
          <w:sz w:val="22"/>
          <w:szCs w:val="22"/>
          <w:lang w:val="es-CL"/>
        </w:rPr>
      </w:pPr>
      <w:r w:rsidRPr="00594D65">
        <w:rPr>
          <w:rFonts w:asciiTheme="minorHAnsi" w:hAnsiTheme="minorHAnsi" w:cstheme="minorHAnsi"/>
          <w:sz w:val="22"/>
          <w:szCs w:val="22"/>
          <w:lang w:val="es-CL"/>
        </w:rPr>
        <w:t xml:space="preserve">Esta asignatura forma parte de las líneas de desarrollo de </w:t>
      </w:r>
      <w:r w:rsidRPr="00674AFC">
        <w:rPr>
          <w:rStyle w:val="Textoennegrita"/>
          <w:rFonts w:asciiTheme="minorHAnsi" w:hAnsiTheme="minorHAnsi" w:cstheme="minorHAnsi"/>
          <w:b w:val="0"/>
          <w:bCs w:val="0"/>
          <w:sz w:val="22"/>
          <w:szCs w:val="22"/>
          <w:lang w:val="es-CL"/>
        </w:rPr>
        <w:t xml:space="preserve">Data </w:t>
      </w:r>
      <w:proofErr w:type="spellStart"/>
      <w:r w:rsidRPr="00674AFC">
        <w:rPr>
          <w:rStyle w:val="Textoennegrita"/>
          <w:rFonts w:asciiTheme="minorHAnsi" w:hAnsiTheme="minorHAnsi" w:cstheme="minorHAnsi"/>
          <w:b w:val="0"/>
          <w:bCs w:val="0"/>
          <w:sz w:val="22"/>
          <w:szCs w:val="22"/>
          <w:lang w:val="es-CL"/>
        </w:rPr>
        <w:t>Science</w:t>
      </w:r>
      <w:proofErr w:type="spellEnd"/>
      <w:r w:rsidRPr="00674AFC">
        <w:rPr>
          <w:rStyle w:val="Textoennegrita"/>
          <w:rFonts w:asciiTheme="minorHAnsi" w:hAnsiTheme="minorHAnsi" w:cstheme="minorHAnsi"/>
          <w:b w:val="0"/>
          <w:bCs w:val="0"/>
          <w:sz w:val="22"/>
          <w:szCs w:val="22"/>
          <w:lang w:val="es-CL"/>
        </w:rPr>
        <w:t xml:space="preserve"> y Transformación Digital</w:t>
      </w:r>
      <w:r w:rsidRPr="00674AFC">
        <w:rPr>
          <w:rFonts w:asciiTheme="minorHAnsi" w:hAnsiTheme="minorHAnsi" w:cstheme="minorHAnsi"/>
          <w:b/>
          <w:bCs/>
          <w:sz w:val="22"/>
          <w:szCs w:val="22"/>
          <w:lang w:val="es-CL"/>
        </w:rPr>
        <w:t xml:space="preserve"> y </w:t>
      </w:r>
      <w:r w:rsidRPr="00674AFC">
        <w:rPr>
          <w:rStyle w:val="Textoennegrita"/>
          <w:rFonts w:asciiTheme="minorHAnsi" w:hAnsiTheme="minorHAnsi" w:cstheme="minorHAnsi"/>
          <w:b w:val="0"/>
          <w:bCs w:val="0"/>
          <w:sz w:val="22"/>
          <w:szCs w:val="22"/>
          <w:lang w:val="es-CL"/>
        </w:rPr>
        <w:t>Gestión y Liderazgo en Datos</w:t>
      </w:r>
      <w:r w:rsidRPr="00594D65">
        <w:rPr>
          <w:rFonts w:asciiTheme="minorHAnsi" w:hAnsiTheme="minorHAnsi" w:cstheme="minorHAnsi"/>
          <w:sz w:val="22"/>
          <w:szCs w:val="22"/>
          <w:lang w:val="es-CL"/>
        </w:rPr>
        <w:t xml:space="preserve">, estableciendo las bases comunicacionales para cursos posteriores como "Entornos Digitales, Servicios de Innovación e Inteligencia Artificial". Tributa directamente al desarrollo de las siguientes competencias del perfil de egreso del Magíster en Data </w:t>
      </w:r>
      <w:proofErr w:type="spellStart"/>
      <w:r w:rsidRPr="00594D65">
        <w:rPr>
          <w:rFonts w:asciiTheme="minorHAnsi" w:hAnsiTheme="minorHAnsi" w:cstheme="minorHAnsi"/>
          <w:sz w:val="22"/>
          <w:szCs w:val="22"/>
          <w:lang w:val="es-CL"/>
        </w:rPr>
        <w:t>Science</w:t>
      </w:r>
      <w:proofErr w:type="spellEnd"/>
      <w:r w:rsidRPr="00594D65">
        <w:rPr>
          <w:rFonts w:asciiTheme="minorHAnsi" w:hAnsiTheme="minorHAnsi" w:cstheme="minorHAnsi"/>
          <w:sz w:val="22"/>
          <w:szCs w:val="22"/>
          <w:lang w:val="es-CL"/>
        </w:rPr>
        <w:t>:</w:t>
      </w:r>
    </w:p>
    <w:p w14:paraId="65CB65A9" w14:textId="77777777" w:rsidR="00674AFC" w:rsidRPr="00594D65" w:rsidRDefault="00674AFC" w:rsidP="00674AFC">
      <w:pPr>
        <w:numPr>
          <w:ilvl w:val="0"/>
          <w:numId w:val="17"/>
        </w:numPr>
        <w:spacing w:before="100" w:beforeAutospacing="1" w:after="100" w:afterAutospacing="1" w:line="240" w:lineRule="auto"/>
        <w:rPr>
          <w:rFonts w:cstheme="minorHAnsi"/>
        </w:rPr>
      </w:pPr>
      <w:r w:rsidRPr="00594D65">
        <w:rPr>
          <w:rStyle w:val="Textoennegrita"/>
          <w:rFonts w:cstheme="minorHAnsi"/>
        </w:rPr>
        <w:t>Comunicación técnica efectiva:</w:t>
      </w:r>
      <w:r w:rsidRPr="00594D65">
        <w:rPr>
          <w:rFonts w:cstheme="minorHAnsi"/>
        </w:rPr>
        <w:t xml:space="preserve"> Mediante el desarrollo de narrativas visuales avanzadas que facilitan la comprensión de soluciones complejas por diversas audiencias organizacionales.</w:t>
      </w:r>
    </w:p>
    <w:p w14:paraId="4707F516" w14:textId="77777777" w:rsidR="00674AFC" w:rsidRPr="00594D65" w:rsidRDefault="00674AFC" w:rsidP="00674AFC">
      <w:pPr>
        <w:numPr>
          <w:ilvl w:val="0"/>
          <w:numId w:val="17"/>
        </w:numPr>
        <w:spacing w:before="100" w:beforeAutospacing="1" w:after="100" w:afterAutospacing="1" w:line="240" w:lineRule="auto"/>
        <w:rPr>
          <w:rFonts w:cstheme="minorHAnsi"/>
        </w:rPr>
      </w:pPr>
      <w:r w:rsidRPr="00594D65">
        <w:rPr>
          <w:rStyle w:val="Textoennegrita"/>
          <w:rFonts w:cstheme="minorHAnsi"/>
        </w:rPr>
        <w:t>Integración y aplicación avanzada:</w:t>
      </w:r>
      <w:r w:rsidRPr="00594D65">
        <w:rPr>
          <w:rFonts w:cstheme="minorHAnsi"/>
        </w:rPr>
        <w:t xml:space="preserve"> A través del diseño de soluciones visuales </w:t>
      </w:r>
      <w:proofErr w:type="spellStart"/>
      <w:r w:rsidRPr="00594D65">
        <w:rPr>
          <w:rFonts w:cstheme="minorHAnsi"/>
        </w:rPr>
        <w:t>end-to-end</w:t>
      </w:r>
      <w:proofErr w:type="spellEnd"/>
      <w:r w:rsidRPr="00594D65">
        <w:rPr>
          <w:rFonts w:cstheme="minorHAnsi"/>
        </w:rPr>
        <w:t xml:space="preserve"> que conectan análisis técnicos con valor estratégico empresarial.</w:t>
      </w:r>
    </w:p>
    <w:p w14:paraId="17522E07" w14:textId="77777777" w:rsidR="00674AFC" w:rsidRPr="00594D65" w:rsidRDefault="00674AFC" w:rsidP="00674AFC">
      <w:pPr>
        <w:numPr>
          <w:ilvl w:val="0"/>
          <w:numId w:val="17"/>
        </w:numPr>
        <w:spacing w:before="100" w:beforeAutospacing="1" w:after="100" w:afterAutospacing="1" w:line="240" w:lineRule="auto"/>
        <w:rPr>
          <w:rFonts w:cstheme="minorHAnsi"/>
        </w:rPr>
      </w:pPr>
      <w:r w:rsidRPr="00594D65">
        <w:rPr>
          <w:rStyle w:val="Textoennegrita"/>
          <w:rFonts w:cstheme="minorHAnsi"/>
        </w:rPr>
        <w:t>Desarrollo y gestión de soluciones de datos:</w:t>
      </w:r>
      <w:r w:rsidRPr="00594D65">
        <w:rPr>
          <w:rFonts w:cstheme="minorHAnsi"/>
        </w:rPr>
        <w:t xml:space="preserve"> Al crear productos de comunicación que forman parte integral de soluciones de datos implementables.</w:t>
      </w:r>
    </w:p>
    <w:p w14:paraId="46BC7EA3" w14:textId="77777777" w:rsidR="00674AFC" w:rsidRPr="00594D65" w:rsidRDefault="00674AFC" w:rsidP="00674AFC">
      <w:pPr>
        <w:numPr>
          <w:ilvl w:val="0"/>
          <w:numId w:val="17"/>
        </w:numPr>
        <w:spacing w:before="100" w:beforeAutospacing="1" w:after="100" w:afterAutospacing="1" w:line="240" w:lineRule="auto"/>
        <w:rPr>
          <w:rFonts w:cstheme="minorHAnsi"/>
        </w:rPr>
      </w:pPr>
      <w:r w:rsidRPr="00594D65">
        <w:rPr>
          <w:rStyle w:val="Textoennegrita"/>
          <w:rFonts w:cstheme="minorHAnsi"/>
        </w:rPr>
        <w:lastRenderedPageBreak/>
        <w:t>Práctica ética y profesional:</w:t>
      </w:r>
      <w:r w:rsidRPr="00594D65">
        <w:rPr>
          <w:rFonts w:cstheme="minorHAnsi"/>
        </w:rPr>
        <w:t xml:space="preserve"> Considerando el impacto organizacional y social de las representaciones visuales, evitando sesgos y manipulaciones en la comunicación de datos.</w:t>
      </w:r>
    </w:p>
    <w:p w14:paraId="4853009E" w14:textId="77777777" w:rsidR="00674AFC" w:rsidRPr="00594D65" w:rsidRDefault="00674AFC" w:rsidP="00674AFC">
      <w:pPr>
        <w:numPr>
          <w:ilvl w:val="0"/>
          <w:numId w:val="17"/>
        </w:numPr>
        <w:spacing w:before="100" w:beforeAutospacing="1" w:after="100" w:afterAutospacing="1" w:line="240" w:lineRule="auto"/>
        <w:rPr>
          <w:rFonts w:cstheme="minorHAnsi"/>
        </w:rPr>
      </w:pPr>
      <w:r w:rsidRPr="00594D65">
        <w:rPr>
          <w:rStyle w:val="Textoennegrita"/>
          <w:rFonts w:cstheme="minorHAnsi"/>
        </w:rPr>
        <w:t xml:space="preserve">Dominio técnico profundo en Data </w:t>
      </w:r>
      <w:proofErr w:type="spellStart"/>
      <w:r w:rsidRPr="00594D65">
        <w:rPr>
          <w:rStyle w:val="Textoennegrita"/>
          <w:rFonts w:cstheme="minorHAnsi"/>
        </w:rPr>
        <w:t>Science</w:t>
      </w:r>
      <w:proofErr w:type="spellEnd"/>
      <w:r w:rsidRPr="00594D65">
        <w:rPr>
          <w:rStyle w:val="Textoennegrita"/>
          <w:rFonts w:cstheme="minorHAnsi"/>
        </w:rPr>
        <w:t>:</w:t>
      </w:r>
      <w:r w:rsidRPr="00594D65">
        <w:rPr>
          <w:rFonts w:cstheme="minorHAnsi"/>
        </w:rPr>
        <w:t xml:space="preserve"> Integrando herramientas especializadas de visualización como componente técnico del </w:t>
      </w:r>
      <w:proofErr w:type="spellStart"/>
      <w:r w:rsidRPr="00594D65">
        <w:rPr>
          <w:rFonts w:cstheme="minorHAnsi"/>
        </w:rPr>
        <w:t>stack</w:t>
      </w:r>
      <w:proofErr w:type="spellEnd"/>
      <w:r w:rsidRPr="00594D65">
        <w:rPr>
          <w:rFonts w:cstheme="minorHAnsi"/>
        </w:rPr>
        <w:t xml:space="preserve"> de ciencia de datos.</w:t>
      </w:r>
    </w:p>
    <w:p w14:paraId="76516E9A" w14:textId="77777777" w:rsidR="00674AFC" w:rsidRPr="0068736B" w:rsidRDefault="00674AFC" w:rsidP="00674AFC">
      <w:pPr>
        <w:pStyle w:val="paragraph"/>
        <w:spacing w:before="0" w:beforeAutospacing="0" w:after="0" w:afterAutospacing="0"/>
        <w:jc w:val="both"/>
        <w:textAlignment w:val="baseline"/>
        <w:rPr>
          <w:rStyle w:val="eop"/>
          <w:rFonts w:asciiTheme="minorHAnsi" w:hAnsiTheme="minorHAnsi" w:cstheme="minorHAnsi"/>
          <w:sz w:val="22"/>
          <w:szCs w:val="22"/>
        </w:rPr>
      </w:pPr>
    </w:p>
    <w:p w14:paraId="7BDA9781" w14:textId="77777777" w:rsidR="00674AFC" w:rsidRPr="0068736B" w:rsidRDefault="00674AFC" w:rsidP="00674AFC">
      <w:pPr>
        <w:pStyle w:val="paragraph"/>
        <w:spacing w:before="0" w:beforeAutospacing="0" w:after="0" w:afterAutospacing="0"/>
        <w:jc w:val="both"/>
        <w:textAlignment w:val="baseline"/>
        <w:rPr>
          <w:rFonts w:asciiTheme="minorHAnsi" w:hAnsiTheme="minorHAnsi" w:cstheme="minorHAnsi"/>
          <w:sz w:val="18"/>
          <w:szCs w:val="18"/>
        </w:rPr>
      </w:pPr>
    </w:p>
    <w:p w14:paraId="0BF32DAC" w14:textId="77777777" w:rsidR="00674AFC" w:rsidRPr="0068736B" w:rsidRDefault="00674AFC" w:rsidP="00674AFC">
      <w:pPr>
        <w:pStyle w:val="paragraph"/>
        <w:spacing w:before="0" w:beforeAutospacing="0" w:after="0" w:afterAutospacing="0"/>
        <w:textAlignment w:val="baseline"/>
        <w:rPr>
          <w:rStyle w:val="normaltextrun"/>
          <w:rFonts w:asciiTheme="minorHAnsi" w:hAnsiTheme="minorHAnsi" w:cstheme="minorHAnsi"/>
          <w:sz w:val="20"/>
          <w:szCs w:val="20"/>
          <w:shd w:val="clear" w:color="auto" w:fill="FFFFFF"/>
        </w:rPr>
      </w:pPr>
    </w:p>
    <w:p w14:paraId="2B267A98" w14:textId="59F95C62" w:rsidR="00674AFC" w:rsidRPr="0068736B" w:rsidRDefault="00674AFC" w:rsidP="00674AFC">
      <w:pPr>
        <w:pStyle w:val="paragraph"/>
        <w:spacing w:before="0" w:beforeAutospacing="0" w:after="0" w:afterAutospacing="0"/>
        <w:textAlignment w:val="baseline"/>
        <w:rPr>
          <w:rStyle w:val="eop"/>
          <w:rFonts w:asciiTheme="minorHAnsi" w:hAnsiTheme="minorHAnsi" w:cstheme="minorHAnsi"/>
          <w:sz w:val="22"/>
          <w:szCs w:val="22"/>
        </w:rPr>
      </w:pPr>
      <w:r w:rsidRPr="0068736B">
        <w:rPr>
          <w:rStyle w:val="normaltextrun"/>
          <w:rFonts w:asciiTheme="minorHAnsi" w:hAnsiTheme="minorHAnsi" w:cstheme="minorHAnsi"/>
          <w:b/>
          <w:bCs/>
          <w:sz w:val="22"/>
          <w:szCs w:val="22"/>
        </w:rPr>
        <w:t>C. Resultados de aprendizaje de la asignatura.</w:t>
      </w:r>
      <w:r w:rsidRPr="0068736B">
        <w:rPr>
          <w:rStyle w:val="eop"/>
          <w:rFonts w:asciiTheme="minorHAnsi" w:hAnsiTheme="minorHAnsi" w:cstheme="minorHAnsi"/>
          <w:sz w:val="22"/>
          <w:szCs w:val="22"/>
        </w:rPr>
        <w:t> </w:t>
      </w:r>
    </w:p>
    <w:p w14:paraId="36987D2D" w14:textId="77777777" w:rsidR="00674AFC" w:rsidRPr="00594D65" w:rsidRDefault="00674AFC" w:rsidP="00674AFC">
      <w:pPr>
        <w:pStyle w:val="NormalWeb"/>
        <w:numPr>
          <w:ilvl w:val="0"/>
          <w:numId w:val="19"/>
        </w:numPr>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Diagnosticar</w:t>
      </w:r>
      <w:r w:rsidRPr="00594D65">
        <w:rPr>
          <w:rFonts w:asciiTheme="minorHAnsi" w:hAnsiTheme="minorHAnsi" w:cstheme="minorHAnsi"/>
          <w:sz w:val="22"/>
          <w:szCs w:val="22"/>
          <w:lang w:val="es-CL"/>
        </w:rPr>
        <w:t xml:space="preserve"> necesidades de comunicación visual aplicando metodologías de </w:t>
      </w:r>
      <w:proofErr w:type="spellStart"/>
      <w:r w:rsidRPr="00594D65">
        <w:rPr>
          <w:rFonts w:asciiTheme="minorHAnsi" w:hAnsiTheme="minorHAnsi" w:cstheme="minorHAnsi"/>
          <w:sz w:val="22"/>
          <w:szCs w:val="22"/>
          <w:lang w:val="es-CL"/>
        </w:rPr>
        <w:t>brief</w:t>
      </w:r>
      <w:proofErr w:type="spellEnd"/>
      <w:r w:rsidRPr="00594D65">
        <w:rPr>
          <w:rFonts w:asciiTheme="minorHAnsi" w:hAnsiTheme="minorHAnsi" w:cstheme="minorHAnsi"/>
          <w:sz w:val="22"/>
          <w:szCs w:val="22"/>
          <w:lang w:val="es-CL"/>
        </w:rPr>
        <w:t xml:space="preserve"> creativo para identificar tensiones entre objetivos organizacionales y limitaciones técnicas en contextos de transformación digital.</w:t>
      </w:r>
    </w:p>
    <w:p w14:paraId="13070935" w14:textId="77777777" w:rsidR="00674AFC" w:rsidRPr="00594D65" w:rsidRDefault="00674AFC" w:rsidP="00674AFC">
      <w:pPr>
        <w:pStyle w:val="NormalWeb"/>
        <w:numPr>
          <w:ilvl w:val="0"/>
          <w:numId w:val="19"/>
        </w:numPr>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Evaluar</w:t>
      </w:r>
      <w:r w:rsidRPr="00594D65">
        <w:rPr>
          <w:rFonts w:asciiTheme="minorHAnsi" w:hAnsiTheme="minorHAnsi" w:cstheme="minorHAnsi"/>
          <w:sz w:val="22"/>
          <w:szCs w:val="22"/>
          <w:lang w:val="es-CL"/>
        </w:rPr>
        <w:t xml:space="preserve"> críticamente la calidad y estructura de </w:t>
      </w:r>
      <w:proofErr w:type="spellStart"/>
      <w:r w:rsidRPr="00594D65">
        <w:rPr>
          <w:rFonts w:asciiTheme="minorHAnsi" w:hAnsiTheme="minorHAnsi" w:cstheme="minorHAnsi"/>
          <w:sz w:val="22"/>
          <w:szCs w:val="22"/>
          <w:lang w:val="es-CL"/>
        </w:rPr>
        <w:t>datasets</w:t>
      </w:r>
      <w:proofErr w:type="spellEnd"/>
      <w:r w:rsidRPr="00594D65">
        <w:rPr>
          <w:rFonts w:asciiTheme="minorHAnsi" w:hAnsiTheme="minorHAnsi" w:cstheme="minorHAnsi"/>
          <w:sz w:val="22"/>
          <w:szCs w:val="22"/>
          <w:lang w:val="es-CL"/>
        </w:rPr>
        <w:t xml:space="preserve"> implementando técnicas de análisis visual exploratorio para descubrir patrones, anomalías y oportunidades narrativas que sustenten decisiones estratégicas.</w:t>
      </w:r>
    </w:p>
    <w:p w14:paraId="0FF8F246" w14:textId="77777777" w:rsidR="00674AFC" w:rsidRPr="00594D65" w:rsidRDefault="00674AFC" w:rsidP="00674AFC">
      <w:pPr>
        <w:pStyle w:val="NormalWeb"/>
        <w:numPr>
          <w:ilvl w:val="0"/>
          <w:numId w:val="19"/>
        </w:numPr>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Diseñar</w:t>
      </w:r>
      <w:r w:rsidRPr="00594D65">
        <w:rPr>
          <w:rFonts w:asciiTheme="minorHAnsi" w:hAnsiTheme="minorHAnsi" w:cstheme="minorHAnsi"/>
          <w:sz w:val="22"/>
          <w:szCs w:val="22"/>
          <w:lang w:val="es-CL"/>
        </w:rPr>
        <w:t xml:space="preserve"> conceptos visuales innovadores aplicando metodologías creativas sistematizadas que </w:t>
      </w:r>
      <w:proofErr w:type="spellStart"/>
      <w:r w:rsidRPr="00594D65">
        <w:rPr>
          <w:rFonts w:asciiTheme="minorHAnsi" w:hAnsiTheme="minorHAnsi" w:cstheme="minorHAnsi"/>
          <w:sz w:val="22"/>
          <w:szCs w:val="22"/>
          <w:lang w:val="es-CL"/>
        </w:rPr>
        <w:t>re-encuadren</w:t>
      </w:r>
      <w:proofErr w:type="spellEnd"/>
      <w:r w:rsidRPr="00594D65">
        <w:rPr>
          <w:rFonts w:asciiTheme="minorHAnsi" w:hAnsiTheme="minorHAnsi" w:cstheme="minorHAnsi"/>
          <w:sz w:val="22"/>
          <w:szCs w:val="22"/>
          <w:lang w:val="es-CL"/>
        </w:rPr>
        <w:t xml:space="preserve"> problemas de comunicación como oportunidades de impacto organizacional medible.</w:t>
      </w:r>
    </w:p>
    <w:p w14:paraId="5C732DDC" w14:textId="77777777" w:rsidR="00674AFC" w:rsidRPr="00594D65" w:rsidRDefault="00674AFC" w:rsidP="00674AFC">
      <w:pPr>
        <w:pStyle w:val="NormalWeb"/>
        <w:numPr>
          <w:ilvl w:val="0"/>
          <w:numId w:val="19"/>
        </w:numPr>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Implementar</w:t>
      </w:r>
      <w:r w:rsidRPr="00594D65">
        <w:rPr>
          <w:rFonts w:asciiTheme="minorHAnsi" w:hAnsiTheme="minorHAnsi" w:cstheme="minorHAnsi"/>
          <w:sz w:val="22"/>
          <w:szCs w:val="22"/>
          <w:lang w:val="es-CL"/>
        </w:rPr>
        <w:t xml:space="preserve"> soluciones de visualización interactiva utilizando herramientas especializadas que integren principios de diseño centrado en el usuario con requisitos técnicos de escalabilidad y rendimiento.</w:t>
      </w:r>
    </w:p>
    <w:p w14:paraId="49B3473C" w14:textId="77777777" w:rsidR="00674AFC" w:rsidRPr="00594D65" w:rsidRDefault="00674AFC" w:rsidP="00674AFC">
      <w:pPr>
        <w:pStyle w:val="NormalWeb"/>
        <w:numPr>
          <w:ilvl w:val="0"/>
          <w:numId w:val="19"/>
        </w:numPr>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Construir</w:t>
      </w:r>
      <w:r w:rsidRPr="00594D65">
        <w:rPr>
          <w:rFonts w:asciiTheme="minorHAnsi" w:hAnsiTheme="minorHAnsi" w:cstheme="minorHAnsi"/>
          <w:sz w:val="22"/>
          <w:szCs w:val="22"/>
          <w:lang w:val="es-CL"/>
        </w:rPr>
        <w:t xml:space="preserve"> narrativas de datos estratégicas aplicando </w:t>
      </w:r>
      <w:proofErr w:type="spellStart"/>
      <w:r w:rsidRPr="00594D65">
        <w:rPr>
          <w:rFonts w:asciiTheme="minorHAnsi" w:hAnsiTheme="minorHAnsi" w:cstheme="minorHAnsi"/>
          <w:sz w:val="22"/>
          <w:szCs w:val="22"/>
          <w:lang w:val="es-CL"/>
        </w:rPr>
        <w:t>frameworks</w:t>
      </w:r>
      <w:proofErr w:type="spellEnd"/>
      <w:r w:rsidRPr="00594D65">
        <w:rPr>
          <w:rFonts w:asciiTheme="minorHAnsi" w:hAnsiTheme="minorHAnsi" w:cstheme="minorHAnsi"/>
          <w:sz w:val="22"/>
          <w:szCs w:val="22"/>
          <w:lang w:val="es-CL"/>
        </w:rPr>
        <w:t xml:space="preserve"> de </w:t>
      </w:r>
      <w:proofErr w:type="spellStart"/>
      <w:r w:rsidRPr="00594D65">
        <w:rPr>
          <w:rFonts w:asciiTheme="minorHAnsi" w:hAnsiTheme="minorHAnsi" w:cstheme="minorHAnsi"/>
          <w:sz w:val="22"/>
          <w:szCs w:val="22"/>
          <w:lang w:val="es-CL"/>
        </w:rPr>
        <w:t>storytelling</w:t>
      </w:r>
      <w:proofErr w:type="spellEnd"/>
      <w:r w:rsidRPr="00594D65">
        <w:rPr>
          <w:rFonts w:asciiTheme="minorHAnsi" w:hAnsiTheme="minorHAnsi" w:cstheme="minorHAnsi"/>
          <w:sz w:val="22"/>
          <w:szCs w:val="22"/>
          <w:lang w:val="es-CL"/>
        </w:rPr>
        <w:t xml:space="preserve"> que conecten </w:t>
      </w:r>
      <w:proofErr w:type="spellStart"/>
      <w:r w:rsidRPr="00594D65">
        <w:rPr>
          <w:rFonts w:asciiTheme="minorHAnsi" w:hAnsiTheme="minorHAnsi" w:cstheme="minorHAnsi"/>
          <w:sz w:val="22"/>
          <w:szCs w:val="22"/>
          <w:lang w:val="es-CL"/>
        </w:rPr>
        <w:t>insights</w:t>
      </w:r>
      <w:proofErr w:type="spellEnd"/>
      <w:r w:rsidRPr="00594D65">
        <w:rPr>
          <w:rFonts w:asciiTheme="minorHAnsi" w:hAnsiTheme="minorHAnsi" w:cstheme="minorHAnsi"/>
          <w:sz w:val="22"/>
          <w:szCs w:val="22"/>
          <w:lang w:val="es-CL"/>
        </w:rPr>
        <w:t xml:space="preserve"> analíticos con contextos de negocio específicos para influir en procesos de toma de decisiones ejecutivas.</w:t>
      </w:r>
    </w:p>
    <w:p w14:paraId="7DC09B5D" w14:textId="77777777" w:rsidR="00674AFC" w:rsidRPr="00594D65" w:rsidRDefault="00674AFC" w:rsidP="00674AFC">
      <w:pPr>
        <w:pStyle w:val="NormalWeb"/>
        <w:numPr>
          <w:ilvl w:val="0"/>
          <w:numId w:val="19"/>
        </w:numPr>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Comunicar</w:t>
      </w:r>
      <w:r w:rsidRPr="00594D65">
        <w:rPr>
          <w:rFonts w:asciiTheme="minorHAnsi" w:hAnsiTheme="minorHAnsi" w:cstheme="minorHAnsi"/>
          <w:sz w:val="22"/>
          <w:szCs w:val="22"/>
          <w:lang w:val="es-CL"/>
        </w:rPr>
        <w:t xml:space="preserve"> resultados complejos de manera efectiva adaptando el lenguaje visual y narrativo a diferentes audiencias organizacionales, desde equipos técnicos hasta </w:t>
      </w:r>
      <w:proofErr w:type="spellStart"/>
      <w:r w:rsidRPr="00594D65">
        <w:rPr>
          <w:rFonts w:asciiTheme="minorHAnsi" w:hAnsiTheme="minorHAnsi" w:cstheme="minorHAnsi"/>
          <w:sz w:val="22"/>
          <w:szCs w:val="22"/>
          <w:lang w:val="es-CL"/>
        </w:rPr>
        <w:t>stakeholders</w:t>
      </w:r>
      <w:proofErr w:type="spellEnd"/>
      <w:r w:rsidRPr="00594D65">
        <w:rPr>
          <w:rFonts w:asciiTheme="minorHAnsi" w:hAnsiTheme="minorHAnsi" w:cstheme="minorHAnsi"/>
          <w:sz w:val="22"/>
          <w:szCs w:val="22"/>
          <w:lang w:val="es-CL"/>
        </w:rPr>
        <w:t xml:space="preserve"> ejecutivos, considerando implicancias éticas de la representación de datos.</w:t>
      </w:r>
    </w:p>
    <w:p w14:paraId="26EC0A40" w14:textId="76D40D80" w:rsidR="00674AFC" w:rsidRPr="00895110" w:rsidRDefault="00674AFC" w:rsidP="00674AFC">
      <w:pPr>
        <w:pStyle w:val="paragraph"/>
        <w:spacing w:before="0" w:beforeAutospacing="0" w:after="0" w:afterAutospacing="0"/>
        <w:textAlignment w:val="baseline"/>
        <w:rPr>
          <w:rFonts w:ascii="Calibri" w:hAnsi="Calibri" w:cs="Calibri"/>
        </w:rPr>
      </w:pPr>
    </w:p>
    <w:p w14:paraId="48520F58" w14:textId="77777777" w:rsidR="00674AFC" w:rsidRPr="0068736B" w:rsidRDefault="00674AFC" w:rsidP="00674AFC">
      <w:pPr>
        <w:pStyle w:val="paragraph"/>
        <w:spacing w:before="0" w:beforeAutospacing="0" w:after="0" w:afterAutospacing="0"/>
        <w:jc w:val="both"/>
        <w:textAlignment w:val="baseline"/>
        <w:rPr>
          <w:rFonts w:asciiTheme="minorHAnsi" w:hAnsiTheme="minorHAnsi" w:cstheme="minorHAnsi"/>
          <w:sz w:val="18"/>
          <w:szCs w:val="18"/>
        </w:rPr>
      </w:pPr>
      <w:r w:rsidRPr="0068736B">
        <w:rPr>
          <w:rStyle w:val="eop"/>
          <w:rFonts w:asciiTheme="minorHAnsi" w:hAnsiTheme="minorHAnsi" w:cstheme="minorHAnsi"/>
          <w:sz w:val="22"/>
          <w:szCs w:val="22"/>
        </w:rPr>
        <w:t> </w:t>
      </w:r>
    </w:p>
    <w:p w14:paraId="0F23717F" w14:textId="77777777" w:rsidR="00674AFC" w:rsidRPr="0068736B" w:rsidRDefault="00674AFC" w:rsidP="00674AFC">
      <w:pPr>
        <w:pStyle w:val="paragraph"/>
        <w:spacing w:before="0" w:beforeAutospacing="0" w:after="0" w:afterAutospacing="0"/>
        <w:jc w:val="both"/>
        <w:textAlignment w:val="baseline"/>
        <w:rPr>
          <w:rStyle w:val="eop"/>
          <w:rFonts w:asciiTheme="minorHAnsi" w:hAnsiTheme="minorHAnsi" w:cstheme="minorHAnsi"/>
          <w:sz w:val="22"/>
          <w:szCs w:val="22"/>
        </w:rPr>
      </w:pPr>
      <w:r w:rsidRPr="0068736B">
        <w:rPr>
          <w:rStyle w:val="normaltextrun"/>
          <w:rFonts w:asciiTheme="minorHAnsi" w:hAnsiTheme="minorHAnsi" w:cstheme="minorHAnsi"/>
          <w:b/>
          <w:bCs/>
          <w:sz w:val="22"/>
          <w:szCs w:val="22"/>
        </w:rPr>
        <w:t>D. Contenidos.</w:t>
      </w:r>
      <w:r w:rsidRPr="0068736B">
        <w:rPr>
          <w:rStyle w:val="eop"/>
          <w:rFonts w:asciiTheme="minorHAnsi" w:hAnsiTheme="minorHAnsi" w:cstheme="minorHAnsi"/>
          <w:sz w:val="22"/>
          <w:szCs w:val="22"/>
        </w:rPr>
        <w:t> </w:t>
      </w:r>
    </w:p>
    <w:p w14:paraId="5DC5D666" w14:textId="6B6E93E2" w:rsidR="00674AFC" w:rsidRDefault="00674AFC" w:rsidP="00674AFC">
      <w:pPr>
        <w:pStyle w:val="paragraph"/>
        <w:spacing w:before="0" w:beforeAutospacing="0" w:after="0" w:afterAutospacing="0"/>
        <w:jc w:val="both"/>
        <w:textAlignment w:val="baseline"/>
        <w:rPr>
          <w:rStyle w:val="eop"/>
          <w:rFonts w:asciiTheme="minorHAnsi" w:hAnsiTheme="minorHAnsi" w:cstheme="minorHAnsi"/>
          <w:sz w:val="22"/>
          <w:szCs w:val="22"/>
        </w:rPr>
      </w:pPr>
    </w:p>
    <w:p w14:paraId="19DBAE1E" w14:textId="77777777" w:rsidR="00674AFC" w:rsidRPr="00594D65" w:rsidRDefault="00674AFC" w:rsidP="00674AFC">
      <w:pPr>
        <w:pStyle w:val="Ttulo3"/>
        <w:rPr>
          <w:rFonts w:asciiTheme="minorHAnsi" w:hAnsiTheme="minorHAnsi" w:cstheme="minorHAnsi"/>
          <w:sz w:val="22"/>
          <w:szCs w:val="22"/>
        </w:rPr>
      </w:pPr>
      <w:r w:rsidRPr="00594D65">
        <w:rPr>
          <w:rStyle w:val="Textoennegrita"/>
          <w:rFonts w:asciiTheme="minorHAnsi" w:hAnsiTheme="minorHAnsi" w:cstheme="minorHAnsi"/>
          <w:sz w:val="22"/>
          <w:szCs w:val="22"/>
        </w:rPr>
        <w:t>1. Fundamentos Estratégicos de la Comunicación Visual de Datos</w:t>
      </w:r>
    </w:p>
    <w:p w14:paraId="1BB36E99" w14:textId="77777777" w:rsidR="00674AFC" w:rsidRPr="00594D65" w:rsidRDefault="00674AFC" w:rsidP="00674AFC">
      <w:pPr>
        <w:numPr>
          <w:ilvl w:val="0"/>
          <w:numId w:val="20"/>
        </w:numPr>
        <w:spacing w:before="100" w:beforeAutospacing="1" w:after="100" w:afterAutospacing="1" w:line="240" w:lineRule="auto"/>
        <w:rPr>
          <w:rFonts w:cstheme="minorHAnsi"/>
        </w:rPr>
      </w:pPr>
      <w:r w:rsidRPr="00594D65">
        <w:rPr>
          <w:rFonts w:cstheme="minorHAnsi"/>
        </w:rPr>
        <w:t>Ecosistema moderno de visualización empresarial</w:t>
      </w:r>
    </w:p>
    <w:p w14:paraId="4DA691D0" w14:textId="77777777" w:rsidR="00674AFC" w:rsidRPr="00594D65" w:rsidRDefault="00674AFC" w:rsidP="00674AFC">
      <w:pPr>
        <w:numPr>
          <w:ilvl w:val="0"/>
          <w:numId w:val="20"/>
        </w:numPr>
        <w:spacing w:before="100" w:beforeAutospacing="1" w:after="100" w:afterAutospacing="1" w:line="240" w:lineRule="auto"/>
        <w:rPr>
          <w:rFonts w:cstheme="minorHAnsi"/>
        </w:rPr>
      </w:pPr>
      <w:r w:rsidRPr="00594D65">
        <w:rPr>
          <w:rFonts w:cstheme="minorHAnsi"/>
        </w:rPr>
        <w:t>Psicología cognitiva aplicada a la percepción de datos</w:t>
      </w:r>
    </w:p>
    <w:p w14:paraId="0A34B52D" w14:textId="77777777" w:rsidR="00674AFC" w:rsidRPr="00594D65" w:rsidRDefault="00674AFC" w:rsidP="00674AFC">
      <w:pPr>
        <w:numPr>
          <w:ilvl w:val="0"/>
          <w:numId w:val="20"/>
        </w:numPr>
        <w:spacing w:before="100" w:beforeAutospacing="1" w:after="100" w:afterAutospacing="1" w:line="240" w:lineRule="auto"/>
        <w:rPr>
          <w:rFonts w:cstheme="minorHAnsi"/>
        </w:rPr>
      </w:pPr>
      <w:r w:rsidRPr="00594D65">
        <w:rPr>
          <w:rFonts w:cstheme="minorHAnsi"/>
        </w:rPr>
        <w:t xml:space="preserve">Framework de </w:t>
      </w:r>
      <w:proofErr w:type="spellStart"/>
      <w:r w:rsidRPr="00594D65">
        <w:rPr>
          <w:rFonts w:cstheme="minorHAnsi"/>
        </w:rPr>
        <w:t>brief</w:t>
      </w:r>
      <w:proofErr w:type="spellEnd"/>
      <w:r w:rsidRPr="00594D65">
        <w:rPr>
          <w:rFonts w:cstheme="minorHAnsi"/>
        </w:rPr>
        <w:t xml:space="preserve"> creativo para proyectos de visualización</w:t>
      </w:r>
    </w:p>
    <w:p w14:paraId="2317464F" w14:textId="77777777" w:rsidR="00674AFC" w:rsidRPr="00594D65" w:rsidRDefault="00674AFC" w:rsidP="00674AFC">
      <w:pPr>
        <w:numPr>
          <w:ilvl w:val="0"/>
          <w:numId w:val="20"/>
        </w:numPr>
        <w:spacing w:before="100" w:beforeAutospacing="1" w:after="100" w:afterAutospacing="1" w:line="240" w:lineRule="auto"/>
        <w:rPr>
          <w:rFonts w:cstheme="minorHAnsi"/>
        </w:rPr>
      </w:pPr>
      <w:r w:rsidRPr="00594D65">
        <w:rPr>
          <w:rFonts w:cstheme="minorHAnsi"/>
        </w:rPr>
        <w:t>Metodología de alineación: validación de objetivos y restricciones</w:t>
      </w:r>
    </w:p>
    <w:p w14:paraId="4EF0F8B3" w14:textId="77777777" w:rsidR="00674AFC" w:rsidRPr="00594D65" w:rsidRDefault="00674AFC" w:rsidP="00674AFC">
      <w:pPr>
        <w:pStyle w:val="Ttulo3"/>
        <w:rPr>
          <w:rFonts w:asciiTheme="minorHAnsi" w:hAnsiTheme="minorHAnsi" w:cstheme="minorHAnsi"/>
          <w:sz w:val="22"/>
          <w:szCs w:val="22"/>
        </w:rPr>
      </w:pPr>
      <w:r w:rsidRPr="00594D65">
        <w:rPr>
          <w:rStyle w:val="Textoennegrita"/>
          <w:rFonts w:asciiTheme="minorHAnsi" w:hAnsiTheme="minorHAnsi" w:cstheme="minorHAnsi"/>
          <w:sz w:val="22"/>
          <w:szCs w:val="22"/>
        </w:rPr>
        <w:t xml:space="preserve">2. Análisis Visual Exploratorio y Descubrimiento de </w:t>
      </w:r>
      <w:proofErr w:type="spellStart"/>
      <w:r w:rsidRPr="00594D65">
        <w:rPr>
          <w:rStyle w:val="Textoennegrita"/>
          <w:rFonts w:asciiTheme="minorHAnsi" w:hAnsiTheme="minorHAnsi" w:cstheme="minorHAnsi"/>
          <w:sz w:val="22"/>
          <w:szCs w:val="22"/>
        </w:rPr>
        <w:t>Insights</w:t>
      </w:r>
      <w:proofErr w:type="spellEnd"/>
    </w:p>
    <w:p w14:paraId="0D81C71E" w14:textId="77777777" w:rsidR="00674AFC" w:rsidRPr="00594D65" w:rsidRDefault="00674AFC" w:rsidP="00674AFC">
      <w:pPr>
        <w:numPr>
          <w:ilvl w:val="0"/>
          <w:numId w:val="21"/>
        </w:numPr>
        <w:spacing w:before="100" w:beforeAutospacing="1" w:after="100" w:afterAutospacing="1" w:line="240" w:lineRule="auto"/>
        <w:rPr>
          <w:rFonts w:cstheme="minorHAnsi"/>
        </w:rPr>
      </w:pPr>
      <w:r w:rsidRPr="00594D65">
        <w:rPr>
          <w:rFonts w:cstheme="minorHAnsi"/>
        </w:rPr>
        <w:t xml:space="preserve">Técnicas avanzadas de exploración visual de </w:t>
      </w:r>
      <w:proofErr w:type="spellStart"/>
      <w:r w:rsidRPr="00594D65">
        <w:rPr>
          <w:rFonts w:cstheme="minorHAnsi"/>
        </w:rPr>
        <w:t>datasets</w:t>
      </w:r>
      <w:proofErr w:type="spellEnd"/>
      <w:r w:rsidRPr="00594D65">
        <w:rPr>
          <w:rFonts w:cstheme="minorHAnsi"/>
        </w:rPr>
        <w:t xml:space="preserve"> complejos</w:t>
      </w:r>
    </w:p>
    <w:p w14:paraId="46C08671" w14:textId="77777777" w:rsidR="00674AFC" w:rsidRPr="00594D65" w:rsidRDefault="00674AFC" w:rsidP="00674AFC">
      <w:pPr>
        <w:numPr>
          <w:ilvl w:val="0"/>
          <w:numId w:val="21"/>
        </w:numPr>
        <w:spacing w:before="100" w:beforeAutospacing="1" w:after="100" w:afterAutospacing="1" w:line="240" w:lineRule="auto"/>
        <w:rPr>
          <w:rFonts w:cstheme="minorHAnsi"/>
        </w:rPr>
      </w:pPr>
      <w:r w:rsidRPr="00594D65">
        <w:rPr>
          <w:rFonts w:cstheme="minorHAnsi"/>
        </w:rPr>
        <w:t>Identificación de tensiones narrativas ocultas en los datos</w:t>
      </w:r>
    </w:p>
    <w:p w14:paraId="62F26DE6" w14:textId="77777777" w:rsidR="00674AFC" w:rsidRPr="00594D65" w:rsidRDefault="00674AFC" w:rsidP="00674AFC">
      <w:pPr>
        <w:numPr>
          <w:ilvl w:val="0"/>
          <w:numId w:val="21"/>
        </w:numPr>
        <w:spacing w:before="100" w:beforeAutospacing="1" w:after="100" w:afterAutospacing="1" w:line="240" w:lineRule="auto"/>
        <w:rPr>
          <w:rFonts w:cstheme="minorHAnsi"/>
        </w:rPr>
      </w:pPr>
      <w:r w:rsidRPr="00594D65">
        <w:rPr>
          <w:rFonts w:cstheme="minorHAnsi"/>
        </w:rPr>
        <w:t>Metodología "mirar bajo el agua": descubrimiento de patrones no evidentes</w:t>
      </w:r>
    </w:p>
    <w:p w14:paraId="096EEA06" w14:textId="77777777" w:rsidR="00674AFC" w:rsidRPr="00594D65" w:rsidRDefault="00674AFC" w:rsidP="00674AFC">
      <w:pPr>
        <w:numPr>
          <w:ilvl w:val="0"/>
          <w:numId w:val="21"/>
        </w:numPr>
        <w:spacing w:before="100" w:beforeAutospacing="1" w:after="100" w:afterAutospacing="1" w:line="240" w:lineRule="auto"/>
        <w:rPr>
          <w:rFonts w:cstheme="minorHAnsi"/>
        </w:rPr>
      </w:pPr>
      <w:r w:rsidRPr="00594D65">
        <w:rPr>
          <w:rFonts w:cstheme="minorHAnsi"/>
        </w:rPr>
        <w:lastRenderedPageBreak/>
        <w:t>Herramientas especializadas para análisis visual iterativo</w:t>
      </w:r>
    </w:p>
    <w:p w14:paraId="7F149702" w14:textId="77777777" w:rsidR="00674AFC" w:rsidRPr="00594D65" w:rsidRDefault="00674AFC" w:rsidP="00674AFC">
      <w:pPr>
        <w:numPr>
          <w:ilvl w:val="0"/>
          <w:numId w:val="21"/>
        </w:numPr>
        <w:spacing w:before="100" w:beforeAutospacing="1" w:after="100" w:afterAutospacing="1" w:line="240" w:lineRule="auto"/>
        <w:rPr>
          <w:rFonts w:cstheme="minorHAnsi"/>
        </w:rPr>
      </w:pPr>
      <w:r w:rsidRPr="00594D65">
        <w:rPr>
          <w:rFonts w:cstheme="minorHAnsi"/>
        </w:rPr>
        <w:t>Validación estadística de hallazgos visuales</w:t>
      </w:r>
    </w:p>
    <w:p w14:paraId="53F215B8" w14:textId="77777777" w:rsidR="00674AFC" w:rsidRPr="00594D65" w:rsidRDefault="00674AFC" w:rsidP="00674AFC">
      <w:pPr>
        <w:pStyle w:val="Ttulo3"/>
        <w:rPr>
          <w:rFonts w:asciiTheme="minorHAnsi" w:hAnsiTheme="minorHAnsi" w:cstheme="minorHAnsi"/>
          <w:sz w:val="22"/>
          <w:szCs w:val="22"/>
        </w:rPr>
      </w:pPr>
      <w:r w:rsidRPr="00594D65">
        <w:rPr>
          <w:rStyle w:val="Textoennegrita"/>
          <w:rFonts w:asciiTheme="minorHAnsi" w:hAnsiTheme="minorHAnsi" w:cstheme="minorHAnsi"/>
          <w:sz w:val="22"/>
          <w:szCs w:val="22"/>
        </w:rPr>
        <w:t>3. Metodología Creativa para Conceptualización Visual</w:t>
      </w:r>
    </w:p>
    <w:p w14:paraId="09382690" w14:textId="77777777" w:rsidR="00674AFC" w:rsidRPr="00594D65" w:rsidRDefault="00674AFC" w:rsidP="00674AFC">
      <w:pPr>
        <w:numPr>
          <w:ilvl w:val="0"/>
          <w:numId w:val="22"/>
        </w:numPr>
        <w:spacing w:before="100" w:beforeAutospacing="1" w:after="100" w:afterAutospacing="1" w:line="240" w:lineRule="auto"/>
        <w:rPr>
          <w:rFonts w:cstheme="minorHAnsi"/>
        </w:rPr>
      </w:pPr>
      <w:r w:rsidRPr="00594D65">
        <w:rPr>
          <w:rFonts w:cstheme="minorHAnsi"/>
        </w:rPr>
        <w:t xml:space="preserve">Framework de "vuelta de tuerca": </w:t>
      </w:r>
      <w:proofErr w:type="spellStart"/>
      <w:r w:rsidRPr="00594D65">
        <w:rPr>
          <w:rFonts w:cstheme="minorHAnsi"/>
        </w:rPr>
        <w:t>re-encuadre</w:t>
      </w:r>
      <w:proofErr w:type="spellEnd"/>
      <w:r w:rsidRPr="00594D65">
        <w:rPr>
          <w:rFonts w:cstheme="minorHAnsi"/>
        </w:rPr>
        <w:t xml:space="preserve"> creativo de problemas</w:t>
      </w:r>
    </w:p>
    <w:p w14:paraId="4A2C194F" w14:textId="77777777" w:rsidR="00674AFC" w:rsidRPr="00594D65" w:rsidRDefault="00674AFC" w:rsidP="00674AFC">
      <w:pPr>
        <w:numPr>
          <w:ilvl w:val="0"/>
          <w:numId w:val="22"/>
        </w:numPr>
        <w:spacing w:before="100" w:beforeAutospacing="1" w:after="100" w:afterAutospacing="1" w:line="240" w:lineRule="auto"/>
        <w:rPr>
          <w:rFonts w:cstheme="minorHAnsi"/>
        </w:rPr>
      </w:pPr>
      <w:r w:rsidRPr="00594D65">
        <w:rPr>
          <w:rFonts w:cstheme="minorHAnsi"/>
        </w:rPr>
        <w:t>Técnicas de ideación visual para comunicación de datos</w:t>
      </w:r>
    </w:p>
    <w:p w14:paraId="18D3D1FB" w14:textId="77777777" w:rsidR="00674AFC" w:rsidRPr="00594D65" w:rsidRDefault="00674AFC" w:rsidP="00674AFC">
      <w:pPr>
        <w:numPr>
          <w:ilvl w:val="0"/>
          <w:numId w:val="22"/>
        </w:numPr>
        <w:spacing w:before="100" w:beforeAutospacing="1" w:after="100" w:afterAutospacing="1" w:line="240" w:lineRule="auto"/>
        <w:rPr>
          <w:rFonts w:cstheme="minorHAnsi"/>
        </w:rPr>
      </w:pPr>
      <w:r w:rsidRPr="00594D65">
        <w:rPr>
          <w:rFonts w:cstheme="minorHAnsi"/>
        </w:rPr>
        <w:t>Desarrollo de territorios conceptuales para narrativas de datos</w:t>
      </w:r>
    </w:p>
    <w:p w14:paraId="112B3B57" w14:textId="77777777" w:rsidR="00674AFC" w:rsidRPr="00594D65" w:rsidRDefault="00674AFC" w:rsidP="00674AFC">
      <w:pPr>
        <w:numPr>
          <w:ilvl w:val="0"/>
          <w:numId w:val="22"/>
        </w:numPr>
        <w:spacing w:before="100" w:beforeAutospacing="1" w:after="100" w:afterAutospacing="1" w:line="240" w:lineRule="auto"/>
        <w:rPr>
          <w:rFonts w:cstheme="minorHAnsi"/>
        </w:rPr>
      </w:pPr>
      <w:r w:rsidRPr="00594D65">
        <w:rPr>
          <w:rFonts w:cstheme="minorHAnsi"/>
        </w:rPr>
        <w:t>Prototipado rápido de conceptos visuales</w:t>
      </w:r>
    </w:p>
    <w:p w14:paraId="42903213" w14:textId="77777777" w:rsidR="00674AFC" w:rsidRPr="00594D65" w:rsidRDefault="00674AFC" w:rsidP="00674AFC">
      <w:pPr>
        <w:numPr>
          <w:ilvl w:val="0"/>
          <w:numId w:val="22"/>
        </w:numPr>
        <w:spacing w:before="100" w:beforeAutospacing="1" w:after="100" w:afterAutospacing="1" w:line="240" w:lineRule="auto"/>
        <w:rPr>
          <w:rFonts w:cstheme="minorHAnsi"/>
        </w:rPr>
      </w:pPr>
      <w:r w:rsidRPr="00594D65">
        <w:rPr>
          <w:rFonts w:cstheme="minorHAnsi"/>
        </w:rPr>
        <w:t xml:space="preserve">Validación de conceptos con </w:t>
      </w:r>
      <w:proofErr w:type="spellStart"/>
      <w:r w:rsidRPr="00594D65">
        <w:rPr>
          <w:rFonts w:cstheme="minorHAnsi"/>
        </w:rPr>
        <w:t>stakeholders</w:t>
      </w:r>
      <w:proofErr w:type="spellEnd"/>
      <w:r w:rsidRPr="00594D65">
        <w:rPr>
          <w:rFonts w:cstheme="minorHAnsi"/>
        </w:rPr>
        <w:t xml:space="preserve"> técnicos y ejecutivos</w:t>
      </w:r>
    </w:p>
    <w:p w14:paraId="30DDE8F5" w14:textId="77777777" w:rsidR="00674AFC" w:rsidRPr="00594D65" w:rsidRDefault="00674AFC" w:rsidP="00674AFC">
      <w:pPr>
        <w:pStyle w:val="Ttulo3"/>
        <w:rPr>
          <w:rFonts w:asciiTheme="minorHAnsi" w:hAnsiTheme="minorHAnsi" w:cstheme="minorHAnsi"/>
          <w:sz w:val="22"/>
          <w:szCs w:val="22"/>
        </w:rPr>
      </w:pPr>
      <w:r w:rsidRPr="00594D65">
        <w:rPr>
          <w:rStyle w:val="Textoennegrita"/>
          <w:rFonts w:asciiTheme="minorHAnsi" w:hAnsiTheme="minorHAnsi" w:cstheme="minorHAnsi"/>
          <w:sz w:val="22"/>
          <w:szCs w:val="22"/>
        </w:rPr>
        <w:t>4. Diseño e Implementación de Visualizaciones Avanzadas</w:t>
      </w:r>
    </w:p>
    <w:p w14:paraId="4C3EC19D" w14:textId="77777777" w:rsidR="00674AFC" w:rsidRPr="00594D65" w:rsidRDefault="00674AFC" w:rsidP="00674AFC">
      <w:pPr>
        <w:numPr>
          <w:ilvl w:val="0"/>
          <w:numId w:val="23"/>
        </w:numPr>
        <w:spacing w:before="100" w:beforeAutospacing="1" w:after="100" w:afterAutospacing="1" w:line="240" w:lineRule="auto"/>
        <w:rPr>
          <w:rFonts w:cstheme="minorHAnsi"/>
        </w:rPr>
      </w:pPr>
      <w:r w:rsidRPr="00594D65">
        <w:rPr>
          <w:rFonts w:cstheme="minorHAnsi"/>
        </w:rPr>
        <w:t>Principios de diseño visual para comunicación técnica efectiva</w:t>
      </w:r>
    </w:p>
    <w:p w14:paraId="1E96903C" w14:textId="77777777" w:rsidR="00674AFC" w:rsidRPr="00594D65" w:rsidRDefault="00674AFC" w:rsidP="00674AFC">
      <w:pPr>
        <w:numPr>
          <w:ilvl w:val="0"/>
          <w:numId w:val="23"/>
        </w:numPr>
        <w:spacing w:before="100" w:beforeAutospacing="1" w:after="100" w:afterAutospacing="1" w:line="240" w:lineRule="auto"/>
        <w:rPr>
          <w:rFonts w:cstheme="minorHAnsi"/>
        </w:rPr>
      </w:pPr>
      <w:r w:rsidRPr="00594D65">
        <w:rPr>
          <w:rFonts w:cstheme="minorHAnsi"/>
        </w:rPr>
        <w:t>Selección estratégica de tipos de visualización según contexto y audiencia</w:t>
      </w:r>
    </w:p>
    <w:p w14:paraId="11280C5D" w14:textId="77777777" w:rsidR="00674AFC" w:rsidRPr="00594D65" w:rsidRDefault="00674AFC" w:rsidP="00674AFC">
      <w:pPr>
        <w:numPr>
          <w:ilvl w:val="0"/>
          <w:numId w:val="23"/>
        </w:numPr>
        <w:spacing w:before="100" w:beforeAutospacing="1" w:after="100" w:afterAutospacing="1" w:line="240" w:lineRule="auto"/>
        <w:rPr>
          <w:rFonts w:cstheme="minorHAnsi"/>
        </w:rPr>
      </w:pPr>
      <w:r w:rsidRPr="00594D65">
        <w:rPr>
          <w:rFonts w:cstheme="minorHAnsi"/>
        </w:rPr>
        <w:t xml:space="preserve">Implementación técnica con herramientas especializadas (D3.js, </w:t>
      </w:r>
      <w:proofErr w:type="spellStart"/>
      <w:r w:rsidRPr="00594D65">
        <w:rPr>
          <w:rFonts w:cstheme="minorHAnsi"/>
        </w:rPr>
        <w:t>Plotly</w:t>
      </w:r>
      <w:proofErr w:type="spellEnd"/>
      <w:r w:rsidRPr="00594D65">
        <w:rPr>
          <w:rFonts w:cstheme="minorHAnsi"/>
        </w:rPr>
        <w:t xml:space="preserve">, </w:t>
      </w:r>
      <w:proofErr w:type="spellStart"/>
      <w:r w:rsidRPr="00594D65">
        <w:rPr>
          <w:rFonts w:cstheme="minorHAnsi"/>
        </w:rPr>
        <w:t>Tableau</w:t>
      </w:r>
      <w:proofErr w:type="spellEnd"/>
      <w:r w:rsidRPr="00594D65">
        <w:rPr>
          <w:rFonts w:cstheme="minorHAnsi"/>
        </w:rPr>
        <w:t>)</w:t>
      </w:r>
    </w:p>
    <w:p w14:paraId="486F18F6" w14:textId="77777777" w:rsidR="00674AFC" w:rsidRPr="00594D65" w:rsidRDefault="00674AFC" w:rsidP="00674AFC">
      <w:pPr>
        <w:numPr>
          <w:ilvl w:val="0"/>
          <w:numId w:val="23"/>
        </w:numPr>
        <w:spacing w:before="100" w:beforeAutospacing="1" w:after="100" w:afterAutospacing="1" w:line="240" w:lineRule="auto"/>
        <w:rPr>
          <w:rFonts w:cstheme="minorHAnsi"/>
        </w:rPr>
      </w:pPr>
      <w:r w:rsidRPr="00594D65">
        <w:rPr>
          <w:rFonts w:cstheme="minorHAnsi"/>
        </w:rPr>
        <w:t xml:space="preserve">Diseño de </w:t>
      </w:r>
      <w:proofErr w:type="spellStart"/>
      <w:r w:rsidRPr="00594D65">
        <w:rPr>
          <w:rFonts w:cstheme="minorHAnsi"/>
        </w:rPr>
        <w:t>dashboards</w:t>
      </w:r>
      <w:proofErr w:type="spellEnd"/>
      <w:r w:rsidRPr="00594D65">
        <w:rPr>
          <w:rFonts w:cstheme="minorHAnsi"/>
        </w:rPr>
        <w:t xml:space="preserve"> interactivos y sistemas de monitoreo visual</w:t>
      </w:r>
    </w:p>
    <w:p w14:paraId="691D72A7" w14:textId="77777777" w:rsidR="00674AFC" w:rsidRPr="00594D65" w:rsidRDefault="00674AFC" w:rsidP="00674AFC">
      <w:pPr>
        <w:numPr>
          <w:ilvl w:val="0"/>
          <w:numId w:val="23"/>
        </w:numPr>
        <w:spacing w:before="100" w:beforeAutospacing="1" w:after="100" w:afterAutospacing="1" w:line="240" w:lineRule="auto"/>
        <w:rPr>
          <w:rFonts w:cstheme="minorHAnsi"/>
        </w:rPr>
      </w:pPr>
      <w:r w:rsidRPr="00594D65">
        <w:rPr>
          <w:rFonts w:cstheme="minorHAnsi"/>
        </w:rPr>
        <w:t>Optimización de rendimiento para visualizaciones de grandes volúmenes de datos</w:t>
      </w:r>
    </w:p>
    <w:p w14:paraId="29C44FFA" w14:textId="77777777" w:rsidR="00674AFC" w:rsidRPr="00594D65" w:rsidRDefault="00674AFC" w:rsidP="00674AFC">
      <w:pPr>
        <w:pStyle w:val="Ttulo3"/>
        <w:rPr>
          <w:rFonts w:asciiTheme="minorHAnsi" w:hAnsiTheme="minorHAnsi" w:cstheme="minorHAnsi"/>
          <w:sz w:val="22"/>
          <w:szCs w:val="22"/>
        </w:rPr>
      </w:pPr>
      <w:r w:rsidRPr="00594D65">
        <w:rPr>
          <w:rStyle w:val="Textoennegrita"/>
          <w:rFonts w:asciiTheme="minorHAnsi" w:hAnsiTheme="minorHAnsi" w:cstheme="minorHAnsi"/>
          <w:sz w:val="22"/>
          <w:szCs w:val="22"/>
        </w:rPr>
        <w:t>5. Construcción de Narrativas Estratégicas de Datos</w:t>
      </w:r>
    </w:p>
    <w:p w14:paraId="6B3D0575" w14:textId="77777777" w:rsidR="00674AFC" w:rsidRPr="00594D65" w:rsidRDefault="00674AFC" w:rsidP="00674AFC">
      <w:pPr>
        <w:numPr>
          <w:ilvl w:val="0"/>
          <w:numId w:val="24"/>
        </w:numPr>
        <w:spacing w:before="100" w:beforeAutospacing="1" w:after="100" w:afterAutospacing="1" w:line="240" w:lineRule="auto"/>
        <w:rPr>
          <w:rFonts w:cstheme="minorHAnsi"/>
        </w:rPr>
      </w:pPr>
      <w:r w:rsidRPr="00594D65">
        <w:rPr>
          <w:rFonts w:cstheme="minorHAnsi"/>
        </w:rPr>
        <w:t>Framework de "idea fuerza": síntesis de propuestas comunicacionales</w:t>
      </w:r>
    </w:p>
    <w:p w14:paraId="1F0738F7" w14:textId="77777777" w:rsidR="00674AFC" w:rsidRPr="00594D65" w:rsidRDefault="00674AFC" w:rsidP="00674AFC">
      <w:pPr>
        <w:numPr>
          <w:ilvl w:val="0"/>
          <w:numId w:val="24"/>
        </w:numPr>
        <w:spacing w:before="100" w:beforeAutospacing="1" w:after="100" w:afterAutospacing="1" w:line="240" w:lineRule="auto"/>
        <w:rPr>
          <w:rFonts w:cstheme="minorHAnsi"/>
        </w:rPr>
      </w:pPr>
      <w:r w:rsidRPr="00594D65">
        <w:rPr>
          <w:rFonts w:cstheme="minorHAnsi"/>
        </w:rPr>
        <w:t>Estructuras narrativas para diferentes contextos organizacionales</w:t>
      </w:r>
    </w:p>
    <w:p w14:paraId="73211F17" w14:textId="77777777" w:rsidR="00674AFC" w:rsidRPr="00594D65" w:rsidRDefault="00674AFC" w:rsidP="00674AFC">
      <w:pPr>
        <w:numPr>
          <w:ilvl w:val="0"/>
          <w:numId w:val="24"/>
        </w:numPr>
        <w:spacing w:before="100" w:beforeAutospacing="1" w:after="100" w:afterAutospacing="1" w:line="240" w:lineRule="auto"/>
        <w:rPr>
          <w:rFonts w:cstheme="minorHAnsi"/>
        </w:rPr>
      </w:pPr>
      <w:r w:rsidRPr="00594D65">
        <w:rPr>
          <w:rFonts w:cstheme="minorHAnsi"/>
        </w:rPr>
        <w:t>Técnicas de persuasión visual y argumentación basada en evidencia</w:t>
      </w:r>
    </w:p>
    <w:p w14:paraId="58B29A82" w14:textId="77777777" w:rsidR="00674AFC" w:rsidRPr="00594D65" w:rsidRDefault="00674AFC" w:rsidP="00674AFC">
      <w:pPr>
        <w:numPr>
          <w:ilvl w:val="0"/>
          <w:numId w:val="24"/>
        </w:numPr>
        <w:spacing w:before="100" w:beforeAutospacing="1" w:after="100" w:afterAutospacing="1" w:line="240" w:lineRule="auto"/>
        <w:rPr>
          <w:rFonts w:cstheme="minorHAnsi"/>
        </w:rPr>
      </w:pPr>
      <w:r w:rsidRPr="00594D65">
        <w:rPr>
          <w:rFonts w:cstheme="minorHAnsi"/>
        </w:rPr>
        <w:t>Integración de visualizaciones en presentaciones ejecutivas de alto impacto</w:t>
      </w:r>
    </w:p>
    <w:p w14:paraId="56DE4F75" w14:textId="77777777" w:rsidR="00674AFC" w:rsidRPr="00594D65" w:rsidRDefault="00674AFC" w:rsidP="00674AFC">
      <w:pPr>
        <w:numPr>
          <w:ilvl w:val="0"/>
          <w:numId w:val="24"/>
        </w:numPr>
        <w:spacing w:before="100" w:beforeAutospacing="1" w:after="100" w:afterAutospacing="1" w:line="240" w:lineRule="auto"/>
        <w:rPr>
          <w:rFonts w:cstheme="minorHAnsi"/>
        </w:rPr>
      </w:pPr>
      <w:r w:rsidRPr="00594D65">
        <w:rPr>
          <w:rFonts w:cstheme="minorHAnsi"/>
        </w:rPr>
        <w:t>Preparación para entornos digitales e innovación con IA</w:t>
      </w:r>
    </w:p>
    <w:p w14:paraId="299B1A5D" w14:textId="77777777" w:rsidR="00674AFC" w:rsidRPr="00594D65" w:rsidRDefault="00674AFC" w:rsidP="00674AFC">
      <w:pPr>
        <w:pStyle w:val="Ttulo3"/>
        <w:rPr>
          <w:rFonts w:asciiTheme="minorHAnsi" w:hAnsiTheme="minorHAnsi" w:cstheme="minorHAnsi"/>
          <w:sz w:val="22"/>
          <w:szCs w:val="22"/>
        </w:rPr>
      </w:pPr>
      <w:r w:rsidRPr="00594D65">
        <w:rPr>
          <w:rStyle w:val="Textoennegrita"/>
          <w:rFonts w:asciiTheme="minorHAnsi" w:hAnsiTheme="minorHAnsi" w:cstheme="minorHAnsi"/>
          <w:sz w:val="22"/>
          <w:szCs w:val="22"/>
        </w:rPr>
        <w:t>6. Evaluación de Impacto y Optimización Continua</w:t>
      </w:r>
    </w:p>
    <w:p w14:paraId="3E4F39FA" w14:textId="77777777" w:rsidR="00674AFC" w:rsidRPr="00594D65" w:rsidRDefault="00674AFC" w:rsidP="00674AFC">
      <w:pPr>
        <w:numPr>
          <w:ilvl w:val="0"/>
          <w:numId w:val="25"/>
        </w:numPr>
        <w:spacing w:before="100" w:beforeAutospacing="1" w:after="100" w:afterAutospacing="1" w:line="240" w:lineRule="auto"/>
        <w:rPr>
          <w:rFonts w:cstheme="minorHAnsi"/>
        </w:rPr>
      </w:pPr>
      <w:r w:rsidRPr="00594D65">
        <w:rPr>
          <w:rFonts w:cstheme="minorHAnsi"/>
        </w:rPr>
        <w:t>Métricas de efectividad para comunicación visual</w:t>
      </w:r>
    </w:p>
    <w:p w14:paraId="006FFDA5" w14:textId="77777777" w:rsidR="00674AFC" w:rsidRPr="00594D65" w:rsidRDefault="00674AFC" w:rsidP="00674AFC">
      <w:pPr>
        <w:numPr>
          <w:ilvl w:val="0"/>
          <w:numId w:val="25"/>
        </w:numPr>
        <w:spacing w:before="100" w:beforeAutospacing="1" w:after="100" w:afterAutospacing="1" w:line="240" w:lineRule="auto"/>
        <w:rPr>
          <w:rFonts w:cstheme="minorHAnsi"/>
        </w:rPr>
      </w:pPr>
      <w:r w:rsidRPr="00594D65">
        <w:rPr>
          <w:rFonts w:cstheme="minorHAnsi"/>
        </w:rPr>
        <w:t xml:space="preserve">Técnicas de </w:t>
      </w:r>
      <w:proofErr w:type="spellStart"/>
      <w:r w:rsidRPr="00594D65">
        <w:rPr>
          <w:rFonts w:cstheme="minorHAnsi"/>
        </w:rPr>
        <w:t>testing</w:t>
      </w:r>
      <w:proofErr w:type="spellEnd"/>
      <w:r w:rsidRPr="00594D65">
        <w:rPr>
          <w:rFonts w:cstheme="minorHAnsi"/>
        </w:rPr>
        <w:t xml:space="preserve"> A/B para visualizaciones</w:t>
      </w:r>
    </w:p>
    <w:p w14:paraId="636263E7" w14:textId="77777777" w:rsidR="00674AFC" w:rsidRPr="00594D65" w:rsidRDefault="00674AFC" w:rsidP="00674AFC">
      <w:pPr>
        <w:numPr>
          <w:ilvl w:val="0"/>
          <w:numId w:val="25"/>
        </w:numPr>
        <w:spacing w:before="100" w:beforeAutospacing="1" w:after="100" w:afterAutospacing="1" w:line="240" w:lineRule="auto"/>
        <w:rPr>
          <w:rFonts w:cstheme="minorHAnsi"/>
        </w:rPr>
      </w:pPr>
      <w:r w:rsidRPr="00594D65">
        <w:rPr>
          <w:rFonts w:cstheme="minorHAnsi"/>
        </w:rPr>
        <w:t xml:space="preserve">Análisis de </w:t>
      </w:r>
      <w:proofErr w:type="spellStart"/>
      <w:r w:rsidRPr="00594D65">
        <w:rPr>
          <w:rFonts w:cstheme="minorHAnsi"/>
        </w:rPr>
        <w:t>engagement</w:t>
      </w:r>
      <w:proofErr w:type="spellEnd"/>
      <w:r w:rsidRPr="00594D65">
        <w:rPr>
          <w:rFonts w:cstheme="minorHAnsi"/>
        </w:rPr>
        <w:t xml:space="preserve"> y comprensión en audiencias diversas</w:t>
      </w:r>
    </w:p>
    <w:p w14:paraId="509F8144" w14:textId="77777777" w:rsidR="00674AFC" w:rsidRPr="00594D65" w:rsidRDefault="00674AFC" w:rsidP="00674AFC">
      <w:pPr>
        <w:numPr>
          <w:ilvl w:val="0"/>
          <w:numId w:val="25"/>
        </w:numPr>
        <w:spacing w:before="100" w:beforeAutospacing="1" w:after="100" w:afterAutospacing="1" w:line="240" w:lineRule="auto"/>
        <w:rPr>
          <w:rFonts w:cstheme="minorHAnsi"/>
        </w:rPr>
      </w:pPr>
      <w:r w:rsidRPr="00594D65">
        <w:rPr>
          <w:rFonts w:cstheme="minorHAnsi"/>
        </w:rPr>
        <w:t xml:space="preserve">Iteración basada en </w:t>
      </w:r>
      <w:proofErr w:type="spellStart"/>
      <w:r w:rsidRPr="00594D65">
        <w:rPr>
          <w:rFonts w:cstheme="minorHAnsi"/>
        </w:rPr>
        <w:t>feedback</w:t>
      </w:r>
      <w:proofErr w:type="spellEnd"/>
      <w:r w:rsidRPr="00594D65">
        <w:rPr>
          <w:rFonts w:cstheme="minorHAnsi"/>
        </w:rPr>
        <w:t xml:space="preserve"> y métricas de negocio</w:t>
      </w:r>
    </w:p>
    <w:p w14:paraId="122EE5AC" w14:textId="77777777" w:rsidR="00674AFC" w:rsidRPr="00594D65" w:rsidRDefault="00674AFC" w:rsidP="00674AFC">
      <w:pPr>
        <w:numPr>
          <w:ilvl w:val="0"/>
          <w:numId w:val="25"/>
        </w:numPr>
        <w:spacing w:before="100" w:beforeAutospacing="1" w:after="100" w:afterAutospacing="1" w:line="240" w:lineRule="auto"/>
        <w:rPr>
          <w:rFonts w:cstheme="minorHAnsi"/>
        </w:rPr>
      </w:pPr>
      <w:r w:rsidRPr="00594D65">
        <w:rPr>
          <w:rFonts w:cstheme="minorHAnsi"/>
        </w:rPr>
        <w:t>Consideraciones éticas en la representación y manipulación visual de datos</w:t>
      </w:r>
    </w:p>
    <w:p w14:paraId="0C2C483B" w14:textId="77777777" w:rsidR="00674AFC" w:rsidRPr="0068736B" w:rsidRDefault="00674AFC" w:rsidP="00674AFC">
      <w:pPr>
        <w:pStyle w:val="paragraph"/>
        <w:spacing w:before="0" w:beforeAutospacing="0" w:after="0" w:afterAutospacing="0"/>
        <w:jc w:val="both"/>
        <w:textAlignment w:val="baseline"/>
        <w:rPr>
          <w:rStyle w:val="eop"/>
          <w:rFonts w:asciiTheme="minorHAnsi" w:hAnsiTheme="minorHAnsi" w:cstheme="minorHAnsi"/>
          <w:sz w:val="22"/>
          <w:szCs w:val="22"/>
        </w:rPr>
      </w:pPr>
    </w:p>
    <w:p w14:paraId="4107EE9A" w14:textId="77777777" w:rsidR="00674AFC" w:rsidRPr="0068736B" w:rsidRDefault="00674AFC" w:rsidP="00674AFC">
      <w:pPr>
        <w:pStyle w:val="paragraph"/>
        <w:spacing w:before="0" w:beforeAutospacing="0" w:after="0" w:afterAutospacing="0"/>
        <w:jc w:val="both"/>
        <w:textAlignment w:val="baseline"/>
        <w:rPr>
          <w:rFonts w:asciiTheme="minorHAnsi" w:hAnsiTheme="minorHAnsi" w:cstheme="minorHAnsi"/>
          <w:sz w:val="18"/>
          <w:szCs w:val="18"/>
        </w:rPr>
      </w:pPr>
    </w:p>
    <w:p w14:paraId="68595638" w14:textId="77777777" w:rsidR="00674AFC" w:rsidRPr="0068736B" w:rsidRDefault="00674AFC" w:rsidP="00674AFC">
      <w:pPr>
        <w:pStyle w:val="paragraph"/>
        <w:spacing w:before="0" w:beforeAutospacing="0" w:after="0" w:afterAutospacing="0"/>
        <w:ind w:left="360"/>
        <w:jc w:val="both"/>
        <w:textAlignment w:val="baseline"/>
        <w:rPr>
          <w:rFonts w:asciiTheme="minorHAnsi" w:hAnsiTheme="minorHAnsi" w:cstheme="minorHAnsi"/>
          <w:sz w:val="20"/>
          <w:szCs w:val="20"/>
        </w:rPr>
      </w:pPr>
    </w:p>
    <w:p w14:paraId="464D9F19" w14:textId="77777777" w:rsidR="00674AFC" w:rsidRPr="0068736B" w:rsidRDefault="00674AFC" w:rsidP="00674AFC">
      <w:pPr>
        <w:pStyle w:val="paragraph"/>
        <w:spacing w:before="0" w:beforeAutospacing="0" w:after="0" w:afterAutospacing="0"/>
        <w:jc w:val="both"/>
        <w:textAlignment w:val="baseline"/>
        <w:rPr>
          <w:rFonts w:asciiTheme="minorHAnsi" w:hAnsiTheme="minorHAnsi" w:cstheme="minorHAnsi"/>
          <w:sz w:val="18"/>
          <w:szCs w:val="18"/>
        </w:rPr>
      </w:pPr>
      <w:r w:rsidRPr="0068736B">
        <w:rPr>
          <w:rStyle w:val="normaltextrun"/>
          <w:rFonts w:asciiTheme="minorHAnsi" w:hAnsiTheme="minorHAnsi" w:cstheme="minorHAnsi"/>
          <w:b/>
          <w:bCs/>
          <w:sz w:val="22"/>
          <w:szCs w:val="22"/>
        </w:rPr>
        <w:t>E. Metodología de enseñanza- aprendizaje.</w:t>
      </w:r>
      <w:r w:rsidRPr="0068736B">
        <w:rPr>
          <w:rStyle w:val="eop"/>
          <w:rFonts w:asciiTheme="minorHAnsi" w:hAnsiTheme="minorHAnsi" w:cstheme="minorHAnsi"/>
          <w:sz w:val="22"/>
          <w:szCs w:val="22"/>
        </w:rPr>
        <w:t> </w:t>
      </w:r>
    </w:p>
    <w:p w14:paraId="2ADD6C7B" w14:textId="77777777" w:rsidR="00674AFC" w:rsidRPr="0068736B" w:rsidRDefault="00674AFC" w:rsidP="00674AFC">
      <w:pPr>
        <w:pStyle w:val="paragraph"/>
        <w:spacing w:before="0" w:beforeAutospacing="0" w:after="0" w:afterAutospacing="0"/>
        <w:jc w:val="both"/>
        <w:textAlignment w:val="baseline"/>
        <w:rPr>
          <w:rStyle w:val="eop"/>
          <w:rFonts w:asciiTheme="minorHAnsi" w:hAnsiTheme="minorHAnsi" w:cstheme="minorHAnsi"/>
          <w:sz w:val="20"/>
          <w:szCs w:val="20"/>
        </w:rPr>
      </w:pPr>
      <w:bookmarkStart w:id="1" w:name="_Hlk196147599"/>
      <w:r w:rsidRPr="0068736B">
        <w:rPr>
          <w:rStyle w:val="eop"/>
          <w:rFonts w:asciiTheme="minorHAnsi" w:hAnsiTheme="minorHAnsi" w:cstheme="minorHAnsi"/>
          <w:sz w:val="20"/>
          <w:szCs w:val="20"/>
        </w:rPr>
        <w:t>Las estrategias metodológicas están orientadas a facilitar el logro de los resultados de aprendizaje de la asignatura. Podrán incluir actividades como clases expositivas y participativas, trabajo individual y colaborativo, análisis de casos o documentos, talleres prácticos, simulaciones, resolución de problemas, entre otras.</w:t>
      </w:r>
    </w:p>
    <w:bookmarkEnd w:id="1"/>
    <w:p w14:paraId="0B9781D4" w14:textId="77777777" w:rsidR="00674AFC" w:rsidRDefault="00674AFC" w:rsidP="00674AFC">
      <w:pPr>
        <w:pStyle w:val="paragraph"/>
        <w:spacing w:before="0" w:beforeAutospacing="0" w:after="0" w:afterAutospacing="0"/>
        <w:jc w:val="both"/>
        <w:textAlignment w:val="baseline"/>
        <w:rPr>
          <w:rStyle w:val="eop"/>
          <w:rFonts w:asciiTheme="minorHAnsi" w:hAnsiTheme="minorHAnsi" w:cstheme="minorHAnsi"/>
          <w:sz w:val="20"/>
          <w:szCs w:val="20"/>
        </w:rPr>
      </w:pPr>
    </w:p>
    <w:p w14:paraId="722FEFE4" w14:textId="77777777" w:rsidR="00674AFC" w:rsidRPr="00594D65" w:rsidRDefault="00674AFC" w:rsidP="00674AFC">
      <w:pPr>
        <w:pStyle w:val="NormalWeb"/>
        <w:rPr>
          <w:rFonts w:asciiTheme="minorHAnsi" w:hAnsiTheme="minorHAnsi" w:cstheme="minorHAnsi"/>
          <w:sz w:val="22"/>
          <w:szCs w:val="22"/>
          <w:lang w:val="es-CL"/>
        </w:rPr>
      </w:pPr>
      <w:r w:rsidRPr="00594D65">
        <w:rPr>
          <w:rFonts w:asciiTheme="minorHAnsi" w:hAnsiTheme="minorHAnsi" w:cstheme="minorHAnsi"/>
          <w:sz w:val="22"/>
          <w:szCs w:val="22"/>
          <w:lang w:val="es-CL"/>
        </w:rPr>
        <w:lastRenderedPageBreak/>
        <w:t>Para asegurar que los estudiantes alcancen los resultados de aprendizaje propuestos, se implementarán las siguientes estrategias metodológicas con distribución horaria específica, basadas en la metodología creativa de cuatro fases: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6499"/>
      </w:tblGrid>
      <w:tr w:rsidR="00623D66" w:rsidRPr="00594D65" w14:paraId="74012E30" w14:textId="77777777" w:rsidTr="004C55CA">
        <w:trPr>
          <w:tblHeader/>
          <w:tblCellSpacing w:w="15" w:type="dxa"/>
        </w:trPr>
        <w:tc>
          <w:tcPr>
            <w:tcW w:w="0" w:type="auto"/>
            <w:vAlign w:val="center"/>
            <w:hideMark/>
          </w:tcPr>
          <w:p w14:paraId="3412E169" w14:textId="77777777" w:rsidR="00623D66" w:rsidRPr="00594D65" w:rsidRDefault="00623D66" w:rsidP="004C55CA">
            <w:pPr>
              <w:jc w:val="center"/>
              <w:rPr>
                <w:rFonts w:cstheme="minorHAnsi"/>
                <w:b/>
                <w:bCs/>
              </w:rPr>
            </w:pPr>
            <w:r w:rsidRPr="00594D65">
              <w:rPr>
                <w:rStyle w:val="Textoennegrita"/>
                <w:rFonts w:cstheme="minorHAnsi"/>
              </w:rPr>
              <w:t>Estrategia Metodológica</w:t>
            </w:r>
          </w:p>
        </w:tc>
        <w:tc>
          <w:tcPr>
            <w:tcW w:w="0" w:type="auto"/>
            <w:vAlign w:val="center"/>
            <w:hideMark/>
          </w:tcPr>
          <w:p w14:paraId="6132C6CA" w14:textId="77777777" w:rsidR="00623D66" w:rsidRPr="00594D65" w:rsidRDefault="00623D66" w:rsidP="004C55CA">
            <w:pPr>
              <w:jc w:val="center"/>
              <w:rPr>
                <w:rFonts w:cstheme="minorHAnsi"/>
                <w:b/>
                <w:bCs/>
              </w:rPr>
            </w:pPr>
            <w:r w:rsidRPr="00594D65">
              <w:rPr>
                <w:rStyle w:val="Textoennegrita"/>
                <w:rFonts w:cstheme="minorHAnsi"/>
              </w:rPr>
              <w:t>Descripción</w:t>
            </w:r>
          </w:p>
        </w:tc>
      </w:tr>
      <w:tr w:rsidR="00623D66" w:rsidRPr="00594D65" w14:paraId="1E23E73F" w14:textId="77777777" w:rsidTr="004C55CA">
        <w:trPr>
          <w:tblCellSpacing w:w="15" w:type="dxa"/>
        </w:trPr>
        <w:tc>
          <w:tcPr>
            <w:tcW w:w="0" w:type="auto"/>
            <w:vAlign w:val="center"/>
            <w:hideMark/>
          </w:tcPr>
          <w:p w14:paraId="6C55DC79" w14:textId="77777777" w:rsidR="00623D66" w:rsidRPr="00594D65" w:rsidRDefault="00623D66" w:rsidP="004C55CA">
            <w:pPr>
              <w:rPr>
                <w:rFonts w:cstheme="minorHAnsi"/>
              </w:rPr>
            </w:pPr>
            <w:r w:rsidRPr="00594D65">
              <w:rPr>
                <w:rStyle w:val="Textoennegrita"/>
                <w:rFonts w:cstheme="minorHAnsi"/>
              </w:rPr>
              <w:t xml:space="preserve">Talleres de </w:t>
            </w:r>
            <w:proofErr w:type="spellStart"/>
            <w:r w:rsidRPr="00594D65">
              <w:rPr>
                <w:rStyle w:val="Textoennegrita"/>
                <w:rFonts w:cstheme="minorHAnsi"/>
              </w:rPr>
              <w:t>Brief</w:t>
            </w:r>
            <w:proofErr w:type="spellEnd"/>
            <w:r w:rsidRPr="00594D65">
              <w:rPr>
                <w:rStyle w:val="Textoennegrita"/>
                <w:rFonts w:cstheme="minorHAnsi"/>
              </w:rPr>
              <w:t xml:space="preserve"> y Alineación</w:t>
            </w:r>
          </w:p>
        </w:tc>
        <w:tc>
          <w:tcPr>
            <w:tcW w:w="0" w:type="auto"/>
            <w:vAlign w:val="center"/>
            <w:hideMark/>
          </w:tcPr>
          <w:p w14:paraId="29B19EC0" w14:textId="77777777" w:rsidR="00623D66" w:rsidRPr="00594D65" w:rsidRDefault="00623D66" w:rsidP="004C55CA">
            <w:pPr>
              <w:rPr>
                <w:rFonts w:cstheme="minorHAnsi"/>
              </w:rPr>
            </w:pPr>
            <w:r w:rsidRPr="00594D65">
              <w:rPr>
                <w:rFonts w:cstheme="minorHAnsi"/>
              </w:rPr>
              <w:t>Sesiones estructuradas para validación de objetivos y descubrimiento de restricciones reales en proyectos de visualización</w:t>
            </w:r>
          </w:p>
        </w:tc>
      </w:tr>
      <w:tr w:rsidR="00623D66" w:rsidRPr="00594D65" w14:paraId="63E7E788" w14:textId="77777777" w:rsidTr="004C55CA">
        <w:trPr>
          <w:tblCellSpacing w:w="15" w:type="dxa"/>
        </w:trPr>
        <w:tc>
          <w:tcPr>
            <w:tcW w:w="0" w:type="auto"/>
            <w:vAlign w:val="center"/>
            <w:hideMark/>
          </w:tcPr>
          <w:p w14:paraId="626B17E7" w14:textId="77777777" w:rsidR="00623D66" w:rsidRPr="00594D65" w:rsidRDefault="00623D66" w:rsidP="004C55CA">
            <w:pPr>
              <w:rPr>
                <w:rFonts w:cstheme="minorHAnsi"/>
              </w:rPr>
            </w:pPr>
            <w:r w:rsidRPr="00594D65">
              <w:rPr>
                <w:rStyle w:val="Textoennegrita"/>
                <w:rFonts w:cstheme="minorHAnsi"/>
              </w:rPr>
              <w:t>Laboratorios de Exploración Visual</w:t>
            </w:r>
          </w:p>
        </w:tc>
        <w:tc>
          <w:tcPr>
            <w:tcW w:w="0" w:type="auto"/>
            <w:vAlign w:val="center"/>
            <w:hideMark/>
          </w:tcPr>
          <w:p w14:paraId="08F96D6F" w14:textId="77777777" w:rsidR="00623D66" w:rsidRPr="00594D65" w:rsidRDefault="00623D66" w:rsidP="004C55CA">
            <w:pPr>
              <w:rPr>
                <w:rFonts w:cstheme="minorHAnsi"/>
              </w:rPr>
            </w:pPr>
            <w:r w:rsidRPr="00594D65">
              <w:rPr>
                <w:rFonts w:cstheme="minorHAnsi"/>
              </w:rPr>
              <w:t xml:space="preserve">Desarrollo </w:t>
            </w:r>
            <w:proofErr w:type="spellStart"/>
            <w:r w:rsidRPr="00594D65">
              <w:rPr>
                <w:rFonts w:cstheme="minorHAnsi"/>
              </w:rPr>
              <w:t>hands-on</w:t>
            </w:r>
            <w:proofErr w:type="spellEnd"/>
            <w:r w:rsidRPr="00594D65">
              <w:rPr>
                <w:rFonts w:cstheme="minorHAnsi"/>
              </w:rPr>
              <w:t xml:space="preserve"> de técnicas de "mirar bajo el agua" utilizando </w:t>
            </w:r>
            <w:proofErr w:type="spellStart"/>
            <w:r w:rsidRPr="00594D65">
              <w:rPr>
                <w:rFonts w:cstheme="minorHAnsi"/>
              </w:rPr>
              <w:t>datasets</w:t>
            </w:r>
            <w:proofErr w:type="spellEnd"/>
            <w:r w:rsidRPr="00594D65">
              <w:rPr>
                <w:rFonts w:cstheme="minorHAnsi"/>
              </w:rPr>
              <w:t xml:space="preserve"> empresariales complejos</w:t>
            </w:r>
          </w:p>
        </w:tc>
      </w:tr>
      <w:tr w:rsidR="00623D66" w:rsidRPr="00594D65" w14:paraId="76F12444" w14:textId="77777777" w:rsidTr="004C55CA">
        <w:trPr>
          <w:tblCellSpacing w:w="15" w:type="dxa"/>
        </w:trPr>
        <w:tc>
          <w:tcPr>
            <w:tcW w:w="0" w:type="auto"/>
            <w:vAlign w:val="center"/>
            <w:hideMark/>
          </w:tcPr>
          <w:p w14:paraId="52AA2CB0" w14:textId="77777777" w:rsidR="00623D66" w:rsidRPr="00594D65" w:rsidRDefault="00623D66" w:rsidP="004C55CA">
            <w:pPr>
              <w:rPr>
                <w:rFonts w:cstheme="minorHAnsi"/>
              </w:rPr>
            </w:pPr>
            <w:r w:rsidRPr="00594D65">
              <w:rPr>
                <w:rStyle w:val="Textoennegrita"/>
                <w:rFonts w:cstheme="minorHAnsi"/>
              </w:rPr>
              <w:t>Workshops de Ideación Creativa</w:t>
            </w:r>
          </w:p>
        </w:tc>
        <w:tc>
          <w:tcPr>
            <w:tcW w:w="0" w:type="auto"/>
            <w:vAlign w:val="center"/>
            <w:hideMark/>
          </w:tcPr>
          <w:p w14:paraId="2B51A9F0" w14:textId="77777777" w:rsidR="00623D66" w:rsidRPr="00594D65" w:rsidRDefault="00623D66" w:rsidP="004C55CA">
            <w:pPr>
              <w:rPr>
                <w:rFonts w:cstheme="minorHAnsi"/>
              </w:rPr>
            </w:pPr>
            <w:r w:rsidRPr="00594D65">
              <w:rPr>
                <w:rFonts w:cstheme="minorHAnsi"/>
              </w:rPr>
              <w:t xml:space="preserve">Aplicación de metodologías de "vuelta de tuerca" para </w:t>
            </w:r>
            <w:proofErr w:type="spellStart"/>
            <w:r w:rsidRPr="00594D65">
              <w:rPr>
                <w:rFonts w:cstheme="minorHAnsi"/>
              </w:rPr>
              <w:t>re-encuadrar</w:t>
            </w:r>
            <w:proofErr w:type="spellEnd"/>
            <w:r w:rsidRPr="00594D65">
              <w:rPr>
                <w:rFonts w:cstheme="minorHAnsi"/>
              </w:rPr>
              <w:t xml:space="preserve"> problemas de comunicación como oportunidades</w:t>
            </w:r>
          </w:p>
        </w:tc>
      </w:tr>
      <w:tr w:rsidR="00623D66" w:rsidRPr="00594D65" w14:paraId="7FBD42D9" w14:textId="77777777" w:rsidTr="004C55CA">
        <w:trPr>
          <w:tblCellSpacing w:w="15" w:type="dxa"/>
        </w:trPr>
        <w:tc>
          <w:tcPr>
            <w:tcW w:w="0" w:type="auto"/>
            <w:vAlign w:val="center"/>
            <w:hideMark/>
          </w:tcPr>
          <w:p w14:paraId="1C093ADE" w14:textId="77777777" w:rsidR="00623D66" w:rsidRPr="00594D65" w:rsidRDefault="00623D66" w:rsidP="004C55CA">
            <w:pPr>
              <w:rPr>
                <w:rFonts w:cstheme="minorHAnsi"/>
              </w:rPr>
            </w:pPr>
            <w:r w:rsidRPr="00594D65">
              <w:rPr>
                <w:rStyle w:val="Textoennegrita"/>
                <w:rFonts w:cstheme="minorHAnsi"/>
              </w:rPr>
              <w:t>Clases Expositivo-Participativas</w:t>
            </w:r>
          </w:p>
        </w:tc>
        <w:tc>
          <w:tcPr>
            <w:tcW w:w="0" w:type="auto"/>
            <w:vAlign w:val="center"/>
            <w:hideMark/>
          </w:tcPr>
          <w:p w14:paraId="693A618D" w14:textId="77777777" w:rsidR="00623D66" w:rsidRPr="00594D65" w:rsidRDefault="00623D66" w:rsidP="004C55CA">
            <w:pPr>
              <w:rPr>
                <w:rFonts w:cstheme="minorHAnsi"/>
              </w:rPr>
            </w:pPr>
            <w:r w:rsidRPr="00594D65">
              <w:rPr>
                <w:rFonts w:cstheme="minorHAnsi"/>
              </w:rPr>
              <w:t>Presentación de fundamentos teóricos con demostración de herramientas especializadas y casos de estudio</w:t>
            </w:r>
          </w:p>
        </w:tc>
      </w:tr>
      <w:tr w:rsidR="00623D66" w:rsidRPr="00594D65" w14:paraId="2C637CD4" w14:textId="77777777" w:rsidTr="004C55CA">
        <w:trPr>
          <w:tblCellSpacing w:w="15" w:type="dxa"/>
        </w:trPr>
        <w:tc>
          <w:tcPr>
            <w:tcW w:w="0" w:type="auto"/>
            <w:vAlign w:val="center"/>
            <w:hideMark/>
          </w:tcPr>
          <w:p w14:paraId="1ABA7CDD" w14:textId="77777777" w:rsidR="00623D66" w:rsidRPr="00594D65" w:rsidRDefault="00623D66" w:rsidP="004C55CA">
            <w:pPr>
              <w:rPr>
                <w:rFonts w:cstheme="minorHAnsi"/>
              </w:rPr>
            </w:pPr>
            <w:r w:rsidRPr="00594D65">
              <w:rPr>
                <w:rStyle w:val="Textoennegrita"/>
                <w:rFonts w:cstheme="minorHAnsi"/>
              </w:rPr>
              <w:t>Sesiones de Crítica y Refinamiento</w:t>
            </w:r>
          </w:p>
        </w:tc>
        <w:tc>
          <w:tcPr>
            <w:tcW w:w="0" w:type="auto"/>
            <w:vAlign w:val="center"/>
            <w:hideMark/>
          </w:tcPr>
          <w:p w14:paraId="78CEB0D9" w14:textId="77777777" w:rsidR="00623D66" w:rsidRPr="00594D65" w:rsidRDefault="00623D66" w:rsidP="004C55CA">
            <w:pPr>
              <w:rPr>
                <w:rFonts w:cstheme="minorHAnsi"/>
              </w:rPr>
            </w:pPr>
            <w:r w:rsidRPr="00594D65">
              <w:rPr>
                <w:rFonts w:cstheme="minorHAnsi"/>
              </w:rPr>
              <w:t>Evaluación colaborativa de conceptos visuales con metodología de "idea fuerza" y validación iterativa</w:t>
            </w:r>
          </w:p>
        </w:tc>
      </w:tr>
      <w:tr w:rsidR="00623D66" w:rsidRPr="00594D65" w14:paraId="13E7085E" w14:textId="77777777" w:rsidTr="004C55CA">
        <w:trPr>
          <w:tblCellSpacing w:w="15" w:type="dxa"/>
        </w:trPr>
        <w:tc>
          <w:tcPr>
            <w:tcW w:w="0" w:type="auto"/>
            <w:vAlign w:val="center"/>
            <w:hideMark/>
          </w:tcPr>
          <w:p w14:paraId="7FB89E90" w14:textId="77777777" w:rsidR="00623D66" w:rsidRPr="00594D65" w:rsidRDefault="00623D66" w:rsidP="004C55CA">
            <w:pPr>
              <w:rPr>
                <w:rFonts w:cstheme="minorHAnsi"/>
              </w:rPr>
            </w:pPr>
            <w:r w:rsidRPr="00594D65">
              <w:rPr>
                <w:rStyle w:val="Textoennegrita"/>
                <w:rFonts w:cstheme="minorHAnsi"/>
              </w:rPr>
              <w:t>Charlas de Expertos de la Industria</w:t>
            </w:r>
          </w:p>
        </w:tc>
        <w:tc>
          <w:tcPr>
            <w:tcW w:w="0" w:type="auto"/>
            <w:vAlign w:val="center"/>
            <w:hideMark/>
          </w:tcPr>
          <w:p w14:paraId="0F3F8BE8" w14:textId="77777777" w:rsidR="00623D66" w:rsidRPr="00594D65" w:rsidRDefault="00623D66" w:rsidP="004C55CA">
            <w:pPr>
              <w:rPr>
                <w:rFonts w:cstheme="minorHAnsi"/>
              </w:rPr>
            </w:pPr>
            <w:r w:rsidRPr="00594D65">
              <w:rPr>
                <w:rFonts w:cstheme="minorHAnsi"/>
              </w:rPr>
              <w:t>Presentaciones de profesionales destacados en visualización empresarial y transformación digital</w:t>
            </w:r>
          </w:p>
        </w:tc>
      </w:tr>
    </w:tbl>
    <w:p w14:paraId="2138C3C2" w14:textId="77777777" w:rsidR="00674AFC" w:rsidRPr="00594D65" w:rsidRDefault="00674AFC" w:rsidP="00674AFC">
      <w:pPr>
        <w:pStyle w:val="NormalWeb"/>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Características distintivas de la metodología:</w:t>
      </w:r>
    </w:p>
    <w:p w14:paraId="19BAB981" w14:textId="77777777" w:rsidR="00674AFC" w:rsidRPr="00594D65" w:rsidRDefault="00674AFC" w:rsidP="00674AFC">
      <w:pPr>
        <w:numPr>
          <w:ilvl w:val="0"/>
          <w:numId w:val="26"/>
        </w:numPr>
        <w:spacing w:before="100" w:beforeAutospacing="1" w:after="100" w:afterAutospacing="1" w:line="240" w:lineRule="auto"/>
        <w:rPr>
          <w:rFonts w:cstheme="minorHAnsi"/>
        </w:rPr>
      </w:pPr>
      <w:r w:rsidRPr="00594D65">
        <w:rPr>
          <w:rStyle w:val="Textoennegrita"/>
          <w:rFonts w:cstheme="minorHAnsi"/>
        </w:rPr>
        <w:t>Aplicación sistemática de metodología creativa de cuatro fases</w:t>
      </w:r>
      <w:r w:rsidRPr="00594D65">
        <w:rPr>
          <w:rFonts w:cstheme="minorHAnsi"/>
        </w:rPr>
        <w:t xml:space="preserve"> en cada proyecto desarrollado</w:t>
      </w:r>
    </w:p>
    <w:p w14:paraId="2B6B3D0A" w14:textId="77777777" w:rsidR="00674AFC" w:rsidRPr="00594D65" w:rsidRDefault="00674AFC" w:rsidP="00674AFC">
      <w:pPr>
        <w:numPr>
          <w:ilvl w:val="0"/>
          <w:numId w:val="26"/>
        </w:numPr>
        <w:spacing w:before="100" w:beforeAutospacing="1" w:after="100" w:afterAutospacing="1" w:line="240" w:lineRule="auto"/>
        <w:rPr>
          <w:rFonts w:cstheme="minorHAnsi"/>
        </w:rPr>
      </w:pPr>
      <w:r w:rsidRPr="00594D65">
        <w:rPr>
          <w:rStyle w:val="Textoennegrita"/>
          <w:rFonts w:cstheme="minorHAnsi"/>
        </w:rPr>
        <w:t>Balance entre rigor analítico y creatividad visual</w:t>
      </w:r>
      <w:r w:rsidRPr="00594D65">
        <w:rPr>
          <w:rFonts w:cstheme="minorHAnsi"/>
        </w:rPr>
        <w:t xml:space="preserve"> mediante iteraciones controladas</w:t>
      </w:r>
    </w:p>
    <w:p w14:paraId="4C1184CB" w14:textId="77777777" w:rsidR="00674AFC" w:rsidRPr="00594D65" w:rsidRDefault="00674AFC" w:rsidP="00674AFC">
      <w:pPr>
        <w:numPr>
          <w:ilvl w:val="0"/>
          <w:numId w:val="26"/>
        </w:numPr>
        <w:spacing w:before="100" w:beforeAutospacing="1" w:after="100" w:afterAutospacing="1" w:line="240" w:lineRule="auto"/>
        <w:rPr>
          <w:rFonts w:cstheme="minorHAnsi"/>
        </w:rPr>
      </w:pPr>
      <w:r w:rsidRPr="00594D65">
        <w:rPr>
          <w:rStyle w:val="Textoennegrita"/>
          <w:rFonts w:cstheme="minorHAnsi"/>
        </w:rPr>
        <w:t>Conexión directa con casos empresariales chilenos</w:t>
      </w:r>
      <w:r w:rsidRPr="00594D65">
        <w:rPr>
          <w:rFonts w:cstheme="minorHAnsi"/>
        </w:rPr>
        <w:t xml:space="preserve"> y preparación para innovación digital</w:t>
      </w:r>
    </w:p>
    <w:p w14:paraId="5720499E" w14:textId="5078C382" w:rsidR="00674AFC" w:rsidRDefault="00674AFC" w:rsidP="00674AFC">
      <w:pPr>
        <w:numPr>
          <w:ilvl w:val="0"/>
          <w:numId w:val="26"/>
        </w:numPr>
        <w:spacing w:before="100" w:beforeAutospacing="1" w:after="100" w:afterAutospacing="1" w:line="240" w:lineRule="auto"/>
        <w:rPr>
          <w:rFonts w:cstheme="minorHAnsi"/>
        </w:rPr>
      </w:pPr>
      <w:r w:rsidRPr="00594D65">
        <w:rPr>
          <w:rStyle w:val="Textoennegrita"/>
          <w:rFonts w:cstheme="minorHAnsi"/>
        </w:rPr>
        <w:t>Evaluación continua de impacto comunicacional</w:t>
      </w:r>
      <w:r w:rsidRPr="00594D65">
        <w:rPr>
          <w:rFonts w:cstheme="minorHAnsi"/>
        </w:rPr>
        <w:t xml:space="preserve"> con métricas cuantitativas y cualitativas</w:t>
      </w:r>
    </w:p>
    <w:p w14:paraId="43F14414" w14:textId="555A5B98" w:rsidR="00236CB3" w:rsidRPr="00236CB3" w:rsidRDefault="00236CB3" w:rsidP="00236CB3">
      <w:pPr>
        <w:spacing w:before="100" w:beforeAutospacing="1" w:after="100" w:afterAutospacing="1" w:line="240" w:lineRule="auto"/>
        <w:rPr>
          <w:rFonts w:cstheme="minorHAnsi"/>
          <w:b/>
          <w:bCs/>
        </w:rPr>
      </w:pPr>
      <w:r w:rsidRPr="00236CB3">
        <w:rPr>
          <w:rFonts w:cstheme="minorHAnsi"/>
          <w:b/>
          <w:bCs/>
        </w:rPr>
        <w:t>F. Evaluación</w:t>
      </w:r>
    </w:p>
    <w:p w14:paraId="41D294C2" w14:textId="77777777" w:rsidR="00236CB3" w:rsidRPr="00594D65" w:rsidRDefault="00236CB3" w:rsidP="00236CB3">
      <w:pPr>
        <w:pStyle w:val="NormalWeb"/>
        <w:rPr>
          <w:rFonts w:asciiTheme="minorHAnsi" w:hAnsiTheme="minorHAnsi" w:cstheme="minorHAnsi"/>
          <w:sz w:val="22"/>
          <w:szCs w:val="22"/>
          <w:lang w:val="es-CL"/>
        </w:rPr>
      </w:pPr>
      <w:r w:rsidRPr="00594D65">
        <w:rPr>
          <w:rFonts w:asciiTheme="minorHAnsi" w:hAnsiTheme="minorHAnsi" w:cstheme="minorHAnsi"/>
          <w:sz w:val="22"/>
          <w:szCs w:val="22"/>
          <w:lang w:val="es-CL"/>
        </w:rPr>
        <w:t>El logro de los resultados de aprendizaje se evaluará mediante las siguientes actividades evaluativas: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876"/>
        <w:gridCol w:w="1212"/>
        <w:gridCol w:w="1050"/>
        <w:gridCol w:w="2704"/>
      </w:tblGrid>
      <w:tr w:rsidR="00236CB3" w:rsidRPr="00594D65" w14:paraId="1A9F608B" w14:textId="77777777" w:rsidTr="004C55CA">
        <w:trPr>
          <w:tblHeader/>
          <w:tblCellSpacing w:w="15" w:type="dxa"/>
        </w:trPr>
        <w:tc>
          <w:tcPr>
            <w:tcW w:w="0" w:type="auto"/>
            <w:vAlign w:val="center"/>
            <w:hideMark/>
          </w:tcPr>
          <w:p w14:paraId="46A1AB12" w14:textId="77777777" w:rsidR="00236CB3" w:rsidRPr="00594D65" w:rsidRDefault="00236CB3" w:rsidP="004C55CA">
            <w:pPr>
              <w:jc w:val="center"/>
              <w:rPr>
                <w:rFonts w:cstheme="minorHAnsi"/>
                <w:b/>
                <w:bCs/>
              </w:rPr>
            </w:pPr>
            <w:r w:rsidRPr="00594D65">
              <w:rPr>
                <w:rStyle w:val="Textoennegrita"/>
                <w:rFonts w:cstheme="minorHAnsi"/>
              </w:rPr>
              <w:t>Actividad Evaluativa</w:t>
            </w:r>
          </w:p>
        </w:tc>
        <w:tc>
          <w:tcPr>
            <w:tcW w:w="0" w:type="auto"/>
            <w:vAlign w:val="center"/>
            <w:hideMark/>
          </w:tcPr>
          <w:p w14:paraId="432CAE27" w14:textId="77777777" w:rsidR="00236CB3" w:rsidRPr="00594D65" w:rsidRDefault="00236CB3" w:rsidP="004C55CA">
            <w:pPr>
              <w:jc w:val="center"/>
              <w:rPr>
                <w:rFonts w:cstheme="minorHAnsi"/>
                <w:b/>
                <w:bCs/>
              </w:rPr>
            </w:pPr>
            <w:r w:rsidRPr="00594D65">
              <w:rPr>
                <w:rStyle w:val="Textoennegrita"/>
                <w:rFonts w:cstheme="minorHAnsi"/>
              </w:rPr>
              <w:t>Tipo</w:t>
            </w:r>
          </w:p>
        </w:tc>
        <w:tc>
          <w:tcPr>
            <w:tcW w:w="0" w:type="auto"/>
            <w:vAlign w:val="center"/>
            <w:hideMark/>
          </w:tcPr>
          <w:p w14:paraId="2421D521" w14:textId="77777777" w:rsidR="00236CB3" w:rsidRPr="00594D65" w:rsidRDefault="00236CB3" w:rsidP="004C55CA">
            <w:pPr>
              <w:jc w:val="center"/>
              <w:rPr>
                <w:rFonts w:cstheme="minorHAnsi"/>
                <w:b/>
                <w:bCs/>
              </w:rPr>
            </w:pPr>
            <w:r w:rsidRPr="00594D65">
              <w:rPr>
                <w:rStyle w:val="Textoennegrita"/>
                <w:rFonts w:cstheme="minorHAnsi"/>
              </w:rPr>
              <w:t>Ponderación</w:t>
            </w:r>
          </w:p>
        </w:tc>
        <w:tc>
          <w:tcPr>
            <w:tcW w:w="0" w:type="auto"/>
            <w:vAlign w:val="center"/>
            <w:hideMark/>
          </w:tcPr>
          <w:p w14:paraId="40FA06FD" w14:textId="77777777" w:rsidR="00236CB3" w:rsidRPr="00594D65" w:rsidRDefault="00236CB3" w:rsidP="004C55CA">
            <w:pPr>
              <w:jc w:val="center"/>
              <w:rPr>
                <w:rFonts w:cstheme="minorHAnsi"/>
                <w:b/>
                <w:bCs/>
              </w:rPr>
            </w:pPr>
            <w:r w:rsidRPr="00594D65">
              <w:rPr>
                <w:rStyle w:val="Textoennegrita"/>
                <w:rFonts w:cstheme="minorHAnsi"/>
              </w:rPr>
              <w:t>RA Evaluados</w:t>
            </w:r>
          </w:p>
        </w:tc>
        <w:tc>
          <w:tcPr>
            <w:tcW w:w="0" w:type="auto"/>
            <w:vAlign w:val="center"/>
            <w:hideMark/>
          </w:tcPr>
          <w:p w14:paraId="52EAF3FF" w14:textId="77777777" w:rsidR="00236CB3" w:rsidRPr="00594D65" w:rsidRDefault="00236CB3" w:rsidP="004C55CA">
            <w:pPr>
              <w:jc w:val="center"/>
              <w:rPr>
                <w:rFonts w:cstheme="minorHAnsi"/>
                <w:b/>
                <w:bCs/>
              </w:rPr>
            </w:pPr>
            <w:r w:rsidRPr="00594D65">
              <w:rPr>
                <w:rStyle w:val="Textoennegrita"/>
                <w:rFonts w:cstheme="minorHAnsi"/>
              </w:rPr>
              <w:t>Descripción</w:t>
            </w:r>
          </w:p>
        </w:tc>
      </w:tr>
      <w:tr w:rsidR="00236CB3" w:rsidRPr="00594D65" w14:paraId="1A3F2642" w14:textId="77777777" w:rsidTr="004C55CA">
        <w:trPr>
          <w:tblCellSpacing w:w="15" w:type="dxa"/>
        </w:trPr>
        <w:tc>
          <w:tcPr>
            <w:tcW w:w="0" w:type="auto"/>
            <w:vAlign w:val="center"/>
            <w:hideMark/>
          </w:tcPr>
          <w:p w14:paraId="6F478557" w14:textId="77777777" w:rsidR="00236CB3" w:rsidRPr="00594D65" w:rsidRDefault="00236CB3" w:rsidP="004C55CA">
            <w:pPr>
              <w:rPr>
                <w:rFonts w:cstheme="minorHAnsi"/>
              </w:rPr>
            </w:pPr>
            <w:r w:rsidRPr="00594D65">
              <w:rPr>
                <w:rStyle w:val="Textoennegrita"/>
                <w:rFonts w:cstheme="minorHAnsi"/>
              </w:rPr>
              <w:t xml:space="preserve">Proyectos de </w:t>
            </w:r>
            <w:proofErr w:type="spellStart"/>
            <w:r w:rsidRPr="00594D65">
              <w:rPr>
                <w:rStyle w:val="Textoennegrita"/>
                <w:rFonts w:cstheme="minorHAnsi"/>
              </w:rPr>
              <w:t>Brief</w:t>
            </w:r>
            <w:proofErr w:type="spellEnd"/>
            <w:r w:rsidRPr="00594D65">
              <w:rPr>
                <w:rStyle w:val="Textoennegrita"/>
                <w:rFonts w:cstheme="minorHAnsi"/>
              </w:rPr>
              <w:t xml:space="preserve"> y Exploración</w:t>
            </w:r>
          </w:p>
        </w:tc>
        <w:tc>
          <w:tcPr>
            <w:tcW w:w="0" w:type="auto"/>
            <w:vAlign w:val="center"/>
            <w:hideMark/>
          </w:tcPr>
          <w:p w14:paraId="25D35A6F" w14:textId="77777777" w:rsidR="00236CB3" w:rsidRPr="00594D65" w:rsidRDefault="00236CB3" w:rsidP="004C55CA">
            <w:pPr>
              <w:rPr>
                <w:rFonts w:cstheme="minorHAnsi"/>
              </w:rPr>
            </w:pPr>
            <w:r w:rsidRPr="00594D65">
              <w:rPr>
                <w:rFonts w:cstheme="minorHAnsi"/>
              </w:rPr>
              <w:t>Formativa/Sumativa</w:t>
            </w:r>
          </w:p>
        </w:tc>
        <w:tc>
          <w:tcPr>
            <w:tcW w:w="0" w:type="auto"/>
            <w:vAlign w:val="center"/>
            <w:hideMark/>
          </w:tcPr>
          <w:p w14:paraId="384129AB" w14:textId="77777777" w:rsidR="00236CB3" w:rsidRPr="00594D65" w:rsidRDefault="00236CB3" w:rsidP="004C55CA">
            <w:pPr>
              <w:rPr>
                <w:rFonts w:cstheme="minorHAnsi"/>
              </w:rPr>
            </w:pPr>
            <w:r w:rsidRPr="00594D65">
              <w:rPr>
                <w:rFonts w:cstheme="minorHAnsi"/>
              </w:rPr>
              <w:t>30%</w:t>
            </w:r>
          </w:p>
        </w:tc>
        <w:tc>
          <w:tcPr>
            <w:tcW w:w="0" w:type="auto"/>
            <w:vAlign w:val="center"/>
            <w:hideMark/>
          </w:tcPr>
          <w:p w14:paraId="36E85AB1" w14:textId="77777777" w:rsidR="00236CB3" w:rsidRPr="00594D65" w:rsidRDefault="00236CB3" w:rsidP="004C55CA">
            <w:pPr>
              <w:rPr>
                <w:rFonts w:cstheme="minorHAnsi"/>
              </w:rPr>
            </w:pPr>
            <w:r w:rsidRPr="00594D65">
              <w:rPr>
                <w:rFonts w:cstheme="minorHAnsi"/>
              </w:rPr>
              <w:t>RA1, RA2, RA6</w:t>
            </w:r>
          </w:p>
        </w:tc>
        <w:tc>
          <w:tcPr>
            <w:tcW w:w="0" w:type="auto"/>
            <w:vAlign w:val="center"/>
            <w:hideMark/>
          </w:tcPr>
          <w:p w14:paraId="0AEBFC6A" w14:textId="77777777" w:rsidR="00236CB3" w:rsidRPr="00594D65" w:rsidRDefault="00236CB3" w:rsidP="004C55CA">
            <w:pPr>
              <w:rPr>
                <w:rFonts w:cstheme="minorHAnsi"/>
              </w:rPr>
            </w:pPr>
            <w:r w:rsidRPr="00594D65">
              <w:rPr>
                <w:rFonts w:cstheme="minorHAnsi"/>
              </w:rPr>
              <w:t xml:space="preserve">Tres entregas aplicando fases de alineación y exploración visual con </w:t>
            </w:r>
            <w:proofErr w:type="spellStart"/>
            <w:r w:rsidRPr="00594D65">
              <w:rPr>
                <w:rFonts w:cstheme="minorHAnsi"/>
              </w:rPr>
              <w:t>datasets</w:t>
            </w:r>
            <w:proofErr w:type="spellEnd"/>
            <w:r w:rsidRPr="00594D65">
              <w:rPr>
                <w:rFonts w:cstheme="minorHAnsi"/>
              </w:rPr>
              <w:t xml:space="preserve"> reales</w:t>
            </w:r>
          </w:p>
        </w:tc>
      </w:tr>
      <w:tr w:rsidR="00236CB3" w:rsidRPr="00594D65" w14:paraId="6724E2A8" w14:textId="77777777" w:rsidTr="004C55CA">
        <w:trPr>
          <w:tblCellSpacing w:w="15" w:type="dxa"/>
        </w:trPr>
        <w:tc>
          <w:tcPr>
            <w:tcW w:w="0" w:type="auto"/>
            <w:vAlign w:val="center"/>
            <w:hideMark/>
          </w:tcPr>
          <w:p w14:paraId="03AB6ADA" w14:textId="77777777" w:rsidR="00236CB3" w:rsidRPr="00594D65" w:rsidRDefault="00236CB3" w:rsidP="004C55CA">
            <w:pPr>
              <w:rPr>
                <w:rFonts w:cstheme="minorHAnsi"/>
              </w:rPr>
            </w:pPr>
            <w:r w:rsidRPr="00594D65">
              <w:rPr>
                <w:rStyle w:val="Textoennegrita"/>
                <w:rFonts w:cstheme="minorHAnsi"/>
              </w:rPr>
              <w:lastRenderedPageBreak/>
              <w:t>Desarrollo de Concepto Visual</w:t>
            </w:r>
          </w:p>
        </w:tc>
        <w:tc>
          <w:tcPr>
            <w:tcW w:w="0" w:type="auto"/>
            <w:vAlign w:val="center"/>
            <w:hideMark/>
          </w:tcPr>
          <w:p w14:paraId="622EDB80" w14:textId="77777777" w:rsidR="00236CB3" w:rsidRPr="00594D65" w:rsidRDefault="00236CB3" w:rsidP="004C55CA">
            <w:pPr>
              <w:rPr>
                <w:rFonts w:cstheme="minorHAnsi"/>
              </w:rPr>
            </w:pPr>
            <w:r w:rsidRPr="00594D65">
              <w:rPr>
                <w:rFonts w:cstheme="minorHAnsi"/>
              </w:rPr>
              <w:t>Sumativa</w:t>
            </w:r>
          </w:p>
        </w:tc>
        <w:tc>
          <w:tcPr>
            <w:tcW w:w="0" w:type="auto"/>
            <w:vAlign w:val="center"/>
            <w:hideMark/>
          </w:tcPr>
          <w:p w14:paraId="3AA7A115" w14:textId="77777777" w:rsidR="00236CB3" w:rsidRPr="00594D65" w:rsidRDefault="00236CB3" w:rsidP="004C55CA">
            <w:pPr>
              <w:rPr>
                <w:rFonts w:cstheme="minorHAnsi"/>
              </w:rPr>
            </w:pPr>
            <w:r w:rsidRPr="00594D65">
              <w:rPr>
                <w:rFonts w:cstheme="minorHAnsi"/>
              </w:rPr>
              <w:t>25%</w:t>
            </w:r>
          </w:p>
        </w:tc>
        <w:tc>
          <w:tcPr>
            <w:tcW w:w="0" w:type="auto"/>
            <w:vAlign w:val="center"/>
            <w:hideMark/>
          </w:tcPr>
          <w:p w14:paraId="4BDB6577" w14:textId="77777777" w:rsidR="00236CB3" w:rsidRPr="00594D65" w:rsidRDefault="00236CB3" w:rsidP="004C55CA">
            <w:pPr>
              <w:rPr>
                <w:rFonts w:cstheme="minorHAnsi"/>
              </w:rPr>
            </w:pPr>
            <w:r w:rsidRPr="00594D65">
              <w:rPr>
                <w:rFonts w:cstheme="minorHAnsi"/>
              </w:rPr>
              <w:t>RA3, RA4, RA5</w:t>
            </w:r>
          </w:p>
        </w:tc>
        <w:tc>
          <w:tcPr>
            <w:tcW w:w="0" w:type="auto"/>
            <w:vAlign w:val="center"/>
            <w:hideMark/>
          </w:tcPr>
          <w:p w14:paraId="3AD060F8" w14:textId="77777777" w:rsidR="00236CB3" w:rsidRPr="00594D65" w:rsidRDefault="00236CB3" w:rsidP="004C55CA">
            <w:pPr>
              <w:rPr>
                <w:rFonts w:cstheme="minorHAnsi"/>
              </w:rPr>
            </w:pPr>
            <w:r w:rsidRPr="00594D65">
              <w:rPr>
                <w:rFonts w:cstheme="minorHAnsi"/>
              </w:rPr>
              <w:t>Proyecto integrador aplicando metodología de "vuelta de tuerca" e "idea fuerza"</w:t>
            </w:r>
          </w:p>
        </w:tc>
      </w:tr>
      <w:tr w:rsidR="00236CB3" w:rsidRPr="00594D65" w14:paraId="58B021D9" w14:textId="77777777" w:rsidTr="004C55CA">
        <w:trPr>
          <w:tblCellSpacing w:w="15" w:type="dxa"/>
        </w:trPr>
        <w:tc>
          <w:tcPr>
            <w:tcW w:w="0" w:type="auto"/>
            <w:vAlign w:val="center"/>
            <w:hideMark/>
          </w:tcPr>
          <w:p w14:paraId="0D183BB3" w14:textId="77777777" w:rsidR="00236CB3" w:rsidRPr="00594D65" w:rsidRDefault="00236CB3" w:rsidP="004C55CA">
            <w:pPr>
              <w:rPr>
                <w:rFonts w:cstheme="minorHAnsi"/>
              </w:rPr>
            </w:pPr>
            <w:r w:rsidRPr="00594D65">
              <w:rPr>
                <w:rStyle w:val="Textoennegrita"/>
                <w:rFonts w:cstheme="minorHAnsi"/>
              </w:rPr>
              <w:t>Implementaciones Técnicas</w:t>
            </w:r>
          </w:p>
        </w:tc>
        <w:tc>
          <w:tcPr>
            <w:tcW w:w="0" w:type="auto"/>
            <w:vAlign w:val="center"/>
            <w:hideMark/>
          </w:tcPr>
          <w:p w14:paraId="75B6EE62" w14:textId="77777777" w:rsidR="00236CB3" w:rsidRPr="00594D65" w:rsidRDefault="00236CB3" w:rsidP="004C55CA">
            <w:pPr>
              <w:rPr>
                <w:rFonts w:cstheme="minorHAnsi"/>
              </w:rPr>
            </w:pPr>
            <w:r w:rsidRPr="00594D65">
              <w:rPr>
                <w:rFonts w:cstheme="minorHAnsi"/>
              </w:rPr>
              <w:t>Formativa/Sumativa</w:t>
            </w:r>
          </w:p>
        </w:tc>
        <w:tc>
          <w:tcPr>
            <w:tcW w:w="0" w:type="auto"/>
            <w:vAlign w:val="center"/>
            <w:hideMark/>
          </w:tcPr>
          <w:p w14:paraId="05E413D3" w14:textId="77777777" w:rsidR="00236CB3" w:rsidRPr="00594D65" w:rsidRDefault="00236CB3" w:rsidP="004C55CA">
            <w:pPr>
              <w:rPr>
                <w:rFonts w:cstheme="minorHAnsi"/>
              </w:rPr>
            </w:pPr>
            <w:r w:rsidRPr="00594D65">
              <w:rPr>
                <w:rFonts w:cstheme="minorHAnsi"/>
              </w:rPr>
              <w:t>25%</w:t>
            </w:r>
          </w:p>
        </w:tc>
        <w:tc>
          <w:tcPr>
            <w:tcW w:w="0" w:type="auto"/>
            <w:vAlign w:val="center"/>
            <w:hideMark/>
          </w:tcPr>
          <w:p w14:paraId="19D940A0" w14:textId="77777777" w:rsidR="00236CB3" w:rsidRPr="00594D65" w:rsidRDefault="00236CB3" w:rsidP="004C55CA">
            <w:pPr>
              <w:rPr>
                <w:rFonts w:cstheme="minorHAnsi"/>
              </w:rPr>
            </w:pPr>
            <w:r w:rsidRPr="00594D65">
              <w:rPr>
                <w:rFonts w:cstheme="minorHAnsi"/>
              </w:rPr>
              <w:t>RA2, RA4, RA6</w:t>
            </w:r>
          </w:p>
        </w:tc>
        <w:tc>
          <w:tcPr>
            <w:tcW w:w="0" w:type="auto"/>
            <w:vAlign w:val="center"/>
            <w:hideMark/>
          </w:tcPr>
          <w:p w14:paraId="3E90EBBA" w14:textId="77777777" w:rsidR="00236CB3" w:rsidRPr="00594D65" w:rsidRDefault="00236CB3" w:rsidP="004C55CA">
            <w:pPr>
              <w:rPr>
                <w:rFonts w:cstheme="minorHAnsi"/>
              </w:rPr>
            </w:pPr>
            <w:r w:rsidRPr="00594D65">
              <w:rPr>
                <w:rFonts w:cstheme="minorHAnsi"/>
              </w:rPr>
              <w:t>Cuatro laboratorios de implementación con herramientas especializadas de visualización</w:t>
            </w:r>
          </w:p>
        </w:tc>
      </w:tr>
      <w:tr w:rsidR="00236CB3" w:rsidRPr="00594D65" w14:paraId="5AEA9E2A" w14:textId="77777777" w:rsidTr="004C55CA">
        <w:trPr>
          <w:tblCellSpacing w:w="15" w:type="dxa"/>
        </w:trPr>
        <w:tc>
          <w:tcPr>
            <w:tcW w:w="0" w:type="auto"/>
            <w:vAlign w:val="center"/>
            <w:hideMark/>
          </w:tcPr>
          <w:p w14:paraId="780F7585" w14:textId="77777777" w:rsidR="00236CB3" w:rsidRPr="00594D65" w:rsidRDefault="00236CB3" w:rsidP="004C55CA">
            <w:pPr>
              <w:rPr>
                <w:rFonts w:cstheme="minorHAnsi"/>
              </w:rPr>
            </w:pPr>
            <w:r w:rsidRPr="00594D65">
              <w:rPr>
                <w:rStyle w:val="Textoennegrita"/>
                <w:rFonts w:cstheme="minorHAnsi"/>
              </w:rPr>
              <w:t>Presentación Ejecutiva Final</w:t>
            </w:r>
          </w:p>
        </w:tc>
        <w:tc>
          <w:tcPr>
            <w:tcW w:w="0" w:type="auto"/>
            <w:vAlign w:val="center"/>
            <w:hideMark/>
          </w:tcPr>
          <w:p w14:paraId="041C5A8B" w14:textId="77777777" w:rsidR="00236CB3" w:rsidRPr="00594D65" w:rsidRDefault="00236CB3" w:rsidP="004C55CA">
            <w:pPr>
              <w:rPr>
                <w:rFonts w:cstheme="minorHAnsi"/>
              </w:rPr>
            </w:pPr>
            <w:r w:rsidRPr="00594D65">
              <w:rPr>
                <w:rFonts w:cstheme="minorHAnsi"/>
              </w:rPr>
              <w:t>Sumativa</w:t>
            </w:r>
          </w:p>
        </w:tc>
        <w:tc>
          <w:tcPr>
            <w:tcW w:w="0" w:type="auto"/>
            <w:vAlign w:val="center"/>
            <w:hideMark/>
          </w:tcPr>
          <w:p w14:paraId="4ECA3746" w14:textId="77777777" w:rsidR="00236CB3" w:rsidRPr="00594D65" w:rsidRDefault="00236CB3" w:rsidP="004C55CA">
            <w:pPr>
              <w:rPr>
                <w:rFonts w:cstheme="minorHAnsi"/>
              </w:rPr>
            </w:pPr>
            <w:r w:rsidRPr="00594D65">
              <w:rPr>
                <w:rFonts w:cstheme="minorHAnsi"/>
              </w:rPr>
              <w:t>20%</w:t>
            </w:r>
          </w:p>
        </w:tc>
        <w:tc>
          <w:tcPr>
            <w:tcW w:w="0" w:type="auto"/>
            <w:vAlign w:val="center"/>
            <w:hideMark/>
          </w:tcPr>
          <w:p w14:paraId="3EB75BC9" w14:textId="77777777" w:rsidR="00236CB3" w:rsidRPr="00594D65" w:rsidRDefault="00236CB3" w:rsidP="004C55CA">
            <w:pPr>
              <w:rPr>
                <w:rFonts w:cstheme="minorHAnsi"/>
              </w:rPr>
            </w:pPr>
            <w:r w:rsidRPr="00594D65">
              <w:rPr>
                <w:rFonts w:cstheme="minorHAnsi"/>
              </w:rPr>
              <w:t>RA5, RA6</w:t>
            </w:r>
          </w:p>
        </w:tc>
        <w:tc>
          <w:tcPr>
            <w:tcW w:w="0" w:type="auto"/>
            <w:vAlign w:val="center"/>
            <w:hideMark/>
          </w:tcPr>
          <w:p w14:paraId="1B490251" w14:textId="77777777" w:rsidR="00236CB3" w:rsidRPr="00594D65" w:rsidRDefault="00236CB3" w:rsidP="004C55CA">
            <w:pPr>
              <w:rPr>
                <w:rFonts w:cstheme="minorHAnsi"/>
              </w:rPr>
            </w:pPr>
            <w:r w:rsidRPr="00594D65">
              <w:rPr>
                <w:rFonts w:cstheme="minorHAnsi"/>
              </w:rPr>
              <w:t>Defensa de proyecto completo ante panel de expertos con formato de pitch empresarial</w:t>
            </w:r>
          </w:p>
        </w:tc>
      </w:tr>
    </w:tbl>
    <w:p w14:paraId="75C288B2" w14:textId="77777777" w:rsidR="00236CB3" w:rsidRPr="00594D65" w:rsidRDefault="00236CB3" w:rsidP="00236CB3">
      <w:pPr>
        <w:pStyle w:val="NormalWeb"/>
        <w:rPr>
          <w:rFonts w:asciiTheme="minorHAnsi" w:hAnsiTheme="minorHAnsi" w:cstheme="minorHAnsi"/>
          <w:sz w:val="22"/>
          <w:szCs w:val="22"/>
        </w:rPr>
      </w:pPr>
      <w:proofErr w:type="spellStart"/>
      <w:r w:rsidRPr="00594D65">
        <w:rPr>
          <w:rStyle w:val="Textoennegrita"/>
          <w:rFonts w:asciiTheme="minorHAnsi" w:hAnsiTheme="minorHAnsi" w:cstheme="minorHAnsi"/>
          <w:sz w:val="22"/>
          <w:szCs w:val="22"/>
        </w:rPr>
        <w:t>Criterios</w:t>
      </w:r>
      <w:proofErr w:type="spellEnd"/>
      <w:r w:rsidRPr="00594D65">
        <w:rPr>
          <w:rStyle w:val="Textoennegrita"/>
          <w:rFonts w:asciiTheme="minorHAnsi" w:hAnsiTheme="minorHAnsi" w:cstheme="minorHAnsi"/>
          <w:sz w:val="22"/>
          <w:szCs w:val="22"/>
        </w:rPr>
        <w:t xml:space="preserve"> de </w:t>
      </w:r>
      <w:proofErr w:type="spellStart"/>
      <w:r w:rsidRPr="00594D65">
        <w:rPr>
          <w:rStyle w:val="Textoennegrita"/>
          <w:rFonts w:asciiTheme="minorHAnsi" w:hAnsiTheme="minorHAnsi" w:cstheme="minorHAnsi"/>
          <w:sz w:val="22"/>
          <w:szCs w:val="22"/>
        </w:rPr>
        <w:t>evaluación</w:t>
      </w:r>
      <w:proofErr w:type="spellEnd"/>
      <w:r w:rsidRPr="00594D65">
        <w:rPr>
          <w:rStyle w:val="Textoennegrita"/>
          <w:rFonts w:asciiTheme="minorHAnsi" w:hAnsiTheme="minorHAnsi" w:cstheme="minorHAnsi"/>
          <w:sz w:val="22"/>
          <w:szCs w:val="22"/>
        </w:rPr>
        <w:t>:</w:t>
      </w:r>
    </w:p>
    <w:p w14:paraId="430313E4" w14:textId="77777777" w:rsidR="00236CB3" w:rsidRPr="00594D65" w:rsidRDefault="00236CB3" w:rsidP="00236CB3">
      <w:pPr>
        <w:numPr>
          <w:ilvl w:val="0"/>
          <w:numId w:val="27"/>
        </w:numPr>
        <w:spacing w:before="100" w:beforeAutospacing="1" w:after="100" w:afterAutospacing="1" w:line="240" w:lineRule="auto"/>
        <w:rPr>
          <w:rFonts w:cstheme="minorHAnsi"/>
        </w:rPr>
      </w:pPr>
      <w:r w:rsidRPr="00594D65">
        <w:rPr>
          <w:rStyle w:val="Textoennegrita"/>
          <w:rFonts w:cstheme="minorHAnsi"/>
        </w:rPr>
        <w:t>Rigor metodológico</w:t>
      </w:r>
      <w:r w:rsidRPr="00594D65">
        <w:rPr>
          <w:rFonts w:cstheme="minorHAnsi"/>
        </w:rPr>
        <w:t xml:space="preserve"> en la aplicación de la metodología creativa de cuatro fases</w:t>
      </w:r>
    </w:p>
    <w:p w14:paraId="681EFC26" w14:textId="77777777" w:rsidR="00236CB3" w:rsidRPr="00594D65" w:rsidRDefault="00236CB3" w:rsidP="00236CB3">
      <w:pPr>
        <w:numPr>
          <w:ilvl w:val="0"/>
          <w:numId w:val="27"/>
        </w:numPr>
        <w:spacing w:before="100" w:beforeAutospacing="1" w:after="100" w:afterAutospacing="1" w:line="240" w:lineRule="auto"/>
        <w:rPr>
          <w:rFonts w:cstheme="minorHAnsi"/>
        </w:rPr>
      </w:pPr>
      <w:r w:rsidRPr="00594D65">
        <w:rPr>
          <w:rStyle w:val="Textoennegrita"/>
          <w:rFonts w:cstheme="minorHAnsi"/>
        </w:rPr>
        <w:t>Calidad técnica</w:t>
      </w:r>
      <w:r w:rsidRPr="00594D65">
        <w:rPr>
          <w:rFonts w:cstheme="minorHAnsi"/>
        </w:rPr>
        <w:t xml:space="preserve"> de implementaciones visuales y escalabilidad de soluciones</w:t>
      </w:r>
    </w:p>
    <w:p w14:paraId="07BC3458" w14:textId="77777777" w:rsidR="00236CB3" w:rsidRPr="00594D65" w:rsidRDefault="00236CB3" w:rsidP="00236CB3">
      <w:pPr>
        <w:numPr>
          <w:ilvl w:val="0"/>
          <w:numId w:val="27"/>
        </w:numPr>
        <w:spacing w:before="100" w:beforeAutospacing="1" w:after="100" w:afterAutospacing="1" w:line="240" w:lineRule="auto"/>
        <w:rPr>
          <w:rFonts w:cstheme="minorHAnsi"/>
        </w:rPr>
      </w:pPr>
      <w:r w:rsidRPr="00594D65">
        <w:rPr>
          <w:rStyle w:val="Textoennegrita"/>
          <w:rFonts w:cstheme="minorHAnsi"/>
        </w:rPr>
        <w:t>Efectividad comunicacional</w:t>
      </w:r>
      <w:r w:rsidRPr="00594D65">
        <w:rPr>
          <w:rFonts w:cstheme="minorHAnsi"/>
        </w:rPr>
        <w:t xml:space="preserve"> medida a través de comprensión y </w:t>
      </w:r>
      <w:proofErr w:type="spellStart"/>
      <w:r w:rsidRPr="00594D65">
        <w:rPr>
          <w:rFonts w:cstheme="minorHAnsi"/>
        </w:rPr>
        <w:t>engagement</w:t>
      </w:r>
      <w:proofErr w:type="spellEnd"/>
      <w:r w:rsidRPr="00594D65">
        <w:rPr>
          <w:rFonts w:cstheme="minorHAnsi"/>
        </w:rPr>
        <w:t xml:space="preserve"> de audiencias</w:t>
      </w:r>
    </w:p>
    <w:p w14:paraId="5A30D515" w14:textId="77777777" w:rsidR="00236CB3" w:rsidRPr="00594D65" w:rsidRDefault="00236CB3" w:rsidP="00236CB3">
      <w:pPr>
        <w:numPr>
          <w:ilvl w:val="0"/>
          <w:numId w:val="27"/>
        </w:numPr>
        <w:spacing w:before="100" w:beforeAutospacing="1" w:after="100" w:afterAutospacing="1" w:line="240" w:lineRule="auto"/>
        <w:rPr>
          <w:rFonts w:cstheme="minorHAnsi"/>
        </w:rPr>
      </w:pPr>
      <w:r w:rsidRPr="00594D65">
        <w:rPr>
          <w:rStyle w:val="Textoennegrita"/>
          <w:rFonts w:cstheme="minorHAnsi"/>
        </w:rPr>
        <w:t>Innovación conceptual</w:t>
      </w:r>
      <w:r w:rsidRPr="00594D65">
        <w:rPr>
          <w:rFonts w:cstheme="minorHAnsi"/>
        </w:rPr>
        <w:t xml:space="preserve"> en el </w:t>
      </w:r>
      <w:proofErr w:type="spellStart"/>
      <w:r w:rsidRPr="00594D65">
        <w:rPr>
          <w:rFonts w:cstheme="minorHAnsi"/>
        </w:rPr>
        <w:t>re-encuadre</w:t>
      </w:r>
      <w:proofErr w:type="spellEnd"/>
      <w:r w:rsidRPr="00594D65">
        <w:rPr>
          <w:rFonts w:cstheme="minorHAnsi"/>
        </w:rPr>
        <w:t xml:space="preserve"> de problemas de comunicación</w:t>
      </w:r>
    </w:p>
    <w:p w14:paraId="1E6B5A8D" w14:textId="77777777" w:rsidR="00236CB3" w:rsidRPr="00594D65" w:rsidRDefault="00236CB3" w:rsidP="00236CB3">
      <w:pPr>
        <w:numPr>
          <w:ilvl w:val="0"/>
          <w:numId w:val="27"/>
        </w:numPr>
        <w:spacing w:before="100" w:beforeAutospacing="1" w:after="100" w:afterAutospacing="1" w:line="240" w:lineRule="auto"/>
        <w:rPr>
          <w:rFonts w:cstheme="minorHAnsi"/>
        </w:rPr>
      </w:pPr>
      <w:r w:rsidRPr="00594D65">
        <w:rPr>
          <w:rStyle w:val="Textoennegrita"/>
          <w:rFonts w:cstheme="minorHAnsi"/>
        </w:rPr>
        <w:t>Consideraciones éticas</w:t>
      </w:r>
      <w:r w:rsidRPr="00594D65">
        <w:rPr>
          <w:rFonts w:cstheme="minorHAnsi"/>
        </w:rPr>
        <w:t xml:space="preserve"> en representación de datos y respeto por diversas audiencias</w:t>
      </w:r>
    </w:p>
    <w:p w14:paraId="177D977C" w14:textId="77777777" w:rsidR="00236CB3" w:rsidRPr="00594D65" w:rsidRDefault="00236CB3" w:rsidP="00236CB3">
      <w:pPr>
        <w:pStyle w:val="NormalWeb"/>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Coherencia metodológica:</w:t>
      </w:r>
      <w:r w:rsidRPr="00594D65">
        <w:rPr>
          <w:rFonts w:asciiTheme="minorHAnsi" w:hAnsiTheme="minorHAnsi" w:cstheme="minorHAnsi"/>
          <w:sz w:val="22"/>
          <w:szCs w:val="22"/>
          <w:lang w:val="es-CL"/>
        </w:rPr>
        <w:t xml:space="preserve"> Las evaluaciones están estructuradas siguiendo las cuatro fases de la metodología creativa, asegurando que cada estudiante experimente el ciclo completo desde la alineación hasta la síntesis de ideas fuerza, preparándolos para proyectos de innovación digital avanzados.</w:t>
      </w:r>
    </w:p>
    <w:p w14:paraId="7C4E399E" w14:textId="77777777" w:rsidR="00674AFC" w:rsidRPr="00355A32" w:rsidRDefault="00674AFC" w:rsidP="00674AFC">
      <w:pPr>
        <w:spacing w:after="0"/>
        <w:rPr>
          <w:rFonts w:ascii="Arial" w:hAnsi="Arial" w:cs="Arial"/>
          <w:b/>
          <w:bCs/>
        </w:rPr>
      </w:pPr>
    </w:p>
    <w:p w14:paraId="60056718" w14:textId="77777777" w:rsidR="00674AFC" w:rsidRPr="0068736B" w:rsidRDefault="00674AFC" w:rsidP="00674AFC">
      <w:pPr>
        <w:pStyle w:val="paragraph"/>
        <w:spacing w:before="0" w:beforeAutospacing="0" w:after="0" w:afterAutospacing="0"/>
        <w:jc w:val="both"/>
        <w:textAlignment w:val="baseline"/>
        <w:rPr>
          <w:rFonts w:asciiTheme="minorHAnsi" w:hAnsiTheme="minorHAnsi" w:cstheme="minorHAnsi"/>
          <w:sz w:val="18"/>
          <w:szCs w:val="18"/>
        </w:rPr>
      </w:pPr>
      <w:r w:rsidRPr="0068736B">
        <w:rPr>
          <w:rStyle w:val="eop"/>
          <w:rFonts w:asciiTheme="minorHAnsi" w:hAnsiTheme="minorHAnsi" w:cstheme="minorHAnsi"/>
          <w:sz w:val="22"/>
          <w:szCs w:val="22"/>
        </w:rPr>
        <w:t> </w:t>
      </w:r>
    </w:p>
    <w:p w14:paraId="4A50F7EF" w14:textId="77777777" w:rsidR="00674AFC" w:rsidRPr="0068736B" w:rsidRDefault="00674AFC" w:rsidP="00674AFC">
      <w:pPr>
        <w:pStyle w:val="paragraph"/>
        <w:spacing w:before="0" w:beforeAutospacing="0" w:after="0" w:afterAutospacing="0"/>
        <w:jc w:val="both"/>
        <w:textAlignment w:val="baseline"/>
        <w:rPr>
          <w:rFonts w:asciiTheme="minorHAnsi" w:hAnsiTheme="minorHAnsi" w:cstheme="minorHAnsi"/>
          <w:sz w:val="18"/>
          <w:szCs w:val="18"/>
        </w:rPr>
      </w:pPr>
      <w:r w:rsidRPr="0068736B">
        <w:rPr>
          <w:rStyle w:val="normaltextrun"/>
          <w:rFonts w:asciiTheme="minorHAnsi" w:hAnsiTheme="minorHAnsi" w:cstheme="minorHAnsi"/>
          <w:b/>
          <w:bCs/>
          <w:sz w:val="22"/>
          <w:szCs w:val="22"/>
        </w:rPr>
        <w:t>G. Bibliografía y recursos para el aprendizaje.</w:t>
      </w:r>
      <w:r w:rsidRPr="0068736B">
        <w:rPr>
          <w:rStyle w:val="eop"/>
          <w:rFonts w:asciiTheme="minorHAnsi" w:hAnsiTheme="minorHAnsi" w:cstheme="minorHAnsi"/>
          <w:sz w:val="22"/>
          <w:szCs w:val="22"/>
        </w:rPr>
        <w:t> </w:t>
      </w:r>
    </w:p>
    <w:p w14:paraId="1F445B1A" w14:textId="77777777" w:rsidR="00674AFC" w:rsidRPr="0068736B" w:rsidRDefault="00674AFC" w:rsidP="00674AFC">
      <w:pPr>
        <w:pStyle w:val="paragraph"/>
        <w:numPr>
          <w:ilvl w:val="0"/>
          <w:numId w:val="1"/>
        </w:numPr>
        <w:spacing w:before="0" w:beforeAutospacing="0" w:after="0" w:afterAutospacing="0"/>
        <w:ind w:left="360" w:firstLine="0"/>
        <w:jc w:val="both"/>
        <w:textAlignment w:val="baseline"/>
        <w:rPr>
          <w:rFonts w:asciiTheme="minorHAnsi" w:hAnsiTheme="minorHAnsi" w:cstheme="minorHAnsi"/>
          <w:sz w:val="20"/>
          <w:szCs w:val="20"/>
        </w:rPr>
      </w:pPr>
      <w:r w:rsidRPr="0068736B">
        <w:rPr>
          <w:rStyle w:val="normaltextrun"/>
          <w:rFonts w:asciiTheme="minorHAnsi" w:hAnsiTheme="minorHAnsi" w:cstheme="minorHAnsi"/>
          <w:sz w:val="20"/>
          <w:szCs w:val="20"/>
          <w:lang w:val="es-ES"/>
        </w:rPr>
        <w:t>Bibliografía Obligatoria</w:t>
      </w:r>
      <w:r w:rsidRPr="0068736B">
        <w:rPr>
          <w:rStyle w:val="normaltextrun"/>
          <w:rFonts w:asciiTheme="minorHAnsi" w:hAnsiTheme="minorHAnsi" w:cstheme="minorHAnsi"/>
          <w:sz w:val="22"/>
          <w:szCs w:val="22"/>
        </w:rPr>
        <w:t>.</w:t>
      </w:r>
      <w:r w:rsidRPr="0068736B">
        <w:rPr>
          <w:rStyle w:val="eop"/>
          <w:rFonts w:asciiTheme="minorHAnsi" w:hAnsiTheme="minorHAnsi" w:cstheme="minorHAnsi"/>
          <w:sz w:val="22"/>
          <w:szCs w:val="22"/>
        </w:rPr>
        <w:t> </w:t>
      </w:r>
    </w:p>
    <w:p w14:paraId="1C67AEAB" w14:textId="77777777" w:rsidR="00674AFC" w:rsidRPr="0068736B" w:rsidRDefault="00674AFC" w:rsidP="00674AFC">
      <w:pPr>
        <w:pStyle w:val="paragraph"/>
        <w:numPr>
          <w:ilvl w:val="0"/>
          <w:numId w:val="1"/>
        </w:numPr>
        <w:spacing w:before="0" w:beforeAutospacing="0" w:after="0" w:afterAutospacing="0"/>
        <w:ind w:left="360" w:firstLine="0"/>
        <w:jc w:val="both"/>
        <w:textAlignment w:val="baseline"/>
        <w:rPr>
          <w:rFonts w:asciiTheme="minorHAnsi" w:hAnsiTheme="minorHAnsi" w:cstheme="minorHAnsi"/>
          <w:sz w:val="20"/>
          <w:szCs w:val="20"/>
        </w:rPr>
      </w:pPr>
      <w:r w:rsidRPr="0068736B">
        <w:rPr>
          <w:rStyle w:val="normaltextrun"/>
          <w:rFonts w:asciiTheme="minorHAnsi" w:hAnsiTheme="minorHAnsi" w:cstheme="minorHAnsi"/>
          <w:sz w:val="20"/>
          <w:szCs w:val="20"/>
          <w:lang w:val="es-ES"/>
        </w:rPr>
        <w:t>Bibliografía Recomendada</w:t>
      </w:r>
      <w:r w:rsidRPr="0068736B">
        <w:rPr>
          <w:rStyle w:val="normaltextrun"/>
          <w:rFonts w:asciiTheme="minorHAnsi" w:hAnsiTheme="minorHAnsi" w:cstheme="minorHAnsi"/>
        </w:rPr>
        <w:t>.</w:t>
      </w:r>
      <w:r w:rsidRPr="0068736B">
        <w:rPr>
          <w:rStyle w:val="eop"/>
          <w:rFonts w:asciiTheme="minorHAnsi" w:hAnsiTheme="minorHAnsi" w:cstheme="minorHAnsi"/>
        </w:rPr>
        <w:t> </w:t>
      </w:r>
    </w:p>
    <w:p w14:paraId="50A48EC4" w14:textId="77777777" w:rsidR="00674AFC" w:rsidRPr="0068736B" w:rsidRDefault="00674AFC" w:rsidP="00674AFC">
      <w:pPr>
        <w:pStyle w:val="paragraph"/>
        <w:numPr>
          <w:ilvl w:val="0"/>
          <w:numId w:val="2"/>
        </w:numPr>
        <w:spacing w:before="0" w:beforeAutospacing="0" w:after="0" w:afterAutospacing="0"/>
        <w:ind w:left="360" w:firstLine="0"/>
        <w:jc w:val="both"/>
        <w:textAlignment w:val="baseline"/>
        <w:rPr>
          <w:rFonts w:asciiTheme="minorHAnsi" w:hAnsiTheme="minorHAnsi" w:cstheme="minorHAnsi"/>
          <w:sz w:val="20"/>
          <w:szCs w:val="20"/>
        </w:rPr>
      </w:pPr>
      <w:r w:rsidRPr="0068736B">
        <w:rPr>
          <w:rStyle w:val="normaltextrun"/>
          <w:rFonts w:asciiTheme="minorHAnsi" w:hAnsiTheme="minorHAnsi" w:cstheme="minorHAnsi"/>
          <w:sz w:val="20"/>
          <w:szCs w:val="20"/>
        </w:rPr>
        <w:t>Otros recursos para el aprendizaje</w:t>
      </w:r>
      <w:r w:rsidRPr="0068736B">
        <w:rPr>
          <w:rStyle w:val="eop"/>
          <w:rFonts w:asciiTheme="minorHAnsi" w:hAnsiTheme="minorHAnsi" w:cstheme="minorHAnsi"/>
          <w:sz w:val="20"/>
          <w:szCs w:val="20"/>
        </w:rPr>
        <w:t> </w:t>
      </w:r>
    </w:p>
    <w:p w14:paraId="5405DB54" w14:textId="77777777" w:rsidR="00674AFC" w:rsidRPr="0068736B" w:rsidRDefault="00674AFC" w:rsidP="00674AFC">
      <w:pPr>
        <w:pStyle w:val="paragraph"/>
        <w:spacing w:before="0" w:beforeAutospacing="0" w:after="0" w:afterAutospacing="0"/>
        <w:jc w:val="both"/>
        <w:textAlignment w:val="baseline"/>
        <w:rPr>
          <w:rFonts w:asciiTheme="minorHAnsi" w:hAnsiTheme="minorHAnsi" w:cstheme="minorHAnsi"/>
          <w:sz w:val="18"/>
          <w:szCs w:val="18"/>
        </w:rPr>
      </w:pPr>
      <w:r w:rsidRPr="0068736B">
        <w:rPr>
          <w:rStyle w:val="eop"/>
          <w:rFonts w:asciiTheme="minorHAnsi" w:hAnsiTheme="minorHAnsi" w:cstheme="minorHAnsi"/>
          <w:sz w:val="22"/>
          <w:szCs w:val="22"/>
        </w:rPr>
        <w:t> </w:t>
      </w:r>
    </w:p>
    <w:p w14:paraId="750C4FBD" w14:textId="77777777" w:rsidR="00674AFC" w:rsidRDefault="00674AFC" w:rsidP="00674AFC">
      <w:pPr>
        <w:spacing w:after="0"/>
        <w:rPr>
          <w:rFonts w:ascii="Arial" w:hAnsi="Arial" w:cs="Arial"/>
        </w:rPr>
      </w:pPr>
    </w:p>
    <w:p w14:paraId="6E8DC9C4" w14:textId="77777777" w:rsidR="00236CB3" w:rsidRDefault="00236CB3" w:rsidP="00236CB3">
      <w:pPr>
        <w:pStyle w:val="Ttulo3"/>
        <w:rPr>
          <w:rStyle w:val="Textoennegrita"/>
          <w:rFonts w:asciiTheme="minorHAnsi" w:hAnsiTheme="minorHAnsi" w:cstheme="minorHAnsi"/>
          <w:sz w:val="22"/>
          <w:szCs w:val="22"/>
        </w:rPr>
      </w:pPr>
      <w:r w:rsidRPr="00594D65">
        <w:rPr>
          <w:rStyle w:val="Textoennegrita"/>
          <w:rFonts w:asciiTheme="minorHAnsi" w:hAnsiTheme="minorHAnsi" w:cstheme="minorHAnsi"/>
          <w:sz w:val="22"/>
          <w:szCs w:val="22"/>
        </w:rPr>
        <w:t>Bibliografía Obligatoria</w:t>
      </w:r>
    </w:p>
    <w:p w14:paraId="1F0354C2" w14:textId="77777777" w:rsidR="006A4753" w:rsidRDefault="006A4753" w:rsidP="006A4753">
      <w:pPr>
        <w:rPr>
          <w:lang w:eastAsia="es-CL"/>
        </w:rPr>
      </w:pPr>
    </w:p>
    <w:p w14:paraId="6BC9306D" w14:textId="43DCC554" w:rsidR="005100E7" w:rsidRDefault="006A4753" w:rsidP="008C0C74">
      <w:pPr>
        <w:rPr>
          <w:rFonts w:cstheme="minorHAnsi"/>
          <w:color w:val="000000"/>
          <w:shd w:val="clear" w:color="auto" w:fill="F5F5F5"/>
          <w:lang w:val="en-US"/>
        </w:rPr>
      </w:pPr>
      <w:r w:rsidRPr="008C0C74">
        <w:rPr>
          <w:rFonts w:cstheme="minorHAnsi"/>
          <w:color w:val="000000"/>
          <w:shd w:val="clear" w:color="auto" w:fill="F5F5F5"/>
          <w:lang w:val="en-US"/>
        </w:rPr>
        <w:lastRenderedPageBreak/>
        <w:t xml:space="preserve">Jonathan </w:t>
      </w:r>
      <w:proofErr w:type="spellStart"/>
      <w:r w:rsidRPr="008C0C74">
        <w:rPr>
          <w:rFonts w:cstheme="minorHAnsi"/>
          <w:color w:val="000000"/>
          <w:shd w:val="clear" w:color="auto" w:fill="F5F5F5"/>
          <w:lang w:val="en-US"/>
        </w:rPr>
        <w:t>Schwabish</w:t>
      </w:r>
      <w:proofErr w:type="spellEnd"/>
      <w:r w:rsidRPr="008C0C74">
        <w:rPr>
          <w:rFonts w:cstheme="minorHAnsi"/>
          <w:color w:val="000000"/>
          <w:shd w:val="clear" w:color="auto" w:fill="F5F5F5"/>
          <w:lang w:val="en-US"/>
        </w:rPr>
        <w:t>. (2021). </w:t>
      </w:r>
      <w:r w:rsidRPr="008C0C74">
        <w:rPr>
          <w:rFonts w:cstheme="minorHAnsi"/>
          <w:i/>
          <w:iCs/>
          <w:color w:val="000000"/>
          <w:shd w:val="clear" w:color="auto" w:fill="F5F5F5"/>
          <w:lang w:val="en-US"/>
        </w:rPr>
        <w:t xml:space="preserve">Better Data </w:t>
      </w:r>
      <w:proofErr w:type="gramStart"/>
      <w:r w:rsidRPr="008C0C74">
        <w:rPr>
          <w:rFonts w:cstheme="minorHAnsi"/>
          <w:i/>
          <w:iCs/>
          <w:color w:val="000000"/>
          <w:shd w:val="clear" w:color="auto" w:fill="F5F5F5"/>
          <w:lang w:val="en-US"/>
        </w:rPr>
        <w:t>Visualizations :</w:t>
      </w:r>
      <w:proofErr w:type="gramEnd"/>
      <w:r w:rsidRPr="008C0C74">
        <w:rPr>
          <w:rFonts w:cstheme="minorHAnsi"/>
          <w:i/>
          <w:iCs/>
          <w:color w:val="000000"/>
          <w:shd w:val="clear" w:color="auto" w:fill="F5F5F5"/>
          <w:lang w:val="en-US"/>
        </w:rPr>
        <w:t xml:space="preserve"> A Guide for Scholars, Researchers, and Wonks</w:t>
      </w:r>
      <w:r w:rsidRPr="008C0C74">
        <w:rPr>
          <w:rFonts w:cstheme="minorHAnsi"/>
          <w:color w:val="000000"/>
          <w:shd w:val="clear" w:color="auto" w:fill="F5F5F5"/>
          <w:lang w:val="en-US"/>
        </w:rPr>
        <w:t>. Columbia University Press.</w:t>
      </w:r>
    </w:p>
    <w:p w14:paraId="68C74B45" w14:textId="49D8F504" w:rsidR="00FB2FD0" w:rsidRPr="00FB2FD0" w:rsidRDefault="00FB2FD0" w:rsidP="00FB2FD0">
      <w:pPr>
        <w:pStyle w:val="nuc-modal-bodycitation-content"/>
        <w:shd w:val="clear" w:color="auto" w:fill="F5F5F5"/>
        <w:rPr>
          <w:rFonts w:asciiTheme="minorHAnsi" w:hAnsiTheme="minorHAnsi" w:cstheme="minorHAnsi"/>
          <w:color w:val="000000"/>
          <w:sz w:val="22"/>
          <w:szCs w:val="22"/>
        </w:rPr>
      </w:pPr>
      <w:r w:rsidRPr="00FB2FD0">
        <w:rPr>
          <w:rFonts w:asciiTheme="minorHAnsi" w:hAnsiTheme="minorHAnsi" w:cstheme="minorHAnsi"/>
          <w:color w:val="000000"/>
          <w:sz w:val="22"/>
          <w:szCs w:val="22"/>
        </w:rPr>
        <w:t>Isabel Meirelles. (2013). </w:t>
      </w:r>
      <w:r w:rsidRPr="00FB2FD0">
        <w:rPr>
          <w:rFonts w:asciiTheme="minorHAnsi" w:hAnsiTheme="minorHAnsi" w:cstheme="minorHAnsi"/>
          <w:i/>
          <w:iCs/>
          <w:color w:val="000000"/>
          <w:sz w:val="22"/>
          <w:szCs w:val="22"/>
        </w:rPr>
        <w:t xml:space="preserve">Design for </w:t>
      </w:r>
      <w:proofErr w:type="gramStart"/>
      <w:r w:rsidRPr="00FB2FD0">
        <w:rPr>
          <w:rFonts w:asciiTheme="minorHAnsi" w:hAnsiTheme="minorHAnsi" w:cstheme="minorHAnsi"/>
          <w:i/>
          <w:iCs/>
          <w:color w:val="000000"/>
          <w:sz w:val="22"/>
          <w:szCs w:val="22"/>
        </w:rPr>
        <w:t>Information :</w:t>
      </w:r>
      <w:proofErr w:type="gramEnd"/>
      <w:r w:rsidRPr="00FB2FD0">
        <w:rPr>
          <w:rFonts w:asciiTheme="minorHAnsi" w:hAnsiTheme="minorHAnsi" w:cstheme="minorHAnsi"/>
          <w:i/>
          <w:iCs/>
          <w:color w:val="000000"/>
          <w:sz w:val="22"/>
          <w:szCs w:val="22"/>
        </w:rPr>
        <w:t xml:space="preserve"> An Introduction to the Histories, Theories, and Best Practices Behind Effective Information Visualizations</w:t>
      </w:r>
      <w:r w:rsidRPr="00FB2FD0">
        <w:rPr>
          <w:rFonts w:asciiTheme="minorHAnsi" w:hAnsiTheme="minorHAnsi" w:cstheme="minorHAnsi"/>
          <w:color w:val="000000"/>
          <w:sz w:val="22"/>
          <w:szCs w:val="22"/>
        </w:rPr>
        <w:t>. Rockport Publishers.</w:t>
      </w:r>
    </w:p>
    <w:p w14:paraId="48E6CE47" w14:textId="4C120EA8" w:rsidR="00236CB3" w:rsidRPr="00594D65" w:rsidRDefault="00236CB3" w:rsidP="00236CB3">
      <w:pPr>
        <w:pStyle w:val="NormalWeb"/>
        <w:rPr>
          <w:rFonts w:asciiTheme="minorHAnsi" w:hAnsiTheme="minorHAnsi" w:cstheme="minorHAnsi"/>
          <w:sz w:val="22"/>
          <w:szCs w:val="22"/>
        </w:rPr>
      </w:pPr>
      <w:proofErr w:type="spellStart"/>
      <w:r w:rsidRPr="00594D65">
        <w:rPr>
          <w:rFonts w:asciiTheme="minorHAnsi" w:hAnsiTheme="minorHAnsi" w:cstheme="minorHAnsi"/>
          <w:sz w:val="22"/>
          <w:szCs w:val="22"/>
        </w:rPr>
        <w:t>Franconeri</w:t>
      </w:r>
      <w:proofErr w:type="spellEnd"/>
      <w:r w:rsidRPr="00594D65">
        <w:rPr>
          <w:rFonts w:asciiTheme="minorHAnsi" w:hAnsiTheme="minorHAnsi" w:cstheme="minorHAnsi"/>
          <w:sz w:val="22"/>
          <w:szCs w:val="22"/>
        </w:rPr>
        <w:t xml:space="preserve">, S. L., Padilla, L. M., Shah, P., Zacks, J. M., &amp; </w:t>
      </w:r>
      <w:proofErr w:type="spellStart"/>
      <w:r w:rsidRPr="00594D65">
        <w:rPr>
          <w:rFonts w:asciiTheme="minorHAnsi" w:hAnsiTheme="minorHAnsi" w:cstheme="minorHAnsi"/>
          <w:sz w:val="22"/>
          <w:szCs w:val="22"/>
        </w:rPr>
        <w:t>Hullman</w:t>
      </w:r>
      <w:proofErr w:type="spellEnd"/>
      <w:r w:rsidRPr="00594D65">
        <w:rPr>
          <w:rFonts w:asciiTheme="minorHAnsi" w:hAnsiTheme="minorHAnsi" w:cstheme="minorHAnsi"/>
          <w:sz w:val="22"/>
          <w:szCs w:val="22"/>
        </w:rPr>
        <w:t xml:space="preserve">, J. (2021). The science of visual data communication: What works. </w:t>
      </w:r>
      <w:r w:rsidRPr="00594D65">
        <w:rPr>
          <w:rStyle w:val="nfasis"/>
          <w:rFonts w:asciiTheme="minorHAnsi" w:hAnsiTheme="minorHAnsi" w:cstheme="minorHAnsi"/>
          <w:sz w:val="22"/>
          <w:szCs w:val="22"/>
        </w:rPr>
        <w:t>Psychological Science in the Public Interest</w:t>
      </w:r>
      <w:r w:rsidRPr="00594D65">
        <w:rPr>
          <w:rFonts w:asciiTheme="minorHAnsi" w:hAnsiTheme="minorHAnsi" w:cstheme="minorHAnsi"/>
          <w:sz w:val="22"/>
          <w:szCs w:val="22"/>
        </w:rPr>
        <w:t xml:space="preserve">, 22(3), 110–161. </w:t>
      </w:r>
      <w:hyperlink r:id="rId7" w:history="1">
        <w:r w:rsidRPr="00594D65">
          <w:rPr>
            <w:rStyle w:val="Hipervnculo"/>
            <w:rFonts w:asciiTheme="minorHAnsi" w:hAnsiTheme="minorHAnsi" w:cstheme="minorHAnsi"/>
            <w:sz w:val="22"/>
            <w:szCs w:val="22"/>
          </w:rPr>
          <w:t>https://doi.org/10.1177/15291006211051956</w:t>
        </w:r>
      </w:hyperlink>
      <w:r w:rsidRPr="00594D65">
        <w:rPr>
          <w:rFonts w:asciiTheme="minorHAnsi" w:hAnsiTheme="minorHAnsi" w:cstheme="minorHAnsi"/>
          <w:sz w:val="22"/>
          <w:szCs w:val="22"/>
        </w:rPr>
        <w:t xml:space="preserve"> </w:t>
      </w:r>
    </w:p>
    <w:p w14:paraId="598461CB" w14:textId="77777777" w:rsidR="00236CB3" w:rsidRPr="00594D65" w:rsidRDefault="00236CB3" w:rsidP="00236CB3">
      <w:pPr>
        <w:pStyle w:val="Ttulo3"/>
        <w:rPr>
          <w:rFonts w:asciiTheme="minorHAnsi" w:hAnsiTheme="minorHAnsi" w:cstheme="minorHAnsi"/>
          <w:sz w:val="22"/>
          <w:szCs w:val="22"/>
          <w:lang w:val="en-US"/>
        </w:rPr>
      </w:pPr>
      <w:proofErr w:type="spellStart"/>
      <w:r w:rsidRPr="00594D65">
        <w:rPr>
          <w:rStyle w:val="Textoennegrita"/>
          <w:rFonts w:asciiTheme="minorHAnsi" w:hAnsiTheme="minorHAnsi" w:cstheme="minorHAnsi"/>
          <w:sz w:val="22"/>
          <w:szCs w:val="22"/>
          <w:lang w:val="en-US"/>
        </w:rPr>
        <w:t>Bibliografía</w:t>
      </w:r>
      <w:proofErr w:type="spellEnd"/>
      <w:r w:rsidRPr="00594D65">
        <w:rPr>
          <w:rStyle w:val="Textoennegrita"/>
          <w:rFonts w:asciiTheme="minorHAnsi" w:hAnsiTheme="minorHAnsi" w:cstheme="minorHAnsi"/>
          <w:sz w:val="22"/>
          <w:szCs w:val="22"/>
          <w:lang w:val="en-US"/>
        </w:rPr>
        <w:t xml:space="preserve"> </w:t>
      </w:r>
      <w:proofErr w:type="spellStart"/>
      <w:r w:rsidRPr="00594D65">
        <w:rPr>
          <w:rStyle w:val="Textoennegrita"/>
          <w:rFonts w:asciiTheme="minorHAnsi" w:hAnsiTheme="minorHAnsi" w:cstheme="minorHAnsi"/>
          <w:sz w:val="22"/>
          <w:szCs w:val="22"/>
          <w:lang w:val="en-US"/>
        </w:rPr>
        <w:t>Recomendada</w:t>
      </w:r>
      <w:proofErr w:type="spellEnd"/>
    </w:p>
    <w:p w14:paraId="46A88715" w14:textId="77777777" w:rsidR="00236CB3" w:rsidRPr="00594D65" w:rsidRDefault="00236CB3" w:rsidP="00236CB3">
      <w:pPr>
        <w:pStyle w:val="NormalWeb"/>
        <w:rPr>
          <w:rFonts w:asciiTheme="minorHAnsi" w:hAnsiTheme="minorHAnsi" w:cstheme="minorHAnsi"/>
          <w:sz w:val="22"/>
          <w:szCs w:val="22"/>
        </w:rPr>
      </w:pPr>
      <w:r w:rsidRPr="00594D65">
        <w:rPr>
          <w:rFonts w:asciiTheme="minorHAnsi" w:hAnsiTheme="minorHAnsi" w:cstheme="minorHAnsi"/>
          <w:sz w:val="22"/>
          <w:szCs w:val="22"/>
        </w:rPr>
        <w:t xml:space="preserve">Murray, S. (2023). </w:t>
      </w:r>
      <w:r w:rsidRPr="00594D65">
        <w:rPr>
          <w:rStyle w:val="nfasis"/>
          <w:rFonts w:asciiTheme="minorHAnsi" w:hAnsiTheme="minorHAnsi" w:cstheme="minorHAnsi"/>
          <w:sz w:val="22"/>
          <w:szCs w:val="22"/>
        </w:rPr>
        <w:t>Interactive data visualization for the web</w:t>
      </w:r>
      <w:r w:rsidRPr="00594D65">
        <w:rPr>
          <w:rFonts w:asciiTheme="minorHAnsi" w:hAnsiTheme="minorHAnsi" w:cstheme="minorHAnsi"/>
          <w:sz w:val="22"/>
          <w:szCs w:val="22"/>
        </w:rPr>
        <w:t xml:space="preserve"> (3rd ed.). O'Reilly Media.</w:t>
      </w:r>
    </w:p>
    <w:p w14:paraId="4A52FE67" w14:textId="77777777" w:rsidR="00236CB3" w:rsidRPr="00594D65" w:rsidRDefault="00236CB3" w:rsidP="00236CB3">
      <w:pPr>
        <w:pStyle w:val="NormalWeb"/>
        <w:rPr>
          <w:rFonts w:asciiTheme="minorHAnsi" w:hAnsiTheme="minorHAnsi" w:cstheme="minorHAnsi"/>
          <w:sz w:val="22"/>
          <w:szCs w:val="22"/>
        </w:rPr>
      </w:pPr>
      <w:r w:rsidRPr="00594D65">
        <w:rPr>
          <w:rFonts w:asciiTheme="minorHAnsi" w:hAnsiTheme="minorHAnsi" w:cstheme="minorHAnsi"/>
          <w:sz w:val="22"/>
          <w:szCs w:val="22"/>
        </w:rPr>
        <w:t xml:space="preserve">Wilkinson, L. (2021). </w:t>
      </w:r>
      <w:r w:rsidRPr="00594D65">
        <w:rPr>
          <w:rStyle w:val="nfasis"/>
          <w:rFonts w:asciiTheme="minorHAnsi" w:hAnsiTheme="minorHAnsi" w:cstheme="minorHAnsi"/>
          <w:sz w:val="22"/>
          <w:szCs w:val="22"/>
        </w:rPr>
        <w:t>The grammar of graphics</w:t>
      </w:r>
      <w:r w:rsidRPr="00594D65">
        <w:rPr>
          <w:rFonts w:asciiTheme="minorHAnsi" w:hAnsiTheme="minorHAnsi" w:cstheme="minorHAnsi"/>
          <w:sz w:val="22"/>
          <w:szCs w:val="22"/>
        </w:rPr>
        <w:t xml:space="preserve"> (3rd ed.). Springer.</w:t>
      </w:r>
    </w:p>
    <w:p w14:paraId="6CF6A416" w14:textId="77777777" w:rsidR="00236CB3" w:rsidRPr="00594D65" w:rsidRDefault="00236CB3" w:rsidP="00236CB3">
      <w:pPr>
        <w:pStyle w:val="NormalWeb"/>
        <w:rPr>
          <w:rFonts w:asciiTheme="minorHAnsi" w:hAnsiTheme="minorHAnsi" w:cstheme="minorHAnsi"/>
          <w:sz w:val="22"/>
          <w:szCs w:val="22"/>
        </w:rPr>
      </w:pPr>
      <w:r w:rsidRPr="00594D65">
        <w:rPr>
          <w:rFonts w:asciiTheme="minorHAnsi" w:hAnsiTheme="minorHAnsi" w:cstheme="minorHAnsi"/>
          <w:sz w:val="22"/>
          <w:szCs w:val="22"/>
        </w:rPr>
        <w:t xml:space="preserve">Tufte, E. R. (2020). </w:t>
      </w:r>
      <w:r w:rsidRPr="00594D65">
        <w:rPr>
          <w:rStyle w:val="nfasis"/>
          <w:rFonts w:asciiTheme="minorHAnsi" w:hAnsiTheme="minorHAnsi" w:cstheme="minorHAnsi"/>
          <w:sz w:val="22"/>
          <w:szCs w:val="22"/>
        </w:rPr>
        <w:t>The visual display of quantitative information</w:t>
      </w:r>
      <w:r w:rsidRPr="00594D65">
        <w:rPr>
          <w:rFonts w:asciiTheme="minorHAnsi" w:hAnsiTheme="minorHAnsi" w:cstheme="minorHAnsi"/>
          <w:sz w:val="22"/>
          <w:szCs w:val="22"/>
        </w:rPr>
        <w:t xml:space="preserve"> (3rd ed.). Graphics Press.</w:t>
      </w:r>
    </w:p>
    <w:p w14:paraId="4D01C4B2" w14:textId="77777777" w:rsidR="00236CB3" w:rsidRPr="00594D65" w:rsidRDefault="00236CB3" w:rsidP="00236CB3">
      <w:pPr>
        <w:pStyle w:val="NormalWeb"/>
        <w:rPr>
          <w:rFonts w:asciiTheme="minorHAnsi" w:hAnsiTheme="minorHAnsi" w:cstheme="minorHAnsi"/>
          <w:sz w:val="22"/>
          <w:szCs w:val="22"/>
        </w:rPr>
      </w:pPr>
      <w:r w:rsidRPr="00594D65">
        <w:rPr>
          <w:rFonts w:asciiTheme="minorHAnsi" w:hAnsiTheme="minorHAnsi" w:cstheme="minorHAnsi"/>
          <w:sz w:val="22"/>
          <w:szCs w:val="22"/>
        </w:rPr>
        <w:t xml:space="preserve">Cairo, A. (2022). </w:t>
      </w:r>
      <w:r w:rsidRPr="00594D65">
        <w:rPr>
          <w:rStyle w:val="nfasis"/>
          <w:rFonts w:asciiTheme="minorHAnsi" w:hAnsiTheme="minorHAnsi" w:cstheme="minorHAnsi"/>
          <w:sz w:val="22"/>
          <w:szCs w:val="22"/>
        </w:rPr>
        <w:t>How charts lie: Getting smarter about visual information</w:t>
      </w:r>
      <w:r w:rsidRPr="00594D65">
        <w:rPr>
          <w:rFonts w:asciiTheme="minorHAnsi" w:hAnsiTheme="minorHAnsi" w:cstheme="minorHAnsi"/>
          <w:sz w:val="22"/>
          <w:szCs w:val="22"/>
        </w:rPr>
        <w:t>. W. W. Norton &amp; Company.</w:t>
      </w:r>
    </w:p>
    <w:p w14:paraId="57E3BF4C" w14:textId="77777777" w:rsidR="00236CB3" w:rsidRPr="00594D65" w:rsidRDefault="00236CB3" w:rsidP="00236CB3">
      <w:pPr>
        <w:pStyle w:val="NormalWeb"/>
        <w:rPr>
          <w:rFonts w:asciiTheme="minorHAnsi" w:hAnsiTheme="minorHAnsi" w:cstheme="minorHAnsi"/>
          <w:sz w:val="22"/>
          <w:szCs w:val="22"/>
          <w:lang w:val="es-CL"/>
        </w:rPr>
      </w:pPr>
      <w:r w:rsidRPr="00594D65">
        <w:rPr>
          <w:rFonts w:asciiTheme="minorHAnsi" w:hAnsiTheme="minorHAnsi" w:cstheme="minorHAnsi"/>
          <w:sz w:val="22"/>
          <w:szCs w:val="22"/>
        </w:rPr>
        <w:t xml:space="preserve">Few, S. (2021). </w:t>
      </w:r>
      <w:r w:rsidRPr="00594D65">
        <w:rPr>
          <w:rStyle w:val="nfasis"/>
          <w:rFonts w:asciiTheme="minorHAnsi" w:hAnsiTheme="minorHAnsi" w:cstheme="minorHAnsi"/>
          <w:sz w:val="22"/>
          <w:szCs w:val="22"/>
        </w:rPr>
        <w:t>Information dashboard design: Displaying data for at-a-glance monitoring</w:t>
      </w:r>
      <w:r w:rsidRPr="00594D65">
        <w:rPr>
          <w:rFonts w:asciiTheme="minorHAnsi" w:hAnsiTheme="minorHAnsi" w:cstheme="minorHAnsi"/>
          <w:sz w:val="22"/>
          <w:szCs w:val="22"/>
        </w:rPr>
        <w:t xml:space="preserve"> (3rd ed.). </w:t>
      </w:r>
      <w:proofErr w:type="spellStart"/>
      <w:r w:rsidRPr="00594D65">
        <w:rPr>
          <w:rFonts w:asciiTheme="minorHAnsi" w:hAnsiTheme="minorHAnsi" w:cstheme="minorHAnsi"/>
          <w:sz w:val="22"/>
          <w:szCs w:val="22"/>
          <w:lang w:val="es-CL"/>
        </w:rPr>
        <w:t>Analytics</w:t>
      </w:r>
      <w:proofErr w:type="spellEnd"/>
      <w:r w:rsidRPr="00594D65">
        <w:rPr>
          <w:rFonts w:asciiTheme="minorHAnsi" w:hAnsiTheme="minorHAnsi" w:cstheme="minorHAnsi"/>
          <w:sz w:val="22"/>
          <w:szCs w:val="22"/>
          <w:lang w:val="es-CL"/>
        </w:rPr>
        <w:t xml:space="preserve"> </w:t>
      </w:r>
      <w:proofErr w:type="spellStart"/>
      <w:r w:rsidRPr="00594D65">
        <w:rPr>
          <w:rFonts w:asciiTheme="minorHAnsi" w:hAnsiTheme="minorHAnsi" w:cstheme="minorHAnsi"/>
          <w:sz w:val="22"/>
          <w:szCs w:val="22"/>
          <w:lang w:val="es-CL"/>
        </w:rPr>
        <w:t>Press</w:t>
      </w:r>
      <w:proofErr w:type="spellEnd"/>
      <w:r w:rsidRPr="00594D65">
        <w:rPr>
          <w:rFonts w:asciiTheme="minorHAnsi" w:hAnsiTheme="minorHAnsi" w:cstheme="minorHAnsi"/>
          <w:sz w:val="22"/>
          <w:szCs w:val="22"/>
          <w:lang w:val="es-CL"/>
        </w:rPr>
        <w:t>.</w:t>
      </w:r>
    </w:p>
    <w:p w14:paraId="572EB042" w14:textId="77777777" w:rsidR="00236CB3" w:rsidRPr="00594D65" w:rsidRDefault="00236CB3" w:rsidP="00236CB3">
      <w:pPr>
        <w:pStyle w:val="Ttulo3"/>
        <w:rPr>
          <w:rFonts w:asciiTheme="minorHAnsi" w:hAnsiTheme="minorHAnsi" w:cstheme="minorHAnsi"/>
          <w:sz w:val="22"/>
          <w:szCs w:val="22"/>
        </w:rPr>
      </w:pPr>
      <w:r w:rsidRPr="00594D65">
        <w:rPr>
          <w:rStyle w:val="Textoennegrita"/>
          <w:rFonts w:asciiTheme="minorHAnsi" w:hAnsiTheme="minorHAnsi" w:cstheme="minorHAnsi"/>
          <w:sz w:val="22"/>
          <w:szCs w:val="22"/>
        </w:rPr>
        <w:t>Otros Recursos para el Aprendizaje</w:t>
      </w:r>
    </w:p>
    <w:p w14:paraId="352CB22A" w14:textId="77777777" w:rsidR="00236CB3" w:rsidRPr="00594D65" w:rsidRDefault="00236CB3" w:rsidP="00236CB3">
      <w:pPr>
        <w:pStyle w:val="NormalWeb"/>
        <w:rPr>
          <w:rFonts w:asciiTheme="minorHAnsi" w:hAnsiTheme="minorHAnsi" w:cstheme="minorHAnsi"/>
          <w:sz w:val="22"/>
          <w:szCs w:val="22"/>
          <w:lang w:val="es-CL"/>
        </w:rPr>
      </w:pPr>
      <w:r w:rsidRPr="00594D65">
        <w:rPr>
          <w:rStyle w:val="Textoennegrita"/>
          <w:rFonts w:asciiTheme="minorHAnsi" w:hAnsiTheme="minorHAnsi" w:cstheme="minorHAnsi"/>
          <w:sz w:val="22"/>
          <w:szCs w:val="22"/>
          <w:lang w:val="es-CL"/>
        </w:rPr>
        <w:t>Laboratorios Virtuales Especializados:</w:t>
      </w:r>
    </w:p>
    <w:p w14:paraId="0EBBB51A" w14:textId="77777777" w:rsidR="00236CB3" w:rsidRPr="00594D65" w:rsidRDefault="00236CB3" w:rsidP="00236CB3">
      <w:pPr>
        <w:numPr>
          <w:ilvl w:val="0"/>
          <w:numId w:val="28"/>
        </w:numPr>
        <w:spacing w:before="100" w:beforeAutospacing="1" w:after="100" w:afterAutospacing="1" w:line="240" w:lineRule="auto"/>
        <w:rPr>
          <w:rFonts w:cstheme="minorHAnsi"/>
        </w:rPr>
      </w:pPr>
      <w:r w:rsidRPr="00594D65">
        <w:rPr>
          <w:rFonts w:cstheme="minorHAnsi"/>
        </w:rPr>
        <w:t xml:space="preserve">Entornos </w:t>
      </w:r>
      <w:proofErr w:type="spellStart"/>
      <w:r w:rsidRPr="00594D65">
        <w:rPr>
          <w:rFonts w:cstheme="minorHAnsi"/>
        </w:rPr>
        <w:t>Jupyter</w:t>
      </w:r>
      <w:proofErr w:type="spellEnd"/>
      <w:r w:rsidRPr="00594D65">
        <w:rPr>
          <w:rFonts w:cstheme="minorHAnsi"/>
        </w:rPr>
        <w:t xml:space="preserve"> configurados con bibliotecas avanzadas (D3.js, </w:t>
      </w:r>
      <w:proofErr w:type="spellStart"/>
      <w:r w:rsidRPr="00594D65">
        <w:rPr>
          <w:rFonts w:cstheme="minorHAnsi"/>
        </w:rPr>
        <w:t>Plotly</w:t>
      </w:r>
      <w:proofErr w:type="spellEnd"/>
      <w:r w:rsidRPr="00594D65">
        <w:rPr>
          <w:rFonts w:cstheme="minorHAnsi"/>
        </w:rPr>
        <w:t xml:space="preserve">, </w:t>
      </w:r>
      <w:proofErr w:type="spellStart"/>
      <w:r w:rsidRPr="00594D65">
        <w:rPr>
          <w:rFonts w:cstheme="minorHAnsi"/>
        </w:rPr>
        <w:t>Bokeh</w:t>
      </w:r>
      <w:proofErr w:type="spellEnd"/>
      <w:r w:rsidRPr="00594D65">
        <w:rPr>
          <w:rFonts w:cstheme="minorHAnsi"/>
        </w:rPr>
        <w:t>)</w:t>
      </w:r>
    </w:p>
    <w:p w14:paraId="521F50A1" w14:textId="77777777" w:rsidR="00236CB3" w:rsidRPr="00594D65" w:rsidRDefault="00236CB3" w:rsidP="00236CB3">
      <w:pPr>
        <w:numPr>
          <w:ilvl w:val="0"/>
          <w:numId w:val="28"/>
        </w:numPr>
        <w:spacing w:before="100" w:beforeAutospacing="1" w:after="100" w:afterAutospacing="1" w:line="240" w:lineRule="auto"/>
        <w:rPr>
          <w:rFonts w:cstheme="minorHAnsi"/>
        </w:rPr>
      </w:pPr>
      <w:r w:rsidRPr="00594D65">
        <w:rPr>
          <w:rFonts w:cstheme="minorHAnsi"/>
        </w:rPr>
        <w:t xml:space="preserve">Sandbox de </w:t>
      </w:r>
      <w:proofErr w:type="spellStart"/>
      <w:r w:rsidRPr="00594D65">
        <w:rPr>
          <w:rFonts w:cstheme="minorHAnsi"/>
        </w:rPr>
        <w:t>Tableau</w:t>
      </w:r>
      <w:proofErr w:type="spellEnd"/>
      <w:r w:rsidRPr="00594D65">
        <w:rPr>
          <w:rFonts w:cstheme="minorHAnsi"/>
        </w:rPr>
        <w:t xml:space="preserve"> y </w:t>
      </w:r>
      <w:proofErr w:type="spellStart"/>
      <w:r w:rsidRPr="00594D65">
        <w:rPr>
          <w:rFonts w:cstheme="minorHAnsi"/>
        </w:rPr>
        <w:t>Power</w:t>
      </w:r>
      <w:proofErr w:type="spellEnd"/>
      <w:r w:rsidRPr="00594D65">
        <w:rPr>
          <w:rFonts w:cstheme="minorHAnsi"/>
        </w:rPr>
        <w:t xml:space="preserve"> BI para prototipado empresarial</w:t>
      </w:r>
    </w:p>
    <w:p w14:paraId="16651472" w14:textId="77777777" w:rsidR="00236CB3" w:rsidRPr="00594D65" w:rsidRDefault="00236CB3" w:rsidP="00236CB3">
      <w:pPr>
        <w:pStyle w:val="NormalWeb"/>
        <w:rPr>
          <w:rFonts w:asciiTheme="minorHAnsi" w:hAnsiTheme="minorHAnsi" w:cstheme="minorHAnsi"/>
          <w:sz w:val="22"/>
          <w:szCs w:val="22"/>
        </w:rPr>
      </w:pPr>
      <w:r w:rsidRPr="00594D65">
        <w:rPr>
          <w:rStyle w:val="Textoennegrita"/>
          <w:rFonts w:asciiTheme="minorHAnsi" w:hAnsiTheme="minorHAnsi" w:cstheme="minorHAnsi"/>
          <w:sz w:val="22"/>
          <w:szCs w:val="22"/>
        </w:rPr>
        <w:t xml:space="preserve">Datasets </w:t>
      </w:r>
      <w:proofErr w:type="spellStart"/>
      <w:r w:rsidRPr="00594D65">
        <w:rPr>
          <w:rStyle w:val="Textoennegrita"/>
          <w:rFonts w:asciiTheme="minorHAnsi" w:hAnsiTheme="minorHAnsi" w:cstheme="minorHAnsi"/>
          <w:sz w:val="22"/>
          <w:szCs w:val="22"/>
        </w:rPr>
        <w:t>Curados</w:t>
      </w:r>
      <w:proofErr w:type="spellEnd"/>
      <w:r w:rsidRPr="00594D65">
        <w:rPr>
          <w:rStyle w:val="Textoennegrita"/>
          <w:rFonts w:asciiTheme="minorHAnsi" w:hAnsiTheme="minorHAnsi" w:cstheme="minorHAnsi"/>
          <w:sz w:val="22"/>
          <w:szCs w:val="22"/>
        </w:rPr>
        <w:t xml:space="preserve"> por </w:t>
      </w:r>
      <w:proofErr w:type="spellStart"/>
      <w:r w:rsidRPr="00594D65">
        <w:rPr>
          <w:rStyle w:val="Textoennegrita"/>
          <w:rFonts w:asciiTheme="minorHAnsi" w:hAnsiTheme="minorHAnsi" w:cstheme="minorHAnsi"/>
          <w:sz w:val="22"/>
          <w:szCs w:val="22"/>
        </w:rPr>
        <w:t>Contexto</w:t>
      </w:r>
      <w:proofErr w:type="spellEnd"/>
      <w:r w:rsidRPr="00594D65">
        <w:rPr>
          <w:rStyle w:val="Textoennegrita"/>
          <w:rFonts w:asciiTheme="minorHAnsi" w:hAnsiTheme="minorHAnsi" w:cstheme="minorHAnsi"/>
          <w:sz w:val="22"/>
          <w:szCs w:val="22"/>
        </w:rPr>
        <w:t>:</w:t>
      </w:r>
    </w:p>
    <w:p w14:paraId="3ECE18BB" w14:textId="77777777" w:rsidR="00236CB3" w:rsidRPr="00594D65" w:rsidRDefault="00236CB3" w:rsidP="00236CB3">
      <w:pPr>
        <w:numPr>
          <w:ilvl w:val="0"/>
          <w:numId w:val="29"/>
        </w:numPr>
        <w:spacing w:before="100" w:beforeAutospacing="1" w:after="100" w:afterAutospacing="1" w:line="240" w:lineRule="auto"/>
        <w:rPr>
          <w:rFonts w:cstheme="minorHAnsi"/>
        </w:rPr>
      </w:pPr>
      <w:r w:rsidRPr="00594D65">
        <w:rPr>
          <w:rFonts w:cstheme="minorHAnsi"/>
        </w:rPr>
        <w:t>Repositorio de datos empresariales chilenos (</w:t>
      </w:r>
      <w:proofErr w:type="spellStart"/>
      <w:r w:rsidRPr="00594D65">
        <w:rPr>
          <w:rFonts w:cstheme="minorHAnsi"/>
        </w:rPr>
        <w:t>retail</w:t>
      </w:r>
      <w:proofErr w:type="spellEnd"/>
      <w:r w:rsidRPr="00594D65">
        <w:rPr>
          <w:rFonts w:cstheme="minorHAnsi"/>
        </w:rPr>
        <w:t xml:space="preserve">, </w:t>
      </w:r>
      <w:proofErr w:type="spellStart"/>
      <w:r w:rsidRPr="00594D65">
        <w:rPr>
          <w:rFonts w:cstheme="minorHAnsi"/>
        </w:rPr>
        <w:t>fintech</w:t>
      </w:r>
      <w:proofErr w:type="spellEnd"/>
      <w:r w:rsidRPr="00594D65">
        <w:rPr>
          <w:rFonts w:cstheme="minorHAnsi"/>
        </w:rPr>
        <w:t>, minería)</w:t>
      </w:r>
    </w:p>
    <w:p w14:paraId="03978412" w14:textId="77777777" w:rsidR="00236CB3" w:rsidRPr="00594D65" w:rsidRDefault="00236CB3" w:rsidP="00236CB3">
      <w:pPr>
        <w:numPr>
          <w:ilvl w:val="0"/>
          <w:numId w:val="29"/>
        </w:numPr>
        <w:spacing w:before="100" w:beforeAutospacing="1" w:after="100" w:afterAutospacing="1" w:line="240" w:lineRule="auto"/>
        <w:rPr>
          <w:rFonts w:cstheme="minorHAnsi"/>
        </w:rPr>
      </w:pPr>
      <w:proofErr w:type="spellStart"/>
      <w:r w:rsidRPr="00594D65">
        <w:rPr>
          <w:rFonts w:cstheme="minorHAnsi"/>
        </w:rPr>
        <w:t>Datasets</w:t>
      </w:r>
      <w:proofErr w:type="spellEnd"/>
      <w:r w:rsidRPr="00594D65">
        <w:rPr>
          <w:rFonts w:cstheme="minorHAnsi"/>
        </w:rPr>
        <w:t xml:space="preserve"> de transformación digital internacional (McKinsey, BCG)</w:t>
      </w:r>
    </w:p>
    <w:p w14:paraId="66B25A9D" w14:textId="77777777" w:rsidR="00236CB3" w:rsidRPr="00594D65" w:rsidRDefault="00236CB3" w:rsidP="00236CB3">
      <w:pPr>
        <w:numPr>
          <w:ilvl w:val="0"/>
          <w:numId w:val="29"/>
        </w:numPr>
        <w:spacing w:before="100" w:beforeAutospacing="1" w:after="100" w:afterAutospacing="1" w:line="240" w:lineRule="auto"/>
        <w:rPr>
          <w:rFonts w:cstheme="minorHAnsi"/>
        </w:rPr>
      </w:pPr>
      <w:r w:rsidRPr="00594D65">
        <w:rPr>
          <w:rFonts w:cstheme="minorHAnsi"/>
        </w:rPr>
        <w:t>Series temporales de innovación tecnológica (</w:t>
      </w:r>
      <w:proofErr w:type="spellStart"/>
      <w:r w:rsidRPr="00594D65">
        <w:rPr>
          <w:rFonts w:cstheme="minorHAnsi"/>
        </w:rPr>
        <w:t>patent</w:t>
      </w:r>
      <w:proofErr w:type="spellEnd"/>
      <w:r w:rsidRPr="00594D65">
        <w:rPr>
          <w:rFonts w:cstheme="minorHAnsi"/>
        </w:rPr>
        <w:t xml:space="preserve"> data, startup </w:t>
      </w:r>
      <w:proofErr w:type="spellStart"/>
      <w:r w:rsidRPr="00594D65">
        <w:rPr>
          <w:rFonts w:cstheme="minorHAnsi"/>
        </w:rPr>
        <w:t>metrics</w:t>
      </w:r>
      <w:proofErr w:type="spellEnd"/>
      <w:r w:rsidRPr="00594D65">
        <w:rPr>
          <w:rFonts w:cstheme="minorHAnsi"/>
        </w:rPr>
        <w:t>)</w:t>
      </w:r>
    </w:p>
    <w:p w14:paraId="634B1C17" w14:textId="77777777" w:rsidR="00236CB3" w:rsidRPr="00594D65" w:rsidRDefault="00236CB3" w:rsidP="00236CB3">
      <w:pPr>
        <w:pStyle w:val="NormalWeb"/>
        <w:rPr>
          <w:rFonts w:asciiTheme="minorHAnsi" w:hAnsiTheme="minorHAnsi" w:cstheme="minorHAnsi"/>
          <w:sz w:val="22"/>
          <w:szCs w:val="22"/>
        </w:rPr>
      </w:pPr>
      <w:proofErr w:type="spellStart"/>
      <w:r w:rsidRPr="00594D65">
        <w:rPr>
          <w:rStyle w:val="Textoennegrita"/>
          <w:rFonts w:asciiTheme="minorHAnsi" w:hAnsiTheme="minorHAnsi" w:cstheme="minorHAnsi"/>
          <w:sz w:val="22"/>
          <w:szCs w:val="22"/>
        </w:rPr>
        <w:t>Metodología</w:t>
      </w:r>
      <w:proofErr w:type="spellEnd"/>
      <w:r w:rsidRPr="00594D65">
        <w:rPr>
          <w:rStyle w:val="Textoennegrita"/>
          <w:rFonts w:asciiTheme="minorHAnsi" w:hAnsiTheme="minorHAnsi" w:cstheme="minorHAnsi"/>
          <w:sz w:val="22"/>
          <w:szCs w:val="22"/>
        </w:rPr>
        <w:t xml:space="preserve"> y Frameworks:</w:t>
      </w:r>
    </w:p>
    <w:p w14:paraId="53817D24" w14:textId="77777777" w:rsidR="00236CB3" w:rsidRPr="00594D65" w:rsidRDefault="00236CB3" w:rsidP="00236CB3">
      <w:pPr>
        <w:numPr>
          <w:ilvl w:val="0"/>
          <w:numId w:val="30"/>
        </w:numPr>
        <w:spacing w:before="100" w:beforeAutospacing="1" w:after="100" w:afterAutospacing="1" w:line="240" w:lineRule="auto"/>
        <w:rPr>
          <w:rFonts w:cstheme="minorHAnsi"/>
        </w:rPr>
      </w:pPr>
      <w:proofErr w:type="spellStart"/>
      <w:r w:rsidRPr="00594D65">
        <w:rPr>
          <w:rFonts w:cstheme="minorHAnsi"/>
        </w:rPr>
        <w:t>Toolkit</w:t>
      </w:r>
      <w:proofErr w:type="spellEnd"/>
      <w:r w:rsidRPr="00594D65">
        <w:rPr>
          <w:rFonts w:cstheme="minorHAnsi"/>
        </w:rPr>
        <w:t xml:space="preserve"> digital de la metodología de cuatro fases de Sergio Gamboa</w:t>
      </w:r>
    </w:p>
    <w:p w14:paraId="29AA9F4D" w14:textId="77777777" w:rsidR="00236CB3" w:rsidRPr="00594D65" w:rsidRDefault="00236CB3" w:rsidP="00236CB3">
      <w:pPr>
        <w:numPr>
          <w:ilvl w:val="0"/>
          <w:numId w:val="30"/>
        </w:numPr>
        <w:spacing w:before="100" w:beforeAutospacing="1" w:after="100" w:afterAutospacing="1" w:line="240" w:lineRule="auto"/>
        <w:rPr>
          <w:rFonts w:cstheme="minorHAnsi"/>
        </w:rPr>
      </w:pPr>
      <w:proofErr w:type="spellStart"/>
      <w:r w:rsidRPr="00594D65">
        <w:rPr>
          <w:rFonts w:cstheme="minorHAnsi"/>
        </w:rPr>
        <w:t>Templates</w:t>
      </w:r>
      <w:proofErr w:type="spellEnd"/>
      <w:r w:rsidRPr="00594D65">
        <w:rPr>
          <w:rFonts w:cstheme="minorHAnsi"/>
        </w:rPr>
        <w:t xml:space="preserve"> de </w:t>
      </w:r>
      <w:proofErr w:type="spellStart"/>
      <w:r w:rsidRPr="00594D65">
        <w:rPr>
          <w:rFonts w:cstheme="minorHAnsi"/>
        </w:rPr>
        <w:t>brief</w:t>
      </w:r>
      <w:proofErr w:type="spellEnd"/>
      <w:r w:rsidRPr="00594D65">
        <w:rPr>
          <w:rFonts w:cstheme="minorHAnsi"/>
        </w:rPr>
        <w:t xml:space="preserve"> creativo para proyectos de visualización empresarial</w:t>
      </w:r>
    </w:p>
    <w:p w14:paraId="11AE22EB" w14:textId="77777777" w:rsidR="00236CB3" w:rsidRPr="00594D65" w:rsidRDefault="00236CB3" w:rsidP="00236CB3">
      <w:pPr>
        <w:numPr>
          <w:ilvl w:val="0"/>
          <w:numId w:val="30"/>
        </w:numPr>
        <w:spacing w:before="100" w:beforeAutospacing="1" w:after="100" w:afterAutospacing="1" w:line="240" w:lineRule="auto"/>
        <w:rPr>
          <w:rFonts w:cstheme="minorHAnsi"/>
        </w:rPr>
      </w:pPr>
      <w:r w:rsidRPr="00594D65">
        <w:rPr>
          <w:rFonts w:cstheme="minorHAnsi"/>
        </w:rPr>
        <w:t>Rúbricas de evaluación de impacto comunicacional</w:t>
      </w:r>
    </w:p>
    <w:p w14:paraId="607E51F5" w14:textId="77777777" w:rsidR="00236CB3" w:rsidRPr="00594D65" w:rsidRDefault="00236CB3" w:rsidP="00236CB3">
      <w:pPr>
        <w:pStyle w:val="NormalWeb"/>
        <w:rPr>
          <w:rFonts w:asciiTheme="minorHAnsi" w:hAnsiTheme="minorHAnsi" w:cstheme="minorHAnsi"/>
          <w:sz w:val="22"/>
          <w:szCs w:val="22"/>
        </w:rPr>
      </w:pPr>
      <w:r w:rsidRPr="00594D65">
        <w:rPr>
          <w:rStyle w:val="Textoennegrita"/>
          <w:rFonts w:asciiTheme="minorHAnsi" w:hAnsiTheme="minorHAnsi" w:cstheme="minorHAnsi"/>
          <w:sz w:val="22"/>
          <w:szCs w:val="22"/>
        </w:rPr>
        <w:t xml:space="preserve">Software y </w:t>
      </w:r>
      <w:proofErr w:type="spellStart"/>
      <w:r w:rsidRPr="00594D65">
        <w:rPr>
          <w:rStyle w:val="Textoennegrita"/>
          <w:rFonts w:asciiTheme="minorHAnsi" w:hAnsiTheme="minorHAnsi" w:cstheme="minorHAnsi"/>
          <w:sz w:val="22"/>
          <w:szCs w:val="22"/>
        </w:rPr>
        <w:t>Herramientas</w:t>
      </w:r>
      <w:proofErr w:type="spellEnd"/>
      <w:r w:rsidRPr="00594D65">
        <w:rPr>
          <w:rStyle w:val="Textoennegrita"/>
          <w:rFonts w:asciiTheme="minorHAnsi" w:hAnsiTheme="minorHAnsi" w:cstheme="minorHAnsi"/>
          <w:sz w:val="22"/>
          <w:szCs w:val="22"/>
        </w:rPr>
        <w:t xml:space="preserve"> </w:t>
      </w:r>
      <w:proofErr w:type="spellStart"/>
      <w:r w:rsidRPr="00594D65">
        <w:rPr>
          <w:rStyle w:val="Textoennegrita"/>
          <w:rFonts w:asciiTheme="minorHAnsi" w:hAnsiTheme="minorHAnsi" w:cstheme="minorHAnsi"/>
          <w:sz w:val="22"/>
          <w:szCs w:val="22"/>
        </w:rPr>
        <w:t>Especializadas</w:t>
      </w:r>
      <w:proofErr w:type="spellEnd"/>
      <w:r w:rsidRPr="00594D65">
        <w:rPr>
          <w:rStyle w:val="Textoennegrita"/>
          <w:rFonts w:asciiTheme="minorHAnsi" w:hAnsiTheme="minorHAnsi" w:cstheme="minorHAnsi"/>
          <w:sz w:val="22"/>
          <w:szCs w:val="22"/>
        </w:rPr>
        <w:t>:</w:t>
      </w:r>
    </w:p>
    <w:p w14:paraId="691B13DF" w14:textId="77777777" w:rsidR="00236CB3" w:rsidRPr="00594D65" w:rsidRDefault="00236CB3" w:rsidP="00236CB3">
      <w:pPr>
        <w:numPr>
          <w:ilvl w:val="0"/>
          <w:numId w:val="31"/>
        </w:numPr>
        <w:spacing w:before="100" w:beforeAutospacing="1" w:after="100" w:afterAutospacing="1" w:line="240" w:lineRule="auto"/>
        <w:rPr>
          <w:rFonts w:cstheme="minorHAnsi"/>
        </w:rPr>
      </w:pPr>
      <w:r w:rsidRPr="00594D65">
        <w:rPr>
          <w:rStyle w:val="Textoennegrita"/>
          <w:rFonts w:cstheme="minorHAnsi"/>
        </w:rPr>
        <w:lastRenderedPageBreak/>
        <w:t>Visualización avanzada:</w:t>
      </w:r>
      <w:r w:rsidRPr="00594D65">
        <w:rPr>
          <w:rFonts w:cstheme="minorHAnsi"/>
        </w:rPr>
        <w:t xml:space="preserve"> D3.js, Observable, </w:t>
      </w:r>
      <w:proofErr w:type="spellStart"/>
      <w:r w:rsidRPr="00594D65">
        <w:rPr>
          <w:rFonts w:cstheme="minorHAnsi"/>
        </w:rPr>
        <w:t>Plotly</w:t>
      </w:r>
      <w:proofErr w:type="spellEnd"/>
      <w:r w:rsidRPr="00594D65">
        <w:rPr>
          <w:rFonts w:cstheme="minorHAnsi"/>
        </w:rPr>
        <w:t xml:space="preserve"> </w:t>
      </w:r>
      <w:proofErr w:type="spellStart"/>
      <w:r w:rsidRPr="00594D65">
        <w:rPr>
          <w:rFonts w:cstheme="minorHAnsi"/>
        </w:rPr>
        <w:t>Dash</w:t>
      </w:r>
      <w:proofErr w:type="spellEnd"/>
      <w:r w:rsidRPr="00594D65">
        <w:rPr>
          <w:rFonts w:cstheme="minorHAnsi"/>
        </w:rPr>
        <w:t xml:space="preserve">, </w:t>
      </w:r>
      <w:proofErr w:type="spellStart"/>
      <w:r w:rsidRPr="00594D65">
        <w:rPr>
          <w:rFonts w:cstheme="minorHAnsi"/>
        </w:rPr>
        <w:t>Streamlit</w:t>
      </w:r>
      <w:proofErr w:type="spellEnd"/>
    </w:p>
    <w:p w14:paraId="4ED6331E" w14:textId="77777777" w:rsidR="00236CB3" w:rsidRPr="00594D65" w:rsidRDefault="00236CB3" w:rsidP="00236CB3">
      <w:pPr>
        <w:numPr>
          <w:ilvl w:val="0"/>
          <w:numId w:val="31"/>
        </w:numPr>
        <w:spacing w:before="100" w:beforeAutospacing="1" w:after="100" w:afterAutospacing="1" w:line="240" w:lineRule="auto"/>
        <w:rPr>
          <w:rFonts w:cstheme="minorHAnsi"/>
        </w:rPr>
      </w:pPr>
      <w:r w:rsidRPr="00594D65">
        <w:rPr>
          <w:rStyle w:val="Textoennegrita"/>
          <w:rFonts w:cstheme="minorHAnsi"/>
        </w:rPr>
        <w:t>Herramientas empresariales:</w:t>
      </w:r>
      <w:r w:rsidRPr="00594D65">
        <w:rPr>
          <w:rFonts w:cstheme="minorHAnsi"/>
        </w:rPr>
        <w:t xml:space="preserve"> </w:t>
      </w:r>
      <w:proofErr w:type="spellStart"/>
      <w:r w:rsidRPr="00594D65">
        <w:rPr>
          <w:rFonts w:cstheme="minorHAnsi"/>
        </w:rPr>
        <w:t>Tableau</w:t>
      </w:r>
      <w:proofErr w:type="spellEnd"/>
      <w:r w:rsidRPr="00594D65">
        <w:rPr>
          <w:rFonts w:cstheme="minorHAnsi"/>
        </w:rPr>
        <w:t xml:space="preserve">, </w:t>
      </w:r>
      <w:proofErr w:type="spellStart"/>
      <w:r w:rsidRPr="00594D65">
        <w:rPr>
          <w:rFonts w:cstheme="minorHAnsi"/>
        </w:rPr>
        <w:t>Power</w:t>
      </w:r>
      <w:proofErr w:type="spellEnd"/>
      <w:r w:rsidRPr="00594D65">
        <w:rPr>
          <w:rFonts w:cstheme="minorHAnsi"/>
        </w:rPr>
        <w:t xml:space="preserve"> BI, </w:t>
      </w:r>
      <w:proofErr w:type="spellStart"/>
      <w:r w:rsidRPr="00594D65">
        <w:rPr>
          <w:rFonts w:cstheme="minorHAnsi"/>
        </w:rPr>
        <w:t>Qlik</w:t>
      </w:r>
      <w:proofErr w:type="spellEnd"/>
      <w:r w:rsidRPr="00594D65">
        <w:rPr>
          <w:rFonts w:cstheme="minorHAnsi"/>
        </w:rPr>
        <w:t xml:space="preserve"> </w:t>
      </w:r>
      <w:proofErr w:type="spellStart"/>
      <w:r w:rsidRPr="00594D65">
        <w:rPr>
          <w:rFonts w:cstheme="minorHAnsi"/>
        </w:rPr>
        <w:t>Sense</w:t>
      </w:r>
      <w:proofErr w:type="spellEnd"/>
    </w:p>
    <w:p w14:paraId="0A73EF53" w14:textId="77777777" w:rsidR="00236CB3" w:rsidRPr="00594D65" w:rsidRDefault="00236CB3" w:rsidP="00236CB3">
      <w:pPr>
        <w:numPr>
          <w:ilvl w:val="0"/>
          <w:numId w:val="31"/>
        </w:numPr>
        <w:spacing w:before="100" w:beforeAutospacing="1" w:after="100" w:afterAutospacing="1" w:line="240" w:lineRule="auto"/>
        <w:rPr>
          <w:rFonts w:cstheme="minorHAnsi"/>
        </w:rPr>
      </w:pPr>
      <w:r w:rsidRPr="00594D65">
        <w:rPr>
          <w:rStyle w:val="Textoennegrita"/>
          <w:rFonts w:cstheme="minorHAnsi"/>
        </w:rPr>
        <w:t>Prototipado:</w:t>
      </w:r>
      <w:r w:rsidRPr="00594D65">
        <w:rPr>
          <w:rFonts w:cstheme="minorHAnsi"/>
        </w:rPr>
        <w:t xml:space="preserve"> </w:t>
      </w:r>
      <w:proofErr w:type="spellStart"/>
      <w:r w:rsidRPr="00594D65">
        <w:rPr>
          <w:rFonts w:cstheme="minorHAnsi"/>
        </w:rPr>
        <w:t>Figma</w:t>
      </w:r>
      <w:proofErr w:type="spellEnd"/>
      <w:r w:rsidRPr="00594D65">
        <w:rPr>
          <w:rFonts w:cstheme="minorHAnsi"/>
        </w:rPr>
        <w:t xml:space="preserve">, Adobe Creative Suite para </w:t>
      </w:r>
      <w:proofErr w:type="spellStart"/>
      <w:r w:rsidRPr="00594D65">
        <w:rPr>
          <w:rFonts w:cstheme="minorHAnsi"/>
        </w:rPr>
        <w:t>wireframing</w:t>
      </w:r>
      <w:proofErr w:type="spellEnd"/>
      <w:r w:rsidRPr="00594D65">
        <w:rPr>
          <w:rFonts w:cstheme="minorHAnsi"/>
        </w:rPr>
        <w:t xml:space="preserve"> visual</w:t>
      </w:r>
    </w:p>
    <w:p w14:paraId="1CB10C6F" w14:textId="77777777" w:rsidR="00236CB3" w:rsidRPr="00594D65" w:rsidRDefault="00236CB3" w:rsidP="00236CB3">
      <w:pPr>
        <w:numPr>
          <w:ilvl w:val="0"/>
          <w:numId w:val="31"/>
        </w:numPr>
        <w:spacing w:before="100" w:beforeAutospacing="1" w:after="100" w:afterAutospacing="1" w:line="240" w:lineRule="auto"/>
        <w:rPr>
          <w:rFonts w:cstheme="minorHAnsi"/>
        </w:rPr>
      </w:pPr>
      <w:proofErr w:type="spellStart"/>
      <w:r w:rsidRPr="00594D65">
        <w:rPr>
          <w:rStyle w:val="Textoennegrita"/>
          <w:rFonts w:cstheme="minorHAnsi"/>
        </w:rPr>
        <w:t>Testing</w:t>
      </w:r>
      <w:proofErr w:type="spellEnd"/>
      <w:r w:rsidRPr="00594D65">
        <w:rPr>
          <w:rStyle w:val="Textoennegrita"/>
          <w:rFonts w:cstheme="minorHAnsi"/>
        </w:rPr>
        <w:t>:</w:t>
      </w:r>
      <w:r w:rsidRPr="00594D65">
        <w:rPr>
          <w:rFonts w:cstheme="minorHAnsi"/>
        </w:rPr>
        <w:t xml:space="preserve"> </w:t>
      </w:r>
      <w:proofErr w:type="spellStart"/>
      <w:r w:rsidRPr="00594D65">
        <w:rPr>
          <w:rFonts w:cstheme="minorHAnsi"/>
        </w:rPr>
        <w:t>Hotjar</w:t>
      </w:r>
      <w:proofErr w:type="spellEnd"/>
      <w:r w:rsidRPr="00594D65">
        <w:rPr>
          <w:rFonts w:cstheme="minorHAnsi"/>
        </w:rPr>
        <w:t xml:space="preserve">, Google </w:t>
      </w:r>
      <w:proofErr w:type="spellStart"/>
      <w:r w:rsidRPr="00594D65">
        <w:rPr>
          <w:rFonts w:cstheme="minorHAnsi"/>
        </w:rPr>
        <w:t>Analytics</w:t>
      </w:r>
      <w:proofErr w:type="spellEnd"/>
      <w:r w:rsidRPr="00594D65">
        <w:rPr>
          <w:rFonts w:cstheme="minorHAnsi"/>
        </w:rPr>
        <w:t xml:space="preserve"> para evaluación de </w:t>
      </w:r>
      <w:proofErr w:type="spellStart"/>
      <w:r w:rsidRPr="00594D65">
        <w:rPr>
          <w:rFonts w:cstheme="minorHAnsi"/>
        </w:rPr>
        <w:t>engagement</w:t>
      </w:r>
      <w:proofErr w:type="spellEnd"/>
    </w:p>
    <w:p w14:paraId="4F36CA87" w14:textId="77777777" w:rsidR="00236CB3" w:rsidRPr="00594D65" w:rsidRDefault="00236CB3" w:rsidP="00236CB3">
      <w:pPr>
        <w:spacing w:after="0"/>
        <w:rPr>
          <w:rFonts w:cstheme="minorHAnsi"/>
        </w:rPr>
      </w:pPr>
    </w:p>
    <w:p w14:paraId="745BF2D4" w14:textId="77777777" w:rsidR="00674AFC" w:rsidRDefault="00674AFC" w:rsidP="00674AFC">
      <w:pPr>
        <w:spacing w:after="0"/>
        <w:rPr>
          <w:rFonts w:ascii="Arial" w:hAnsi="Arial" w:cs="Arial"/>
        </w:rPr>
      </w:pPr>
    </w:p>
    <w:p w14:paraId="067FA1E2" w14:textId="77777777" w:rsidR="00674AFC" w:rsidRDefault="00674AFC" w:rsidP="00674AFC">
      <w:pPr>
        <w:spacing w:after="0"/>
        <w:rPr>
          <w:rFonts w:ascii="Arial" w:hAnsi="Arial" w:cs="Arial"/>
        </w:rPr>
      </w:pPr>
    </w:p>
    <w:p w14:paraId="6972201C" w14:textId="77777777" w:rsidR="00674AFC" w:rsidRDefault="00674AFC" w:rsidP="00674AFC">
      <w:pPr>
        <w:spacing w:before="100" w:beforeAutospacing="1" w:after="100" w:afterAutospacing="1" w:line="240" w:lineRule="auto"/>
      </w:pPr>
    </w:p>
    <w:p w14:paraId="0EC23E51" w14:textId="77777777" w:rsidR="00DC6588" w:rsidRDefault="00DC6588"/>
    <w:sectPr w:rsidR="00DC6588">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55C65" w14:textId="77777777" w:rsidR="00B7317B" w:rsidRDefault="00B7317B">
      <w:pPr>
        <w:spacing w:after="0" w:line="240" w:lineRule="auto"/>
      </w:pPr>
      <w:r>
        <w:separator/>
      </w:r>
    </w:p>
  </w:endnote>
  <w:endnote w:type="continuationSeparator" w:id="0">
    <w:p w14:paraId="0496E672" w14:textId="77777777" w:rsidR="00B7317B" w:rsidRDefault="00B73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BBC4E" w14:textId="77777777" w:rsidR="00B7317B" w:rsidRDefault="00B7317B">
      <w:pPr>
        <w:spacing w:after="0" w:line="240" w:lineRule="auto"/>
      </w:pPr>
      <w:r>
        <w:separator/>
      </w:r>
    </w:p>
  </w:footnote>
  <w:footnote w:type="continuationSeparator" w:id="0">
    <w:p w14:paraId="023C9AA4" w14:textId="77777777" w:rsidR="00B7317B" w:rsidRDefault="00B73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E0D7D" w14:textId="77777777" w:rsidR="00252B69" w:rsidRPr="00252B69" w:rsidRDefault="00236CB3" w:rsidP="00252B69">
    <w:pPr>
      <w:pStyle w:val="Encabezado"/>
    </w:pPr>
    <w:r w:rsidRPr="00FF4F6A">
      <w:rPr>
        <w:rFonts w:cs="Arial"/>
        <w:b/>
        <w:noProof/>
        <w:sz w:val="28"/>
        <w:lang w:eastAsia="es-CL"/>
      </w:rPr>
      <w:drawing>
        <wp:inline distT="0" distB="0" distL="0" distR="0" wp14:anchorId="25D49DDF" wp14:editId="68B94C33">
          <wp:extent cx="2008505" cy="762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dd + bajad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1592" cy="823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DFA"/>
    <w:multiLevelType w:val="multilevel"/>
    <w:tmpl w:val="60E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E71E2"/>
    <w:multiLevelType w:val="hybridMultilevel"/>
    <w:tmpl w:val="AF8E529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98D0BA5"/>
    <w:multiLevelType w:val="multilevel"/>
    <w:tmpl w:val="CAD85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82C52"/>
    <w:multiLevelType w:val="multilevel"/>
    <w:tmpl w:val="255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61B0"/>
    <w:multiLevelType w:val="multilevel"/>
    <w:tmpl w:val="BEB4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F0E5A"/>
    <w:multiLevelType w:val="multilevel"/>
    <w:tmpl w:val="AA3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42E70"/>
    <w:multiLevelType w:val="multilevel"/>
    <w:tmpl w:val="7D9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DC6226"/>
    <w:multiLevelType w:val="multilevel"/>
    <w:tmpl w:val="25405D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C6EDB"/>
    <w:multiLevelType w:val="multilevel"/>
    <w:tmpl w:val="1DCC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527FD"/>
    <w:multiLevelType w:val="multilevel"/>
    <w:tmpl w:val="9EF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B5B98"/>
    <w:multiLevelType w:val="multilevel"/>
    <w:tmpl w:val="360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80D73"/>
    <w:multiLevelType w:val="multilevel"/>
    <w:tmpl w:val="6F5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B331E"/>
    <w:multiLevelType w:val="multilevel"/>
    <w:tmpl w:val="6DE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E5CA1"/>
    <w:multiLevelType w:val="multilevel"/>
    <w:tmpl w:val="C4B0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05AF1"/>
    <w:multiLevelType w:val="multilevel"/>
    <w:tmpl w:val="24F2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54631"/>
    <w:multiLevelType w:val="multilevel"/>
    <w:tmpl w:val="329C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866F4"/>
    <w:multiLevelType w:val="multilevel"/>
    <w:tmpl w:val="FC3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E20E3"/>
    <w:multiLevelType w:val="multilevel"/>
    <w:tmpl w:val="ABF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4562D"/>
    <w:multiLevelType w:val="multilevel"/>
    <w:tmpl w:val="A20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00A0E"/>
    <w:multiLevelType w:val="multilevel"/>
    <w:tmpl w:val="C0C6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15066"/>
    <w:multiLevelType w:val="multilevel"/>
    <w:tmpl w:val="441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53692"/>
    <w:multiLevelType w:val="multilevel"/>
    <w:tmpl w:val="759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35917"/>
    <w:multiLevelType w:val="hybridMultilevel"/>
    <w:tmpl w:val="13B680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9C04BA5"/>
    <w:multiLevelType w:val="multilevel"/>
    <w:tmpl w:val="91B0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5565F"/>
    <w:multiLevelType w:val="multilevel"/>
    <w:tmpl w:val="963C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75593"/>
    <w:multiLevelType w:val="multilevel"/>
    <w:tmpl w:val="59B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C196F"/>
    <w:multiLevelType w:val="multilevel"/>
    <w:tmpl w:val="DA0A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EA2787"/>
    <w:multiLevelType w:val="hybridMultilevel"/>
    <w:tmpl w:val="CF2A0A9C"/>
    <w:lvl w:ilvl="0" w:tplc="34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BAE17D8"/>
    <w:multiLevelType w:val="multilevel"/>
    <w:tmpl w:val="BAA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03942"/>
    <w:multiLevelType w:val="multilevel"/>
    <w:tmpl w:val="C7A2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B91D8D"/>
    <w:multiLevelType w:val="multilevel"/>
    <w:tmpl w:val="D11C9F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6"/>
  </w:num>
  <w:num w:numId="3">
    <w:abstractNumId w:val="10"/>
  </w:num>
  <w:num w:numId="4">
    <w:abstractNumId w:val="27"/>
  </w:num>
  <w:num w:numId="5">
    <w:abstractNumId w:val="24"/>
  </w:num>
  <w:num w:numId="6">
    <w:abstractNumId w:val="29"/>
  </w:num>
  <w:num w:numId="7">
    <w:abstractNumId w:val="14"/>
  </w:num>
  <w:num w:numId="8">
    <w:abstractNumId w:val="25"/>
  </w:num>
  <w:num w:numId="9">
    <w:abstractNumId w:val="20"/>
  </w:num>
  <w:num w:numId="10">
    <w:abstractNumId w:val="21"/>
  </w:num>
  <w:num w:numId="11">
    <w:abstractNumId w:val="1"/>
  </w:num>
  <w:num w:numId="12">
    <w:abstractNumId w:val="22"/>
  </w:num>
  <w:num w:numId="13">
    <w:abstractNumId w:val="8"/>
  </w:num>
  <w:num w:numId="14">
    <w:abstractNumId w:val="13"/>
  </w:num>
  <w:num w:numId="15">
    <w:abstractNumId w:val="2"/>
  </w:num>
  <w:num w:numId="16">
    <w:abstractNumId w:val="7"/>
  </w:num>
  <w:num w:numId="17">
    <w:abstractNumId w:val="16"/>
  </w:num>
  <w:num w:numId="18">
    <w:abstractNumId w:val="4"/>
  </w:num>
  <w:num w:numId="19">
    <w:abstractNumId w:val="30"/>
  </w:num>
  <w:num w:numId="20">
    <w:abstractNumId w:val="18"/>
  </w:num>
  <w:num w:numId="21">
    <w:abstractNumId w:val="9"/>
  </w:num>
  <w:num w:numId="22">
    <w:abstractNumId w:val="0"/>
  </w:num>
  <w:num w:numId="23">
    <w:abstractNumId w:val="19"/>
  </w:num>
  <w:num w:numId="24">
    <w:abstractNumId w:val="17"/>
  </w:num>
  <w:num w:numId="25">
    <w:abstractNumId w:val="15"/>
  </w:num>
  <w:num w:numId="26">
    <w:abstractNumId w:val="5"/>
  </w:num>
  <w:num w:numId="27">
    <w:abstractNumId w:val="3"/>
  </w:num>
  <w:num w:numId="28">
    <w:abstractNumId w:val="28"/>
  </w:num>
  <w:num w:numId="29">
    <w:abstractNumId w:val="12"/>
  </w:num>
  <w:num w:numId="30">
    <w:abstractNumId w:val="23"/>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88"/>
    <w:rsid w:val="00236CB3"/>
    <w:rsid w:val="005100E7"/>
    <w:rsid w:val="00623D66"/>
    <w:rsid w:val="00674AFC"/>
    <w:rsid w:val="006A4753"/>
    <w:rsid w:val="008C0C74"/>
    <w:rsid w:val="00B7317B"/>
    <w:rsid w:val="00DC6588"/>
    <w:rsid w:val="00FB2F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DEE8"/>
  <w15:chartTrackingRefBased/>
  <w15:docId w15:val="{D73D577C-D1DF-405B-8014-A8F7F22E3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AFC"/>
  </w:style>
  <w:style w:type="paragraph" w:styleId="Ttulo1">
    <w:name w:val="heading 1"/>
    <w:basedOn w:val="Normal"/>
    <w:next w:val="Normal"/>
    <w:link w:val="Ttulo1Car"/>
    <w:uiPriority w:val="9"/>
    <w:qFormat/>
    <w:rsid w:val="00236C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4AFC"/>
    <w:pPr>
      <w:keepNext/>
      <w:keepLines/>
      <w:spacing w:before="280" w:after="80"/>
      <w:outlineLvl w:val="2"/>
    </w:pPr>
    <w:rPr>
      <w:rFonts w:ascii="Calibri" w:eastAsia="Calibri" w:hAnsi="Calibri" w:cs="Calibri"/>
      <w:b/>
      <w:sz w:val="28"/>
      <w:szCs w:val="28"/>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rsid w:val="00674AFC"/>
  </w:style>
  <w:style w:type="paragraph" w:customStyle="1" w:styleId="paragraph">
    <w:name w:val="paragraph"/>
    <w:basedOn w:val="Normal"/>
    <w:rsid w:val="00674AF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eop">
    <w:name w:val="eop"/>
    <w:basedOn w:val="Fuentedeprrafopredeter"/>
    <w:rsid w:val="00674AFC"/>
  </w:style>
  <w:style w:type="paragraph" w:styleId="Encabezado">
    <w:name w:val="header"/>
    <w:basedOn w:val="Normal"/>
    <w:link w:val="EncabezadoCar"/>
    <w:uiPriority w:val="99"/>
    <w:unhideWhenUsed/>
    <w:rsid w:val="00674A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4AFC"/>
  </w:style>
  <w:style w:type="table" w:styleId="Tablaconcuadrcula">
    <w:name w:val="Table Grid"/>
    <w:basedOn w:val="Tablanormal"/>
    <w:uiPriority w:val="39"/>
    <w:rsid w:val="00674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74AFC"/>
    <w:rPr>
      <w:sz w:val="16"/>
      <w:szCs w:val="16"/>
    </w:rPr>
  </w:style>
  <w:style w:type="paragraph" w:styleId="Textocomentario">
    <w:name w:val="annotation text"/>
    <w:basedOn w:val="Normal"/>
    <w:link w:val="TextocomentarioCar"/>
    <w:uiPriority w:val="99"/>
    <w:semiHidden/>
    <w:unhideWhenUsed/>
    <w:rsid w:val="00674AF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4AFC"/>
    <w:rPr>
      <w:sz w:val="20"/>
      <w:szCs w:val="20"/>
    </w:rPr>
  </w:style>
  <w:style w:type="paragraph" w:styleId="Prrafodelista">
    <w:name w:val="List Paragraph"/>
    <w:basedOn w:val="Normal"/>
    <w:uiPriority w:val="34"/>
    <w:qFormat/>
    <w:rsid w:val="00674AFC"/>
    <w:pPr>
      <w:spacing w:line="278" w:lineRule="auto"/>
      <w:ind w:left="720"/>
      <w:contextualSpacing/>
    </w:pPr>
    <w:rPr>
      <w:kern w:val="2"/>
      <w:sz w:val="24"/>
      <w:szCs w:val="24"/>
      <w:lang w:val="es-MX"/>
      <w14:ligatures w14:val="standardContextual"/>
    </w:rPr>
  </w:style>
  <w:style w:type="table" w:styleId="Tablanormal2">
    <w:name w:val="Plain Table 2"/>
    <w:basedOn w:val="Tablanormal"/>
    <w:uiPriority w:val="42"/>
    <w:rsid w:val="00674AFC"/>
    <w:pPr>
      <w:spacing w:after="0" w:line="240" w:lineRule="auto"/>
    </w:pPr>
    <w:rPr>
      <w:kern w:val="2"/>
      <w:sz w:val="24"/>
      <w:szCs w:val="24"/>
      <w:lang w:val="es-MX"/>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oennegrita">
    <w:name w:val="Strong"/>
    <w:basedOn w:val="Fuentedeprrafopredeter"/>
    <w:uiPriority w:val="22"/>
    <w:qFormat/>
    <w:rsid w:val="00674AFC"/>
    <w:rPr>
      <w:b/>
      <w:bCs/>
    </w:rPr>
  </w:style>
  <w:style w:type="paragraph" w:styleId="NormalWeb">
    <w:name w:val="Normal (Web)"/>
    <w:basedOn w:val="Normal"/>
    <w:uiPriority w:val="99"/>
    <w:semiHidden/>
    <w:unhideWhenUsed/>
    <w:rsid w:val="00674AF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tulo3Car">
    <w:name w:val="Título 3 Car"/>
    <w:basedOn w:val="Fuentedeprrafopredeter"/>
    <w:link w:val="Ttulo3"/>
    <w:uiPriority w:val="9"/>
    <w:semiHidden/>
    <w:rsid w:val="00674AFC"/>
    <w:rPr>
      <w:rFonts w:ascii="Calibri" w:eastAsia="Calibri" w:hAnsi="Calibri" w:cs="Calibri"/>
      <w:b/>
      <w:sz w:val="28"/>
      <w:szCs w:val="28"/>
      <w:lang w:eastAsia="es-CL"/>
    </w:rPr>
  </w:style>
  <w:style w:type="paragraph" w:styleId="Asuntodelcomentario">
    <w:name w:val="annotation subject"/>
    <w:basedOn w:val="Textocomentario"/>
    <w:next w:val="Textocomentario"/>
    <w:link w:val="AsuntodelcomentarioCar"/>
    <w:uiPriority w:val="99"/>
    <w:semiHidden/>
    <w:unhideWhenUsed/>
    <w:rsid w:val="00674AFC"/>
    <w:rPr>
      <w:b/>
      <w:bCs/>
    </w:rPr>
  </w:style>
  <w:style w:type="character" w:customStyle="1" w:styleId="AsuntodelcomentarioCar">
    <w:name w:val="Asunto del comentario Car"/>
    <w:basedOn w:val="TextocomentarioCar"/>
    <w:link w:val="Asuntodelcomentario"/>
    <w:uiPriority w:val="99"/>
    <w:semiHidden/>
    <w:rsid w:val="00674AFC"/>
    <w:rPr>
      <w:b/>
      <w:bCs/>
      <w:sz w:val="20"/>
      <w:szCs w:val="20"/>
    </w:rPr>
  </w:style>
  <w:style w:type="character" w:customStyle="1" w:styleId="Ttulo1Car">
    <w:name w:val="Título 1 Car"/>
    <w:basedOn w:val="Fuentedeprrafopredeter"/>
    <w:link w:val="Ttulo1"/>
    <w:uiPriority w:val="9"/>
    <w:rsid w:val="00236CB3"/>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36CB3"/>
    <w:rPr>
      <w:color w:val="0563C1" w:themeColor="hyperlink"/>
      <w:u w:val="single"/>
    </w:rPr>
  </w:style>
  <w:style w:type="character" w:styleId="nfasis">
    <w:name w:val="Emphasis"/>
    <w:basedOn w:val="Fuentedeprrafopredeter"/>
    <w:uiPriority w:val="20"/>
    <w:qFormat/>
    <w:rsid w:val="00236CB3"/>
    <w:rPr>
      <w:i/>
      <w:iCs/>
    </w:rPr>
  </w:style>
  <w:style w:type="character" w:styleId="Hipervnculovisitado">
    <w:name w:val="FollowedHyperlink"/>
    <w:basedOn w:val="Fuentedeprrafopredeter"/>
    <w:uiPriority w:val="99"/>
    <w:semiHidden/>
    <w:unhideWhenUsed/>
    <w:rsid w:val="00623D66"/>
    <w:rPr>
      <w:color w:val="954F72" w:themeColor="followedHyperlink"/>
      <w:u w:val="single"/>
    </w:rPr>
  </w:style>
  <w:style w:type="paragraph" w:customStyle="1" w:styleId="nuc-modal-bodycitation-content">
    <w:name w:val="nuc-modal-body__citation-content"/>
    <w:basedOn w:val="Normal"/>
    <w:rsid w:val="00FB2FD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14328">
      <w:bodyDiv w:val="1"/>
      <w:marLeft w:val="0"/>
      <w:marRight w:val="0"/>
      <w:marTop w:val="0"/>
      <w:marBottom w:val="0"/>
      <w:divBdr>
        <w:top w:val="none" w:sz="0" w:space="0" w:color="auto"/>
        <w:left w:val="none" w:sz="0" w:space="0" w:color="auto"/>
        <w:bottom w:val="none" w:sz="0" w:space="0" w:color="auto"/>
        <w:right w:val="none" w:sz="0" w:space="0" w:color="auto"/>
      </w:divBdr>
      <w:divsChild>
        <w:div w:id="1470592358">
          <w:marLeft w:val="0"/>
          <w:marRight w:val="0"/>
          <w:marTop w:val="0"/>
          <w:marBottom w:val="0"/>
          <w:divBdr>
            <w:top w:val="none" w:sz="0" w:space="0" w:color="auto"/>
            <w:left w:val="none" w:sz="0" w:space="0" w:color="auto"/>
            <w:bottom w:val="none" w:sz="0" w:space="0" w:color="auto"/>
            <w:right w:val="none" w:sz="0" w:space="0" w:color="auto"/>
          </w:divBdr>
          <w:divsChild>
            <w:div w:id="142280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177/152910062110519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1744</Words>
  <Characters>9947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María</dc:creator>
  <cp:keywords/>
  <dc:description/>
  <cp:lastModifiedBy>German Arturo Gomez</cp:lastModifiedBy>
  <cp:revision>7</cp:revision>
  <dcterms:created xsi:type="dcterms:W3CDTF">2025-10-29T19:39:00Z</dcterms:created>
  <dcterms:modified xsi:type="dcterms:W3CDTF">2025-10-30T14:55:00Z</dcterms:modified>
</cp:coreProperties>
</file>