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91E128" w14:textId="07720FCE" w:rsidR="000F47B0" w:rsidRPr="00635A9B" w:rsidRDefault="0047725B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Style w:val="normaltextrun"/>
          <w:color w:val="000000"/>
          <w:sz w:val="28"/>
          <w:szCs w:val="28"/>
          <w:shd w:val="clear" w:color="auto" w:fill="FFFFFF"/>
        </w:rPr>
        <w:t>описать правила игры или основные функции программного продукта, сделать обзор аналогичных программ</w:t>
      </w:r>
      <w:r w:rsidR="00C462E9" w:rsidRPr="00635A9B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08833A02" wp14:editId="2D55035E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6DA8" w14:textId="77777777" w:rsidR="000F47B0" w:rsidRPr="00635A9B" w:rsidRDefault="00C462E9">
      <w:pPr>
        <w:spacing w:after="0" w:line="240" w:lineRule="auto"/>
        <w:jc w:val="center"/>
        <w:rPr>
          <w:rFonts w:ascii="Times New Roman" w:hAnsi="Times New Roman"/>
          <w:b/>
        </w:rPr>
      </w:pPr>
      <w:r w:rsidRPr="00635A9B">
        <w:rPr>
          <w:rFonts w:ascii="Times New Roman" w:hAnsi="Times New Roman"/>
          <w:b/>
          <w:sz w:val="24"/>
          <w:szCs w:val="24"/>
        </w:rPr>
        <w:t>Колледж ВятГУ</w:t>
      </w:r>
    </w:p>
    <w:p w14:paraId="28B6B3BA" w14:textId="77777777" w:rsidR="000F47B0" w:rsidRPr="00635A9B" w:rsidRDefault="000F47B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19BD6B" w14:textId="77777777" w:rsidR="000F47B0" w:rsidRPr="00635A9B" w:rsidRDefault="000F47B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8452FD" w14:textId="77777777" w:rsidR="000F47B0" w:rsidRPr="00635A9B" w:rsidRDefault="000F47B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7098B0" w14:textId="77777777" w:rsidR="000F47B0" w:rsidRPr="00635A9B" w:rsidRDefault="000F47B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79E7D8B" w14:textId="77777777" w:rsidR="000F47B0" w:rsidRPr="00635A9B" w:rsidRDefault="000F47B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642FCA9" w14:textId="77777777" w:rsidR="000F47B0" w:rsidRPr="00635A9B" w:rsidRDefault="00C462E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32E3BDF5" w14:textId="6E0FC003" w:rsidR="000F47B0" w:rsidRPr="00635A9B" w:rsidRDefault="00C462E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635A9B"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</w:p>
    <w:p w14:paraId="65FB1C52" w14:textId="22F2DB58" w:rsidR="000F47B0" w:rsidRPr="00635A9B" w:rsidRDefault="00C462E9" w:rsidP="00635A9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635A9B" w:rsidRPr="00635A9B">
        <w:rPr>
          <w:rFonts w:ascii="Times New Roman" w:eastAsia="Times New Roman" w:hAnsi="Times New Roman" w:cs="Times New Roman"/>
          <w:b/>
          <w:sz w:val="28"/>
          <w:szCs w:val="28"/>
        </w:rPr>
        <w:t>Анализ предметной области. Обзор аналогов</w:t>
      </w:r>
      <w:r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D7A5818" w14:textId="77777777" w:rsidR="000F47B0" w:rsidRPr="00635A9B" w:rsidRDefault="00C462E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 w:rsidRPr="00635A9B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 w:rsidRPr="00635A9B"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0992768D" w14:textId="77777777" w:rsidR="000F47B0" w:rsidRPr="00635A9B" w:rsidRDefault="000F47B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2DAAD01" w14:textId="77777777" w:rsidR="000F47B0" w:rsidRPr="00635A9B" w:rsidRDefault="000F47B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2BD888" w14:textId="77777777" w:rsidR="000F47B0" w:rsidRPr="00635A9B" w:rsidRDefault="000F47B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F1E92B9" w14:textId="77777777" w:rsidR="000F47B0" w:rsidRPr="00635A9B" w:rsidRDefault="000F47B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2EFC1B1" w14:textId="77777777" w:rsidR="000F47B0" w:rsidRPr="00635A9B" w:rsidRDefault="000F47B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2E647CA" w14:textId="77777777" w:rsidR="000F47B0" w:rsidRPr="00635A9B" w:rsidRDefault="00C462E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175CFBD6" w14:textId="0856B58E" w:rsidR="000F47B0" w:rsidRPr="00635A9B" w:rsidRDefault="00635A9B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Pr="00635A9B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Pr="00635A9B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6535F6FD" w14:textId="6A6F0889" w:rsidR="000F47B0" w:rsidRPr="00635A9B" w:rsidRDefault="00635A9B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sz w:val="24"/>
          <w:szCs w:val="24"/>
        </w:rPr>
        <w:t>Пестов С</w:t>
      </w: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. И.</w:t>
      </w:r>
    </w:p>
    <w:p w14:paraId="6251353B" w14:textId="77777777" w:rsidR="000F47B0" w:rsidRPr="00635A9B" w:rsidRDefault="000F47B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6073F2CC" w14:textId="77777777" w:rsidR="000F47B0" w:rsidRPr="00635A9B" w:rsidRDefault="00C462E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5B365832" w14:textId="07D19384" w:rsidR="000F47B0" w:rsidRPr="00635A9B" w:rsidRDefault="00635A9B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sz w:val="24"/>
          <w:szCs w:val="24"/>
        </w:rPr>
        <w:t>Самоделкин П.А</w:t>
      </w: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EE25912" w14:textId="77777777" w:rsidR="000F47B0" w:rsidRPr="00635A9B" w:rsidRDefault="00C462E9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FD863" w14:textId="77777777" w:rsidR="000F47B0" w:rsidRPr="00635A9B" w:rsidRDefault="00C462E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F9D276E" w14:textId="77777777" w:rsidR="000F47B0" w:rsidRPr="00635A9B" w:rsidRDefault="000F47B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FE7C28" w14:textId="77777777" w:rsidR="000F47B0" w:rsidRPr="00635A9B" w:rsidRDefault="000F47B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EDD229" w14:textId="77777777" w:rsidR="000F47B0" w:rsidRPr="00635A9B" w:rsidRDefault="000F47B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A4619B" w14:textId="77777777" w:rsidR="000F47B0" w:rsidRPr="00635A9B" w:rsidRDefault="000F47B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19C855" w14:textId="7CEBD09C" w:rsidR="000F47B0" w:rsidRPr="00D6078D" w:rsidRDefault="00C462E9" w:rsidP="00D6078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  <w:bookmarkStart w:id="0" w:name="_heading=h.gjdgxs"/>
      <w:bookmarkEnd w:id="0"/>
      <w:r w:rsidR="00D6078D">
        <w:rPr>
          <w:rFonts w:ascii="Times New Roman" w:eastAsia="Quattrocento Sans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35A9B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635A9B" w:rsidRPr="00635A9B">
        <w:rPr>
          <w:rFonts w:ascii="Times New Roman" w:hAnsi="Times New Roman" w:cs="Times New Roman"/>
          <w:color w:val="000000"/>
          <w:sz w:val="24"/>
          <w:szCs w:val="24"/>
        </w:rPr>
        <w:t>6</w:t>
      </w:r>
    </w:p>
    <w:p w14:paraId="71274A54" w14:textId="258BA17B" w:rsidR="000F47B0" w:rsidRPr="0047725B" w:rsidRDefault="00C462E9">
      <w:pPr>
        <w:spacing w:after="0" w:line="360" w:lineRule="auto"/>
        <w:ind w:firstLine="709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635A9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работы </w:t>
      </w:r>
      <w:r w:rsidRPr="0047725B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Pr="0047725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7725B" w:rsidRPr="0047725B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описать правила игры или основные функции программного продукта, сделать обзор аналогичных программ.</w:t>
      </w:r>
    </w:p>
    <w:p w14:paraId="0B5B7679" w14:textId="77777777" w:rsidR="000F47B0" w:rsidRPr="0047725B" w:rsidRDefault="000F47B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DCC078" w14:textId="77777777" w:rsidR="000F47B0" w:rsidRPr="00635A9B" w:rsidRDefault="00C462E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35A9B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635A9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A174A6C" w14:textId="77777777" w:rsidR="0047725B" w:rsidRDefault="0047725B" w:rsidP="0047725B">
      <w:pPr>
        <w:pStyle w:val="paragraph"/>
        <w:numPr>
          <w:ilvl w:val="0"/>
          <w:numId w:val="3"/>
        </w:numPr>
        <w:spacing w:before="0" w:beforeAutospacing="0" w:after="0" w:afterAutospacing="0"/>
        <w:ind w:left="705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Описать правила игры.</w:t>
      </w:r>
      <w:r>
        <w:rPr>
          <w:rStyle w:val="eop"/>
          <w:sz w:val="28"/>
          <w:szCs w:val="28"/>
        </w:rPr>
        <w:t> </w:t>
      </w:r>
    </w:p>
    <w:p w14:paraId="2A8EF3FE" w14:textId="77777777" w:rsidR="0047725B" w:rsidRDefault="0047725B" w:rsidP="0047725B">
      <w:pPr>
        <w:pStyle w:val="paragraph"/>
        <w:numPr>
          <w:ilvl w:val="0"/>
          <w:numId w:val="4"/>
        </w:numPr>
        <w:spacing w:before="0" w:beforeAutospacing="0" w:after="0" w:afterAutospacing="0"/>
        <w:ind w:left="705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Описать возможности пользователя.</w:t>
      </w:r>
      <w:r>
        <w:rPr>
          <w:rStyle w:val="eop"/>
          <w:sz w:val="28"/>
          <w:szCs w:val="28"/>
        </w:rPr>
        <w:t> </w:t>
      </w:r>
    </w:p>
    <w:p w14:paraId="49331A2F" w14:textId="77777777" w:rsidR="0047725B" w:rsidRDefault="0047725B" w:rsidP="0047725B">
      <w:pPr>
        <w:pStyle w:val="paragraph"/>
        <w:numPr>
          <w:ilvl w:val="0"/>
          <w:numId w:val="5"/>
        </w:numPr>
        <w:spacing w:before="0" w:beforeAutospacing="0" w:after="0" w:afterAutospacing="0"/>
        <w:ind w:left="705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Сделать обзор аналогов.</w:t>
      </w:r>
      <w:r>
        <w:rPr>
          <w:rStyle w:val="eop"/>
          <w:sz w:val="28"/>
          <w:szCs w:val="28"/>
        </w:rPr>
        <w:t> </w:t>
      </w:r>
    </w:p>
    <w:p w14:paraId="48805EC8" w14:textId="77777777" w:rsidR="0047725B" w:rsidRDefault="0047725B" w:rsidP="0047725B">
      <w:pPr>
        <w:pStyle w:val="paragraph"/>
        <w:numPr>
          <w:ilvl w:val="0"/>
          <w:numId w:val="6"/>
        </w:numPr>
        <w:spacing w:before="0" w:beforeAutospacing="0" w:after="0" w:afterAutospacing="0"/>
        <w:ind w:left="705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Сдать отчет преподавателю. Для оформления используйте стандарты: государственный стандарт ГОСТ 7.32–2017 и стандарт предприятия СТП ВятГУ 101–2004 (он хоть и устаревший, но всё еще действующий).</w:t>
      </w:r>
      <w:r>
        <w:rPr>
          <w:rStyle w:val="eop"/>
          <w:sz w:val="28"/>
          <w:szCs w:val="28"/>
        </w:rPr>
        <w:t> </w:t>
      </w:r>
    </w:p>
    <w:p w14:paraId="4D67107D" w14:textId="2875AB76" w:rsidR="000F47B0" w:rsidRPr="00635A9B" w:rsidRDefault="000F47B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</w:p>
    <w:p w14:paraId="1AF94834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bookmarkStart w:id="2" w:name="_heading=h.3znysh7"/>
      <w:bookmarkEnd w:id="2"/>
      <w:r w:rsidRPr="00D6078D">
        <w:rPr>
          <w:rFonts w:ascii="Times New Roman" w:hAnsi="Times New Roman" w:cs="Times New Roman"/>
          <w:b/>
          <w:sz w:val="28"/>
          <w:szCs w:val="28"/>
        </w:rPr>
        <w:t>Результаты выполнения задания</w:t>
      </w:r>
    </w:p>
    <w:p w14:paraId="6853C5C2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«Анаграммы» — это словесная игра головоломка, в которой из букв исходного слова или словосочетания составляются новые слова. Цель игры — найти как можно больше слов, используя только буквы из исходного набора, без добавления новых.</w:t>
      </w:r>
    </w:p>
    <w:p w14:paraId="70D69FA1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Игра развивает словарный запас, логическое мышление и внимание. Часто используется в образовательных целях, а также в качестве развлекательной игры в мобильных приложениях и настольных вариантах.</w:t>
      </w:r>
    </w:p>
    <w:p w14:paraId="74B6E2DD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272A3066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 Описание правил игры «Анаграммы»:</w:t>
      </w:r>
    </w:p>
    <w:p w14:paraId="188F7320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1. Игроку предоставляется набор букв (обычно от 4 до 10).</w:t>
      </w:r>
    </w:p>
    <w:p w14:paraId="524063B2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2. Необходимо составить из этих букв как можно больше слов.</w:t>
      </w:r>
    </w:p>
    <w:p w14:paraId="0B3D9209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3. Каждое слово должно состоять только из предоставленных букв, без повторений сверх заданного количества.</w:t>
      </w:r>
    </w:p>
    <w:p w14:paraId="54182C19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4. Допускаются только словарные слова (имена собственные, аббревиатуры и сокращения обычно не учитываются).</w:t>
      </w:r>
    </w:p>
    <w:p w14:paraId="3E60AA33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5. За каждое угаданное слово начисляются очки.</w:t>
      </w:r>
    </w:p>
    <w:p w14:paraId="1D6E4EAE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6. Игра может быть ограничена по времени или количеству слов.</w:t>
      </w:r>
    </w:p>
    <w:p w14:paraId="2BCD2F1F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br w:type="page"/>
      </w:r>
    </w:p>
    <w:p w14:paraId="79957DCB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D6078D">
        <w:rPr>
          <w:rFonts w:ascii="Times New Roman" w:hAnsi="Times New Roman" w:cs="Times New Roman"/>
          <w:b/>
          <w:sz w:val="28"/>
          <w:szCs w:val="28"/>
        </w:rPr>
        <w:lastRenderedPageBreak/>
        <w:t>Возможности пользователя</w:t>
      </w:r>
    </w:p>
    <w:p w14:paraId="7707C429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В типовой реализации на </w:t>
      </w:r>
      <w:proofErr w:type="spellStart"/>
      <w:r w:rsidRPr="00D6078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6078D">
        <w:rPr>
          <w:rFonts w:ascii="Times New Roman" w:hAnsi="Times New Roman" w:cs="Times New Roman"/>
          <w:sz w:val="28"/>
          <w:szCs w:val="28"/>
        </w:rPr>
        <w:t xml:space="preserve"> с использованием консольного или графического интерфейса пользователю доступны:</w:t>
      </w:r>
    </w:p>
    <w:p w14:paraId="7FFD5CFD" w14:textId="77777777" w:rsidR="00D6078D" w:rsidRPr="00D6078D" w:rsidRDefault="00D6078D" w:rsidP="00D6078D">
      <w:pPr>
        <w:pStyle w:val="ad"/>
        <w:numPr>
          <w:ilvl w:val="0"/>
          <w:numId w:val="13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Запуск игры и выбор уровня сложности.</w:t>
      </w:r>
    </w:p>
    <w:p w14:paraId="35E55F1B" w14:textId="77777777" w:rsidR="00D6078D" w:rsidRPr="00D6078D" w:rsidRDefault="00D6078D" w:rsidP="00D6078D">
      <w:pPr>
        <w:pStyle w:val="ad"/>
        <w:numPr>
          <w:ilvl w:val="0"/>
          <w:numId w:val="13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Ввод слов через клавиатуру.</w:t>
      </w:r>
    </w:p>
    <w:p w14:paraId="3B7E58C3" w14:textId="77777777" w:rsidR="00D6078D" w:rsidRPr="00D6078D" w:rsidRDefault="00D6078D" w:rsidP="00D6078D">
      <w:pPr>
        <w:pStyle w:val="ad"/>
        <w:numPr>
          <w:ilvl w:val="0"/>
          <w:numId w:val="13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Получение подсказок</w:t>
      </w:r>
      <w:r w:rsidRPr="00D607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201564" w14:textId="77777777" w:rsidR="00D6078D" w:rsidRPr="00D6078D" w:rsidRDefault="00D6078D" w:rsidP="00D6078D">
      <w:pPr>
        <w:pStyle w:val="ad"/>
        <w:numPr>
          <w:ilvl w:val="0"/>
          <w:numId w:val="13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Отображение текущего счёта и списка угаданных слов.</w:t>
      </w:r>
    </w:p>
    <w:p w14:paraId="5EE19463" w14:textId="77777777" w:rsidR="00D6078D" w:rsidRPr="00D6078D" w:rsidRDefault="00D6078D" w:rsidP="00D6078D">
      <w:pPr>
        <w:pStyle w:val="ad"/>
        <w:numPr>
          <w:ilvl w:val="0"/>
          <w:numId w:val="13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Возможность завершения игры и просмотра результатов.</w:t>
      </w:r>
    </w:p>
    <w:p w14:paraId="09330DDE" w14:textId="011C4EE3" w:rsidR="00D6078D" w:rsidRDefault="00D6078D" w:rsidP="00D6078D">
      <w:pPr>
        <w:pStyle w:val="ad"/>
        <w:numPr>
          <w:ilvl w:val="0"/>
          <w:numId w:val="13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Рестарт игры без перезапуска программы.</w:t>
      </w:r>
    </w:p>
    <w:p w14:paraId="3A366050" w14:textId="2569D6D8" w:rsidR="00D6078D" w:rsidRDefault="00D6078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3" w:name="_GoBack"/>
      <w:bookmarkEnd w:id="3"/>
    </w:p>
    <w:p w14:paraId="06A7C06A" w14:textId="7DAEE93A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D6078D">
        <w:rPr>
          <w:rFonts w:ascii="Times New Roman" w:hAnsi="Times New Roman" w:cs="Times New Roman"/>
          <w:b/>
          <w:sz w:val="28"/>
          <w:szCs w:val="28"/>
        </w:rPr>
        <w:t>Обзор аналогов программного продукта</w:t>
      </w:r>
    </w:p>
    <w:p w14:paraId="6C8D4FE9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Игра «Анаграммы» имеет множество реализаций на различных платформах. Ниже приведён обзор трёх популярных подходов к разработке.</w:t>
      </w:r>
    </w:p>
    <w:p w14:paraId="043FA0B3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18049AAB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 1. Консольная реализация на </w:t>
      </w:r>
      <w:proofErr w:type="spellStart"/>
      <w:r w:rsidRPr="00D6078D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03AE48F9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 Описание: Простая версия игры, работающая в терминале.</w:t>
      </w:r>
    </w:p>
    <w:p w14:paraId="50322A6F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Преимущества: </w:t>
      </w:r>
    </w:p>
    <w:p w14:paraId="2F92C415" w14:textId="77777777" w:rsidR="00D6078D" w:rsidRPr="00D6078D" w:rsidRDefault="00D6078D" w:rsidP="00D6078D">
      <w:pPr>
        <w:pStyle w:val="ad"/>
        <w:numPr>
          <w:ilvl w:val="0"/>
          <w:numId w:val="7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Не требует установки дополнительных библиотек. </w:t>
      </w:r>
    </w:p>
    <w:p w14:paraId="2C7938B7" w14:textId="77777777" w:rsidR="00D6078D" w:rsidRPr="00D6078D" w:rsidRDefault="00D6078D" w:rsidP="00D6078D">
      <w:pPr>
        <w:pStyle w:val="ad"/>
        <w:numPr>
          <w:ilvl w:val="0"/>
          <w:numId w:val="7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Быстрая разработка и отладка. </w:t>
      </w:r>
    </w:p>
    <w:p w14:paraId="41818B37" w14:textId="77777777" w:rsidR="00D6078D" w:rsidRPr="00D6078D" w:rsidRDefault="00D6078D" w:rsidP="00D6078D">
      <w:pPr>
        <w:pStyle w:val="ad"/>
        <w:numPr>
          <w:ilvl w:val="0"/>
          <w:numId w:val="7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Подходит для обучения основам программирования.</w:t>
      </w:r>
    </w:p>
    <w:p w14:paraId="21C68271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Недостатки: </w:t>
      </w:r>
    </w:p>
    <w:p w14:paraId="5786EB23" w14:textId="77777777" w:rsidR="00D6078D" w:rsidRPr="00D6078D" w:rsidRDefault="00D6078D" w:rsidP="00D6078D">
      <w:pPr>
        <w:pStyle w:val="ad"/>
        <w:numPr>
          <w:ilvl w:val="0"/>
          <w:numId w:val="8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Отсутствие графического интерфейса. </w:t>
      </w:r>
    </w:p>
    <w:p w14:paraId="6DF77F7E" w14:textId="77777777" w:rsidR="00D6078D" w:rsidRPr="00D6078D" w:rsidRDefault="00D6078D" w:rsidP="00D6078D">
      <w:pPr>
        <w:pStyle w:val="ad"/>
        <w:numPr>
          <w:ilvl w:val="0"/>
          <w:numId w:val="8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Ограниченная интерактивность.</w:t>
      </w:r>
    </w:p>
    <w:p w14:paraId="4AE3068D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027F19C8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 2. Реализация с использованием </w:t>
      </w:r>
      <w:proofErr w:type="spellStart"/>
      <w:r w:rsidRPr="00D6078D">
        <w:rPr>
          <w:rFonts w:ascii="Times New Roman" w:hAnsi="Times New Roman" w:cs="Times New Roman"/>
          <w:sz w:val="28"/>
          <w:szCs w:val="28"/>
        </w:rPr>
        <w:t>Tkinter</w:t>
      </w:r>
      <w:proofErr w:type="spellEnd"/>
    </w:p>
    <w:p w14:paraId="610CB6DD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Описание: Графическая версия с использованием стандартной библиотеки </w:t>
      </w:r>
      <w:proofErr w:type="spellStart"/>
      <w:r w:rsidRPr="00D6078D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D6078D">
        <w:rPr>
          <w:rFonts w:ascii="Times New Roman" w:hAnsi="Times New Roman" w:cs="Times New Roman"/>
          <w:sz w:val="28"/>
          <w:szCs w:val="28"/>
        </w:rPr>
        <w:t>.</w:t>
      </w:r>
    </w:p>
    <w:p w14:paraId="3FD038BE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Преимущества: </w:t>
      </w:r>
    </w:p>
    <w:p w14:paraId="321DB68D" w14:textId="77777777" w:rsidR="00D6078D" w:rsidRPr="00D6078D" w:rsidRDefault="00D6078D" w:rsidP="00D6078D">
      <w:pPr>
        <w:pStyle w:val="ad"/>
        <w:numPr>
          <w:ilvl w:val="0"/>
          <w:numId w:val="10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Наличие графического интерфейса. </w:t>
      </w:r>
    </w:p>
    <w:p w14:paraId="38F11DC8" w14:textId="77777777" w:rsidR="00D6078D" w:rsidRPr="00D6078D" w:rsidRDefault="00D6078D" w:rsidP="00D6078D">
      <w:pPr>
        <w:pStyle w:val="ad"/>
        <w:numPr>
          <w:ilvl w:val="0"/>
          <w:numId w:val="10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Простота разработки и кроссплатформенность. </w:t>
      </w:r>
    </w:p>
    <w:p w14:paraId="15106457" w14:textId="77777777" w:rsidR="00D6078D" w:rsidRPr="00D6078D" w:rsidRDefault="00D6078D" w:rsidP="00D6078D">
      <w:pPr>
        <w:pStyle w:val="ad"/>
        <w:numPr>
          <w:ilvl w:val="0"/>
          <w:numId w:val="10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Возможность добавления </w:t>
      </w:r>
      <w:proofErr w:type="spellStart"/>
      <w:r w:rsidRPr="00D6078D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 w:rsidRPr="00D6078D">
        <w:rPr>
          <w:rFonts w:ascii="Times New Roman" w:hAnsi="Times New Roman" w:cs="Times New Roman"/>
          <w:sz w:val="28"/>
          <w:szCs w:val="28"/>
        </w:rPr>
        <w:t xml:space="preserve"> и визуальных эффектов.</w:t>
      </w:r>
    </w:p>
    <w:p w14:paraId="30E6198D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 Недостатки: </w:t>
      </w:r>
    </w:p>
    <w:p w14:paraId="066EF5B1" w14:textId="77777777" w:rsidR="00D6078D" w:rsidRPr="00D6078D" w:rsidRDefault="00D6078D" w:rsidP="00D6078D">
      <w:pPr>
        <w:pStyle w:val="ad"/>
        <w:numPr>
          <w:ilvl w:val="0"/>
          <w:numId w:val="9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Ограниченная производительность при сложной графике. </w:t>
      </w:r>
    </w:p>
    <w:p w14:paraId="69D43501" w14:textId="77777777" w:rsidR="00D6078D" w:rsidRPr="00D6078D" w:rsidRDefault="00D6078D" w:rsidP="00D6078D">
      <w:pPr>
        <w:pStyle w:val="ad"/>
        <w:numPr>
          <w:ilvl w:val="0"/>
          <w:numId w:val="9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Отсутствие встроенной поддержки звука.</w:t>
      </w:r>
    </w:p>
    <w:p w14:paraId="2F26C48A" w14:textId="6B2257FE" w:rsidR="00D6078D" w:rsidRPr="00D6078D" w:rsidRDefault="00D6078D" w:rsidP="00D607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br w:type="page"/>
      </w:r>
      <w:r w:rsidRPr="00D6078D">
        <w:rPr>
          <w:rFonts w:ascii="Times New Roman" w:hAnsi="Times New Roman" w:cs="Times New Roman"/>
          <w:sz w:val="28"/>
          <w:szCs w:val="28"/>
        </w:rPr>
        <w:lastRenderedPageBreak/>
        <w:t xml:space="preserve">3. Мобильная реализация на </w:t>
      </w:r>
      <w:proofErr w:type="spellStart"/>
      <w:r w:rsidRPr="00D6078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607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078D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D607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6078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D6078D">
        <w:rPr>
          <w:rFonts w:ascii="Times New Roman" w:hAnsi="Times New Roman" w:cs="Times New Roman"/>
          <w:sz w:val="28"/>
          <w:szCs w:val="28"/>
        </w:rPr>
        <w:t>)</w:t>
      </w:r>
    </w:p>
    <w:p w14:paraId="7D4EB9DF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Описание: Мобильное приложение с сенсорным управлением.</w:t>
      </w:r>
    </w:p>
    <w:p w14:paraId="503D94C0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Преимущества: </w:t>
      </w:r>
    </w:p>
    <w:p w14:paraId="65806396" w14:textId="77777777" w:rsidR="00D6078D" w:rsidRPr="00D6078D" w:rsidRDefault="00D6078D" w:rsidP="00D6078D">
      <w:pPr>
        <w:pStyle w:val="ad"/>
        <w:numPr>
          <w:ilvl w:val="0"/>
          <w:numId w:val="12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Высокая интерактивность. </w:t>
      </w:r>
    </w:p>
    <w:p w14:paraId="09796988" w14:textId="77777777" w:rsidR="00D6078D" w:rsidRPr="00D6078D" w:rsidRDefault="00D6078D" w:rsidP="00D6078D">
      <w:pPr>
        <w:pStyle w:val="ad"/>
        <w:numPr>
          <w:ilvl w:val="0"/>
          <w:numId w:val="12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Поддержка мультимедиа (звуки, анимации). </w:t>
      </w:r>
    </w:p>
    <w:p w14:paraId="11D23970" w14:textId="77777777" w:rsidR="00D6078D" w:rsidRPr="00D6078D" w:rsidRDefault="00D6078D" w:rsidP="00D6078D">
      <w:pPr>
        <w:pStyle w:val="ad"/>
        <w:numPr>
          <w:ilvl w:val="0"/>
          <w:numId w:val="12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Возможность публикации в магазинах приложений.</w:t>
      </w:r>
    </w:p>
    <w:p w14:paraId="48F2258D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Недостатки: </w:t>
      </w:r>
    </w:p>
    <w:p w14:paraId="0C975DFB" w14:textId="77777777" w:rsidR="00D6078D" w:rsidRPr="00D6078D" w:rsidRDefault="00D6078D" w:rsidP="00D6078D">
      <w:pPr>
        <w:pStyle w:val="ad"/>
        <w:numPr>
          <w:ilvl w:val="0"/>
          <w:numId w:val="11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Требует знания мобильной разработки. </w:t>
      </w:r>
    </w:p>
    <w:p w14:paraId="25FD0BCD" w14:textId="77777777" w:rsidR="00D6078D" w:rsidRPr="00D6078D" w:rsidRDefault="00D6078D" w:rsidP="00D6078D">
      <w:pPr>
        <w:pStyle w:val="ad"/>
        <w:numPr>
          <w:ilvl w:val="0"/>
          <w:numId w:val="11"/>
        </w:numPr>
        <w:suppressAutoHyphens w:val="0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Сложность отладки и тестирования.</w:t>
      </w:r>
    </w:p>
    <w:p w14:paraId="77BA71FD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br w:type="page"/>
      </w:r>
      <w:r w:rsidRPr="00D6078D">
        <w:rPr>
          <w:rFonts w:ascii="Times New Roman" w:hAnsi="Times New Roman" w:cs="Times New Roman"/>
          <w:b/>
          <w:sz w:val="28"/>
          <w:szCs w:val="28"/>
        </w:rPr>
        <w:lastRenderedPageBreak/>
        <w:t>Вывод по работе</w:t>
      </w:r>
    </w:p>
    <w:p w14:paraId="46B3F1CB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В ходе практической работы был проведён анализ предметной области игры «Анаграммы». Были сформулированы правила игры и описаны базовые пользовательские возможности. Проведённый обзор аналогов показал, что выбор технологии реализации (консоль, </w:t>
      </w:r>
      <w:proofErr w:type="spellStart"/>
      <w:r w:rsidRPr="00D6078D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D6078D">
        <w:rPr>
          <w:rFonts w:ascii="Times New Roman" w:hAnsi="Times New Roman" w:cs="Times New Roman"/>
          <w:sz w:val="28"/>
          <w:szCs w:val="28"/>
        </w:rPr>
        <w:t>, мобильная разработка) напрямую влияет на функциональность, производительность и сложность разработки итогового продукта.</w:t>
      </w:r>
    </w:p>
    <w:p w14:paraId="004FCE65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Для учебных целей наиболее предпочтительной является реализация на </w:t>
      </w:r>
      <w:proofErr w:type="spellStart"/>
      <w:r w:rsidRPr="00D6078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6078D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D6078D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D6078D">
        <w:rPr>
          <w:rFonts w:ascii="Times New Roman" w:hAnsi="Times New Roman" w:cs="Times New Roman"/>
          <w:sz w:val="28"/>
          <w:szCs w:val="28"/>
        </w:rPr>
        <w:t>, как баланс между наглядностью и сложностью разработки.</w:t>
      </w:r>
      <w:r w:rsidRPr="00D6078D">
        <w:rPr>
          <w:rFonts w:ascii="Times New Roman" w:hAnsi="Times New Roman" w:cs="Times New Roman"/>
          <w:sz w:val="28"/>
          <w:szCs w:val="28"/>
        </w:rPr>
        <w:br w:type="page"/>
      </w:r>
    </w:p>
    <w:p w14:paraId="10AD9D69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D6078D">
        <w:rPr>
          <w:rFonts w:ascii="Times New Roman" w:hAnsi="Times New Roman" w:cs="Times New Roman"/>
          <w:b/>
          <w:sz w:val="28"/>
          <w:szCs w:val="28"/>
        </w:rPr>
        <w:lastRenderedPageBreak/>
        <w:t>Список источников</w:t>
      </w:r>
    </w:p>
    <w:p w14:paraId="6F7C78C5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1. Анаграмма — Википедия. [Электронный ресурс]. — URL: https://ru.wikipedia.org/wiki/Анаграмма (дата обращения: 25.01.2026). </w:t>
      </w:r>
    </w:p>
    <w:p w14:paraId="15320B8C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  <w:lang w:val="en-US"/>
        </w:rPr>
        <w:t xml:space="preserve">2. Snake Game Using </w:t>
      </w:r>
      <w:proofErr w:type="spellStart"/>
      <w:r w:rsidRPr="00D6078D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D6078D">
        <w:rPr>
          <w:rFonts w:ascii="Times New Roman" w:hAnsi="Times New Roman" w:cs="Times New Roman"/>
          <w:sz w:val="28"/>
          <w:szCs w:val="28"/>
          <w:lang w:val="en-US"/>
        </w:rPr>
        <w:t xml:space="preserve"> — Python // </w:t>
      </w:r>
      <w:proofErr w:type="spellStart"/>
      <w:r w:rsidRPr="00D6078D">
        <w:rPr>
          <w:rFonts w:ascii="Times New Roman" w:hAnsi="Times New Roman" w:cs="Times New Roman"/>
          <w:sz w:val="28"/>
          <w:szCs w:val="28"/>
          <w:lang w:val="en-US"/>
        </w:rPr>
        <w:t>GeeksforGeeks</w:t>
      </w:r>
      <w:proofErr w:type="spellEnd"/>
      <w:r w:rsidRPr="00D607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6078D">
        <w:rPr>
          <w:rFonts w:ascii="Times New Roman" w:hAnsi="Times New Roman" w:cs="Times New Roman"/>
          <w:sz w:val="28"/>
          <w:szCs w:val="28"/>
        </w:rPr>
        <w:t xml:space="preserve">[Электронный ресурс]. — URL: https://www.geeksforgeeks.org/snakegameusingtkinterpython/ (дата обращения: 25.01.2026). </w:t>
      </w:r>
    </w:p>
    <w:p w14:paraId="3BF1A7CA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3. Создание простой игры на </w:t>
      </w:r>
      <w:proofErr w:type="spellStart"/>
      <w:r w:rsidRPr="00D6078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6078D">
        <w:rPr>
          <w:rFonts w:ascii="Times New Roman" w:hAnsi="Times New Roman" w:cs="Times New Roman"/>
          <w:sz w:val="28"/>
          <w:szCs w:val="28"/>
        </w:rPr>
        <w:t xml:space="preserve"> // Python.org. [Электронный ресурс]. — URL: https://docs.python.org/3/ (дата обращения: 25.01.2026). </w:t>
      </w:r>
    </w:p>
    <w:p w14:paraId="40BED77C" w14:textId="77777777" w:rsidR="00D6078D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 xml:space="preserve">4. ГОСТ 7.32–2017. Структура и правила оформления. </w:t>
      </w:r>
    </w:p>
    <w:p w14:paraId="5CA3871D" w14:textId="232F5D7D" w:rsidR="000F47B0" w:rsidRPr="00D6078D" w:rsidRDefault="00D6078D" w:rsidP="00D6078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6078D">
        <w:rPr>
          <w:rFonts w:ascii="Times New Roman" w:hAnsi="Times New Roman" w:cs="Times New Roman"/>
          <w:sz w:val="28"/>
          <w:szCs w:val="28"/>
        </w:rPr>
        <w:t>5. СТП ВятГУ 101–2004. Общие требования к оформлению текстовых документов.</w:t>
      </w:r>
      <w:bookmarkStart w:id="4" w:name="_heading=h.17dp8vu"/>
      <w:bookmarkStart w:id="5" w:name="_heading=h.2s8eyo1"/>
      <w:bookmarkStart w:id="6" w:name="_heading=h.4d34og8"/>
      <w:bookmarkStart w:id="7" w:name="_heading=h.1t3h5sf"/>
      <w:bookmarkStart w:id="8" w:name="_heading=h.3dy6vkm"/>
      <w:bookmarkStart w:id="9" w:name="_heading=h.tyjcwt"/>
      <w:bookmarkStart w:id="10" w:name="_heading=h.3rdcrjn"/>
      <w:bookmarkEnd w:id="4"/>
      <w:bookmarkEnd w:id="5"/>
      <w:bookmarkEnd w:id="6"/>
      <w:bookmarkEnd w:id="7"/>
      <w:bookmarkEnd w:id="8"/>
      <w:bookmarkEnd w:id="9"/>
      <w:bookmarkEnd w:id="10"/>
    </w:p>
    <w:sectPr w:rsidR="000F47B0" w:rsidRPr="00D6078D">
      <w:headerReference w:type="even" r:id="rId9"/>
      <w:headerReference w:type="default" r:id="rId10"/>
      <w:headerReference w:type="first" r:id="rId11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DF2F02" w14:textId="77777777" w:rsidR="00955F66" w:rsidRDefault="00955F66">
      <w:pPr>
        <w:spacing w:after="0" w:line="240" w:lineRule="auto"/>
      </w:pPr>
      <w:r>
        <w:separator/>
      </w:r>
    </w:p>
  </w:endnote>
  <w:endnote w:type="continuationSeparator" w:id="0">
    <w:p w14:paraId="05F015BA" w14:textId="77777777" w:rsidR="00955F66" w:rsidRDefault="00955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0B813D" w14:textId="77777777" w:rsidR="00955F66" w:rsidRDefault="00955F66">
      <w:pPr>
        <w:spacing w:after="0" w:line="240" w:lineRule="auto"/>
      </w:pPr>
      <w:r>
        <w:separator/>
      </w:r>
    </w:p>
  </w:footnote>
  <w:footnote w:type="continuationSeparator" w:id="0">
    <w:p w14:paraId="3BB9D49B" w14:textId="77777777" w:rsidR="00955F66" w:rsidRDefault="00955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851ABB" w14:textId="77777777" w:rsidR="000F47B0" w:rsidRDefault="000F47B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1690457"/>
      <w:docPartObj>
        <w:docPartGallery w:val="Page Numbers (Top of Page)"/>
        <w:docPartUnique/>
      </w:docPartObj>
    </w:sdtPr>
    <w:sdtEndPr/>
    <w:sdtContent>
      <w:p w14:paraId="282CBAF4" w14:textId="77777777" w:rsidR="000F47B0" w:rsidRDefault="00C462E9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570CFC1B" w14:textId="77777777" w:rsidR="000F47B0" w:rsidRDefault="000F47B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D286FE" w14:textId="77777777" w:rsidR="000F47B0" w:rsidRDefault="000F47B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E3D12"/>
    <w:multiLevelType w:val="hybridMultilevel"/>
    <w:tmpl w:val="5386A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F4480"/>
    <w:multiLevelType w:val="multilevel"/>
    <w:tmpl w:val="47C01D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84238E4"/>
    <w:multiLevelType w:val="multilevel"/>
    <w:tmpl w:val="918412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D6824"/>
    <w:multiLevelType w:val="multilevel"/>
    <w:tmpl w:val="037C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15917"/>
    <w:multiLevelType w:val="multilevel"/>
    <w:tmpl w:val="2D6E23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11F62"/>
    <w:multiLevelType w:val="hybridMultilevel"/>
    <w:tmpl w:val="70783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8D6024"/>
    <w:multiLevelType w:val="multilevel"/>
    <w:tmpl w:val="3F02AD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4FCB6316"/>
    <w:multiLevelType w:val="hybridMultilevel"/>
    <w:tmpl w:val="18280B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D75AD"/>
    <w:multiLevelType w:val="hybridMultilevel"/>
    <w:tmpl w:val="79621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496AA5"/>
    <w:multiLevelType w:val="hybridMultilevel"/>
    <w:tmpl w:val="20E43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916C9D"/>
    <w:multiLevelType w:val="hybridMultilevel"/>
    <w:tmpl w:val="2E84C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B22C1"/>
    <w:multiLevelType w:val="multilevel"/>
    <w:tmpl w:val="FA9CCD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FD5536"/>
    <w:multiLevelType w:val="hybridMultilevel"/>
    <w:tmpl w:val="96EAF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11"/>
  </w:num>
  <w:num w:numId="7">
    <w:abstractNumId w:val="5"/>
  </w:num>
  <w:num w:numId="8">
    <w:abstractNumId w:val="8"/>
  </w:num>
  <w:num w:numId="9">
    <w:abstractNumId w:val="7"/>
  </w:num>
  <w:num w:numId="10">
    <w:abstractNumId w:val="0"/>
  </w:num>
  <w:num w:numId="11">
    <w:abstractNumId w:val="9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7B0"/>
    <w:rsid w:val="000F47B0"/>
    <w:rsid w:val="001C4B6D"/>
    <w:rsid w:val="0047725B"/>
    <w:rsid w:val="00635A9B"/>
    <w:rsid w:val="00955F66"/>
    <w:rsid w:val="00C462E9"/>
    <w:rsid w:val="00D6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09F3B"/>
  <w15:docId w15:val="{7EB28A12-74B7-4CC2-9BA8-8930506E5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a0"/>
    <w:rsid w:val="0047725B"/>
  </w:style>
  <w:style w:type="paragraph" w:customStyle="1" w:styleId="paragraph">
    <w:name w:val="paragraph"/>
    <w:basedOn w:val="a"/>
    <w:rsid w:val="0047725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a0"/>
    <w:rsid w:val="00477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22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9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735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8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1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6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3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17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588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336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36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775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5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ШЕВЧЕНКО</cp:lastModifiedBy>
  <cp:revision>8</cp:revision>
  <dcterms:created xsi:type="dcterms:W3CDTF">2022-01-26T03:38:00Z</dcterms:created>
  <dcterms:modified xsi:type="dcterms:W3CDTF">2026-02-07T10:04:00Z</dcterms:modified>
  <dc:language>ru-RU</dc:language>
</cp:coreProperties>
</file>