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D4DE4" w14:textId="77777777" w:rsidR="00F41F8C" w:rsidRPr="00A746A0" w:rsidRDefault="00F41F8C" w:rsidP="00F65CA8">
      <w:pPr>
        <w:spacing w:after="120"/>
        <w:jc w:val="center"/>
        <w:rPr>
          <w:b/>
          <w:sz w:val="32"/>
          <w:szCs w:val="30"/>
        </w:rPr>
      </w:pPr>
      <w:r w:rsidRPr="00A746A0">
        <w:rPr>
          <w:noProof/>
          <w:lang w:eastAsia="lt-LT"/>
        </w:rPr>
        <w:drawing>
          <wp:inline distT="0" distB="0" distL="0" distR="0" wp14:anchorId="32A0249B" wp14:editId="44A91C16">
            <wp:extent cx="938176" cy="1028702"/>
            <wp:effectExtent l="0" t="0" r="0" b="0"/>
            <wp:docPr id="32" name="irc_mi"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12" cstate="print"/>
                    <a:srcRect/>
                    <a:stretch>
                      <a:fillRect/>
                    </a:stretch>
                  </pic:blipFill>
                  <pic:spPr bwMode="auto">
                    <a:xfrm>
                      <a:off x="0" y="0"/>
                      <a:ext cx="938176" cy="1028702"/>
                    </a:xfrm>
                    <a:prstGeom prst="rect">
                      <a:avLst/>
                    </a:prstGeom>
                    <a:noFill/>
                    <a:ln w="9525">
                      <a:noFill/>
                      <a:miter lim="800000"/>
                      <a:headEnd/>
                      <a:tailEnd/>
                    </a:ln>
                  </pic:spPr>
                </pic:pic>
              </a:graphicData>
            </a:graphic>
          </wp:inline>
        </w:drawing>
      </w:r>
    </w:p>
    <w:p w14:paraId="0931FEDF" w14:textId="77777777" w:rsidR="00F41F8C" w:rsidRDefault="00F41F8C" w:rsidP="00F65CA8">
      <w:pPr>
        <w:spacing w:after="120"/>
        <w:jc w:val="center"/>
        <w:outlineLvl w:val="0"/>
        <w:rPr>
          <w:b/>
          <w:sz w:val="32"/>
          <w:szCs w:val="30"/>
        </w:rPr>
      </w:pPr>
      <w:bookmarkStart w:id="0" w:name="_Toc30113691"/>
      <w:bookmarkStart w:id="1" w:name="_Toc42626073"/>
      <w:bookmarkStart w:id="2" w:name="_Toc42630919"/>
      <w:bookmarkStart w:id="3" w:name="_Toc43032737"/>
      <w:bookmarkStart w:id="4" w:name="_Toc61805847"/>
      <w:bookmarkStart w:id="5" w:name="_Toc61822670"/>
      <w:bookmarkStart w:id="6" w:name="_Toc61951534"/>
      <w:bookmarkStart w:id="7" w:name="_Toc70455438"/>
      <w:r w:rsidRPr="00A746A0">
        <w:rPr>
          <w:b/>
          <w:sz w:val="32"/>
          <w:szCs w:val="30"/>
        </w:rPr>
        <w:t>KAUNO TECHNOLOGIJOS UNIVERSITETAS</w:t>
      </w:r>
      <w:bookmarkEnd w:id="0"/>
      <w:bookmarkEnd w:id="1"/>
      <w:bookmarkEnd w:id="2"/>
      <w:bookmarkEnd w:id="3"/>
      <w:bookmarkEnd w:id="4"/>
      <w:bookmarkEnd w:id="5"/>
      <w:bookmarkEnd w:id="6"/>
      <w:bookmarkEnd w:id="7"/>
    </w:p>
    <w:p w14:paraId="5E0B58B9" w14:textId="77777777" w:rsidR="00F41F8C" w:rsidRDefault="00F41F8C" w:rsidP="00F65CA8">
      <w:pPr>
        <w:spacing w:after="120"/>
        <w:jc w:val="center"/>
        <w:outlineLvl w:val="0"/>
        <w:rPr>
          <w:b/>
          <w:sz w:val="32"/>
          <w:szCs w:val="30"/>
        </w:rPr>
      </w:pPr>
      <w:bookmarkStart w:id="8" w:name="_Toc30113692"/>
      <w:bookmarkStart w:id="9" w:name="_Toc42626074"/>
      <w:bookmarkStart w:id="10" w:name="_Toc42630920"/>
      <w:bookmarkStart w:id="11" w:name="_Toc43032738"/>
      <w:bookmarkStart w:id="12" w:name="_Toc61805848"/>
      <w:bookmarkStart w:id="13" w:name="_Toc61822671"/>
      <w:bookmarkStart w:id="14" w:name="_Toc61951535"/>
      <w:bookmarkStart w:id="15" w:name="_Toc70455439"/>
      <w:r w:rsidRPr="0026342C">
        <w:rPr>
          <w:b/>
          <w:sz w:val="28"/>
          <w:szCs w:val="26"/>
        </w:rPr>
        <w:t>INFORMATIKOS</w:t>
      </w:r>
      <w:r w:rsidRPr="00A746A0">
        <w:rPr>
          <w:b/>
          <w:sz w:val="28"/>
          <w:szCs w:val="26"/>
        </w:rPr>
        <w:t xml:space="preserve"> FAKULTETAS</w:t>
      </w:r>
      <w:bookmarkEnd w:id="8"/>
      <w:bookmarkEnd w:id="9"/>
      <w:bookmarkEnd w:id="10"/>
      <w:bookmarkEnd w:id="11"/>
      <w:bookmarkEnd w:id="12"/>
      <w:bookmarkEnd w:id="13"/>
      <w:bookmarkEnd w:id="14"/>
      <w:bookmarkEnd w:id="15"/>
    </w:p>
    <w:p w14:paraId="74579562" w14:textId="4089644A" w:rsidR="00F41F8C" w:rsidRPr="00A746A0" w:rsidRDefault="00F41F8C" w:rsidP="00F65CA8">
      <w:pPr>
        <w:spacing w:before="2200"/>
        <w:jc w:val="center"/>
        <w:outlineLvl w:val="0"/>
        <w:rPr>
          <w:b/>
          <w:sz w:val="28"/>
          <w:szCs w:val="32"/>
        </w:rPr>
      </w:pPr>
      <w:bookmarkStart w:id="16" w:name="_Toc30113693"/>
      <w:bookmarkStart w:id="17" w:name="_Toc42626075"/>
      <w:bookmarkStart w:id="18" w:name="_Toc42630921"/>
      <w:bookmarkStart w:id="19" w:name="_Toc43032739"/>
      <w:bookmarkStart w:id="20" w:name="_Toc61805849"/>
      <w:bookmarkStart w:id="21" w:name="_Toc61822672"/>
      <w:bookmarkStart w:id="22" w:name="_Toc61951536"/>
      <w:bookmarkStart w:id="23" w:name="_Toc70455440"/>
      <w:r>
        <w:rPr>
          <w:b/>
          <w:sz w:val="28"/>
          <w:szCs w:val="32"/>
        </w:rPr>
        <w:t>Tadas Ivanovas</w:t>
      </w:r>
      <w:bookmarkEnd w:id="16"/>
      <w:bookmarkEnd w:id="17"/>
      <w:bookmarkEnd w:id="18"/>
      <w:bookmarkEnd w:id="19"/>
      <w:bookmarkEnd w:id="20"/>
      <w:bookmarkEnd w:id="21"/>
      <w:bookmarkEnd w:id="22"/>
      <w:bookmarkEnd w:id="23"/>
    </w:p>
    <w:p w14:paraId="5F0ACB2F" w14:textId="3FA4F395" w:rsidR="00F41F8C" w:rsidRPr="00A746A0" w:rsidRDefault="00853E33" w:rsidP="00F65CA8">
      <w:pPr>
        <w:spacing w:before="1000"/>
        <w:jc w:val="center"/>
        <w:outlineLvl w:val="0"/>
        <w:rPr>
          <w:b/>
          <w:sz w:val="32"/>
          <w:szCs w:val="32"/>
        </w:rPr>
      </w:pPr>
      <w:bookmarkStart w:id="24" w:name="_Toc30113694"/>
      <w:bookmarkStart w:id="25" w:name="_Toc42626076"/>
      <w:bookmarkStart w:id="26" w:name="_Toc42630922"/>
      <w:bookmarkStart w:id="27" w:name="_Toc43032740"/>
      <w:bookmarkStart w:id="28" w:name="_Toc61805850"/>
      <w:bookmarkStart w:id="29" w:name="_Toc61822673"/>
      <w:bookmarkStart w:id="30" w:name="_Toc61951537"/>
      <w:bookmarkStart w:id="31" w:name="_Toc70455441"/>
      <w:r>
        <w:rPr>
          <w:b/>
          <w:sz w:val="32"/>
          <w:szCs w:val="32"/>
        </w:rPr>
        <w:t>LAZERIO LINIJOS APTIKIMO ALGORITM</w:t>
      </w:r>
      <w:bookmarkEnd w:id="24"/>
      <w:bookmarkEnd w:id="25"/>
      <w:bookmarkEnd w:id="26"/>
      <w:bookmarkEnd w:id="27"/>
      <w:bookmarkEnd w:id="28"/>
      <w:bookmarkEnd w:id="29"/>
      <w:bookmarkEnd w:id="30"/>
      <w:r w:rsidR="0080444A">
        <w:rPr>
          <w:b/>
          <w:sz w:val="32"/>
          <w:szCs w:val="32"/>
        </w:rPr>
        <w:t>AS</w:t>
      </w:r>
      <w:bookmarkEnd w:id="31"/>
    </w:p>
    <w:p w14:paraId="3C21AA35" w14:textId="77777777" w:rsidR="00F41F8C" w:rsidRPr="00A746A0" w:rsidRDefault="00F41F8C" w:rsidP="00F65CA8">
      <w:pPr>
        <w:spacing w:before="400" w:after="1400"/>
        <w:jc w:val="center"/>
        <w:rPr>
          <w:sz w:val="28"/>
          <w:szCs w:val="28"/>
        </w:rPr>
      </w:pPr>
      <w:r w:rsidRPr="00A746A0">
        <w:rPr>
          <w:sz w:val="28"/>
          <w:szCs w:val="28"/>
        </w:rPr>
        <w:t xml:space="preserve">Baigiamasis </w:t>
      </w:r>
      <w:r>
        <w:rPr>
          <w:sz w:val="28"/>
          <w:szCs w:val="28"/>
        </w:rPr>
        <w:t xml:space="preserve">magistro </w:t>
      </w:r>
      <w:r w:rsidRPr="00A746A0">
        <w:rPr>
          <w:sz w:val="28"/>
          <w:szCs w:val="28"/>
        </w:rPr>
        <w:t>projektas</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2"/>
        <w:gridCol w:w="4398"/>
      </w:tblGrid>
      <w:tr w:rsidR="00F41F8C" w:rsidRPr="00A746A0" w14:paraId="3FC3CA9D" w14:textId="77777777" w:rsidTr="004F5FF6">
        <w:trPr>
          <w:trHeight w:val="1080"/>
        </w:trPr>
        <w:tc>
          <w:tcPr>
            <w:tcW w:w="5065" w:type="dxa"/>
            <w:vAlign w:val="center"/>
          </w:tcPr>
          <w:p w14:paraId="728B8ED0" w14:textId="77777777" w:rsidR="00F41F8C" w:rsidRPr="00A746A0" w:rsidRDefault="00F41F8C" w:rsidP="00F65CA8">
            <w:pPr>
              <w:tabs>
                <w:tab w:val="left" w:pos="5280"/>
              </w:tabs>
              <w:ind w:left="252" w:right="-144"/>
              <w:rPr>
                <w:color w:val="A6A6A6" w:themeColor="background1" w:themeShade="A6"/>
              </w:rPr>
            </w:pPr>
          </w:p>
        </w:tc>
        <w:tc>
          <w:tcPr>
            <w:tcW w:w="4475" w:type="dxa"/>
            <w:vAlign w:val="center"/>
          </w:tcPr>
          <w:p w14:paraId="6EF2C06A" w14:textId="77777777" w:rsidR="00F41F8C" w:rsidRPr="00A746A0" w:rsidRDefault="00F41F8C" w:rsidP="00F65CA8">
            <w:pPr>
              <w:tabs>
                <w:tab w:val="left" w:pos="5280"/>
              </w:tabs>
              <w:ind w:right="-144"/>
              <w:rPr>
                <w:b/>
                <w:i/>
              </w:rPr>
            </w:pPr>
            <w:r w:rsidRPr="00A746A0">
              <w:rPr>
                <w:b/>
              </w:rPr>
              <w:t xml:space="preserve">Vadovas </w:t>
            </w:r>
          </w:p>
          <w:p w14:paraId="71CC9046" w14:textId="2FAC1727" w:rsidR="00F41F8C" w:rsidRPr="00A746A0" w:rsidRDefault="00F41F8C" w:rsidP="00F65CA8">
            <w:pPr>
              <w:tabs>
                <w:tab w:val="left" w:pos="5280"/>
              </w:tabs>
              <w:ind w:right="-144"/>
            </w:pPr>
            <w:r w:rsidRPr="00A746A0">
              <w:t>Doc.</w:t>
            </w:r>
            <w:r>
              <w:t xml:space="preserve"> </w:t>
            </w:r>
            <w:proofErr w:type="spellStart"/>
            <w:r>
              <w:t>Armantas</w:t>
            </w:r>
            <w:proofErr w:type="spellEnd"/>
            <w:r>
              <w:t xml:space="preserve"> Ostreika</w:t>
            </w:r>
          </w:p>
          <w:p w14:paraId="4FC7D1AD" w14:textId="77777777" w:rsidR="00F41F8C" w:rsidRPr="00A746A0" w:rsidRDefault="00F41F8C" w:rsidP="00F65CA8">
            <w:pPr>
              <w:tabs>
                <w:tab w:val="left" w:pos="5280"/>
              </w:tabs>
              <w:ind w:right="-144"/>
              <w:rPr>
                <w:color w:val="A6A6A6" w:themeColor="background1" w:themeShade="A6"/>
              </w:rPr>
            </w:pPr>
          </w:p>
        </w:tc>
      </w:tr>
    </w:tbl>
    <w:p w14:paraId="3A2DED63" w14:textId="77777777" w:rsidR="00F41F8C" w:rsidRDefault="00F41F8C" w:rsidP="00F65CA8">
      <w:pPr>
        <w:jc w:val="left"/>
        <w:rPr>
          <w:b/>
        </w:rPr>
      </w:pPr>
    </w:p>
    <w:p w14:paraId="7AEE64FA" w14:textId="77777777" w:rsidR="00F41F8C" w:rsidRDefault="00F41F8C" w:rsidP="00F65CA8">
      <w:pPr>
        <w:jc w:val="left"/>
        <w:rPr>
          <w:b/>
        </w:rPr>
      </w:pPr>
    </w:p>
    <w:p w14:paraId="19B7663E" w14:textId="77777777" w:rsidR="00F41F8C" w:rsidRDefault="00F41F8C" w:rsidP="00F65CA8">
      <w:pPr>
        <w:jc w:val="left"/>
        <w:rPr>
          <w:b/>
        </w:rPr>
      </w:pPr>
    </w:p>
    <w:p w14:paraId="6B7A9A96" w14:textId="77777777" w:rsidR="00F41F8C" w:rsidRDefault="00F41F8C" w:rsidP="00F65CA8">
      <w:pPr>
        <w:jc w:val="left"/>
        <w:rPr>
          <w:b/>
        </w:rPr>
      </w:pPr>
    </w:p>
    <w:p w14:paraId="4C5E1B32" w14:textId="51462940" w:rsidR="005E287C" w:rsidRDefault="005E287C" w:rsidP="00F65CA8">
      <w:pPr>
        <w:jc w:val="left"/>
        <w:rPr>
          <w:b/>
        </w:rPr>
      </w:pPr>
    </w:p>
    <w:p w14:paraId="0BA95F29" w14:textId="7BB45260" w:rsidR="005E287C" w:rsidRDefault="005E287C" w:rsidP="00F65CA8">
      <w:pPr>
        <w:jc w:val="left"/>
        <w:rPr>
          <w:b/>
        </w:rPr>
      </w:pPr>
    </w:p>
    <w:p w14:paraId="4FC92CB4" w14:textId="73C4CABB" w:rsidR="005E287C" w:rsidRDefault="005E287C" w:rsidP="00F65CA8">
      <w:pPr>
        <w:jc w:val="left"/>
        <w:rPr>
          <w:b/>
        </w:rPr>
      </w:pPr>
    </w:p>
    <w:p w14:paraId="5FA263DD" w14:textId="73DDFFE8" w:rsidR="005E287C" w:rsidRDefault="005E287C" w:rsidP="00F65CA8">
      <w:pPr>
        <w:jc w:val="left"/>
        <w:rPr>
          <w:b/>
        </w:rPr>
      </w:pPr>
    </w:p>
    <w:p w14:paraId="26AF5354" w14:textId="2F1C94A9" w:rsidR="005E287C" w:rsidRDefault="005E287C" w:rsidP="00F65CA8">
      <w:pPr>
        <w:jc w:val="left"/>
        <w:rPr>
          <w:b/>
        </w:rPr>
      </w:pPr>
    </w:p>
    <w:p w14:paraId="25410128" w14:textId="77777777" w:rsidR="005E287C" w:rsidRDefault="005E287C" w:rsidP="00F65CA8">
      <w:pPr>
        <w:jc w:val="left"/>
        <w:rPr>
          <w:b/>
        </w:rPr>
      </w:pPr>
    </w:p>
    <w:p w14:paraId="0DB6FA09" w14:textId="77777777" w:rsidR="00F41F8C" w:rsidRDefault="00F41F8C" w:rsidP="00F65CA8">
      <w:pPr>
        <w:jc w:val="left"/>
        <w:rPr>
          <w:b/>
        </w:rPr>
      </w:pPr>
    </w:p>
    <w:p w14:paraId="66DAB076" w14:textId="77777777" w:rsidR="00F41F8C" w:rsidRDefault="00F41F8C" w:rsidP="00F65CA8">
      <w:pPr>
        <w:jc w:val="left"/>
        <w:rPr>
          <w:b/>
        </w:rPr>
      </w:pPr>
    </w:p>
    <w:p w14:paraId="33ECA3EE" w14:textId="77777777" w:rsidR="00F41F8C" w:rsidRDefault="00F41F8C" w:rsidP="00F65CA8">
      <w:pPr>
        <w:jc w:val="left"/>
        <w:rPr>
          <w:b/>
        </w:rPr>
      </w:pPr>
    </w:p>
    <w:p w14:paraId="2A477FB4" w14:textId="46ADDC87" w:rsidR="00BB41F5" w:rsidRDefault="00F41F8C" w:rsidP="00F65CA8">
      <w:pPr>
        <w:jc w:val="center"/>
        <w:sectPr w:rsidR="00BB41F5" w:rsidSect="00181F65">
          <w:pgSz w:w="11906" w:h="16838" w:code="9"/>
          <w:pgMar w:top="1134" w:right="567" w:bottom="1134" w:left="1701" w:header="720" w:footer="720" w:gutter="0"/>
          <w:cols w:space="720"/>
          <w:docGrid w:linePitch="360"/>
        </w:sectPr>
      </w:pPr>
      <w:r w:rsidRPr="00A746A0">
        <w:rPr>
          <w:b/>
        </w:rPr>
        <w:t>KAUNAS, 20</w:t>
      </w:r>
      <w:r>
        <w:rPr>
          <w:b/>
        </w:rPr>
        <w:t>20</w:t>
      </w:r>
      <w:r w:rsidRPr="00A746A0">
        <w:rPr>
          <w:b/>
        </w:rPr>
        <w:br w:type="page"/>
      </w:r>
    </w:p>
    <w:bookmarkStart w:id="32" w:name="_Toc70455442" w:displacedByCustomXml="next"/>
    <w:bookmarkStart w:id="33" w:name="_Toc43032741" w:displacedByCustomXml="next"/>
    <w:bookmarkStart w:id="34" w:name="_Toc30113695" w:displacedByCustomXml="next"/>
    <w:bookmarkStart w:id="35" w:name="_Toc42626077" w:displacedByCustomXml="next"/>
    <w:bookmarkStart w:id="36" w:name="_Toc42630923" w:displacedByCustomXml="next"/>
    <w:sdt>
      <w:sdtPr>
        <w:rPr>
          <w:rFonts w:eastAsiaTheme="minorHAnsi"/>
          <w:b w:val="0"/>
          <w:bCs w:val="0"/>
          <w:kern w:val="0"/>
          <w:szCs w:val="24"/>
        </w:rPr>
        <w:id w:val="1440640121"/>
        <w:docPartObj>
          <w:docPartGallery w:val="Table of Contents"/>
          <w:docPartUnique/>
        </w:docPartObj>
      </w:sdtPr>
      <w:sdtEndPr>
        <w:rPr>
          <w:noProof/>
        </w:rPr>
      </w:sdtEndPr>
      <w:sdtContent>
        <w:p w14:paraId="43DEE133" w14:textId="77777777" w:rsidR="00DC7E77" w:rsidRDefault="006D255C" w:rsidP="00F65CA8">
          <w:pPr>
            <w:pStyle w:val="Antratbenr"/>
            <w:rPr>
              <w:noProof/>
            </w:rPr>
          </w:pPr>
          <w:r>
            <w:t>Turinys</w:t>
          </w:r>
          <w:bookmarkEnd w:id="36"/>
          <w:bookmarkEnd w:id="35"/>
          <w:bookmarkEnd w:id="34"/>
          <w:bookmarkEnd w:id="33"/>
          <w:bookmarkEnd w:id="32"/>
          <w:r w:rsidR="000B567C">
            <w:rPr>
              <w:rFonts w:ascii="Times New Roman Bold" w:hAnsi="Times New Roman Bold" w:cstheme="minorHAnsi"/>
              <w:b w:val="0"/>
              <w:szCs w:val="20"/>
            </w:rPr>
            <w:fldChar w:fldCharType="begin"/>
          </w:r>
          <w:r w:rsidR="000B567C">
            <w:instrText xml:space="preserve"> TOC \o "1-3" \h \z \u </w:instrText>
          </w:r>
          <w:r w:rsidR="000B567C">
            <w:rPr>
              <w:rFonts w:ascii="Times New Roman Bold" w:hAnsi="Times New Roman Bold" w:cstheme="minorHAnsi"/>
              <w:b w:val="0"/>
              <w:szCs w:val="20"/>
            </w:rPr>
            <w:fldChar w:fldCharType="separate"/>
          </w:r>
        </w:p>
        <w:p w14:paraId="587238BE" w14:textId="55E908B1" w:rsidR="00DC7E77" w:rsidRDefault="00DC7E77">
          <w:pPr>
            <w:pStyle w:val="TOC1"/>
            <w:rPr>
              <w:rFonts w:asciiTheme="minorHAnsi" w:eastAsiaTheme="minorEastAsia" w:hAnsiTheme="minorHAnsi" w:cstheme="minorBidi"/>
              <w:bCs w:val="0"/>
              <w:sz w:val="22"/>
              <w:szCs w:val="22"/>
              <w:lang w:val="en-US"/>
            </w:rPr>
          </w:pPr>
          <w:hyperlink w:anchor="_Toc70455438" w:history="1">
            <w:r w:rsidRPr="00CF260F">
              <w:rPr>
                <w:rStyle w:val="Hyperlink"/>
                <w:b/>
              </w:rPr>
              <w:t>KAUNO TECHNOLOGIJOS UNIVERSITETAS</w:t>
            </w:r>
            <w:r>
              <w:rPr>
                <w:webHidden/>
              </w:rPr>
              <w:tab/>
            </w:r>
            <w:r>
              <w:rPr>
                <w:webHidden/>
              </w:rPr>
              <w:fldChar w:fldCharType="begin"/>
            </w:r>
            <w:r>
              <w:rPr>
                <w:webHidden/>
              </w:rPr>
              <w:instrText xml:space="preserve"> PAGEREF _Toc70455438 \h </w:instrText>
            </w:r>
            <w:r>
              <w:rPr>
                <w:webHidden/>
              </w:rPr>
            </w:r>
            <w:r>
              <w:rPr>
                <w:webHidden/>
              </w:rPr>
              <w:fldChar w:fldCharType="separate"/>
            </w:r>
            <w:r>
              <w:rPr>
                <w:webHidden/>
              </w:rPr>
              <w:t>1</w:t>
            </w:r>
            <w:r>
              <w:rPr>
                <w:webHidden/>
              </w:rPr>
              <w:fldChar w:fldCharType="end"/>
            </w:r>
          </w:hyperlink>
        </w:p>
        <w:p w14:paraId="30F7BB59" w14:textId="0F24684A" w:rsidR="00DC7E77" w:rsidRDefault="00DC7E77">
          <w:pPr>
            <w:pStyle w:val="TOC1"/>
            <w:rPr>
              <w:rFonts w:asciiTheme="minorHAnsi" w:eastAsiaTheme="minorEastAsia" w:hAnsiTheme="minorHAnsi" w:cstheme="minorBidi"/>
              <w:bCs w:val="0"/>
              <w:sz w:val="22"/>
              <w:szCs w:val="22"/>
              <w:lang w:val="en-US"/>
            </w:rPr>
          </w:pPr>
          <w:hyperlink w:anchor="_Toc70455439" w:history="1">
            <w:r w:rsidRPr="00CF260F">
              <w:rPr>
                <w:rStyle w:val="Hyperlink"/>
                <w:b/>
              </w:rPr>
              <w:t>INFORMATIKOS FAKULTETAS</w:t>
            </w:r>
            <w:r>
              <w:rPr>
                <w:webHidden/>
              </w:rPr>
              <w:tab/>
            </w:r>
            <w:r>
              <w:rPr>
                <w:webHidden/>
              </w:rPr>
              <w:fldChar w:fldCharType="begin"/>
            </w:r>
            <w:r>
              <w:rPr>
                <w:webHidden/>
              </w:rPr>
              <w:instrText xml:space="preserve"> PAGEREF _Toc70455439 \h </w:instrText>
            </w:r>
            <w:r>
              <w:rPr>
                <w:webHidden/>
              </w:rPr>
            </w:r>
            <w:r>
              <w:rPr>
                <w:webHidden/>
              </w:rPr>
              <w:fldChar w:fldCharType="separate"/>
            </w:r>
            <w:r>
              <w:rPr>
                <w:webHidden/>
              </w:rPr>
              <w:t>1</w:t>
            </w:r>
            <w:r>
              <w:rPr>
                <w:webHidden/>
              </w:rPr>
              <w:fldChar w:fldCharType="end"/>
            </w:r>
          </w:hyperlink>
        </w:p>
        <w:p w14:paraId="2ADB1582" w14:textId="2C3B9125" w:rsidR="00DC7E77" w:rsidRDefault="00DC7E77">
          <w:pPr>
            <w:pStyle w:val="TOC1"/>
            <w:rPr>
              <w:rFonts w:asciiTheme="minorHAnsi" w:eastAsiaTheme="minorEastAsia" w:hAnsiTheme="minorHAnsi" w:cstheme="minorBidi"/>
              <w:bCs w:val="0"/>
              <w:sz w:val="22"/>
              <w:szCs w:val="22"/>
              <w:lang w:val="en-US"/>
            </w:rPr>
          </w:pPr>
          <w:hyperlink w:anchor="_Toc70455440" w:history="1">
            <w:r w:rsidRPr="00CF260F">
              <w:rPr>
                <w:rStyle w:val="Hyperlink"/>
                <w:b/>
              </w:rPr>
              <w:t>Tadas Ivanovas</w:t>
            </w:r>
            <w:r>
              <w:rPr>
                <w:webHidden/>
              </w:rPr>
              <w:tab/>
            </w:r>
            <w:r>
              <w:rPr>
                <w:webHidden/>
              </w:rPr>
              <w:fldChar w:fldCharType="begin"/>
            </w:r>
            <w:r>
              <w:rPr>
                <w:webHidden/>
              </w:rPr>
              <w:instrText xml:space="preserve"> PAGEREF _Toc70455440 \h </w:instrText>
            </w:r>
            <w:r>
              <w:rPr>
                <w:webHidden/>
              </w:rPr>
            </w:r>
            <w:r>
              <w:rPr>
                <w:webHidden/>
              </w:rPr>
              <w:fldChar w:fldCharType="separate"/>
            </w:r>
            <w:r>
              <w:rPr>
                <w:webHidden/>
              </w:rPr>
              <w:t>1</w:t>
            </w:r>
            <w:r>
              <w:rPr>
                <w:webHidden/>
              </w:rPr>
              <w:fldChar w:fldCharType="end"/>
            </w:r>
          </w:hyperlink>
        </w:p>
        <w:p w14:paraId="31D4DD57" w14:textId="52314A2E" w:rsidR="00DC7E77" w:rsidRDefault="00DC7E77">
          <w:pPr>
            <w:pStyle w:val="TOC1"/>
            <w:rPr>
              <w:rFonts w:asciiTheme="minorHAnsi" w:eastAsiaTheme="minorEastAsia" w:hAnsiTheme="minorHAnsi" w:cstheme="minorBidi"/>
              <w:bCs w:val="0"/>
              <w:sz w:val="22"/>
              <w:szCs w:val="22"/>
              <w:lang w:val="en-US"/>
            </w:rPr>
          </w:pPr>
          <w:hyperlink w:anchor="_Toc70455441" w:history="1">
            <w:r w:rsidRPr="00CF260F">
              <w:rPr>
                <w:rStyle w:val="Hyperlink"/>
                <w:b/>
              </w:rPr>
              <w:t>LAZERIO LINIJOS APTIKIMO ALGORITMAS</w:t>
            </w:r>
            <w:r>
              <w:rPr>
                <w:webHidden/>
              </w:rPr>
              <w:tab/>
            </w:r>
            <w:r>
              <w:rPr>
                <w:webHidden/>
              </w:rPr>
              <w:fldChar w:fldCharType="begin"/>
            </w:r>
            <w:r>
              <w:rPr>
                <w:webHidden/>
              </w:rPr>
              <w:instrText xml:space="preserve"> PAGEREF _Toc70455441 \h </w:instrText>
            </w:r>
            <w:r>
              <w:rPr>
                <w:webHidden/>
              </w:rPr>
            </w:r>
            <w:r>
              <w:rPr>
                <w:webHidden/>
              </w:rPr>
              <w:fldChar w:fldCharType="separate"/>
            </w:r>
            <w:r>
              <w:rPr>
                <w:webHidden/>
              </w:rPr>
              <w:t>1</w:t>
            </w:r>
            <w:r>
              <w:rPr>
                <w:webHidden/>
              </w:rPr>
              <w:fldChar w:fldCharType="end"/>
            </w:r>
          </w:hyperlink>
        </w:p>
        <w:p w14:paraId="4E3C2686" w14:textId="5A1070E2" w:rsidR="00DC7E77" w:rsidRDefault="00DC7E77">
          <w:pPr>
            <w:pStyle w:val="TOC1"/>
            <w:rPr>
              <w:rFonts w:asciiTheme="minorHAnsi" w:eastAsiaTheme="minorEastAsia" w:hAnsiTheme="minorHAnsi" w:cstheme="minorBidi"/>
              <w:bCs w:val="0"/>
              <w:sz w:val="22"/>
              <w:szCs w:val="22"/>
              <w:lang w:val="en-US"/>
            </w:rPr>
          </w:pPr>
          <w:hyperlink w:anchor="_Toc70455442" w:history="1">
            <w:r w:rsidRPr="00CF260F">
              <w:rPr>
                <w:rStyle w:val="Hyperlink"/>
              </w:rPr>
              <w:t>Turinys</w:t>
            </w:r>
            <w:r>
              <w:rPr>
                <w:webHidden/>
              </w:rPr>
              <w:tab/>
            </w:r>
            <w:r>
              <w:rPr>
                <w:webHidden/>
              </w:rPr>
              <w:fldChar w:fldCharType="begin"/>
            </w:r>
            <w:r>
              <w:rPr>
                <w:webHidden/>
              </w:rPr>
              <w:instrText xml:space="preserve"> PAGEREF _Toc70455442 \h </w:instrText>
            </w:r>
            <w:r>
              <w:rPr>
                <w:webHidden/>
              </w:rPr>
            </w:r>
            <w:r>
              <w:rPr>
                <w:webHidden/>
              </w:rPr>
              <w:fldChar w:fldCharType="separate"/>
            </w:r>
            <w:r>
              <w:rPr>
                <w:webHidden/>
              </w:rPr>
              <w:t>2</w:t>
            </w:r>
            <w:r>
              <w:rPr>
                <w:webHidden/>
              </w:rPr>
              <w:fldChar w:fldCharType="end"/>
            </w:r>
          </w:hyperlink>
        </w:p>
        <w:p w14:paraId="749ECD4D" w14:textId="148EA411" w:rsidR="00DC7E77" w:rsidRDefault="00DC7E77">
          <w:pPr>
            <w:pStyle w:val="TOC1"/>
            <w:rPr>
              <w:rFonts w:asciiTheme="minorHAnsi" w:eastAsiaTheme="minorEastAsia" w:hAnsiTheme="minorHAnsi" w:cstheme="minorBidi"/>
              <w:bCs w:val="0"/>
              <w:sz w:val="22"/>
              <w:szCs w:val="22"/>
              <w:lang w:val="en-US"/>
            </w:rPr>
          </w:pPr>
          <w:hyperlink w:anchor="_Toc70455443" w:history="1">
            <w:r w:rsidRPr="00CF260F">
              <w:rPr>
                <w:rStyle w:val="Hyperlink"/>
              </w:rPr>
              <w:t>Įvadas</w:t>
            </w:r>
            <w:r>
              <w:rPr>
                <w:webHidden/>
              </w:rPr>
              <w:tab/>
            </w:r>
            <w:r>
              <w:rPr>
                <w:webHidden/>
              </w:rPr>
              <w:fldChar w:fldCharType="begin"/>
            </w:r>
            <w:r>
              <w:rPr>
                <w:webHidden/>
              </w:rPr>
              <w:instrText xml:space="preserve"> PAGEREF _Toc70455443 \h </w:instrText>
            </w:r>
            <w:r>
              <w:rPr>
                <w:webHidden/>
              </w:rPr>
            </w:r>
            <w:r>
              <w:rPr>
                <w:webHidden/>
              </w:rPr>
              <w:fldChar w:fldCharType="separate"/>
            </w:r>
            <w:r>
              <w:rPr>
                <w:webHidden/>
              </w:rPr>
              <w:t>3</w:t>
            </w:r>
            <w:r>
              <w:rPr>
                <w:webHidden/>
              </w:rPr>
              <w:fldChar w:fldCharType="end"/>
            </w:r>
          </w:hyperlink>
        </w:p>
        <w:p w14:paraId="0B36EF06" w14:textId="7C607AB6" w:rsidR="00DC7E77" w:rsidRDefault="00DC7E77">
          <w:pPr>
            <w:pStyle w:val="TOC1"/>
            <w:rPr>
              <w:rFonts w:asciiTheme="minorHAnsi" w:eastAsiaTheme="minorEastAsia" w:hAnsiTheme="minorHAnsi" w:cstheme="minorBidi"/>
              <w:bCs w:val="0"/>
              <w:sz w:val="22"/>
              <w:szCs w:val="22"/>
              <w:lang w:val="en-US"/>
            </w:rPr>
          </w:pPr>
          <w:hyperlink w:anchor="_Toc70455444" w:history="1">
            <w:r w:rsidRPr="00CF260F">
              <w:rPr>
                <w:rStyle w:val="Hyperlink"/>
              </w:rPr>
              <w:t>1.</w:t>
            </w:r>
            <w:r>
              <w:rPr>
                <w:rFonts w:asciiTheme="minorHAnsi" w:eastAsiaTheme="minorEastAsia" w:hAnsiTheme="minorHAnsi" w:cstheme="minorBidi"/>
                <w:bCs w:val="0"/>
                <w:sz w:val="22"/>
                <w:szCs w:val="22"/>
                <w:lang w:val="en-US"/>
              </w:rPr>
              <w:tab/>
            </w:r>
            <w:r w:rsidRPr="00CF260F">
              <w:rPr>
                <w:rStyle w:val="Hyperlink"/>
              </w:rPr>
              <w:t>Lazerio linijos aptikimo metodų apžvalga</w:t>
            </w:r>
            <w:r>
              <w:rPr>
                <w:webHidden/>
              </w:rPr>
              <w:tab/>
            </w:r>
            <w:r>
              <w:rPr>
                <w:webHidden/>
              </w:rPr>
              <w:fldChar w:fldCharType="begin"/>
            </w:r>
            <w:r>
              <w:rPr>
                <w:webHidden/>
              </w:rPr>
              <w:instrText xml:space="preserve"> PAGEREF _Toc70455444 \h </w:instrText>
            </w:r>
            <w:r>
              <w:rPr>
                <w:webHidden/>
              </w:rPr>
            </w:r>
            <w:r>
              <w:rPr>
                <w:webHidden/>
              </w:rPr>
              <w:fldChar w:fldCharType="separate"/>
            </w:r>
            <w:r>
              <w:rPr>
                <w:webHidden/>
              </w:rPr>
              <w:t>4</w:t>
            </w:r>
            <w:r>
              <w:rPr>
                <w:webHidden/>
              </w:rPr>
              <w:fldChar w:fldCharType="end"/>
            </w:r>
          </w:hyperlink>
        </w:p>
        <w:p w14:paraId="557C69F5" w14:textId="22FCF927" w:rsidR="00DC7E77" w:rsidRDefault="00DC7E77">
          <w:pPr>
            <w:pStyle w:val="TOC2"/>
            <w:rPr>
              <w:rFonts w:asciiTheme="minorHAnsi" w:eastAsiaTheme="minorEastAsia" w:hAnsiTheme="minorHAnsi" w:cstheme="minorBidi"/>
              <w:sz w:val="22"/>
              <w:szCs w:val="22"/>
              <w:lang w:val="en-US"/>
            </w:rPr>
          </w:pPr>
          <w:hyperlink w:anchor="_Toc70455445" w:history="1">
            <w:r w:rsidRPr="00CF260F">
              <w:rPr>
                <w:rStyle w:val="Hyperlink"/>
              </w:rPr>
              <w:t>1.1.</w:t>
            </w:r>
            <w:r>
              <w:rPr>
                <w:rFonts w:asciiTheme="minorHAnsi" w:eastAsiaTheme="minorEastAsia" w:hAnsiTheme="minorHAnsi" w:cstheme="minorBidi"/>
                <w:sz w:val="22"/>
                <w:szCs w:val="22"/>
                <w:lang w:val="en-US"/>
              </w:rPr>
              <w:tab/>
            </w:r>
            <w:r w:rsidRPr="00CF260F">
              <w:rPr>
                <w:rStyle w:val="Hyperlink"/>
              </w:rPr>
              <w:t>Kelio linijų aptikimo algoritmas</w:t>
            </w:r>
            <w:r>
              <w:rPr>
                <w:webHidden/>
              </w:rPr>
              <w:tab/>
            </w:r>
            <w:r>
              <w:rPr>
                <w:webHidden/>
              </w:rPr>
              <w:fldChar w:fldCharType="begin"/>
            </w:r>
            <w:r>
              <w:rPr>
                <w:webHidden/>
              </w:rPr>
              <w:instrText xml:space="preserve"> PAGEREF _Toc70455445 \h </w:instrText>
            </w:r>
            <w:r>
              <w:rPr>
                <w:webHidden/>
              </w:rPr>
            </w:r>
            <w:r>
              <w:rPr>
                <w:webHidden/>
              </w:rPr>
              <w:fldChar w:fldCharType="separate"/>
            </w:r>
            <w:r>
              <w:rPr>
                <w:webHidden/>
              </w:rPr>
              <w:t>4</w:t>
            </w:r>
            <w:r>
              <w:rPr>
                <w:webHidden/>
              </w:rPr>
              <w:fldChar w:fldCharType="end"/>
            </w:r>
          </w:hyperlink>
        </w:p>
        <w:p w14:paraId="20F9BF5C" w14:textId="724F1DB6" w:rsidR="00DC7E77" w:rsidRDefault="00DC7E77">
          <w:pPr>
            <w:pStyle w:val="TOC2"/>
            <w:rPr>
              <w:rFonts w:asciiTheme="minorHAnsi" w:eastAsiaTheme="minorEastAsia" w:hAnsiTheme="minorHAnsi" w:cstheme="minorBidi"/>
              <w:sz w:val="22"/>
              <w:szCs w:val="22"/>
              <w:lang w:val="en-US"/>
            </w:rPr>
          </w:pPr>
          <w:hyperlink w:anchor="_Toc70455446" w:history="1">
            <w:r w:rsidRPr="00CF260F">
              <w:rPr>
                <w:rStyle w:val="Hyperlink"/>
              </w:rPr>
              <w:t>1.2.</w:t>
            </w:r>
            <w:r>
              <w:rPr>
                <w:rFonts w:asciiTheme="minorHAnsi" w:eastAsiaTheme="minorEastAsia" w:hAnsiTheme="minorHAnsi" w:cstheme="minorBidi"/>
                <w:sz w:val="22"/>
                <w:szCs w:val="22"/>
                <w:lang w:val="en-US"/>
              </w:rPr>
              <w:tab/>
            </w:r>
            <w:r w:rsidRPr="00CF260F">
              <w:rPr>
                <w:rStyle w:val="Hyperlink"/>
              </w:rPr>
              <w:t>Lazerio linijos aptikimas skirtas suvirinimo linijų nustatymui</w:t>
            </w:r>
            <w:r>
              <w:rPr>
                <w:webHidden/>
              </w:rPr>
              <w:tab/>
            </w:r>
            <w:r>
              <w:rPr>
                <w:webHidden/>
              </w:rPr>
              <w:fldChar w:fldCharType="begin"/>
            </w:r>
            <w:r>
              <w:rPr>
                <w:webHidden/>
              </w:rPr>
              <w:instrText xml:space="preserve"> PAGEREF _Toc70455446 \h </w:instrText>
            </w:r>
            <w:r>
              <w:rPr>
                <w:webHidden/>
              </w:rPr>
            </w:r>
            <w:r>
              <w:rPr>
                <w:webHidden/>
              </w:rPr>
              <w:fldChar w:fldCharType="separate"/>
            </w:r>
            <w:r>
              <w:rPr>
                <w:webHidden/>
              </w:rPr>
              <w:t>6</w:t>
            </w:r>
            <w:r>
              <w:rPr>
                <w:webHidden/>
              </w:rPr>
              <w:fldChar w:fldCharType="end"/>
            </w:r>
          </w:hyperlink>
        </w:p>
        <w:p w14:paraId="282F00B8" w14:textId="7E9D99CB" w:rsidR="00DC7E77" w:rsidRDefault="00DC7E77">
          <w:pPr>
            <w:pStyle w:val="TOC2"/>
            <w:rPr>
              <w:rFonts w:asciiTheme="minorHAnsi" w:eastAsiaTheme="minorEastAsia" w:hAnsiTheme="minorHAnsi" w:cstheme="minorBidi"/>
              <w:sz w:val="22"/>
              <w:szCs w:val="22"/>
              <w:lang w:val="en-US"/>
            </w:rPr>
          </w:pPr>
          <w:hyperlink w:anchor="_Toc70455447" w:history="1">
            <w:r w:rsidRPr="00CF260F">
              <w:rPr>
                <w:rStyle w:val="Hyperlink"/>
              </w:rPr>
              <w:t>1.3.</w:t>
            </w:r>
            <w:r>
              <w:rPr>
                <w:rFonts w:asciiTheme="minorHAnsi" w:eastAsiaTheme="minorEastAsia" w:hAnsiTheme="minorHAnsi" w:cstheme="minorBidi"/>
                <w:sz w:val="22"/>
                <w:szCs w:val="22"/>
                <w:lang w:val="en-US"/>
              </w:rPr>
              <w:tab/>
            </w:r>
            <w:r w:rsidRPr="00CF260F">
              <w:rPr>
                <w:rStyle w:val="Hyperlink"/>
              </w:rPr>
              <w:t>Kliūčių aptikimas naudojant lazerio liniją</w:t>
            </w:r>
            <w:r>
              <w:rPr>
                <w:webHidden/>
              </w:rPr>
              <w:tab/>
            </w:r>
            <w:r>
              <w:rPr>
                <w:webHidden/>
              </w:rPr>
              <w:fldChar w:fldCharType="begin"/>
            </w:r>
            <w:r>
              <w:rPr>
                <w:webHidden/>
              </w:rPr>
              <w:instrText xml:space="preserve"> PAGEREF _Toc70455447 \h </w:instrText>
            </w:r>
            <w:r>
              <w:rPr>
                <w:webHidden/>
              </w:rPr>
            </w:r>
            <w:r>
              <w:rPr>
                <w:webHidden/>
              </w:rPr>
              <w:fldChar w:fldCharType="separate"/>
            </w:r>
            <w:r>
              <w:rPr>
                <w:webHidden/>
              </w:rPr>
              <w:t>8</w:t>
            </w:r>
            <w:r>
              <w:rPr>
                <w:webHidden/>
              </w:rPr>
              <w:fldChar w:fldCharType="end"/>
            </w:r>
          </w:hyperlink>
        </w:p>
        <w:p w14:paraId="2E3B5395" w14:textId="3B574369" w:rsidR="00DC7E77" w:rsidRDefault="00DC7E77">
          <w:pPr>
            <w:pStyle w:val="TOC2"/>
            <w:rPr>
              <w:rFonts w:asciiTheme="minorHAnsi" w:eastAsiaTheme="minorEastAsia" w:hAnsiTheme="minorHAnsi" w:cstheme="minorBidi"/>
              <w:sz w:val="22"/>
              <w:szCs w:val="22"/>
              <w:lang w:val="en-US"/>
            </w:rPr>
          </w:pPr>
          <w:hyperlink w:anchor="_Toc70455448" w:history="1">
            <w:r w:rsidRPr="00CF260F">
              <w:rPr>
                <w:rStyle w:val="Hyperlink"/>
              </w:rPr>
              <w:t>1.4.</w:t>
            </w:r>
            <w:r>
              <w:rPr>
                <w:rFonts w:asciiTheme="minorHAnsi" w:eastAsiaTheme="minorEastAsia" w:hAnsiTheme="minorHAnsi" w:cstheme="minorBidi"/>
                <w:sz w:val="22"/>
                <w:szCs w:val="22"/>
                <w:lang w:val="en-US"/>
              </w:rPr>
              <w:tab/>
            </w:r>
            <w:r w:rsidRPr="00CF260F">
              <w:rPr>
                <w:rStyle w:val="Hyperlink"/>
              </w:rPr>
              <w:t>Lazerio linijos aptikimas atstumo nustatymui</w:t>
            </w:r>
            <w:r>
              <w:rPr>
                <w:webHidden/>
              </w:rPr>
              <w:tab/>
            </w:r>
            <w:r>
              <w:rPr>
                <w:webHidden/>
              </w:rPr>
              <w:fldChar w:fldCharType="begin"/>
            </w:r>
            <w:r>
              <w:rPr>
                <w:webHidden/>
              </w:rPr>
              <w:instrText xml:space="preserve"> PAGEREF _Toc70455448 \h </w:instrText>
            </w:r>
            <w:r>
              <w:rPr>
                <w:webHidden/>
              </w:rPr>
            </w:r>
            <w:r>
              <w:rPr>
                <w:webHidden/>
              </w:rPr>
              <w:fldChar w:fldCharType="separate"/>
            </w:r>
            <w:r>
              <w:rPr>
                <w:webHidden/>
              </w:rPr>
              <w:t>9</w:t>
            </w:r>
            <w:r>
              <w:rPr>
                <w:webHidden/>
              </w:rPr>
              <w:fldChar w:fldCharType="end"/>
            </w:r>
          </w:hyperlink>
        </w:p>
        <w:p w14:paraId="35025292" w14:textId="1F4CE2FB" w:rsidR="00DC7E77" w:rsidRDefault="00DC7E77">
          <w:pPr>
            <w:pStyle w:val="TOC2"/>
            <w:rPr>
              <w:rFonts w:asciiTheme="minorHAnsi" w:eastAsiaTheme="minorEastAsia" w:hAnsiTheme="minorHAnsi" w:cstheme="minorBidi"/>
              <w:sz w:val="22"/>
              <w:szCs w:val="22"/>
              <w:lang w:val="en-US"/>
            </w:rPr>
          </w:pPr>
          <w:hyperlink w:anchor="_Toc70455449" w:history="1">
            <w:r w:rsidRPr="00CF260F">
              <w:rPr>
                <w:rStyle w:val="Hyperlink"/>
              </w:rPr>
              <w:t>1.5.</w:t>
            </w:r>
            <w:r>
              <w:rPr>
                <w:rFonts w:asciiTheme="minorHAnsi" w:eastAsiaTheme="minorEastAsia" w:hAnsiTheme="minorHAnsi" w:cstheme="minorBidi"/>
                <w:sz w:val="22"/>
                <w:szCs w:val="22"/>
                <w:lang w:val="en-US"/>
              </w:rPr>
              <w:tab/>
            </w:r>
            <w:r w:rsidRPr="00CF260F">
              <w:rPr>
                <w:rStyle w:val="Hyperlink"/>
              </w:rPr>
              <w:t>3D lazerio linijos skeneris</w:t>
            </w:r>
            <w:r>
              <w:rPr>
                <w:webHidden/>
              </w:rPr>
              <w:tab/>
            </w:r>
            <w:r>
              <w:rPr>
                <w:webHidden/>
              </w:rPr>
              <w:fldChar w:fldCharType="begin"/>
            </w:r>
            <w:r>
              <w:rPr>
                <w:webHidden/>
              </w:rPr>
              <w:instrText xml:space="preserve"> PAGEREF _Toc70455449 \h </w:instrText>
            </w:r>
            <w:r>
              <w:rPr>
                <w:webHidden/>
              </w:rPr>
            </w:r>
            <w:r>
              <w:rPr>
                <w:webHidden/>
              </w:rPr>
              <w:fldChar w:fldCharType="separate"/>
            </w:r>
            <w:r>
              <w:rPr>
                <w:webHidden/>
              </w:rPr>
              <w:t>12</w:t>
            </w:r>
            <w:r>
              <w:rPr>
                <w:webHidden/>
              </w:rPr>
              <w:fldChar w:fldCharType="end"/>
            </w:r>
          </w:hyperlink>
        </w:p>
        <w:p w14:paraId="352683E8" w14:textId="4CBEDBA3" w:rsidR="00DC7E77" w:rsidRDefault="00DC7E77">
          <w:pPr>
            <w:pStyle w:val="TOC3"/>
            <w:rPr>
              <w:rFonts w:asciiTheme="minorHAnsi" w:eastAsiaTheme="minorEastAsia" w:hAnsiTheme="minorHAnsi" w:cstheme="minorBidi"/>
              <w:iCs w:val="0"/>
              <w:sz w:val="22"/>
              <w:szCs w:val="22"/>
              <w:lang w:val="en-US"/>
            </w:rPr>
          </w:pPr>
          <w:hyperlink w:anchor="_Toc70455450" w:history="1">
            <w:r w:rsidRPr="00CF260F">
              <w:rPr>
                <w:rStyle w:val="Hyperlink"/>
              </w:rPr>
              <w:t>1.5.1.</w:t>
            </w:r>
            <w:r>
              <w:rPr>
                <w:rFonts w:asciiTheme="minorHAnsi" w:eastAsiaTheme="minorEastAsia" w:hAnsiTheme="minorHAnsi" w:cstheme="minorBidi"/>
                <w:iCs w:val="0"/>
                <w:sz w:val="22"/>
                <w:szCs w:val="22"/>
                <w:lang w:val="en-US"/>
              </w:rPr>
              <w:tab/>
            </w:r>
            <w:r w:rsidRPr="00CF260F">
              <w:rPr>
                <w:rStyle w:val="Hyperlink"/>
              </w:rPr>
              <w:t>Baltos šviesos filtravimas</w:t>
            </w:r>
            <w:r>
              <w:rPr>
                <w:webHidden/>
              </w:rPr>
              <w:tab/>
            </w:r>
            <w:r>
              <w:rPr>
                <w:webHidden/>
              </w:rPr>
              <w:fldChar w:fldCharType="begin"/>
            </w:r>
            <w:r>
              <w:rPr>
                <w:webHidden/>
              </w:rPr>
              <w:instrText xml:space="preserve"> PAGEREF _Toc70455450 \h </w:instrText>
            </w:r>
            <w:r>
              <w:rPr>
                <w:webHidden/>
              </w:rPr>
            </w:r>
            <w:r>
              <w:rPr>
                <w:webHidden/>
              </w:rPr>
              <w:fldChar w:fldCharType="separate"/>
            </w:r>
            <w:r>
              <w:rPr>
                <w:webHidden/>
              </w:rPr>
              <w:t>12</w:t>
            </w:r>
            <w:r>
              <w:rPr>
                <w:webHidden/>
              </w:rPr>
              <w:fldChar w:fldCharType="end"/>
            </w:r>
          </w:hyperlink>
        </w:p>
        <w:p w14:paraId="219F1F18" w14:textId="4A789EAD" w:rsidR="00DC7E77" w:rsidRDefault="00DC7E77">
          <w:pPr>
            <w:pStyle w:val="TOC3"/>
            <w:rPr>
              <w:rFonts w:asciiTheme="minorHAnsi" w:eastAsiaTheme="minorEastAsia" w:hAnsiTheme="minorHAnsi" w:cstheme="minorBidi"/>
              <w:iCs w:val="0"/>
              <w:sz w:val="22"/>
              <w:szCs w:val="22"/>
              <w:lang w:val="en-US"/>
            </w:rPr>
          </w:pPr>
          <w:hyperlink w:anchor="_Toc70455451" w:history="1">
            <w:r w:rsidRPr="00CF260F">
              <w:rPr>
                <w:rStyle w:val="Hyperlink"/>
              </w:rPr>
              <w:t>1.5.2.</w:t>
            </w:r>
            <w:r>
              <w:rPr>
                <w:rFonts w:asciiTheme="minorHAnsi" w:eastAsiaTheme="minorEastAsia" w:hAnsiTheme="minorHAnsi" w:cstheme="minorBidi"/>
                <w:iCs w:val="0"/>
                <w:sz w:val="22"/>
                <w:szCs w:val="22"/>
                <w:lang w:val="en-US"/>
              </w:rPr>
              <w:tab/>
            </w:r>
            <w:r w:rsidRPr="00CF260F">
              <w:rPr>
                <w:rStyle w:val="Hyperlink"/>
              </w:rPr>
              <w:t>Lazerio linijos taškų radimas</w:t>
            </w:r>
            <w:r>
              <w:rPr>
                <w:webHidden/>
              </w:rPr>
              <w:tab/>
            </w:r>
            <w:r>
              <w:rPr>
                <w:webHidden/>
              </w:rPr>
              <w:fldChar w:fldCharType="begin"/>
            </w:r>
            <w:r>
              <w:rPr>
                <w:webHidden/>
              </w:rPr>
              <w:instrText xml:space="preserve"> PAGEREF _Toc70455451 \h </w:instrText>
            </w:r>
            <w:r>
              <w:rPr>
                <w:webHidden/>
              </w:rPr>
            </w:r>
            <w:r>
              <w:rPr>
                <w:webHidden/>
              </w:rPr>
              <w:fldChar w:fldCharType="separate"/>
            </w:r>
            <w:r>
              <w:rPr>
                <w:webHidden/>
              </w:rPr>
              <w:t>13</w:t>
            </w:r>
            <w:r>
              <w:rPr>
                <w:webHidden/>
              </w:rPr>
              <w:fldChar w:fldCharType="end"/>
            </w:r>
          </w:hyperlink>
        </w:p>
        <w:p w14:paraId="70789DF4" w14:textId="2884AE94" w:rsidR="00DC7E77" w:rsidRDefault="00DC7E77">
          <w:pPr>
            <w:pStyle w:val="TOC2"/>
            <w:rPr>
              <w:rFonts w:asciiTheme="minorHAnsi" w:eastAsiaTheme="minorEastAsia" w:hAnsiTheme="minorHAnsi" w:cstheme="minorBidi"/>
              <w:sz w:val="22"/>
              <w:szCs w:val="22"/>
              <w:lang w:val="en-US"/>
            </w:rPr>
          </w:pPr>
          <w:hyperlink w:anchor="_Toc70455452" w:history="1">
            <w:r w:rsidRPr="00CF260F">
              <w:rPr>
                <w:rStyle w:val="Hyperlink"/>
              </w:rPr>
              <w:t>1.6.</w:t>
            </w:r>
            <w:r>
              <w:rPr>
                <w:rFonts w:asciiTheme="minorHAnsi" w:eastAsiaTheme="minorEastAsia" w:hAnsiTheme="minorHAnsi" w:cstheme="minorBidi"/>
                <w:sz w:val="22"/>
                <w:szCs w:val="22"/>
                <w:lang w:val="en-US"/>
              </w:rPr>
              <w:tab/>
            </w:r>
            <w:r w:rsidRPr="00CF260F">
              <w:rPr>
                <w:rStyle w:val="Hyperlink"/>
              </w:rPr>
              <w:t>„Hough“ transformacija</w:t>
            </w:r>
            <w:r>
              <w:rPr>
                <w:webHidden/>
              </w:rPr>
              <w:tab/>
            </w:r>
            <w:r>
              <w:rPr>
                <w:webHidden/>
              </w:rPr>
              <w:fldChar w:fldCharType="begin"/>
            </w:r>
            <w:r>
              <w:rPr>
                <w:webHidden/>
              </w:rPr>
              <w:instrText xml:space="preserve"> PAGEREF _Toc70455452 \h </w:instrText>
            </w:r>
            <w:r>
              <w:rPr>
                <w:webHidden/>
              </w:rPr>
            </w:r>
            <w:r>
              <w:rPr>
                <w:webHidden/>
              </w:rPr>
              <w:fldChar w:fldCharType="separate"/>
            </w:r>
            <w:r>
              <w:rPr>
                <w:webHidden/>
              </w:rPr>
              <w:t>14</w:t>
            </w:r>
            <w:r>
              <w:rPr>
                <w:webHidden/>
              </w:rPr>
              <w:fldChar w:fldCharType="end"/>
            </w:r>
          </w:hyperlink>
        </w:p>
        <w:p w14:paraId="5E50895B" w14:textId="118F1767" w:rsidR="00DC7E77" w:rsidRDefault="00DC7E77">
          <w:pPr>
            <w:pStyle w:val="TOC2"/>
            <w:rPr>
              <w:rFonts w:asciiTheme="minorHAnsi" w:eastAsiaTheme="minorEastAsia" w:hAnsiTheme="minorHAnsi" w:cstheme="minorBidi"/>
              <w:sz w:val="22"/>
              <w:szCs w:val="22"/>
              <w:lang w:val="en-US"/>
            </w:rPr>
          </w:pPr>
          <w:hyperlink w:anchor="_Toc70455453" w:history="1">
            <w:r w:rsidRPr="00CF260F">
              <w:rPr>
                <w:rStyle w:val="Hyperlink"/>
              </w:rPr>
              <w:t>1.7.</w:t>
            </w:r>
            <w:r>
              <w:rPr>
                <w:rFonts w:asciiTheme="minorHAnsi" w:eastAsiaTheme="minorEastAsia" w:hAnsiTheme="minorHAnsi" w:cstheme="minorBidi"/>
                <w:sz w:val="22"/>
                <w:szCs w:val="22"/>
                <w:lang w:val="en-US"/>
              </w:rPr>
              <w:tab/>
            </w:r>
            <w:r w:rsidRPr="00CF260F">
              <w:rPr>
                <w:rStyle w:val="Hyperlink"/>
              </w:rPr>
              <w:t>Furjė Transformacija</w:t>
            </w:r>
            <w:r>
              <w:rPr>
                <w:webHidden/>
              </w:rPr>
              <w:tab/>
            </w:r>
            <w:r>
              <w:rPr>
                <w:webHidden/>
              </w:rPr>
              <w:fldChar w:fldCharType="begin"/>
            </w:r>
            <w:r>
              <w:rPr>
                <w:webHidden/>
              </w:rPr>
              <w:instrText xml:space="preserve"> PAGEREF _Toc70455453 \h </w:instrText>
            </w:r>
            <w:r>
              <w:rPr>
                <w:webHidden/>
              </w:rPr>
            </w:r>
            <w:r>
              <w:rPr>
                <w:webHidden/>
              </w:rPr>
              <w:fldChar w:fldCharType="separate"/>
            </w:r>
            <w:r>
              <w:rPr>
                <w:webHidden/>
              </w:rPr>
              <w:t>15</w:t>
            </w:r>
            <w:r>
              <w:rPr>
                <w:webHidden/>
              </w:rPr>
              <w:fldChar w:fldCharType="end"/>
            </w:r>
          </w:hyperlink>
        </w:p>
        <w:p w14:paraId="52B261AB" w14:textId="2DD15B0D" w:rsidR="00DC7E77" w:rsidRDefault="00DC7E77">
          <w:pPr>
            <w:pStyle w:val="TOC3"/>
            <w:rPr>
              <w:rFonts w:asciiTheme="minorHAnsi" w:eastAsiaTheme="minorEastAsia" w:hAnsiTheme="minorHAnsi" w:cstheme="minorBidi"/>
              <w:iCs w:val="0"/>
              <w:sz w:val="22"/>
              <w:szCs w:val="22"/>
              <w:lang w:val="en-US"/>
            </w:rPr>
          </w:pPr>
          <w:hyperlink w:anchor="_Toc70455454" w:history="1">
            <w:r w:rsidRPr="00CF260F">
              <w:rPr>
                <w:rStyle w:val="Hyperlink"/>
              </w:rPr>
              <w:t>1.7.1.</w:t>
            </w:r>
            <w:r>
              <w:rPr>
                <w:rFonts w:asciiTheme="minorHAnsi" w:eastAsiaTheme="minorEastAsia" w:hAnsiTheme="minorHAnsi" w:cstheme="minorBidi"/>
                <w:iCs w:val="0"/>
                <w:sz w:val="22"/>
                <w:szCs w:val="22"/>
                <w:lang w:val="en-US"/>
              </w:rPr>
              <w:tab/>
            </w:r>
            <w:r w:rsidRPr="00CF260F">
              <w:rPr>
                <w:rStyle w:val="Hyperlink"/>
              </w:rPr>
              <w:t>„Cooley-Tukey“ greitosios Furjė transformacijos algoritmas</w:t>
            </w:r>
            <w:r>
              <w:rPr>
                <w:webHidden/>
              </w:rPr>
              <w:tab/>
            </w:r>
            <w:r>
              <w:rPr>
                <w:webHidden/>
              </w:rPr>
              <w:fldChar w:fldCharType="begin"/>
            </w:r>
            <w:r>
              <w:rPr>
                <w:webHidden/>
              </w:rPr>
              <w:instrText xml:space="preserve"> PAGEREF _Toc70455454 \h </w:instrText>
            </w:r>
            <w:r>
              <w:rPr>
                <w:webHidden/>
              </w:rPr>
            </w:r>
            <w:r>
              <w:rPr>
                <w:webHidden/>
              </w:rPr>
              <w:fldChar w:fldCharType="separate"/>
            </w:r>
            <w:r>
              <w:rPr>
                <w:webHidden/>
              </w:rPr>
              <w:t>17</w:t>
            </w:r>
            <w:r>
              <w:rPr>
                <w:webHidden/>
              </w:rPr>
              <w:fldChar w:fldCharType="end"/>
            </w:r>
          </w:hyperlink>
        </w:p>
        <w:p w14:paraId="2059AF65" w14:textId="1EBA48F0" w:rsidR="00DC7E77" w:rsidRDefault="00DC7E77">
          <w:pPr>
            <w:pStyle w:val="TOC2"/>
            <w:rPr>
              <w:rFonts w:asciiTheme="minorHAnsi" w:eastAsiaTheme="minorEastAsia" w:hAnsiTheme="minorHAnsi" w:cstheme="minorBidi"/>
              <w:sz w:val="22"/>
              <w:szCs w:val="22"/>
              <w:lang w:val="en-US"/>
            </w:rPr>
          </w:pPr>
          <w:hyperlink w:anchor="_Toc70455455" w:history="1">
            <w:r w:rsidRPr="00CF260F">
              <w:rPr>
                <w:rStyle w:val="Hyperlink"/>
              </w:rPr>
              <w:t>1.8.</w:t>
            </w:r>
            <w:r>
              <w:rPr>
                <w:rFonts w:asciiTheme="minorHAnsi" w:eastAsiaTheme="minorEastAsia" w:hAnsiTheme="minorHAnsi" w:cstheme="minorBidi"/>
                <w:sz w:val="22"/>
                <w:szCs w:val="22"/>
                <w:lang w:val="en-US"/>
              </w:rPr>
              <w:tab/>
            </w:r>
            <w:r w:rsidRPr="00CF260F">
              <w:rPr>
                <w:rStyle w:val="Hyperlink"/>
              </w:rPr>
              <w:t>Aukšto dažnio filtrai</w:t>
            </w:r>
            <w:r>
              <w:rPr>
                <w:webHidden/>
              </w:rPr>
              <w:tab/>
            </w:r>
            <w:r>
              <w:rPr>
                <w:webHidden/>
              </w:rPr>
              <w:fldChar w:fldCharType="begin"/>
            </w:r>
            <w:r>
              <w:rPr>
                <w:webHidden/>
              </w:rPr>
              <w:instrText xml:space="preserve"> PAGEREF _Toc70455455 \h </w:instrText>
            </w:r>
            <w:r>
              <w:rPr>
                <w:webHidden/>
              </w:rPr>
            </w:r>
            <w:r>
              <w:rPr>
                <w:webHidden/>
              </w:rPr>
              <w:fldChar w:fldCharType="separate"/>
            </w:r>
            <w:r>
              <w:rPr>
                <w:webHidden/>
              </w:rPr>
              <w:t>18</w:t>
            </w:r>
            <w:r>
              <w:rPr>
                <w:webHidden/>
              </w:rPr>
              <w:fldChar w:fldCharType="end"/>
            </w:r>
          </w:hyperlink>
        </w:p>
        <w:p w14:paraId="2BAA7A1A" w14:textId="36F2F3B0" w:rsidR="00DC7E77" w:rsidRDefault="00DC7E77">
          <w:pPr>
            <w:pStyle w:val="TOC3"/>
            <w:rPr>
              <w:rFonts w:asciiTheme="minorHAnsi" w:eastAsiaTheme="minorEastAsia" w:hAnsiTheme="minorHAnsi" w:cstheme="minorBidi"/>
              <w:iCs w:val="0"/>
              <w:sz w:val="22"/>
              <w:szCs w:val="22"/>
              <w:lang w:val="en-US"/>
            </w:rPr>
          </w:pPr>
          <w:hyperlink w:anchor="_Toc70455456" w:history="1">
            <w:r w:rsidRPr="00CF260F">
              <w:rPr>
                <w:rStyle w:val="Hyperlink"/>
              </w:rPr>
              <w:t>1.8.1.</w:t>
            </w:r>
            <w:r>
              <w:rPr>
                <w:rFonts w:asciiTheme="minorHAnsi" w:eastAsiaTheme="minorEastAsia" w:hAnsiTheme="minorHAnsi" w:cstheme="minorBidi"/>
                <w:iCs w:val="0"/>
                <w:sz w:val="22"/>
                <w:szCs w:val="22"/>
                <w:lang w:val="en-US"/>
              </w:rPr>
              <w:tab/>
            </w:r>
            <w:r w:rsidRPr="00CF260F">
              <w:rPr>
                <w:rStyle w:val="Hyperlink"/>
              </w:rPr>
              <w:t>Idealusis filtras</w:t>
            </w:r>
            <w:r>
              <w:rPr>
                <w:webHidden/>
              </w:rPr>
              <w:tab/>
            </w:r>
            <w:r>
              <w:rPr>
                <w:webHidden/>
              </w:rPr>
              <w:fldChar w:fldCharType="begin"/>
            </w:r>
            <w:r>
              <w:rPr>
                <w:webHidden/>
              </w:rPr>
              <w:instrText xml:space="preserve"> PAGEREF _Toc70455456 \h </w:instrText>
            </w:r>
            <w:r>
              <w:rPr>
                <w:webHidden/>
              </w:rPr>
            </w:r>
            <w:r>
              <w:rPr>
                <w:webHidden/>
              </w:rPr>
              <w:fldChar w:fldCharType="separate"/>
            </w:r>
            <w:r>
              <w:rPr>
                <w:webHidden/>
              </w:rPr>
              <w:t>19</w:t>
            </w:r>
            <w:r>
              <w:rPr>
                <w:webHidden/>
              </w:rPr>
              <w:fldChar w:fldCharType="end"/>
            </w:r>
          </w:hyperlink>
        </w:p>
        <w:p w14:paraId="461B0B11" w14:textId="026F411C" w:rsidR="00DC7E77" w:rsidRDefault="00DC7E77">
          <w:pPr>
            <w:pStyle w:val="TOC3"/>
            <w:rPr>
              <w:rFonts w:asciiTheme="minorHAnsi" w:eastAsiaTheme="minorEastAsia" w:hAnsiTheme="minorHAnsi" w:cstheme="minorBidi"/>
              <w:iCs w:val="0"/>
              <w:sz w:val="22"/>
              <w:szCs w:val="22"/>
              <w:lang w:val="en-US"/>
            </w:rPr>
          </w:pPr>
          <w:hyperlink w:anchor="_Toc70455457" w:history="1">
            <w:r w:rsidRPr="00CF260F">
              <w:rPr>
                <w:rStyle w:val="Hyperlink"/>
              </w:rPr>
              <w:t>1.8.2.</w:t>
            </w:r>
            <w:r>
              <w:rPr>
                <w:rFonts w:asciiTheme="minorHAnsi" w:eastAsiaTheme="minorEastAsia" w:hAnsiTheme="minorHAnsi" w:cstheme="minorBidi"/>
                <w:iCs w:val="0"/>
                <w:sz w:val="22"/>
                <w:szCs w:val="22"/>
                <w:lang w:val="en-US"/>
              </w:rPr>
              <w:tab/>
            </w:r>
            <w:r w:rsidRPr="00CF260F">
              <w:rPr>
                <w:rStyle w:val="Hyperlink"/>
              </w:rPr>
              <w:t>„Butterworth“ filtras</w:t>
            </w:r>
            <w:r>
              <w:rPr>
                <w:webHidden/>
              </w:rPr>
              <w:tab/>
            </w:r>
            <w:r>
              <w:rPr>
                <w:webHidden/>
              </w:rPr>
              <w:fldChar w:fldCharType="begin"/>
            </w:r>
            <w:r>
              <w:rPr>
                <w:webHidden/>
              </w:rPr>
              <w:instrText xml:space="preserve"> PAGEREF _Toc70455457 \h </w:instrText>
            </w:r>
            <w:r>
              <w:rPr>
                <w:webHidden/>
              </w:rPr>
            </w:r>
            <w:r>
              <w:rPr>
                <w:webHidden/>
              </w:rPr>
              <w:fldChar w:fldCharType="separate"/>
            </w:r>
            <w:r>
              <w:rPr>
                <w:webHidden/>
              </w:rPr>
              <w:t>19</w:t>
            </w:r>
            <w:r>
              <w:rPr>
                <w:webHidden/>
              </w:rPr>
              <w:fldChar w:fldCharType="end"/>
            </w:r>
          </w:hyperlink>
        </w:p>
        <w:p w14:paraId="168459EE" w14:textId="7414B41C" w:rsidR="00DC7E77" w:rsidRDefault="00DC7E77">
          <w:pPr>
            <w:pStyle w:val="TOC3"/>
            <w:rPr>
              <w:rFonts w:asciiTheme="minorHAnsi" w:eastAsiaTheme="minorEastAsia" w:hAnsiTheme="minorHAnsi" w:cstheme="minorBidi"/>
              <w:iCs w:val="0"/>
              <w:sz w:val="22"/>
              <w:szCs w:val="22"/>
              <w:lang w:val="en-US"/>
            </w:rPr>
          </w:pPr>
          <w:hyperlink w:anchor="_Toc70455458" w:history="1">
            <w:r w:rsidRPr="00CF260F">
              <w:rPr>
                <w:rStyle w:val="Hyperlink"/>
              </w:rPr>
              <w:t>1.8.3.</w:t>
            </w:r>
            <w:r>
              <w:rPr>
                <w:rFonts w:asciiTheme="minorHAnsi" w:eastAsiaTheme="minorEastAsia" w:hAnsiTheme="minorHAnsi" w:cstheme="minorBidi"/>
                <w:iCs w:val="0"/>
                <w:sz w:val="22"/>
                <w:szCs w:val="22"/>
                <w:lang w:val="en-US"/>
              </w:rPr>
              <w:tab/>
            </w:r>
            <w:r w:rsidRPr="00CF260F">
              <w:rPr>
                <w:rStyle w:val="Hyperlink"/>
              </w:rPr>
              <w:t>Gauso filtras</w:t>
            </w:r>
            <w:r>
              <w:rPr>
                <w:webHidden/>
              </w:rPr>
              <w:tab/>
            </w:r>
            <w:r>
              <w:rPr>
                <w:webHidden/>
              </w:rPr>
              <w:fldChar w:fldCharType="begin"/>
            </w:r>
            <w:r>
              <w:rPr>
                <w:webHidden/>
              </w:rPr>
              <w:instrText xml:space="preserve"> PAGEREF _Toc70455458 \h </w:instrText>
            </w:r>
            <w:r>
              <w:rPr>
                <w:webHidden/>
              </w:rPr>
            </w:r>
            <w:r>
              <w:rPr>
                <w:webHidden/>
              </w:rPr>
              <w:fldChar w:fldCharType="separate"/>
            </w:r>
            <w:r>
              <w:rPr>
                <w:webHidden/>
              </w:rPr>
              <w:t>20</w:t>
            </w:r>
            <w:r>
              <w:rPr>
                <w:webHidden/>
              </w:rPr>
              <w:fldChar w:fldCharType="end"/>
            </w:r>
          </w:hyperlink>
        </w:p>
        <w:p w14:paraId="6E7AAF43" w14:textId="70801AB7" w:rsidR="00DC7E77" w:rsidRDefault="00DC7E77">
          <w:pPr>
            <w:pStyle w:val="TOC1"/>
            <w:rPr>
              <w:rFonts w:asciiTheme="minorHAnsi" w:eastAsiaTheme="minorEastAsia" w:hAnsiTheme="minorHAnsi" w:cstheme="minorBidi"/>
              <w:bCs w:val="0"/>
              <w:sz w:val="22"/>
              <w:szCs w:val="22"/>
              <w:lang w:val="en-US"/>
            </w:rPr>
          </w:pPr>
          <w:hyperlink w:anchor="_Toc70455459" w:history="1">
            <w:r w:rsidRPr="00CF260F">
              <w:rPr>
                <w:rStyle w:val="Hyperlink"/>
              </w:rPr>
              <w:t>2.</w:t>
            </w:r>
            <w:r>
              <w:rPr>
                <w:rFonts w:asciiTheme="minorHAnsi" w:eastAsiaTheme="minorEastAsia" w:hAnsiTheme="minorHAnsi" w:cstheme="minorBidi"/>
                <w:bCs w:val="0"/>
                <w:sz w:val="22"/>
                <w:szCs w:val="22"/>
                <w:lang w:val="en-US"/>
              </w:rPr>
              <w:tab/>
            </w:r>
            <w:r w:rsidRPr="00CF260F">
              <w:rPr>
                <w:rStyle w:val="Hyperlink"/>
              </w:rPr>
              <w:t>Lazerio linijos aptikimo metodologija</w:t>
            </w:r>
            <w:r>
              <w:rPr>
                <w:webHidden/>
              </w:rPr>
              <w:tab/>
            </w:r>
            <w:r>
              <w:rPr>
                <w:webHidden/>
              </w:rPr>
              <w:fldChar w:fldCharType="begin"/>
            </w:r>
            <w:r>
              <w:rPr>
                <w:webHidden/>
              </w:rPr>
              <w:instrText xml:space="preserve"> PAGEREF _Toc70455459 \h </w:instrText>
            </w:r>
            <w:r>
              <w:rPr>
                <w:webHidden/>
              </w:rPr>
            </w:r>
            <w:r>
              <w:rPr>
                <w:webHidden/>
              </w:rPr>
              <w:fldChar w:fldCharType="separate"/>
            </w:r>
            <w:r>
              <w:rPr>
                <w:webHidden/>
              </w:rPr>
              <w:t>22</w:t>
            </w:r>
            <w:r>
              <w:rPr>
                <w:webHidden/>
              </w:rPr>
              <w:fldChar w:fldCharType="end"/>
            </w:r>
          </w:hyperlink>
        </w:p>
        <w:p w14:paraId="73A29932" w14:textId="7CC6AF57" w:rsidR="00DC7E77" w:rsidRDefault="00DC7E77">
          <w:pPr>
            <w:pStyle w:val="TOC3"/>
            <w:rPr>
              <w:rFonts w:asciiTheme="minorHAnsi" w:eastAsiaTheme="minorEastAsia" w:hAnsiTheme="minorHAnsi" w:cstheme="minorBidi"/>
              <w:iCs w:val="0"/>
              <w:sz w:val="22"/>
              <w:szCs w:val="22"/>
              <w:lang w:val="en-US"/>
            </w:rPr>
          </w:pPr>
          <w:hyperlink w:anchor="_Toc70455460" w:history="1">
            <w:r w:rsidRPr="00CF260F">
              <w:rPr>
                <w:rStyle w:val="Hyperlink"/>
              </w:rPr>
              <w:t>2.1.1.</w:t>
            </w:r>
            <w:r>
              <w:rPr>
                <w:rFonts w:asciiTheme="minorHAnsi" w:eastAsiaTheme="minorEastAsia" w:hAnsiTheme="minorHAnsi" w:cstheme="minorBidi"/>
                <w:iCs w:val="0"/>
                <w:sz w:val="22"/>
                <w:szCs w:val="22"/>
                <w:lang w:val="en-US"/>
              </w:rPr>
              <w:tab/>
            </w:r>
            <w:r w:rsidRPr="00CF260F">
              <w:rPr>
                <w:rStyle w:val="Hyperlink"/>
              </w:rPr>
              <w:t>Aukšto dažnio filtrų tyrimas</w:t>
            </w:r>
            <w:r>
              <w:rPr>
                <w:webHidden/>
              </w:rPr>
              <w:tab/>
            </w:r>
            <w:r>
              <w:rPr>
                <w:webHidden/>
              </w:rPr>
              <w:fldChar w:fldCharType="begin"/>
            </w:r>
            <w:r>
              <w:rPr>
                <w:webHidden/>
              </w:rPr>
              <w:instrText xml:space="preserve"> PAGEREF _Toc70455460 \h </w:instrText>
            </w:r>
            <w:r>
              <w:rPr>
                <w:webHidden/>
              </w:rPr>
            </w:r>
            <w:r>
              <w:rPr>
                <w:webHidden/>
              </w:rPr>
              <w:fldChar w:fldCharType="separate"/>
            </w:r>
            <w:r>
              <w:rPr>
                <w:webHidden/>
              </w:rPr>
              <w:t>22</w:t>
            </w:r>
            <w:r>
              <w:rPr>
                <w:webHidden/>
              </w:rPr>
              <w:fldChar w:fldCharType="end"/>
            </w:r>
          </w:hyperlink>
        </w:p>
        <w:p w14:paraId="3FDBF6BE" w14:textId="5DAC4FC5" w:rsidR="00DC7E77" w:rsidRDefault="00DC7E77">
          <w:pPr>
            <w:pStyle w:val="TOC3"/>
            <w:rPr>
              <w:rFonts w:asciiTheme="minorHAnsi" w:eastAsiaTheme="minorEastAsia" w:hAnsiTheme="minorHAnsi" w:cstheme="minorBidi"/>
              <w:iCs w:val="0"/>
              <w:sz w:val="22"/>
              <w:szCs w:val="22"/>
              <w:lang w:val="en-US"/>
            </w:rPr>
          </w:pPr>
          <w:hyperlink w:anchor="_Toc70455461" w:history="1">
            <w:r w:rsidRPr="00CF260F">
              <w:rPr>
                <w:rStyle w:val="Hyperlink"/>
              </w:rPr>
              <w:t>2.1.2.</w:t>
            </w:r>
            <w:r>
              <w:rPr>
                <w:rFonts w:asciiTheme="minorHAnsi" w:eastAsiaTheme="minorEastAsia" w:hAnsiTheme="minorHAnsi" w:cstheme="minorBidi"/>
                <w:iCs w:val="0"/>
                <w:sz w:val="22"/>
                <w:szCs w:val="22"/>
                <w:lang w:val="en-US"/>
              </w:rPr>
              <w:tab/>
            </w:r>
            <w:r w:rsidRPr="00CF260F">
              <w:rPr>
                <w:rStyle w:val="Hyperlink"/>
              </w:rPr>
              <w:t>Dažnių spektro filtravimas</w:t>
            </w:r>
            <w:r>
              <w:rPr>
                <w:webHidden/>
              </w:rPr>
              <w:tab/>
            </w:r>
            <w:r>
              <w:rPr>
                <w:webHidden/>
              </w:rPr>
              <w:fldChar w:fldCharType="begin"/>
            </w:r>
            <w:r>
              <w:rPr>
                <w:webHidden/>
              </w:rPr>
              <w:instrText xml:space="preserve"> PAGEREF _Toc70455461 \h </w:instrText>
            </w:r>
            <w:r>
              <w:rPr>
                <w:webHidden/>
              </w:rPr>
            </w:r>
            <w:r>
              <w:rPr>
                <w:webHidden/>
              </w:rPr>
              <w:fldChar w:fldCharType="separate"/>
            </w:r>
            <w:r>
              <w:rPr>
                <w:webHidden/>
              </w:rPr>
              <w:t>28</w:t>
            </w:r>
            <w:r>
              <w:rPr>
                <w:webHidden/>
              </w:rPr>
              <w:fldChar w:fldCharType="end"/>
            </w:r>
          </w:hyperlink>
        </w:p>
        <w:p w14:paraId="7495C04B" w14:textId="7F156FA6" w:rsidR="00DC7E77" w:rsidRDefault="00DC7E77">
          <w:pPr>
            <w:pStyle w:val="TOC2"/>
            <w:rPr>
              <w:rFonts w:asciiTheme="minorHAnsi" w:eastAsiaTheme="minorEastAsia" w:hAnsiTheme="minorHAnsi" w:cstheme="minorBidi"/>
              <w:sz w:val="22"/>
              <w:szCs w:val="22"/>
              <w:lang w:val="en-US"/>
            </w:rPr>
          </w:pPr>
          <w:hyperlink w:anchor="_Toc70455462" w:history="1">
            <w:r w:rsidRPr="00CF260F">
              <w:rPr>
                <w:rStyle w:val="Hyperlink"/>
              </w:rPr>
              <w:t>2.2.</w:t>
            </w:r>
            <w:r>
              <w:rPr>
                <w:rFonts w:asciiTheme="minorHAnsi" w:eastAsiaTheme="minorEastAsia" w:hAnsiTheme="minorHAnsi" w:cstheme="minorBidi"/>
                <w:sz w:val="22"/>
                <w:szCs w:val="22"/>
                <w:lang w:val="en-US"/>
              </w:rPr>
              <w:tab/>
            </w:r>
            <w:r w:rsidRPr="00CF260F">
              <w:rPr>
                <w:rStyle w:val="Hyperlink"/>
              </w:rPr>
              <w:t>Filtro dydžio parinkimas</w:t>
            </w:r>
            <w:r>
              <w:rPr>
                <w:webHidden/>
              </w:rPr>
              <w:tab/>
            </w:r>
            <w:r>
              <w:rPr>
                <w:webHidden/>
              </w:rPr>
              <w:fldChar w:fldCharType="begin"/>
            </w:r>
            <w:r>
              <w:rPr>
                <w:webHidden/>
              </w:rPr>
              <w:instrText xml:space="preserve"> PAGEREF _Toc70455462 \h </w:instrText>
            </w:r>
            <w:r>
              <w:rPr>
                <w:webHidden/>
              </w:rPr>
            </w:r>
            <w:r>
              <w:rPr>
                <w:webHidden/>
              </w:rPr>
              <w:fldChar w:fldCharType="separate"/>
            </w:r>
            <w:r>
              <w:rPr>
                <w:webHidden/>
              </w:rPr>
              <w:t>30</w:t>
            </w:r>
            <w:r>
              <w:rPr>
                <w:webHidden/>
              </w:rPr>
              <w:fldChar w:fldCharType="end"/>
            </w:r>
          </w:hyperlink>
        </w:p>
        <w:p w14:paraId="2FFF0551" w14:textId="3915D113" w:rsidR="00DC7E77" w:rsidRDefault="00DC7E77">
          <w:pPr>
            <w:pStyle w:val="TOC1"/>
            <w:rPr>
              <w:rFonts w:asciiTheme="minorHAnsi" w:eastAsiaTheme="minorEastAsia" w:hAnsiTheme="minorHAnsi" w:cstheme="minorBidi"/>
              <w:bCs w:val="0"/>
              <w:sz w:val="22"/>
              <w:szCs w:val="22"/>
              <w:lang w:val="en-US"/>
            </w:rPr>
          </w:pPr>
          <w:hyperlink w:anchor="_Toc70455463" w:history="1">
            <w:r w:rsidRPr="00CF260F">
              <w:rPr>
                <w:rStyle w:val="Hyperlink"/>
              </w:rPr>
              <w:t>Išvados ir rezultatai</w:t>
            </w:r>
            <w:r>
              <w:rPr>
                <w:webHidden/>
              </w:rPr>
              <w:tab/>
            </w:r>
            <w:r>
              <w:rPr>
                <w:webHidden/>
              </w:rPr>
              <w:fldChar w:fldCharType="begin"/>
            </w:r>
            <w:r>
              <w:rPr>
                <w:webHidden/>
              </w:rPr>
              <w:instrText xml:space="preserve"> PAGEREF _Toc70455463 \h </w:instrText>
            </w:r>
            <w:r>
              <w:rPr>
                <w:webHidden/>
              </w:rPr>
            </w:r>
            <w:r>
              <w:rPr>
                <w:webHidden/>
              </w:rPr>
              <w:fldChar w:fldCharType="separate"/>
            </w:r>
            <w:r>
              <w:rPr>
                <w:webHidden/>
              </w:rPr>
              <w:t>33</w:t>
            </w:r>
            <w:r>
              <w:rPr>
                <w:webHidden/>
              </w:rPr>
              <w:fldChar w:fldCharType="end"/>
            </w:r>
          </w:hyperlink>
        </w:p>
        <w:p w14:paraId="657BC8DE" w14:textId="2C8346FD" w:rsidR="00DC7E77" w:rsidRDefault="00DC7E77">
          <w:pPr>
            <w:pStyle w:val="TOC1"/>
            <w:rPr>
              <w:rFonts w:asciiTheme="minorHAnsi" w:eastAsiaTheme="minorEastAsia" w:hAnsiTheme="minorHAnsi" w:cstheme="minorBidi"/>
              <w:bCs w:val="0"/>
              <w:sz w:val="22"/>
              <w:szCs w:val="22"/>
              <w:lang w:val="en-US"/>
            </w:rPr>
          </w:pPr>
          <w:hyperlink w:anchor="_Toc70455464" w:history="1">
            <w:r w:rsidRPr="00CF260F">
              <w:rPr>
                <w:rStyle w:val="Hyperlink"/>
              </w:rPr>
              <w:t>Literatūros sąrašas</w:t>
            </w:r>
            <w:r>
              <w:rPr>
                <w:webHidden/>
              </w:rPr>
              <w:tab/>
            </w:r>
            <w:r>
              <w:rPr>
                <w:webHidden/>
              </w:rPr>
              <w:fldChar w:fldCharType="begin"/>
            </w:r>
            <w:r>
              <w:rPr>
                <w:webHidden/>
              </w:rPr>
              <w:instrText xml:space="preserve"> PAGEREF _Toc70455464 \h </w:instrText>
            </w:r>
            <w:r>
              <w:rPr>
                <w:webHidden/>
              </w:rPr>
            </w:r>
            <w:r>
              <w:rPr>
                <w:webHidden/>
              </w:rPr>
              <w:fldChar w:fldCharType="separate"/>
            </w:r>
            <w:r>
              <w:rPr>
                <w:webHidden/>
              </w:rPr>
              <w:t>34</w:t>
            </w:r>
            <w:r>
              <w:rPr>
                <w:webHidden/>
              </w:rPr>
              <w:fldChar w:fldCharType="end"/>
            </w:r>
          </w:hyperlink>
        </w:p>
        <w:p w14:paraId="7C31A420" w14:textId="3A8CF8FD" w:rsidR="001F632D" w:rsidRDefault="000B567C" w:rsidP="00F65CA8">
          <w:pPr>
            <w:rPr>
              <w:noProof/>
            </w:rPr>
          </w:pPr>
          <w:r>
            <w:rPr>
              <w:b/>
              <w:bCs/>
              <w:noProof/>
            </w:rPr>
            <w:fldChar w:fldCharType="end"/>
          </w:r>
        </w:p>
      </w:sdtContent>
    </w:sdt>
    <w:p w14:paraId="710DAC6D" w14:textId="77777777" w:rsidR="001F632D" w:rsidRPr="00D37FB4" w:rsidRDefault="001F632D" w:rsidP="00F65CA8">
      <w:pPr>
        <w:spacing w:after="160"/>
        <w:jc w:val="left"/>
        <w:rPr>
          <w:noProof/>
          <w:lang w:val="en-US"/>
        </w:rPr>
      </w:pPr>
      <w:r>
        <w:rPr>
          <w:noProof/>
        </w:rPr>
        <w:br w:type="page"/>
      </w:r>
    </w:p>
    <w:p w14:paraId="3CF5B4A3" w14:textId="1D1CF525" w:rsidR="00AF0D8F" w:rsidRDefault="00AF0D8F" w:rsidP="00F65CA8">
      <w:pPr>
        <w:pStyle w:val="Antratbenr"/>
      </w:pPr>
      <w:bookmarkStart w:id="37" w:name="_Toc503646966"/>
      <w:bookmarkStart w:id="38" w:name="_Toc503648356"/>
      <w:bookmarkStart w:id="39" w:name="_Toc503651300"/>
      <w:bookmarkStart w:id="40" w:name="_Toc505346876"/>
      <w:bookmarkStart w:id="41" w:name="_Toc536789818"/>
      <w:bookmarkStart w:id="42" w:name="_Toc70455443"/>
      <w:r w:rsidRPr="00847ECE">
        <w:lastRenderedPageBreak/>
        <w:t>Įvadas</w:t>
      </w:r>
      <w:bookmarkEnd w:id="37"/>
      <w:bookmarkEnd w:id="38"/>
      <w:bookmarkEnd w:id="39"/>
      <w:bookmarkEnd w:id="40"/>
      <w:bookmarkEnd w:id="41"/>
      <w:bookmarkEnd w:id="42"/>
    </w:p>
    <w:p w14:paraId="3FDD0597" w14:textId="27912942" w:rsidR="001A24F9" w:rsidRDefault="00547D23" w:rsidP="00F65CA8">
      <w:pPr>
        <w:pStyle w:val="Tekstas"/>
        <w:rPr>
          <w:szCs w:val="30"/>
        </w:rPr>
      </w:pPr>
      <w:r>
        <w:t xml:space="preserve">Lazeris – įrenginys, spinduliuojantis </w:t>
      </w:r>
      <w:proofErr w:type="spellStart"/>
      <w:r w:rsidR="00F82550">
        <w:t>koherentišką</w:t>
      </w:r>
      <w:proofErr w:type="spellEnd"/>
      <w:r w:rsidR="00F82550">
        <w:t xml:space="preserve"> šviesą. Paprastai lygiagrečiu </w:t>
      </w:r>
      <w:r w:rsidR="00606DEC">
        <w:t xml:space="preserve">srautu lazeris skleidžia </w:t>
      </w:r>
      <w:proofErr w:type="spellStart"/>
      <w:r w:rsidR="00606DEC">
        <w:t>monochromatinę</w:t>
      </w:r>
      <w:proofErr w:type="spellEnd"/>
      <w:r w:rsidR="00606DEC">
        <w:t xml:space="preserve"> (vieno bangos ilgio) šviesą. </w:t>
      </w:r>
      <w:r w:rsidR="00FC6489">
        <w:t>Lazerio linijos aptikimas yra labai svarbus uždavinys</w:t>
      </w:r>
      <w:r w:rsidR="00AD79FE">
        <w:t xml:space="preserve"> </w:t>
      </w:r>
      <w:proofErr w:type="spellStart"/>
      <w:r w:rsidR="00AD79FE">
        <w:t>robotikos</w:t>
      </w:r>
      <w:proofErr w:type="spellEnd"/>
      <w:r w:rsidR="00AD79FE">
        <w:t>, automatizavimo bei kompiuterinės regos uždavinys</w:t>
      </w:r>
      <w:r w:rsidR="00FC6489">
        <w:t xml:space="preserve">. </w:t>
      </w:r>
      <w:r w:rsidR="00A63B53" w:rsidRPr="00835B36">
        <w:rPr>
          <w:szCs w:val="30"/>
        </w:rPr>
        <w:t>Naudojant lazerio spindulio projektuotą liniją yra kuriamos trimatės objektų rekonstrukcijos, objektų ir kliūčių aptikimo, aplinkos žemėlapio braižymo sistemos.</w:t>
      </w:r>
    </w:p>
    <w:p w14:paraId="74007219" w14:textId="38AD405C" w:rsidR="00096694" w:rsidRDefault="00096694" w:rsidP="00F65CA8">
      <w:r>
        <w:t>Šiandien jau yra aibė pasiūlytų, sukurtų ir realizuotų lazerio linijos aptikimo sistemų. Daugelis jų yra skirt</w:t>
      </w:r>
      <w:r w:rsidR="005C4EEF">
        <w:t>os</w:t>
      </w:r>
      <w:r>
        <w:t xml:space="preserve"> pramonei</w:t>
      </w:r>
      <w:r w:rsidR="005C4EEF">
        <w:t xml:space="preserve">, atitinkančios aukštus reikalavimus ir sąlyginai brangios. </w:t>
      </w:r>
      <w:r w:rsidR="00892AA8">
        <w:t xml:space="preserve">Jos paprastai naudojamos </w:t>
      </w:r>
      <w:r w:rsidR="003A0D00">
        <w:t>objektų orientacijos, padėties, tūrio ar paviršiaus ploto nustatymui.</w:t>
      </w:r>
      <w:r w:rsidR="00493BE2">
        <w:t xml:space="preserve"> </w:t>
      </w:r>
      <w:r w:rsidR="00D00BBF">
        <w:t>Nors tokios sistemos ir yra patikimos, jos</w:t>
      </w:r>
      <w:r w:rsidR="00EC0D5F">
        <w:t xml:space="preserve"> </w:t>
      </w:r>
      <w:r w:rsidR="00493BE2">
        <w:t>paprastai būna stacionarios, pritvirtintos virš konvejerių ar kitų konstrukcijų</w:t>
      </w:r>
      <w:r w:rsidR="00EC0D5F">
        <w:t xml:space="preserve">, todėl jų panaudojimas mobilaus roboto </w:t>
      </w:r>
      <w:r w:rsidR="00F95EE1">
        <w:t xml:space="preserve">aplikacijoje tampa komplikuotas. Dėl to </w:t>
      </w:r>
      <w:r w:rsidR="00130C08">
        <w:t>atsiranda pigesnių, paprastesnių, reikalaujančių mažesnių resursų lazerio linijos aptikimo sistemų poreikis.</w:t>
      </w:r>
    </w:p>
    <w:p w14:paraId="0DAEDE58" w14:textId="77777777" w:rsidR="00347B4E" w:rsidRDefault="00347B4E" w:rsidP="00F65CA8"/>
    <w:p w14:paraId="6D6348B5" w14:textId="596FD6FD" w:rsidR="001E56CC" w:rsidRDefault="001E56CC" w:rsidP="00F65CA8">
      <w:r>
        <w:t xml:space="preserve">Tokią sistemą sudarytų paprasta vaizdo kamera ir lazerio linijos įrenginys, kuris </w:t>
      </w:r>
      <w:r w:rsidR="002932A0">
        <w:t>projektuoja ryškią liniją ant įvairių paviršių.</w:t>
      </w:r>
      <w:r w:rsidR="00B66642">
        <w:t xml:space="preserve"> Tačiau pasitelkus vien paprastą vaizdo kamerą ky</w:t>
      </w:r>
      <w:r w:rsidR="00C51A4B">
        <w:t xml:space="preserve">la nemažai linijos aptikimo iššūkių, pavyzdžiui, </w:t>
      </w:r>
      <w:r w:rsidR="00C51A4B" w:rsidRPr="00096694">
        <w:t>lazerio šviesos sodrumo reiškinys, baltos aplinkos šviesos poveikis ir lazerio nuskaitymo linijos segmentacija</w:t>
      </w:r>
      <w:r w:rsidR="00BB4546">
        <w:t>.</w:t>
      </w:r>
    </w:p>
    <w:p w14:paraId="5FA00881" w14:textId="77777777" w:rsidR="00096694" w:rsidRPr="00096694" w:rsidRDefault="00096694" w:rsidP="00F65CA8">
      <w:pPr>
        <w:rPr>
          <w:lang w:val="en-US"/>
        </w:rPr>
      </w:pPr>
    </w:p>
    <w:p w14:paraId="79456A2D" w14:textId="79CFD612" w:rsidR="00BD74BD" w:rsidRDefault="00C029F9" w:rsidP="00F65CA8">
      <w:pPr>
        <w:pStyle w:val="Tekstas"/>
      </w:pPr>
      <w:r>
        <w:t xml:space="preserve">Daugelis šiandien </w:t>
      </w:r>
      <w:r w:rsidR="004C016D">
        <w:t xml:space="preserve">kompiuterinėje regoje </w:t>
      </w:r>
      <w:r>
        <w:t xml:space="preserve">naudojamų </w:t>
      </w:r>
      <w:r w:rsidR="00CB7982">
        <w:t>lazerio linijos aptikimo</w:t>
      </w:r>
      <w:r w:rsidR="004C016D">
        <w:t xml:space="preserve"> </w:t>
      </w:r>
      <w:r w:rsidR="004D0D3F">
        <w:t>algoritmų</w:t>
      </w:r>
      <w:r>
        <w:t xml:space="preserve"> yra paremti spalvų segmentavimu arba </w:t>
      </w:r>
      <w:r w:rsidR="00CB7982">
        <w:t>papras</w:t>
      </w:r>
      <w:r w:rsidR="00BD74BD">
        <w:t>tomis slenkstinėmis ribomis, kurios turi būti nustatomos rankiniu būdu. Tokie būdai nėra adaptyvūs</w:t>
      </w:r>
      <w:r w:rsidR="00890369">
        <w:t xml:space="preserve">, esant sudėtingomis fono sąlygomis arba pakitus aplinkos apšvietai, </w:t>
      </w:r>
      <w:r w:rsidR="007F2423">
        <w:t>visas nustatytas slenkstines ribas reikia derinti iš naujo</w:t>
      </w:r>
      <w:r w:rsidR="00890369">
        <w:t>.</w:t>
      </w:r>
      <w:r w:rsidR="007F2423">
        <w:t xml:space="preserve"> </w:t>
      </w:r>
      <w:r w:rsidR="000F7F7D">
        <w:t>Taip pat analizuojant literatūrą buvo pastebėta, jog daugelis pateiktų metodų veikia paprastame fone</w:t>
      </w:r>
      <w:r w:rsidR="00D35147">
        <w:t>, kai kameros vaizdas yra juodas, o jame ryškiai yra matoma raudona lazerio linija. Apžvelgti algoritmai puikiai veikia tokiomis sąlygomis</w:t>
      </w:r>
      <w:r w:rsidR="005C3354">
        <w:t>, bet tai riboja jų pritaikymo galimybes.</w:t>
      </w:r>
    </w:p>
    <w:p w14:paraId="35546009" w14:textId="4E659BF6" w:rsidR="00FF24F5" w:rsidRDefault="005A159E" w:rsidP="00F65CA8">
      <w:r>
        <w:t>Atsižvelgiant į kilusias problemas, buvo pasiūlytas</w:t>
      </w:r>
      <w:r w:rsidR="00770DF5">
        <w:t xml:space="preserve"> sprendimas, kuris, manoma</w:t>
      </w:r>
      <w:r w:rsidR="001F1FFB">
        <w:t>,</w:t>
      </w:r>
      <w:r w:rsidR="00770DF5">
        <w:t xml:space="preserve"> išspręstų daugelį minėtų uždavinių. </w:t>
      </w:r>
      <w:r w:rsidR="009A5A3D">
        <w:t xml:space="preserve">Buvo pasiūlyta liniją aptikti atsižvelgiant į nuotraukos dažninį spektrą. </w:t>
      </w:r>
      <w:r w:rsidR="00657D04">
        <w:t>Kadangi lazerio linija vaizde sukelia aukštus dažnius, mums pakanka</w:t>
      </w:r>
      <w:r w:rsidR="0026621C">
        <w:t xml:space="preserve"> išfiltruoti žemus dažnius</w:t>
      </w:r>
      <w:r w:rsidR="0091637F">
        <w:t xml:space="preserve"> ir galima nebekreipti dėmesio į spalvą</w:t>
      </w:r>
      <w:r w:rsidR="003C2460">
        <w:t xml:space="preserve">. Taip išsprendžiama lazerio šviesos sodrumo problema. Taip pat, </w:t>
      </w:r>
      <w:r w:rsidR="007E1822">
        <w:t>dažnių spektro filtravimas yra optimalus metodas, kadangi yra atliekama sąlyginai paprasta operacija – tereikia sudauginti dvi matricas. Toks būdas yra gerokai optimalesnis ir greitesnis už</w:t>
      </w:r>
      <w:r w:rsidR="00E76782">
        <w:t xml:space="preserve"> metodus, kurie veikia </w:t>
      </w:r>
      <w:proofErr w:type="spellStart"/>
      <w:r w:rsidR="00E76782">
        <w:t>konvoliucijos</w:t>
      </w:r>
      <w:proofErr w:type="spellEnd"/>
      <w:r w:rsidR="00E76782">
        <w:t xml:space="preserve"> principu.</w:t>
      </w:r>
    </w:p>
    <w:p w14:paraId="2BAB0EFC" w14:textId="77777777" w:rsidR="0091637F" w:rsidRDefault="0091637F" w:rsidP="00F65CA8"/>
    <w:p w14:paraId="11B55F6F" w14:textId="3083AFA4" w:rsidR="003D237D" w:rsidRPr="003D237D" w:rsidRDefault="003D237D" w:rsidP="00F65CA8">
      <w:pPr>
        <w:pStyle w:val="Tekstas"/>
      </w:pPr>
      <w:r>
        <w:t>Šiame darbe sprendžiama problema – kaip aptikti lazerio liniją kameros vaizde esant sudėtingomis</w:t>
      </w:r>
      <w:r w:rsidR="00C7784E">
        <w:t xml:space="preserve"> </w:t>
      </w:r>
      <w:r>
        <w:t xml:space="preserve"> fono sąlygomis</w:t>
      </w:r>
      <w:r w:rsidR="009816DF">
        <w:t xml:space="preserve"> taip pat išsprendžiant problemą, kai dėl nepakankamo kameros jautrumo, raudona lazerio linij</w:t>
      </w:r>
      <w:r w:rsidR="002B75C7">
        <w:t>a</w:t>
      </w:r>
      <w:r w:rsidR="009816DF">
        <w:t xml:space="preserve"> per vidurį tampa balta.</w:t>
      </w:r>
    </w:p>
    <w:p w14:paraId="7BA12D09" w14:textId="7263EDF8" w:rsidR="000F0A79" w:rsidRDefault="00293D9C" w:rsidP="00F65CA8">
      <w:pPr>
        <w:pStyle w:val="Tekstas"/>
      </w:pPr>
      <w:r>
        <w:rPr>
          <w:b/>
        </w:rPr>
        <w:t>Darbo tikslas</w:t>
      </w:r>
      <w:r>
        <w:t xml:space="preserve"> – sukurti algoritmą, kuris aptiktų lazerio l</w:t>
      </w:r>
      <w:r w:rsidR="000F0A79">
        <w:t>iniją kameros vaizde esant sudėtingomis fono sąlygomis</w:t>
      </w:r>
      <w:r w:rsidR="00B342AF">
        <w:t>.</w:t>
      </w:r>
    </w:p>
    <w:p w14:paraId="40764BE4" w14:textId="103F4CEA" w:rsidR="000F0A79" w:rsidRDefault="000F0A79" w:rsidP="00F65CA8">
      <w:pPr>
        <w:rPr>
          <w:b/>
        </w:rPr>
      </w:pPr>
      <w:r>
        <w:rPr>
          <w:b/>
        </w:rPr>
        <w:t>Pagrindiniai darbo uždaviniai:</w:t>
      </w:r>
    </w:p>
    <w:p w14:paraId="67767370" w14:textId="4527E78D" w:rsidR="000F0A79" w:rsidRDefault="00EC5414" w:rsidP="00F65CA8">
      <w:pPr>
        <w:pStyle w:val="ListBullet"/>
      </w:pPr>
      <w:r>
        <w:t>Išanalizuoti jau esamus metodus, kurie naudojami lazerio linijos aptikimui</w:t>
      </w:r>
      <w:r w:rsidR="008F09A5">
        <w:t>, atlikti jų tyrimus.</w:t>
      </w:r>
    </w:p>
    <w:p w14:paraId="1D7A1331" w14:textId="0CA996BB" w:rsidR="00A75A32" w:rsidRPr="000F0A79" w:rsidRDefault="00917FAE" w:rsidP="00F65CA8">
      <w:pPr>
        <w:pStyle w:val="ListBullet"/>
      </w:pPr>
      <w:r>
        <w:t>Sukurti algoritmą lazerio linijos aptikimui remiantis esamais metodais</w:t>
      </w:r>
      <w:r w:rsidR="0076419A">
        <w:t xml:space="preserve"> ir eliminuojant jų trūkumus.</w:t>
      </w:r>
    </w:p>
    <w:p w14:paraId="2E1280B0" w14:textId="7D1123D5" w:rsidR="000255D6" w:rsidRDefault="000C6CDA" w:rsidP="00F65CA8">
      <w:pPr>
        <w:pStyle w:val="Heading1"/>
      </w:pPr>
      <w:bookmarkStart w:id="43" w:name="_Hlk70263448"/>
      <w:bookmarkStart w:id="44" w:name="_Toc70455444"/>
      <w:r>
        <w:lastRenderedPageBreak/>
        <w:t xml:space="preserve">Lazerio linijos aptikimo metodų </w:t>
      </w:r>
      <w:r w:rsidR="000255D6">
        <w:t>apžvalga</w:t>
      </w:r>
      <w:bookmarkEnd w:id="44"/>
    </w:p>
    <w:p w14:paraId="3FA60DBF" w14:textId="17B1742D" w:rsidR="00EC4D18" w:rsidRDefault="00EC4D18" w:rsidP="00F65CA8">
      <w:pPr>
        <w:pStyle w:val="Tekstas"/>
      </w:pPr>
      <w:r>
        <w:t xml:space="preserve">Šiame skyriuje yra aptariami </w:t>
      </w:r>
      <w:r w:rsidR="00BA7722">
        <w:t xml:space="preserve">jau naudojami </w:t>
      </w:r>
      <w:r w:rsidR="001E77F3">
        <w:t>linijos aptikimo algoritmai</w:t>
      </w:r>
      <w:r w:rsidR="00D21B04">
        <w:t>, metodai bei konkrečios aplikacijos paremtos jų panaudojimu.</w:t>
      </w:r>
      <w:r w:rsidR="00692EEB">
        <w:t xml:space="preserve"> Daugelyje šaltinių</w:t>
      </w:r>
      <w:r w:rsidR="00F45785">
        <w:t xml:space="preserve">, kartu su lazerio linijos aptikimo metodika bei algoritmais, </w:t>
      </w:r>
      <w:r w:rsidR="00692EEB">
        <w:t xml:space="preserve">yra pateikta informacija </w:t>
      </w:r>
      <w:r w:rsidR="00F45785">
        <w:t xml:space="preserve">ir </w:t>
      </w:r>
      <w:r w:rsidR="00692EEB">
        <w:t xml:space="preserve">apie </w:t>
      </w:r>
      <w:r w:rsidR="00EF2383">
        <w:t xml:space="preserve">tam tikrą </w:t>
      </w:r>
      <w:r w:rsidR="00692EEB">
        <w:t xml:space="preserve">linijos aptikimo panaudojimo atvejį, pavyzdžiui, </w:t>
      </w:r>
      <w:r w:rsidR="00D942A0">
        <w:t>atstumo nustatymas pagal lazerio liniją.</w:t>
      </w:r>
      <w:r w:rsidR="00EF2383">
        <w:t xml:space="preserve"> Tačiau </w:t>
      </w:r>
      <w:r w:rsidR="002D16ED">
        <w:t>plačiau yra aptariamos tik tos šaltinių dalys, kurios susijusios būtent su linijos aptikimo metodika</w:t>
      </w:r>
      <w:r w:rsidR="003B10FC">
        <w:t xml:space="preserve"> ir tik minimaliai aptariami panaudos atvejai.</w:t>
      </w:r>
    </w:p>
    <w:p w14:paraId="0DC29AC6" w14:textId="5BDF60F6" w:rsidR="004B2023" w:rsidRDefault="004B2023" w:rsidP="004B2023">
      <w:pPr>
        <w:pStyle w:val="Heading2"/>
      </w:pPr>
      <w:bookmarkStart w:id="45" w:name="_Ref70282342"/>
      <w:bookmarkStart w:id="46" w:name="_Toc70455445"/>
      <w:r>
        <w:t>Kelio linijų aptikimo algoritmas</w:t>
      </w:r>
      <w:bookmarkEnd w:id="45"/>
      <w:bookmarkEnd w:id="46"/>
    </w:p>
    <w:p w14:paraId="23979B2E" w14:textId="597553D6" w:rsidR="004B2023" w:rsidRPr="00346A60" w:rsidRDefault="001E3ED4" w:rsidP="004B2023">
      <w:pPr>
        <w:pStyle w:val="Tekstas"/>
        <w:rPr>
          <w:lang w:val="en-US"/>
        </w:rPr>
      </w:pPr>
      <w:r>
        <w:t xml:space="preserve">Kelio </w:t>
      </w:r>
      <w:r w:rsidR="00E80853">
        <w:t>j</w:t>
      </w:r>
      <w:r w:rsidRPr="001E3ED4">
        <w:t xml:space="preserve">uostų aptikimas vaidina svarbų vaidmenį </w:t>
      </w:r>
      <w:r w:rsidR="00E80853">
        <w:t xml:space="preserve">išmaniųjų transporto </w:t>
      </w:r>
      <w:r w:rsidR="000C0A55">
        <w:t xml:space="preserve">priemonių </w:t>
      </w:r>
      <w:r w:rsidR="00E80853">
        <w:t>sistemų srityje</w:t>
      </w:r>
      <w:r w:rsidRPr="001E3ED4">
        <w:t>.</w:t>
      </w:r>
      <w:r>
        <w:t xml:space="preserve"> </w:t>
      </w:r>
      <w:r w:rsidR="00346A60">
        <w:t>T</w:t>
      </w:r>
      <w:r w:rsidR="009C1D9E">
        <w:t>oliau yra pateikiamas</w:t>
      </w:r>
      <w:r w:rsidR="00814F99">
        <w:t xml:space="preserve"> </w:t>
      </w:r>
      <w:r w:rsidR="009C1D9E">
        <w:t xml:space="preserve">kelio juostų aptikimo algoritmas skirtas aptikti kairę ir dešinę </w:t>
      </w:r>
      <w:r w:rsidR="0075045E">
        <w:t>gatvės juostas</w:t>
      </w:r>
      <w:r w:rsidR="00532634">
        <w:t xml:space="preserve"> [</w:t>
      </w:r>
      <w:r w:rsidR="00532634">
        <w:fldChar w:fldCharType="begin"/>
      </w:r>
      <w:r w:rsidR="00532634">
        <w:instrText xml:space="preserve"> REF _Ref70282585 \r \h </w:instrText>
      </w:r>
      <w:r w:rsidR="00532634">
        <w:fldChar w:fldCharType="separate"/>
      </w:r>
      <w:r w:rsidR="0039760C">
        <w:t>1</w:t>
      </w:r>
      <w:r w:rsidR="00532634">
        <w:fldChar w:fldCharType="end"/>
      </w:r>
      <w:r w:rsidR="00532634">
        <w:t>]</w:t>
      </w:r>
      <w:r w:rsidR="0075045E">
        <w:t>.</w:t>
      </w:r>
      <w:r w:rsidR="00346A60">
        <w:t xml:space="preserve"> Visa metodika susideda iš dviejų pagrindinių dedamųjų dalių:</w:t>
      </w:r>
      <w:r w:rsidR="00532634">
        <w:t xml:space="preserve"> priešlaikinio ir </w:t>
      </w:r>
      <w:proofErr w:type="spellStart"/>
      <w:r w:rsidR="00532634">
        <w:t>polaikinio</w:t>
      </w:r>
      <w:proofErr w:type="spellEnd"/>
      <w:r w:rsidR="00532634">
        <w:t xml:space="preserve"> apdorojimo (žr.</w:t>
      </w:r>
      <w:r w:rsidR="00640418">
        <w:t xml:space="preserve"> </w:t>
      </w:r>
      <w:r w:rsidR="00640418">
        <w:fldChar w:fldCharType="begin"/>
      </w:r>
      <w:r w:rsidR="00640418">
        <w:instrText xml:space="preserve"> REF _Ref70286887 \h </w:instrText>
      </w:r>
      <w:r w:rsidR="00640418">
        <w:fldChar w:fldCharType="separate"/>
      </w:r>
      <w:r w:rsidR="0039760C">
        <w:rPr>
          <w:noProof/>
          <w:lang w:val="en-US"/>
        </w:rPr>
        <w:t>1</w:t>
      </w:r>
      <w:r w:rsidR="0039760C">
        <w:rPr>
          <w:lang w:val="en-US"/>
        </w:rPr>
        <w:t>.</w:t>
      </w:r>
      <w:r w:rsidR="0039760C">
        <w:rPr>
          <w:noProof/>
          <w:lang w:val="en-US"/>
        </w:rPr>
        <w:t>1</w:t>
      </w:r>
      <w:r w:rsidR="0039760C">
        <w:t xml:space="preserve"> pav.</w:t>
      </w:r>
      <w:r w:rsidR="00640418">
        <w:fldChar w:fldCharType="end"/>
      </w:r>
      <w:r w:rsidR="00532634">
        <w:t>).</w:t>
      </w:r>
      <w:r w:rsidR="00364AC4">
        <w:t xml:space="preserve"> </w:t>
      </w:r>
      <w:r w:rsidR="00156141">
        <w:t>Šiuo atveju dėmesys yra atkreipiamas tik į 4 algoritmo dalis (histogramos išlyginimas</w:t>
      </w:r>
      <w:r w:rsidR="00CF34F9">
        <w:t xml:space="preserve"> [144 p. </w:t>
      </w:r>
      <w:r w:rsidR="00CF34F9">
        <w:fldChar w:fldCharType="begin"/>
      </w:r>
      <w:r w:rsidR="00CF34F9">
        <w:instrText xml:space="preserve"> REF _Ref70283398 \r \h </w:instrText>
      </w:r>
      <w:r w:rsidR="00CF34F9">
        <w:fldChar w:fldCharType="separate"/>
      </w:r>
      <w:r w:rsidR="0039760C">
        <w:t>2</w:t>
      </w:r>
      <w:r w:rsidR="00CF34F9">
        <w:fldChar w:fldCharType="end"/>
      </w:r>
      <w:r w:rsidR="00CF34F9">
        <w:t>]</w:t>
      </w:r>
      <w:r w:rsidR="00156141">
        <w:t xml:space="preserve">, </w:t>
      </w:r>
      <w:proofErr w:type="spellStart"/>
      <w:r w:rsidR="00156141">
        <w:t>Canny</w:t>
      </w:r>
      <w:proofErr w:type="spellEnd"/>
      <w:r w:rsidR="00CF34F9">
        <w:t xml:space="preserve"> briaunų aptikimo algoritmas</w:t>
      </w:r>
      <w:r w:rsidR="008D6453">
        <w:t xml:space="preserve"> [</w:t>
      </w:r>
      <w:r w:rsidR="008D6453">
        <w:fldChar w:fldCharType="begin"/>
      </w:r>
      <w:r w:rsidR="008D6453">
        <w:instrText xml:space="preserve"> REF _Ref70283532 \r \h </w:instrText>
      </w:r>
      <w:r w:rsidR="008D6453">
        <w:fldChar w:fldCharType="separate"/>
      </w:r>
      <w:r w:rsidR="0039760C">
        <w:t>3</w:t>
      </w:r>
      <w:r w:rsidR="008D6453">
        <w:fldChar w:fldCharType="end"/>
      </w:r>
      <w:r w:rsidR="008D6453">
        <w:t xml:space="preserve">], </w:t>
      </w:r>
      <w:proofErr w:type="spellStart"/>
      <w:r w:rsidR="008D6453">
        <w:t>Hofo</w:t>
      </w:r>
      <w:proofErr w:type="spellEnd"/>
      <w:r w:rsidR="008D6453">
        <w:t xml:space="preserve"> transformacija [</w:t>
      </w:r>
      <w:r w:rsidR="00456F62">
        <w:t xml:space="preserve">226 p. </w:t>
      </w:r>
      <w:r w:rsidR="00BC7F0D">
        <w:fldChar w:fldCharType="begin"/>
      </w:r>
      <w:r w:rsidR="00BC7F0D">
        <w:instrText xml:space="preserve"> REF _Ref70283687 \r \h </w:instrText>
      </w:r>
      <w:r w:rsidR="00BC7F0D">
        <w:fldChar w:fldCharType="separate"/>
      </w:r>
      <w:r w:rsidR="0039760C">
        <w:t>4</w:t>
      </w:r>
      <w:r w:rsidR="00BC7F0D">
        <w:fldChar w:fldCharType="end"/>
      </w:r>
      <w:r w:rsidR="008D6453">
        <w:t>]</w:t>
      </w:r>
      <w:r w:rsidR="00456F62">
        <w:t xml:space="preserve"> ir juostų sudarymas</w:t>
      </w:r>
      <w:r w:rsidR="004F4AE3">
        <w:t xml:space="preserve"> [2 p. </w:t>
      </w:r>
      <w:r w:rsidR="004F4AE3">
        <w:fldChar w:fldCharType="begin"/>
      </w:r>
      <w:r w:rsidR="004F4AE3">
        <w:instrText xml:space="preserve"> REF _Ref70282585 \r \h </w:instrText>
      </w:r>
      <w:r w:rsidR="004F4AE3">
        <w:fldChar w:fldCharType="separate"/>
      </w:r>
      <w:r w:rsidR="0039760C">
        <w:t>1</w:t>
      </w:r>
      <w:r w:rsidR="004F4AE3">
        <w:fldChar w:fldCharType="end"/>
      </w:r>
      <w:r w:rsidR="004F4AE3">
        <w:t>]</w:t>
      </w:r>
      <w:r w:rsidR="00156141">
        <w:t>)</w:t>
      </w:r>
      <w:r w:rsidR="00456F62">
        <w:t>, kurios išaiškina patį linijų aptikimo veikimo principą.</w:t>
      </w:r>
    </w:p>
    <w:p w14:paraId="1EE20CA2" w14:textId="77777777" w:rsidR="00974FFC" w:rsidRDefault="002B6AC9" w:rsidP="007F4ABA">
      <w:pPr>
        <w:pStyle w:val="Caption"/>
      </w:pPr>
      <w:r w:rsidRPr="00974FFC">
        <w:rPr>
          <w:noProof/>
        </w:rPr>
        <w:drawing>
          <wp:inline distT="0" distB="0" distL="0" distR="0" wp14:anchorId="72D12DCD" wp14:editId="3E7ED8EA">
            <wp:extent cx="2130949" cy="3408995"/>
            <wp:effectExtent l="0" t="0" r="317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0753" cy="3440676"/>
                    </a:xfrm>
                    <a:prstGeom prst="rect">
                      <a:avLst/>
                    </a:prstGeom>
                    <a:noFill/>
                    <a:ln>
                      <a:noFill/>
                    </a:ln>
                  </pic:spPr>
                </pic:pic>
              </a:graphicData>
            </a:graphic>
          </wp:inline>
        </w:drawing>
      </w:r>
    </w:p>
    <w:bookmarkStart w:id="47" w:name="_Ref70286887"/>
    <w:p w14:paraId="2BDE34C6" w14:textId="2A828BD0" w:rsidR="00F5507A" w:rsidRPr="00F5507A" w:rsidRDefault="001507B8" w:rsidP="007F4ABA">
      <w:pPr>
        <w:pStyle w:val="Caption"/>
        <w:rPr>
          <w:lang w:val="en-US"/>
        </w:rPr>
      </w:pPr>
      <w:r>
        <w:rPr>
          <w:lang w:val="en-US"/>
        </w:rPr>
        <w:fldChar w:fldCharType="begin"/>
      </w:r>
      <w:r>
        <w:rPr>
          <w:lang w:val="en-US"/>
        </w:rPr>
        <w:instrText xml:space="preserve"> STYLEREF 1 \s </w:instrText>
      </w:r>
      <w:r>
        <w:rPr>
          <w:lang w:val="en-US"/>
        </w:rPr>
        <w:fldChar w:fldCharType="separate"/>
      </w:r>
      <w:r>
        <w:rPr>
          <w:noProof/>
          <w:lang w:val="en-US"/>
        </w:rPr>
        <w:t>1</w:t>
      </w:r>
      <w:r>
        <w:rPr>
          <w:lang w:val="en-US"/>
        </w:rPr>
        <w:fldChar w:fldCharType="end"/>
      </w:r>
      <w:r>
        <w:rPr>
          <w:lang w:val="en-US"/>
        </w:rPr>
        <w:t>.</w:t>
      </w:r>
      <w:r>
        <w:rPr>
          <w:lang w:val="en-US"/>
        </w:rPr>
        <w:fldChar w:fldCharType="begin"/>
      </w:r>
      <w:r>
        <w:rPr>
          <w:lang w:val="en-US"/>
        </w:rPr>
        <w:instrText xml:space="preserve"> SEQ pav. \* ARABIC \s 1 </w:instrText>
      </w:r>
      <w:r>
        <w:rPr>
          <w:lang w:val="en-US"/>
        </w:rPr>
        <w:fldChar w:fldCharType="separate"/>
      </w:r>
      <w:r>
        <w:rPr>
          <w:noProof/>
          <w:lang w:val="en-US"/>
        </w:rPr>
        <w:t>1</w:t>
      </w:r>
      <w:r>
        <w:rPr>
          <w:lang w:val="en-US"/>
        </w:rPr>
        <w:fldChar w:fldCharType="end"/>
      </w:r>
      <w:r w:rsidR="00974FFC">
        <w:t xml:space="preserve"> pav.</w:t>
      </w:r>
      <w:bookmarkEnd w:id="47"/>
      <w:r w:rsidR="00974FFC">
        <w:t xml:space="preserve"> Juostų aptikimo algoritmo struktūrinė schema</w:t>
      </w:r>
      <w:r w:rsidR="00532634">
        <w:t xml:space="preserve"> [</w:t>
      </w:r>
      <w:r w:rsidR="00532634">
        <w:fldChar w:fldCharType="begin"/>
      </w:r>
      <w:r w:rsidR="00532634">
        <w:instrText xml:space="preserve"> REF _Ref70282585 \r \h </w:instrText>
      </w:r>
      <w:r w:rsidR="00532634">
        <w:fldChar w:fldCharType="separate"/>
      </w:r>
      <w:r w:rsidR="0039760C">
        <w:t>1</w:t>
      </w:r>
      <w:r w:rsidR="00532634">
        <w:fldChar w:fldCharType="end"/>
      </w:r>
      <w:r w:rsidR="00532634">
        <w:t>]</w:t>
      </w:r>
    </w:p>
    <w:p w14:paraId="7E2D4F35" w14:textId="2A61B218" w:rsidR="004D6A56" w:rsidRDefault="004D6A56" w:rsidP="004D6A56"/>
    <w:p w14:paraId="00EC7FC0" w14:textId="3413BFD1" w:rsidR="000E330B" w:rsidRDefault="00C34A98" w:rsidP="000E330B">
      <w:pPr>
        <w:pStyle w:val="Tekstas"/>
      </w:pPr>
      <w:r>
        <w:t>Pirmasis žingsnis esantis iš karto po vaizdo nuskaitymo yra histogramos išlyginimas</w:t>
      </w:r>
      <w:r w:rsidR="006A02A1">
        <w:t xml:space="preserve">. </w:t>
      </w:r>
      <w:r w:rsidR="006C5304">
        <w:t>Šis metodas dažniausiai naudojamas siekiant padidinti bendrą vaizdo kontrastą</w:t>
      </w:r>
      <w:r w:rsidR="00744C1F">
        <w:t xml:space="preserve">. Tokia kontrasto korekcija yra atliekama perskirstant pikselių intensyvumo reikšmes per visą vaizdo histogramą. Dėl to neryškūs ir sunkiai matomi objektai vaizde įgyja </w:t>
      </w:r>
      <w:r w:rsidR="00DE020A">
        <w:t>didesnį</w:t>
      </w:r>
      <w:r w:rsidR="00744C1F">
        <w:t xml:space="preserve"> </w:t>
      </w:r>
      <w:r w:rsidR="00825C36">
        <w:t>kontrastą</w:t>
      </w:r>
      <w:r w:rsidR="00744C1F">
        <w:t xml:space="preserve">. </w:t>
      </w:r>
      <w:r w:rsidR="00DE020A">
        <w:t xml:space="preserve">Tai yra daroma siekiant išryškinti kelio linijų žymėjimus, kadangi dažnu atveju gali nutikti taip, jog pilkšvos linijos susilieja su pilku kelio asfaltu, dėl to tolimesnis vaizdo apdorojimas gali tapti </w:t>
      </w:r>
      <w:r w:rsidR="00825C36">
        <w:t>žymiai sudėtingesnis.</w:t>
      </w:r>
    </w:p>
    <w:p w14:paraId="74B27A58" w14:textId="0A0B54FB" w:rsidR="000E330B" w:rsidRPr="000E330B" w:rsidRDefault="000E330B" w:rsidP="000E330B">
      <w:r>
        <w:t xml:space="preserve">Toliau </w:t>
      </w:r>
      <w:r w:rsidR="00955AB3">
        <w:t xml:space="preserve">turimas RGB </w:t>
      </w:r>
      <w:r>
        <w:t xml:space="preserve">vaizdas yra </w:t>
      </w:r>
      <w:r w:rsidR="00955AB3">
        <w:t xml:space="preserve">paverčiamas į nespalvotą (angl. </w:t>
      </w:r>
      <w:r w:rsidR="00955AB3" w:rsidRPr="00955AB3">
        <w:rPr>
          <w:i/>
          <w:iCs/>
          <w:lang w:val="en-US"/>
        </w:rPr>
        <w:t>grayscale</w:t>
      </w:r>
      <w:r w:rsidR="00955AB3">
        <w:t xml:space="preserve">) vaizdą, kuris vėliau yra apdorojamas </w:t>
      </w:r>
      <w:proofErr w:type="spellStart"/>
      <w:r w:rsidR="00955AB3">
        <w:t>Canny</w:t>
      </w:r>
      <w:proofErr w:type="spellEnd"/>
      <w:r w:rsidR="00955AB3">
        <w:t xml:space="preserve"> briaunų aptikimo algoritmu. </w:t>
      </w:r>
      <w:r w:rsidR="007F4ABA">
        <w:t xml:space="preserve">Jis grąžina binarinį vaizdą, kuris suteikia visą </w:t>
      </w:r>
      <w:r w:rsidR="007F4ABA">
        <w:lastRenderedPageBreak/>
        <w:t>reikiamą informaciją aptinkant linijas (žr.</w:t>
      </w:r>
      <w:r w:rsidR="00640418">
        <w:t xml:space="preserve"> </w:t>
      </w:r>
      <w:r w:rsidR="00640418">
        <w:fldChar w:fldCharType="begin"/>
      </w:r>
      <w:r w:rsidR="00640418">
        <w:instrText xml:space="preserve"> REF _Ref70286918 \h </w:instrText>
      </w:r>
      <w:r w:rsidR="00640418">
        <w:fldChar w:fldCharType="separate"/>
      </w:r>
      <w:r w:rsidR="0039760C">
        <w:rPr>
          <w:noProof/>
        </w:rPr>
        <w:t>1</w:t>
      </w:r>
      <w:r w:rsidR="0039760C">
        <w:t>.</w:t>
      </w:r>
      <w:r w:rsidR="0039760C">
        <w:rPr>
          <w:noProof/>
        </w:rPr>
        <w:t>2</w:t>
      </w:r>
      <w:r w:rsidR="0039760C">
        <w:t xml:space="preserve"> pav.</w:t>
      </w:r>
      <w:r w:rsidR="00640418">
        <w:fldChar w:fldCharType="end"/>
      </w:r>
      <w:r w:rsidR="007F4ABA">
        <w:t>).</w:t>
      </w:r>
      <w:r w:rsidR="00453BE6">
        <w:t xml:space="preserve"> Siekiant sumažinti triukšmą gautame vaizde yra naudojamos morfologinės operacijos: </w:t>
      </w:r>
      <w:r w:rsidR="00A51686">
        <w:t xml:space="preserve">skaitmeninė erozija[44 p. </w:t>
      </w:r>
      <w:r w:rsidR="00A51686">
        <w:fldChar w:fldCharType="begin"/>
      </w:r>
      <w:r w:rsidR="00A51686">
        <w:instrText xml:space="preserve"> REF _Ref70283687 \r \h </w:instrText>
      </w:r>
      <w:r w:rsidR="00A51686">
        <w:fldChar w:fldCharType="separate"/>
      </w:r>
      <w:r w:rsidR="0039760C">
        <w:t>4</w:t>
      </w:r>
      <w:r w:rsidR="00A51686">
        <w:fldChar w:fldCharType="end"/>
      </w:r>
      <w:r w:rsidR="00A51686">
        <w:t xml:space="preserve">] ir skaitmeninis auginimas [42 p. </w:t>
      </w:r>
      <w:r w:rsidR="00A51686">
        <w:fldChar w:fldCharType="begin"/>
      </w:r>
      <w:r w:rsidR="00A51686">
        <w:instrText xml:space="preserve"> REF _Ref70283687 \r \h </w:instrText>
      </w:r>
      <w:r w:rsidR="00A51686">
        <w:fldChar w:fldCharType="separate"/>
      </w:r>
      <w:r w:rsidR="0039760C">
        <w:t>4</w:t>
      </w:r>
      <w:r w:rsidR="00A51686">
        <w:fldChar w:fldCharType="end"/>
      </w:r>
      <w:r w:rsidR="00A51686">
        <w:t>].</w:t>
      </w:r>
      <w:r w:rsidR="005E320A">
        <w:t xml:space="preserve"> Kartu yra pasitelkiamas ir vaizdo glotninimas [</w:t>
      </w:r>
      <w:r w:rsidR="005E320A">
        <w:fldChar w:fldCharType="begin"/>
      </w:r>
      <w:r w:rsidR="005E320A">
        <w:instrText xml:space="preserve"> REF _Ref70291429 \r \h </w:instrText>
      </w:r>
      <w:r w:rsidR="005E320A">
        <w:fldChar w:fldCharType="separate"/>
      </w:r>
      <w:r w:rsidR="0039760C">
        <w:t>5</w:t>
      </w:r>
      <w:r w:rsidR="005E320A">
        <w:fldChar w:fldCharType="end"/>
      </w:r>
      <w:r w:rsidR="005E320A">
        <w:t>].</w:t>
      </w:r>
    </w:p>
    <w:p w14:paraId="7AB8A0B7" w14:textId="77777777" w:rsidR="000E330B" w:rsidRDefault="000E330B" w:rsidP="004D6A56"/>
    <w:p w14:paraId="296F728E" w14:textId="2F8BBFA5" w:rsidR="007F4ABA" w:rsidRDefault="004041B1" w:rsidP="007F4ABA">
      <w:pPr>
        <w:pStyle w:val="Caption"/>
      </w:pPr>
      <w:r>
        <w:rPr>
          <w:noProof/>
        </w:rPr>
        <w:drawing>
          <wp:inline distT="0" distB="0" distL="0" distR="0" wp14:anchorId="1F43FB21" wp14:editId="0E05E0D5">
            <wp:extent cx="5857875" cy="1181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7875" cy="1181100"/>
                    </a:xfrm>
                    <a:prstGeom prst="rect">
                      <a:avLst/>
                    </a:prstGeom>
                  </pic:spPr>
                </pic:pic>
              </a:graphicData>
            </a:graphic>
          </wp:inline>
        </w:drawing>
      </w:r>
    </w:p>
    <w:bookmarkStart w:id="48" w:name="_Ref70286918"/>
    <w:p w14:paraId="21CD5EB9" w14:textId="28552022" w:rsidR="00825C36" w:rsidRDefault="001507B8" w:rsidP="007F4AB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w:t>
      </w:r>
      <w:r>
        <w:fldChar w:fldCharType="end"/>
      </w:r>
      <w:r w:rsidR="007F4ABA">
        <w:t xml:space="preserve"> pav.</w:t>
      </w:r>
      <w:bookmarkEnd w:id="48"/>
      <w:r w:rsidR="007F4ABA">
        <w:t xml:space="preserve"> </w:t>
      </w:r>
      <w:proofErr w:type="spellStart"/>
      <w:r w:rsidR="007F4ABA">
        <w:t>Canny</w:t>
      </w:r>
      <w:proofErr w:type="spellEnd"/>
      <w:r w:rsidR="007F4ABA">
        <w:t xml:space="preserve"> </w:t>
      </w:r>
      <w:r w:rsidR="007F4ABA" w:rsidRPr="007F4ABA">
        <w:t>briaunų</w:t>
      </w:r>
      <w:r w:rsidR="007F4ABA">
        <w:t xml:space="preserve"> aptikimo algoritmo veikimo pavyzdys </w:t>
      </w:r>
      <w:r w:rsidR="004041B1">
        <w:t>(</w:t>
      </w:r>
      <w:r w:rsidR="007F4ABA">
        <w:t xml:space="preserve">a) originalus nespalvotas vaizdas </w:t>
      </w:r>
      <w:r w:rsidR="004041B1">
        <w:t>(</w:t>
      </w:r>
      <w:r w:rsidR="007F4ABA">
        <w:t xml:space="preserve">b) </w:t>
      </w:r>
      <w:proofErr w:type="spellStart"/>
      <w:r w:rsidR="007F4ABA">
        <w:t>Canny</w:t>
      </w:r>
      <w:proofErr w:type="spellEnd"/>
      <w:r w:rsidR="007F4ABA">
        <w:t xml:space="preserve"> algoritmo apdorotas vaizdas su aptiktomis briaunomis</w:t>
      </w:r>
      <w:r w:rsidR="004041B1">
        <w:t xml:space="preserve"> [</w:t>
      </w:r>
      <w:r w:rsidR="004041B1">
        <w:fldChar w:fldCharType="begin"/>
      </w:r>
      <w:r w:rsidR="004041B1">
        <w:instrText xml:space="preserve"> REF _Ref70282585 \r \h </w:instrText>
      </w:r>
      <w:r w:rsidR="004041B1">
        <w:fldChar w:fldCharType="separate"/>
      </w:r>
      <w:r w:rsidR="0039760C">
        <w:t>1</w:t>
      </w:r>
      <w:r w:rsidR="004041B1">
        <w:fldChar w:fldCharType="end"/>
      </w:r>
      <w:r w:rsidR="004041B1">
        <w:t>]</w:t>
      </w:r>
    </w:p>
    <w:p w14:paraId="5ECC938D" w14:textId="6584D4D6" w:rsidR="007F4ABA" w:rsidRDefault="00640418" w:rsidP="00996580">
      <w:pPr>
        <w:pStyle w:val="Tekstas"/>
      </w:pPr>
      <w:proofErr w:type="spellStart"/>
      <w:r>
        <w:t>Canny</w:t>
      </w:r>
      <w:proofErr w:type="spellEnd"/>
      <w:r>
        <w:t xml:space="preserve"> algoritmu gautame binariniame vaizde yra matomos ryškiai išskirtos briaunos (įvairūs kelio linijų žymėjimai). Linijų aptikimui ir identifikavimui toliau yra naudojama </w:t>
      </w:r>
      <w:proofErr w:type="spellStart"/>
      <w:r>
        <w:t>Hofo</w:t>
      </w:r>
      <w:proofErr w:type="spellEnd"/>
      <w:r>
        <w:t xml:space="preserve"> transformacija, kuri gali veikti esant būtent tik binariniam vaizdui.</w:t>
      </w:r>
      <w:r w:rsidR="00C47F07">
        <w:t xml:space="preserve"> Pagrindinė jos paskirtis yra aptikti tiesias linijas ir kreives</w:t>
      </w:r>
      <w:r w:rsidR="009D3D3E">
        <w:t xml:space="preserve">. Vienas iš didžiausių </w:t>
      </w:r>
      <w:proofErr w:type="spellStart"/>
      <w:r w:rsidR="009D3D3E">
        <w:t>Hofo</w:t>
      </w:r>
      <w:proofErr w:type="spellEnd"/>
      <w:r w:rsidR="009D3D3E">
        <w:t xml:space="preserve"> transformacijos privalumų yra tas, jog aptinkant linijas ji gali sujungti atskirus linijos segmentus, kurie priklauso tai pačiai linijai, o kaip jau žinoma, kelio linijų žymėjimas dažnai turi pertrauktas linijas.</w:t>
      </w:r>
    </w:p>
    <w:p w14:paraId="0A5576FE" w14:textId="62025DAE" w:rsidR="00416324" w:rsidRPr="00242857" w:rsidRDefault="00242857" w:rsidP="007E5A7A">
      <w:pPr>
        <w:pStyle w:val="Tekstas"/>
      </w:pPr>
      <w:proofErr w:type="spellStart"/>
      <w:r>
        <w:t>Hofo</w:t>
      </w:r>
      <w:proofErr w:type="spellEnd"/>
      <w:r>
        <w:t xml:space="preserve"> transformacija </w:t>
      </w:r>
      <w:r w:rsidR="003F0027">
        <w:t>vaizde aptinka ne tik ieškomas 2 linijas (kairiąją ir dešiniąją</w:t>
      </w:r>
      <w:r w:rsidR="00453BE6">
        <w:t xml:space="preserve"> kelio juostas</w:t>
      </w:r>
      <w:r w:rsidR="003F0027">
        <w:t xml:space="preserve">) bet </w:t>
      </w:r>
      <w:r w:rsidR="00453BE6">
        <w:t xml:space="preserve">ir </w:t>
      </w:r>
      <w:r w:rsidR="003F0027">
        <w:t>daug pašalinių linijų, kurios kartais tik kerta ieškomas linijas</w:t>
      </w:r>
      <w:r w:rsidR="00B22D30">
        <w:t xml:space="preserve"> (žr. </w:t>
      </w:r>
      <w:r w:rsidR="00B22D30">
        <w:fldChar w:fldCharType="begin"/>
      </w:r>
      <w:r w:rsidR="00B22D30">
        <w:instrText xml:space="preserve"> REF _Ref70290208 \h </w:instrText>
      </w:r>
      <w:r w:rsidR="00B22D30">
        <w:fldChar w:fldCharType="separate"/>
      </w:r>
      <w:r w:rsidR="0039760C">
        <w:rPr>
          <w:noProof/>
        </w:rPr>
        <w:t>1</w:t>
      </w:r>
      <w:r w:rsidR="0039760C">
        <w:t>.</w:t>
      </w:r>
      <w:r w:rsidR="0039760C">
        <w:rPr>
          <w:noProof/>
        </w:rPr>
        <w:t>3</w:t>
      </w:r>
      <w:r w:rsidR="0039760C">
        <w:t xml:space="preserve"> pav.</w:t>
      </w:r>
      <w:r w:rsidR="00B22D30">
        <w:fldChar w:fldCharType="end"/>
      </w:r>
      <w:r w:rsidR="00B22D30">
        <w:t xml:space="preserve"> (a))</w:t>
      </w:r>
      <w:r w:rsidR="003F0027">
        <w:t xml:space="preserve">. Dėl to kelio juostų sudarymui ir aptikimui </w:t>
      </w:r>
      <w:r w:rsidR="00B22D30">
        <w:t xml:space="preserve">yra naudojami 2 linijų parametrai: posūkio kampas ir </w:t>
      </w:r>
      <w:r w:rsidR="00DD29D0">
        <w:t xml:space="preserve">linijos statmens ilgis iki </w:t>
      </w:r>
      <w:r w:rsidR="00B22D30">
        <w:t>vieno iš vaizdo kampų</w:t>
      </w:r>
      <w:r w:rsidR="00DD29D0">
        <w:t xml:space="preserve"> ilgis</w:t>
      </w:r>
      <w:r w:rsidR="00B22D30">
        <w:t xml:space="preserve">. </w:t>
      </w:r>
      <w:r w:rsidR="00453BE6">
        <w:t>Tada sugrupavus visas linijas, kurių parametrai</w:t>
      </w:r>
      <w:r w:rsidR="00DD29D0">
        <w:t xml:space="preserve"> </w:t>
      </w:r>
      <w:r w:rsidR="00453BE6">
        <w:t xml:space="preserve">panašūs, yra apskaičiuojamas tų parametrų vidurkis, o galutinis rezultatas atvaizduojamas originaliame vaizde (žr. </w:t>
      </w:r>
      <w:r w:rsidR="00453BE6">
        <w:fldChar w:fldCharType="begin"/>
      </w:r>
      <w:r w:rsidR="00453BE6">
        <w:instrText xml:space="preserve"> REF _Ref70290208 \h </w:instrText>
      </w:r>
      <w:r w:rsidR="00453BE6">
        <w:fldChar w:fldCharType="separate"/>
      </w:r>
      <w:r w:rsidR="0039760C">
        <w:rPr>
          <w:noProof/>
        </w:rPr>
        <w:t>1</w:t>
      </w:r>
      <w:r w:rsidR="0039760C">
        <w:t>.</w:t>
      </w:r>
      <w:r w:rsidR="0039760C">
        <w:rPr>
          <w:noProof/>
        </w:rPr>
        <w:t>3</w:t>
      </w:r>
      <w:r w:rsidR="0039760C">
        <w:t xml:space="preserve"> pav.</w:t>
      </w:r>
      <w:r w:rsidR="00453BE6">
        <w:fldChar w:fldCharType="end"/>
      </w:r>
      <w:r w:rsidR="00453BE6">
        <w:t xml:space="preserve"> (b)), kur yra pažymimos kairioji ir dešinioji kelio juostos.</w:t>
      </w:r>
    </w:p>
    <w:p w14:paraId="35B2FF9A" w14:textId="77777777" w:rsidR="009D3D3E" w:rsidRPr="009D3D3E" w:rsidRDefault="009D3D3E" w:rsidP="009D3D3E"/>
    <w:p w14:paraId="1BDC61BC" w14:textId="77777777" w:rsidR="007708D4" w:rsidRDefault="007708D4" w:rsidP="00406FEE">
      <w:pPr>
        <w:pStyle w:val="Caption"/>
      </w:pPr>
      <w:r>
        <w:rPr>
          <w:noProof/>
        </w:rPr>
        <w:drawing>
          <wp:inline distT="0" distB="0" distL="0" distR="0" wp14:anchorId="4813CF87" wp14:editId="3B0D4243">
            <wp:extent cx="4419600" cy="152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1524000"/>
                    </a:xfrm>
                    <a:prstGeom prst="rect">
                      <a:avLst/>
                    </a:prstGeom>
                  </pic:spPr>
                </pic:pic>
              </a:graphicData>
            </a:graphic>
          </wp:inline>
        </w:drawing>
      </w:r>
    </w:p>
    <w:bookmarkStart w:id="49" w:name="_Ref70290208"/>
    <w:p w14:paraId="084DC018" w14:textId="55F56C0D" w:rsidR="00996580" w:rsidRDefault="001507B8" w:rsidP="00406FEE">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3</w:t>
      </w:r>
      <w:r>
        <w:fldChar w:fldCharType="end"/>
      </w:r>
      <w:r w:rsidR="007708D4">
        <w:t xml:space="preserve"> pav.</w:t>
      </w:r>
      <w:bookmarkEnd w:id="49"/>
      <w:r w:rsidR="00406FEE">
        <w:t xml:space="preserve"> Aptiktos linijos vaizde (a) </w:t>
      </w:r>
      <w:proofErr w:type="spellStart"/>
      <w:r w:rsidR="00406FEE">
        <w:t>Hofo</w:t>
      </w:r>
      <w:proofErr w:type="spellEnd"/>
      <w:r w:rsidR="00406FEE">
        <w:t xml:space="preserve"> transformacijos visos aptiktos linijos (b) išskirtos kair</w:t>
      </w:r>
      <w:r w:rsidR="00242857">
        <w:t>ioji</w:t>
      </w:r>
      <w:r w:rsidR="00406FEE">
        <w:t xml:space="preserve"> ir dešin</w:t>
      </w:r>
      <w:r w:rsidR="00242857">
        <w:t>ioji</w:t>
      </w:r>
      <w:r w:rsidR="00406FEE">
        <w:t xml:space="preserve"> kelio linijos</w:t>
      </w:r>
      <w:r w:rsidR="005F6D73">
        <w:t xml:space="preserve"> [</w:t>
      </w:r>
      <w:r w:rsidR="005F6D73">
        <w:fldChar w:fldCharType="begin"/>
      </w:r>
      <w:r w:rsidR="005F6D73">
        <w:instrText xml:space="preserve"> REF _Ref70282585 \r \h </w:instrText>
      </w:r>
      <w:r w:rsidR="005F6D73">
        <w:fldChar w:fldCharType="separate"/>
      </w:r>
      <w:r w:rsidR="0039760C">
        <w:t>1</w:t>
      </w:r>
      <w:r w:rsidR="005F6D73">
        <w:fldChar w:fldCharType="end"/>
      </w:r>
      <w:r w:rsidR="005F6D73">
        <w:t>]</w:t>
      </w:r>
    </w:p>
    <w:p w14:paraId="33C65CB8" w14:textId="6E1C6F52" w:rsidR="005E320A" w:rsidRDefault="007E5A7A" w:rsidP="007E5A7A">
      <w:pPr>
        <w:pStyle w:val="Tekstas"/>
      </w:pPr>
      <w:r>
        <w:t xml:space="preserve">Taigi, </w:t>
      </w:r>
      <w:r w:rsidR="001D358F">
        <w:t>pateiktas algoritmas geba aptikti kairiąją ir dešiniąją kelio juostas esant realiomis lauko sąlygomis. Tačiau jis yra paremtas keliomis prielaidomis</w:t>
      </w:r>
      <w:r w:rsidR="00A94B31">
        <w:t>, kurios riboja algoritmo veikimo diapazoną</w:t>
      </w:r>
      <w:r w:rsidR="001D358F">
        <w:t>:</w:t>
      </w:r>
    </w:p>
    <w:p w14:paraId="3EED514C" w14:textId="62EDD955" w:rsidR="001D358F" w:rsidRDefault="001D358F" w:rsidP="001D358F">
      <w:pPr>
        <w:pStyle w:val="ListBullet"/>
      </w:pPr>
      <w:r>
        <w:t>kelio linijos yra pakankamai ryškiai matomos nuoseklios;</w:t>
      </w:r>
    </w:p>
    <w:p w14:paraId="564849E4" w14:textId="71638D32" w:rsidR="001D358F" w:rsidRDefault="001D358F" w:rsidP="001D358F">
      <w:pPr>
        <w:pStyle w:val="ListBullet"/>
      </w:pPr>
      <w:r>
        <w:t>kelio plotis yra pastovus arba su minimaliais pokyčiais;</w:t>
      </w:r>
    </w:p>
    <w:p w14:paraId="071C7391" w14:textId="1E688450" w:rsidR="001D358F" w:rsidRDefault="001D358F" w:rsidP="001D358F">
      <w:pPr>
        <w:pStyle w:val="ListBullet"/>
      </w:pPr>
      <w:r>
        <w:t>kelio linijos turi sekti griežtas išvaizdos taisykles;</w:t>
      </w:r>
    </w:p>
    <w:p w14:paraId="022D429B" w14:textId="53E79B91" w:rsidR="001D358F" w:rsidRDefault="001D358F" w:rsidP="001D358F">
      <w:pPr>
        <w:pStyle w:val="ListBullet"/>
      </w:pPr>
      <w:r>
        <w:t>negali būti ekstremalios oro sąlygos (liūtis, sniegas).</w:t>
      </w:r>
    </w:p>
    <w:p w14:paraId="7747F066" w14:textId="67FEF791" w:rsidR="00A94B31" w:rsidRDefault="00E34A5C" w:rsidP="00D90B3D">
      <w:pPr>
        <w:pStyle w:val="Heading2"/>
      </w:pPr>
      <w:bookmarkStart w:id="50" w:name="_Toc70455446"/>
      <w:r>
        <w:lastRenderedPageBreak/>
        <w:t>Lazerio linijos aptikimas</w:t>
      </w:r>
      <w:r w:rsidR="00DE203E">
        <w:t xml:space="preserve"> skirtas suvirinimo linijų nustatymui</w:t>
      </w:r>
      <w:bookmarkEnd w:id="50"/>
    </w:p>
    <w:p w14:paraId="3B6C6D56" w14:textId="5ABF1694" w:rsidR="00DE203E" w:rsidRDefault="000134DD" w:rsidP="00DE203E">
      <w:pPr>
        <w:pStyle w:val="Tekstas"/>
      </w:pPr>
      <w:r>
        <w:t xml:space="preserve">Struktūrizuotos šviesos jutikliai pritraukia vis daugiau dėmesio ir yra plačiai naudojami įvairiose automatizavimo bei </w:t>
      </w:r>
      <w:proofErr w:type="spellStart"/>
      <w:r>
        <w:t>robotikos</w:t>
      </w:r>
      <w:proofErr w:type="spellEnd"/>
      <w:r>
        <w:t xml:space="preserve"> srityse, pavyzdžiui, </w:t>
      </w:r>
      <w:r w:rsidR="000025E1">
        <w:t xml:space="preserve">automatinis </w:t>
      </w:r>
      <w:r w:rsidR="00F435F6">
        <w:t>virinimas, kokybės kontrolė ar robotų navigacija</w:t>
      </w:r>
      <w:r w:rsidR="0005772C">
        <w:t xml:space="preserve"> [</w:t>
      </w:r>
      <w:r w:rsidR="0005772C">
        <w:fldChar w:fldCharType="begin"/>
      </w:r>
      <w:r w:rsidR="0005772C">
        <w:instrText xml:space="preserve"> REF _Ref70349505 \r \h </w:instrText>
      </w:r>
      <w:r w:rsidR="0005772C">
        <w:fldChar w:fldCharType="separate"/>
      </w:r>
      <w:r w:rsidR="0039760C">
        <w:t>6</w:t>
      </w:r>
      <w:r w:rsidR="0005772C">
        <w:fldChar w:fldCharType="end"/>
      </w:r>
      <w:r w:rsidR="0005772C">
        <w:t>]</w:t>
      </w:r>
      <w:r w:rsidR="00F435F6">
        <w:t>.</w:t>
      </w:r>
      <w:r w:rsidR="00E155CE">
        <w:t xml:space="preserve"> Taigi, toliau šiame poskyryje yra kalbama a</w:t>
      </w:r>
      <w:r w:rsidR="009F7DCF">
        <w:t>pie struktūrizuotos lazerio</w:t>
      </w:r>
      <w:r w:rsidR="00BE1C7A">
        <w:t xml:space="preserve"> šviesos linijų aptikimą naudojant CCD (angl. </w:t>
      </w:r>
      <w:proofErr w:type="spellStart"/>
      <w:r w:rsidR="00BE1C7A">
        <w:rPr>
          <w:i/>
          <w:iCs/>
        </w:rPr>
        <w:t>charged-coupled</w:t>
      </w:r>
      <w:proofErr w:type="spellEnd"/>
      <w:r w:rsidR="00BE1C7A">
        <w:rPr>
          <w:i/>
          <w:iCs/>
        </w:rPr>
        <w:t xml:space="preserve"> </w:t>
      </w:r>
      <w:proofErr w:type="spellStart"/>
      <w:r w:rsidR="00BE1C7A">
        <w:rPr>
          <w:i/>
          <w:iCs/>
        </w:rPr>
        <w:t>device</w:t>
      </w:r>
      <w:proofErr w:type="spellEnd"/>
      <w:r w:rsidR="00BE1C7A">
        <w:t>) kamerą</w:t>
      </w:r>
      <w:r w:rsidR="0005772C">
        <w:t xml:space="preserve"> [</w:t>
      </w:r>
      <w:r w:rsidR="0005772C">
        <w:fldChar w:fldCharType="begin"/>
      </w:r>
      <w:r w:rsidR="0005772C">
        <w:instrText xml:space="preserve"> REF _Ref70349518 \r \h </w:instrText>
      </w:r>
      <w:r w:rsidR="0005772C">
        <w:fldChar w:fldCharType="separate"/>
      </w:r>
      <w:r w:rsidR="0039760C">
        <w:t>7</w:t>
      </w:r>
      <w:r w:rsidR="0005772C">
        <w:fldChar w:fldCharType="end"/>
      </w:r>
      <w:r w:rsidR="0005772C">
        <w:t>]</w:t>
      </w:r>
      <w:r w:rsidR="00A25821">
        <w:t>.</w:t>
      </w:r>
    </w:p>
    <w:p w14:paraId="0A6734B5" w14:textId="1881ED13" w:rsidR="00CC6C74" w:rsidRDefault="00CC6C74" w:rsidP="00CE75F5">
      <w:pPr>
        <w:pStyle w:val="Tekstas"/>
      </w:pPr>
      <w:r>
        <w:t>Lazerio linijos aptikimo rezultatas</w:t>
      </w:r>
      <w:r w:rsidR="00BE2788">
        <w:t xml:space="preserve"> daro didžiulę įtaką visiems matavimo rezultatams. </w:t>
      </w:r>
      <w:r w:rsidR="00444B2D">
        <w:t xml:space="preserve">Dėl to patikimumas, tikslumas ir aptikimo greitis yra labai svarbūs parametrai visai struktūrizuotos šviesos aptikimo sistemai. </w:t>
      </w:r>
      <w:r w:rsidR="007C3BDE">
        <w:t xml:space="preserve">Toliau pateiktas aptikimo algoritmas iš esmės yra paremtas </w:t>
      </w:r>
      <w:r w:rsidR="001B07E2">
        <w:t>vaizdo apšviestumo histograma</w:t>
      </w:r>
      <w:r w:rsidR="00045BE9">
        <w:t xml:space="preserve"> (angl. </w:t>
      </w:r>
      <w:proofErr w:type="spellStart"/>
      <w:r w:rsidR="00045BE9">
        <w:rPr>
          <w:i/>
          <w:iCs/>
        </w:rPr>
        <w:t>luminance</w:t>
      </w:r>
      <w:proofErr w:type="spellEnd"/>
      <w:r w:rsidR="00045BE9">
        <w:rPr>
          <w:i/>
          <w:iCs/>
        </w:rPr>
        <w:t xml:space="preserve"> </w:t>
      </w:r>
      <w:proofErr w:type="spellStart"/>
      <w:r w:rsidR="00045BE9">
        <w:rPr>
          <w:i/>
          <w:iCs/>
        </w:rPr>
        <w:t>histogram</w:t>
      </w:r>
      <w:proofErr w:type="spellEnd"/>
      <w:r w:rsidR="00045BE9">
        <w:t>)</w:t>
      </w:r>
      <w:r w:rsidR="001B07E2">
        <w:t xml:space="preserve"> ir</w:t>
      </w:r>
      <w:r w:rsidR="00045BE9">
        <w:t xml:space="preserve"> </w:t>
      </w:r>
      <w:r w:rsidR="005004D9">
        <w:t xml:space="preserve">slenkstinių ribų segmentavimo (angl. </w:t>
      </w:r>
      <w:proofErr w:type="spellStart"/>
      <w:r w:rsidR="005004D9">
        <w:rPr>
          <w:i/>
          <w:iCs/>
        </w:rPr>
        <w:t>threshold</w:t>
      </w:r>
      <w:proofErr w:type="spellEnd"/>
      <w:r w:rsidR="005004D9">
        <w:rPr>
          <w:i/>
          <w:iCs/>
        </w:rPr>
        <w:t xml:space="preserve"> </w:t>
      </w:r>
      <w:proofErr w:type="spellStart"/>
      <w:r w:rsidR="005004D9">
        <w:rPr>
          <w:i/>
          <w:iCs/>
        </w:rPr>
        <w:t>segmentation</w:t>
      </w:r>
      <w:proofErr w:type="spellEnd"/>
      <w:r w:rsidR="005004D9">
        <w:t>) metodu. Šie metodai yra paprasti ir greiti, tačiau</w:t>
      </w:r>
      <w:r w:rsidR="00F008D8">
        <w:t xml:space="preserve"> labai jautrūs nepageidaujamam triukšmui, ypač esant ryškiai </w:t>
      </w:r>
      <w:r w:rsidR="00DC5D8B">
        <w:t>saulės šviesai lauke.</w:t>
      </w:r>
    </w:p>
    <w:p w14:paraId="14E58854" w14:textId="77777777" w:rsidR="002353DB" w:rsidRDefault="00CE75F5" w:rsidP="002B5A3A">
      <w:pPr>
        <w:pStyle w:val="Tekstas"/>
      </w:pPr>
      <w:r>
        <w:t>Turint RGB vaizdą, kuriame yra matoma raudona lazerio linija</w:t>
      </w:r>
      <w:r w:rsidR="00972D75">
        <w:t>, galima atkreipti dėmesį į tai, jog</w:t>
      </w:r>
      <w:r w:rsidR="007D6C09">
        <w:t xml:space="preserve"> R kanalas turi žymiai didesnę </w:t>
      </w:r>
      <w:r w:rsidR="0010536A">
        <w:t>vertę nei G ir B</w:t>
      </w:r>
      <w:r w:rsidR="002805DB">
        <w:t xml:space="preserve"> ties projektuotos linijos vieta</w:t>
      </w:r>
      <w:r w:rsidR="00144345">
        <w:t xml:space="preserve">, nes, kaip žinoma, raudonas lazeris skleidžia labai ryškią ir </w:t>
      </w:r>
      <w:proofErr w:type="spellStart"/>
      <w:r w:rsidR="00144345">
        <w:t>monochromatinę</w:t>
      </w:r>
      <w:proofErr w:type="spellEnd"/>
      <w:r w:rsidR="00144345">
        <w:t xml:space="preserve"> šviesą.</w:t>
      </w:r>
      <w:r w:rsidR="008C5616">
        <w:t xml:space="preserve"> Remiantis tuo yra pasiūlytas naujas</w:t>
      </w:r>
      <w:r w:rsidR="00A0517F">
        <w:t xml:space="preserve"> segmentavimo metodas lazerio linijos aptikimui. </w:t>
      </w:r>
      <w:r w:rsidR="008415AB">
        <w:t>Pavyzdžiui, turint RGB spalvotą vaizdą</w:t>
      </w:r>
      <w:r w:rsidR="00922E84">
        <w:t>, kurio rezoliucija yra 640x480 pikselių ir kurio</w:t>
      </w:r>
      <w:r w:rsidR="00456A05">
        <w:t xml:space="preserve"> stulpelių ir eilučių skaičius yra </w:t>
      </w:r>
      <w:r w:rsidR="00974C55">
        <w:t xml:space="preserve">atitinkamai </w:t>
      </w:r>
      <w:r w:rsidR="00456A05">
        <w:rPr>
          <w:i/>
          <w:iCs/>
        </w:rPr>
        <w:t xml:space="preserve">n </w:t>
      </w:r>
      <w:r w:rsidR="00456A05">
        <w:rPr>
          <w:lang w:val="en-US"/>
        </w:rPr>
        <w:t xml:space="preserve">= </w:t>
      </w:r>
      <w:r w:rsidR="00456A05">
        <w:t xml:space="preserve">640 bei </w:t>
      </w:r>
      <w:r w:rsidR="00456A05">
        <w:rPr>
          <w:i/>
          <w:iCs/>
        </w:rPr>
        <w:t xml:space="preserve">m </w:t>
      </w:r>
      <w:r w:rsidR="00456A05">
        <w:rPr>
          <w:lang w:val="en-US"/>
        </w:rPr>
        <w:t xml:space="preserve">= </w:t>
      </w:r>
      <w:r w:rsidR="00456A05">
        <w:t>480</w:t>
      </w:r>
      <w:r w:rsidR="00974C55">
        <w:t xml:space="preserve">, </w:t>
      </w:r>
      <w:r w:rsidR="00FF7757">
        <w:t>lazerio linija gali būti apskaičiuojama pagal išraišką:</w:t>
      </w:r>
    </w:p>
    <w:p w14:paraId="30295981" w14:textId="2D258ED7" w:rsidR="002353DB" w:rsidRDefault="002353DB" w:rsidP="002353DB">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FF7757" w14:paraId="3451EE50" w14:textId="77777777" w:rsidTr="00E60D7D">
        <w:tc>
          <w:tcPr>
            <w:tcW w:w="8647" w:type="dxa"/>
          </w:tcPr>
          <w:p w14:paraId="1B3DBAFB" w14:textId="6555DAEE" w:rsidR="00FF7757" w:rsidRPr="00DF0A01" w:rsidRDefault="00B13DBF" w:rsidP="00E60D7D">
            <w:pPr>
              <w:spacing w:line="240" w:lineRule="auto"/>
              <w:jc w:val="center"/>
            </w:pPr>
            <m:oMath>
              <m:sSub>
                <m:sSubPr>
                  <m:ctrlPr>
                    <w:rPr>
                      <w:rFonts w:ascii="Cambria Math" w:hAnsi="Cambria Math"/>
                      <w:i/>
                    </w:rPr>
                  </m:ctrlPr>
                </m:sSubPr>
                <m:e>
                  <m:r>
                    <w:rPr>
                      <w:rFonts w:ascii="Cambria Math" w:hAnsi="Cambria Math"/>
                    </w:rPr>
                    <m:t>I</m:t>
                  </m:r>
                </m:e>
                <m:sub>
                  <m:r>
                    <w:rPr>
                      <w:rFonts w:ascii="Cambria Math" w:hAnsi="Cambria Math"/>
                    </w:rPr>
                    <m:t xml:space="preserve">i,j </m:t>
                  </m:r>
                </m:sub>
              </m:sSub>
              <m:r>
                <w:rPr>
                  <w:rFonts w:ascii="Cambria Math" w:hAnsi="Cambria Math"/>
                </w:rPr>
                <m:t>= max{|</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R</m:t>
                  </m:r>
                </m:sup>
              </m:sSubSup>
              <m:r>
                <w:rPr>
                  <w:rFonts w:ascii="Cambria Math" w:hAnsi="Cambria Math"/>
                </w:rPr>
                <m:t xml:space="preserve"> - </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G</m:t>
                  </m:r>
                </m:sup>
              </m:sSubSup>
              <m:r>
                <w:rPr>
                  <w:rFonts w:ascii="Cambria Math" w:hAnsi="Cambria Math"/>
                </w:rPr>
                <m:t xml:space="preserve">|, </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R</m:t>
                  </m:r>
                </m:sup>
              </m:sSubSup>
              <m:r>
                <w:rPr>
                  <w:rFonts w:ascii="Cambria Math" w:hAnsi="Cambria Math"/>
                </w:rPr>
                <m:t xml:space="preserve"> - </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B</m:t>
                  </m:r>
                </m:sup>
              </m:sSubSup>
              <m:r>
                <w:rPr>
                  <w:rFonts w:ascii="Cambria Math" w:hAnsi="Cambria Math"/>
                </w:rPr>
                <m:t>|}, i∈[0,m), j∈[0,n)</m:t>
              </m:r>
            </m:oMath>
            <w:r w:rsidR="007E0A22">
              <w:rPr>
                <w:rFonts w:eastAsiaTheme="minorEastAsia"/>
              </w:rPr>
              <w:t>,</w:t>
            </w:r>
          </w:p>
        </w:tc>
        <w:tc>
          <w:tcPr>
            <w:tcW w:w="702" w:type="dxa"/>
          </w:tcPr>
          <w:p w14:paraId="2A3AFEE9" w14:textId="77179FE4" w:rsidR="00FF7757" w:rsidRDefault="00FF7757" w:rsidP="00E60D7D">
            <w:pPr>
              <w:spacing w:line="240" w:lineRule="auto"/>
              <w:jc w:val="right"/>
            </w:pPr>
            <w:bookmarkStart w:id="51" w:name="_Ref70351914"/>
            <w:r>
              <w:t>(</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1</w:t>
            </w:r>
            <w:r w:rsidR="00094D01">
              <w:fldChar w:fldCharType="end"/>
            </w:r>
            <w:r>
              <w:t>)</w:t>
            </w:r>
            <w:bookmarkEnd w:id="51"/>
          </w:p>
        </w:tc>
      </w:tr>
    </w:tbl>
    <w:p w14:paraId="5B85132E" w14:textId="29BCD194" w:rsidR="00FF7757" w:rsidRDefault="00FF7757" w:rsidP="00CC6C74"/>
    <w:p w14:paraId="7F019847" w14:textId="7BD42207" w:rsidR="00CC2797" w:rsidRPr="00700F2D" w:rsidRDefault="002D6CA4" w:rsidP="00700F2D">
      <w:pPr>
        <w:pStyle w:val="Tekstas"/>
        <w:rPr>
          <w:rFonts w:eastAsiaTheme="minorEastAsia"/>
        </w:rPr>
      </w:pPr>
      <w:r>
        <w:t>č</w:t>
      </w:r>
      <w:r w:rsidR="007E0A22">
        <w:t>ia</w:t>
      </w:r>
      <w:r w:rsidR="00B6214F">
        <w:t xml:space="preserve"> </w:t>
      </w:r>
      <w:proofErr w:type="spellStart"/>
      <w:r w:rsidR="00B6214F">
        <w:rPr>
          <w:i/>
          <w:iCs/>
        </w:rPr>
        <w:t>I</w:t>
      </w:r>
      <w:r w:rsidR="00B6214F">
        <w:rPr>
          <w:i/>
          <w:iCs/>
          <w:vertAlign w:val="subscript"/>
        </w:rPr>
        <w:t>i,j</w:t>
      </w:r>
      <w:proofErr w:type="spellEnd"/>
      <w:r w:rsidR="00B6214F">
        <w:t xml:space="preserve"> – pikselio vertė</w:t>
      </w:r>
      <w:r w:rsidR="00F9428A">
        <w:t xml:space="preserve"> </w:t>
      </w:r>
      <w:r w:rsidR="00F9428A">
        <w:rPr>
          <w:i/>
          <w:iCs/>
        </w:rPr>
        <w:t xml:space="preserve">i </w:t>
      </w:r>
      <w:r w:rsidR="00F9428A">
        <w:t xml:space="preserve">eilutėje ir </w:t>
      </w:r>
      <w:r w:rsidR="00F9428A">
        <w:rPr>
          <w:i/>
          <w:iCs/>
        </w:rPr>
        <w:t xml:space="preserve">j </w:t>
      </w:r>
      <w:r w:rsidR="00F9428A">
        <w:t>nuotraukos stulpelyje</w:t>
      </w:r>
      <w:r w:rsidR="00D22E7F">
        <w:t xml:space="preserve">, o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R</m:t>
            </m:r>
          </m:sup>
        </m:sSubSup>
      </m:oMath>
      <w:r w:rsidR="00C84CE7">
        <w:rPr>
          <w:rFonts w:eastAsiaTheme="minorEastAsia"/>
        </w:rPr>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G</m:t>
            </m:r>
          </m:sup>
        </m:sSubSup>
      </m:oMath>
      <w:r w:rsidR="00C84CE7">
        <w:rPr>
          <w:rFonts w:eastAsiaTheme="minorEastAsia"/>
        </w:rPr>
        <w:t xml:space="preserve"> ir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B</m:t>
            </m:r>
          </m:sup>
        </m:sSubSup>
      </m:oMath>
      <w:r w:rsidR="00C84CE7">
        <w:rPr>
          <w:rFonts w:eastAsiaTheme="minorEastAsia"/>
        </w:rPr>
        <w:t xml:space="preserve"> yra atitinkamų R, G ir B kanalų pikselių vertės.</w:t>
      </w:r>
      <w:r w:rsidR="003835AA">
        <w:rPr>
          <w:rFonts w:eastAsiaTheme="minorEastAsia"/>
        </w:rPr>
        <w:t xml:space="preserve"> Segmentavimo rezultatas pateiktas (žr. </w:t>
      </w:r>
      <w:r w:rsidR="003835AA">
        <w:rPr>
          <w:rFonts w:eastAsiaTheme="minorEastAsia"/>
        </w:rPr>
        <w:fldChar w:fldCharType="begin"/>
      </w:r>
      <w:r w:rsidR="003835AA">
        <w:rPr>
          <w:rFonts w:eastAsiaTheme="minorEastAsia"/>
        </w:rPr>
        <w:instrText xml:space="preserve"> REF _Ref70286887 \h </w:instrText>
      </w:r>
      <w:r w:rsidR="003835AA">
        <w:rPr>
          <w:rFonts w:eastAsiaTheme="minorEastAsia"/>
        </w:rPr>
      </w:r>
      <w:r w:rsidR="003835AA">
        <w:rPr>
          <w:rFonts w:eastAsiaTheme="minorEastAsia"/>
        </w:rPr>
        <w:fldChar w:fldCharType="separate"/>
      </w:r>
      <w:r w:rsidR="0039760C">
        <w:rPr>
          <w:noProof/>
          <w:lang w:val="en-US"/>
        </w:rPr>
        <w:t>1</w:t>
      </w:r>
      <w:r w:rsidR="0039760C">
        <w:rPr>
          <w:lang w:val="en-US"/>
        </w:rPr>
        <w:t>.</w:t>
      </w:r>
      <w:r w:rsidR="0039760C">
        <w:rPr>
          <w:noProof/>
          <w:lang w:val="en-US"/>
        </w:rPr>
        <w:t>1</w:t>
      </w:r>
      <w:r w:rsidR="0039760C">
        <w:t xml:space="preserve"> pav.</w:t>
      </w:r>
      <w:r w:rsidR="003835AA">
        <w:rPr>
          <w:rFonts w:eastAsiaTheme="minorEastAsia"/>
        </w:rPr>
        <w:fldChar w:fldCharType="end"/>
      </w:r>
      <w:r w:rsidR="003835AA">
        <w:rPr>
          <w:rFonts w:eastAsiaTheme="minorEastAsia"/>
        </w:rPr>
        <w:t>).</w:t>
      </w:r>
    </w:p>
    <w:p w14:paraId="3F8C0FE6" w14:textId="77777777" w:rsidR="00CC2797" w:rsidRDefault="00125C4E" w:rsidP="00700F2D">
      <w:pPr>
        <w:pStyle w:val="Caption"/>
      </w:pPr>
      <w:r>
        <w:rPr>
          <w:noProof/>
        </w:rPr>
        <w:drawing>
          <wp:inline distT="0" distB="0" distL="0" distR="0" wp14:anchorId="5176A83D" wp14:editId="5020FE35">
            <wp:extent cx="4010025" cy="1790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025" cy="1790700"/>
                    </a:xfrm>
                    <a:prstGeom prst="rect">
                      <a:avLst/>
                    </a:prstGeom>
                  </pic:spPr>
                </pic:pic>
              </a:graphicData>
            </a:graphic>
          </wp:inline>
        </w:drawing>
      </w:r>
    </w:p>
    <w:p w14:paraId="2F5059AC" w14:textId="77A96622" w:rsidR="002B5A3A" w:rsidRDefault="001507B8" w:rsidP="00700F2D">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4</w:t>
      </w:r>
      <w:r>
        <w:fldChar w:fldCharType="end"/>
      </w:r>
      <w:r w:rsidR="00CC2797">
        <w:t xml:space="preserve"> pav.</w:t>
      </w:r>
      <w:r w:rsidR="00D37337">
        <w:t xml:space="preserve"> Segmentavimo pavyzdys (a) originalus </w:t>
      </w:r>
      <w:r w:rsidR="00D37337" w:rsidRPr="00700F2D">
        <w:t>vaizdas</w:t>
      </w:r>
      <w:r w:rsidR="00D37337">
        <w:t xml:space="preserve"> (b)</w:t>
      </w:r>
      <w:r w:rsidR="00AD2677">
        <w:t xml:space="preserve"> segmentavimo rezultatas</w:t>
      </w:r>
      <w:r w:rsidR="005F6D73">
        <w:t xml:space="preserve"> [</w:t>
      </w:r>
      <w:r w:rsidR="005F6D73">
        <w:fldChar w:fldCharType="begin"/>
      </w:r>
      <w:r w:rsidR="005F6D73">
        <w:instrText xml:space="preserve"> REF _Ref70349505 \r \h </w:instrText>
      </w:r>
      <w:r w:rsidR="005F6D73">
        <w:fldChar w:fldCharType="separate"/>
      </w:r>
      <w:r w:rsidR="0039760C">
        <w:t>6</w:t>
      </w:r>
      <w:r w:rsidR="005F6D73">
        <w:fldChar w:fldCharType="end"/>
      </w:r>
      <w:r w:rsidR="005F6D73">
        <w:t>]</w:t>
      </w:r>
    </w:p>
    <w:p w14:paraId="4B75A72D" w14:textId="77777777" w:rsidR="00EA1E39" w:rsidRPr="00EA1E39" w:rsidRDefault="00EA1E39" w:rsidP="00EA1E39"/>
    <w:p w14:paraId="0CF9AABD" w14:textId="6326C3D7" w:rsidR="00700F2D" w:rsidRDefault="009332E6" w:rsidP="00EA1E39">
      <w:pPr>
        <w:pStyle w:val="Tekstas"/>
      </w:pPr>
      <w:r>
        <w:t xml:space="preserve">Egzistuoja </w:t>
      </w:r>
      <w:r w:rsidR="00B11A1C">
        <w:t>nemažai algoritmų skirtų lazerio linijos centro lokalizavimui didesniu nei vieno pikselio tikslumu.</w:t>
      </w:r>
      <w:r w:rsidR="00CA41A4">
        <w:t xml:space="preserve"> Pavyzdžiui, maksimalaus in</w:t>
      </w:r>
      <w:r w:rsidR="00BB6F1E">
        <w:t>t</w:t>
      </w:r>
      <w:r w:rsidR="00CA41A4">
        <w:t xml:space="preserve">ensyvumo </w:t>
      </w:r>
      <w:r w:rsidR="00BB6F1E">
        <w:t xml:space="preserve">radimas per lazerio linijos plotį ir </w:t>
      </w:r>
      <w:r w:rsidR="00275422">
        <w:t>pikselių intensyvumo aproksimacija</w:t>
      </w:r>
      <w:r w:rsidR="00BB6F1E">
        <w:t xml:space="preserve"> </w:t>
      </w:r>
      <w:r w:rsidR="00275422">
        <w:t>pagal</w:t>
      </w:r>
      <w:r w:rsidR="00BB6F1E">
        <w:t xml:space="preserve"> Gauso </w:t>
      </w:r>
      <w:r w:rsidR="00275422">
        <w:t xml:space="preserve">skirstinį </w:t>
      </w:r>
      <w:r w:rsidR="008E1206">
        <w:t>[</w:t>
      </w:r>
      <w:r w:rsidR="008E1206">
        <w:fldChar w:fldCharType="begin"/>
      </w:r>
      <w:r w:rsidR="008E1206">
        <w:instrText xml:space="preserve"> REF _Ref70354474 \r \h </w:instrText>
      </w:r>
      <w:r w:rsidR="008E1206">
        <w:fldChar w:fldCharType="separate"/>
      </w:r>
      <w:r w:rsidR="0039760C">
        <w:t>8</w:t>
      </w:r>
      <w:r w:rsidR="008E1206">
        <w:fldChar w:fldCharType="end"/>
      </w:r>
      <w:r w:rsidR="008E1206">
        <w:t>]</w:t>
      </w:r>
      <w:r w:rsidR="00BB6F1E">
        <w:t>.</w:t>
      </w:r>
      <w:r w:rsidR="008E1206">
        <w:t xml:space="preserve"> Deja, tokie metodai </w:t>
      </w:r>
      <w:r w:rsidR="00E0594D">
        <w:t xml:space="preserve">dažnai sukelia nepageidaujamą atsaką į </w:t>
      </w:r>
      <w:r w:rsidR="0010758A">
        <w:t>apšviestumo pokyčius ir šešėlius. Verta</w:t>
      </w:r>
      <w:r w:rsidR="00D0136D">
        <w:t xml:space="preserve"> atsižvelgti ir į tai, jog esant </w:t>
      </w:r>
      <w:r w:rsidR="001D021F">
        <w:t xml:space="preserve">ryškiam lazerio linijos atspindžiui, įvyksta kameros persotinimas, </w:t>
      </w:r>
      <w:r w:rsidR="00515FD9">
        <w:t>dėl to pikselių intensyvumo reikšmės per linijos plotį yra iškraipytos Gauso skirstinio viršuje</w:t>
      </w:r>
      <w:r w:rsidR="00AE7EDC">
        <w:t xml:space="preserve"> (žr. </w:t>
      </w:r>
      <w:r w:rsidR="00AE7EDC">
        <w:fldChar w:fldCharType="begin"/>
      </w:r>
      <w:r w:rsidR="00AE7EDC">
        <w:instrText xml:space="preserve"> REF _Ref70354988 \h </w:instrText>
      </w:r>
      <w:r w:rsidR="00AE7EDC">
        <w:fldChar w:fldCharType="separate"/>
      </w:r>
      <w:r w:rsidR="0039760C">
        <w:rPr>
          <w:noProof/>
        </w:rPr>
        <w:t>1</w:t>
      </w:r>
      <w:r w:rsidR="0039760C">
        <w:t>.</w:t>
      </w:r>
      <w:r w:rsidR="0039760C">
        <w:rPr>
          <w:noProof/>
        </w:rPr>
        <w:t>5</w:t>
      </w:r>
      <w:r w:rsidR="0039760C">
        <w:t xml:space="preserve"> pav.</w:t>
      </w:r>
      <w:r w:rsidR="00AE7EDC">
        <w:fldChar w:fldCharType="end"/>
      </w:r>
      <w:r w:rsidR="00AE7EDC">
        <w:t>). Dėl to tai gali</w:t>
      </w:r>
      <w:r w:rsidR="00EA1E39">
        <w:t xml:space="preserve"> daryti neigiamą poveikį Gauso aproksimacijos skaičiavimui.</w:t>
      </w:r>
    </w:p>
    <w:p w14:paraId="6331C4DE" w14:textId="77777777" w:rsidR="00AE7EDC" w:rsidRDefault="0010758A" w:rsidP="0061224A">
      <w:pPr>
        <w:pStyle w:val="Caption"/>
      </w:pPr>
      <w:r>
        <w:rPr>
          <w:noProof/>
        </w:rPr>
        <w:lastRenderedPageBreak/>
        <w:drawing>
          <wp:inline distT="0" distB="0" distL="0" distR="0" wp14:anchorId="6B6F1085" wp14:editId="1ED9B8C0">
            <wp:extent cx="249555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5550" cy="1828800"/>
                    </a:xfrm>
                    <a:prstGeom prst="rect">
                      <a:avLst/>
                    </a:prstGeom>
                  </pic:spPr>
                </pic:pic>
              </a:graphicData>
            </a:graphic>
          </wp:inline>
        </w:drawing>
      </w:r>
    </w:p>
    <w:bookmarkStart w:id="52" w:name="_Ref70354988"/>
    <w:p w14:paraId="1DE9D324" w14:textId="3C1C40AE" w:rsidR="0010758A" w:rsidRDefault="001507B8" w:rsidP="0061224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5</w:t>
      </w:r>
      <w:r>
        <w:fldChar w:fldCharType="end"/>
      </w:r>
      <w:r w:rsidR="00AE7EDC">
        <w:t xml:space="preserve"> pav.</w:t>
      </w:r>
      <w:bookmarkEnd w:id="52"/>
      <w:r w:rsidR="00EA1E39">
        <w:t xml:space="preserve"> </w:t>
      </w:r>
      <w:r w:rsidR="0061224A">
        <w:t xml:space="preserve">Pikselių </w:t>
      </w:r>
      <w:r w:rsidR="0061224A" w:rsidRPr="0061224A">
        <w:t>intensyvumas</w:t>
      </w:r>
      <w:r w:rsidR="0061224A">
        <w:t xml:space="preserve"> per lazerio linijos plotį</w:t>
      </w:r>
      <w:r w:rsidR="00092A50">
        <w:t xml:space="preserve"> [</w:t>
      </w:r>
      <w:r w:rsidR="00092A50">
        <w:fldChar w:fldCharType="begin"/>
      </w:r>
      <w:r w:rsidR="00092A50">
        <w:instrText xml:space="preserve"> REF _Ref70349505 \r \h </w:instrText>
      </w:r>
      <w:r w:rsidR="00092A50">
        <w:fldChar w:fldCharType="separate"/>
      </w:r>
      <w:r w:rsidR="0039760C">
        <w:t>6</w:t>
      </w:r>
      <w:r w:rsidR="00092A50">
        <w:fldChar w:fldCharType="end"/>
      </w:r>
      <w:r w:rsidR="00092A50">
        <w:t>]</w:t>
      </w:r>
    </w:p>
    <w:p w14:paraId="3D1DA6B3" w14:textId="11986DCC" w:rsidR="00D0326E" w:rsidRDefault="006336D3" w:rsidP="00D0326E">
      <w:pPr>
        <w:pStyle w:val="Tekstas"/>
      </w:pPr>
      <w:r>
        <w:t>Dėl Gauso skirstinio iškraipymų lokalizuojant lazerio linijos centrą yra naudojamas masės centro algoritmas</w:t>
      </w:r>
      <w:r w:rsidR="00056049">
        <w:t>. Pavyzdžiui, turint vertikalią liniją</w:t>
      </w:r>
      <w:r w:rsidR="00F07D97">
        <w:t xml:space="preserve">, masės centras </w:t>
      </w:r>
      <w:r w:rsidR="00F07D97">
        <w:rPr>
          <w:i/>
          <w:iCs/>
        </w:rPr>
        <w:t xml:space="preserve">i </w:t>
      </w:r>
      <w:r w:rsidR="00F07D97">
        <w:t>eilutėje yra apskaičiuojamas pasitelkiant mažą paieškos langą aplink intensyviausią linijos vietą</w:t>
      </w:r>
      <w:r w:rsidR="00D4587C">
        <w:t xml:space="preserve">. </w:t>
      </w:r>
      <w:r w:rsidR="00B423A2">
        <w:t xml:space="preserve">Masės centro stulpelio koordinatė  </w:t>
      </w:r>
      <w:proofErr w:type="spellStart"/>
      <w:r w:rsidR="00B423A2">
        <w:rPr>
          <w:i/>
          <w:iCs/>
        </w:rPr>
        <w:t>M</w:t>
      </w:r>
      <w:r w:rsidR="00B423A2">
        <w:rPr>
          <w:i/>
          <w:iCs/>
          <w:vertAlign w:val="subscript"/>
        </w:rPr>
        <w:t>i</w:t>
      </w:r>
      <w:proofErr w:type="spellEnd"/>
      <w:r w:rsidR="00B423A2">
        <w:rPr>
          <w:i/>
          <w:iCs/>
        </w:rPr>
        <w:t xml:space="preserve">(w) </w:t>
      </w:r>
      <w:r w:rsidR="008C407D" w:rsidRPr="008C407D">
        <w:t>eilutėj</w:t>
      </w:r>
      <w:r w:rsidR="008C407D">
        <w:t xml:space="preserve">e </w:t>
      </w:r>
      <w:r w:rsidR="008C407D">
        <w:rPr>
          <w:i/>
          <w:iCs/>
        </w:rPr>
        <w:t xml:space="preserve">i </w:t>
      </w:r>
      <w:r w:rsidR="00B423A2">
        <w:t>yra apskaičiuoja</w:t>
      </w:r>
      <w:r w:rsidR="008C407D">
        <w:t>ma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8C407D" w14:paraId="1E15C7EB" w14:textId="77777777" w:rsidTr="00E60D7D">
        <w:tc>
          <w:tcPr>
            <w:tcW w:w="8647" w:type="dxa"/>
          </w:tcPr>
          <w:p w14:paraId="308BCFF5" w14:textId="09234DDD" w:rsidR="008C407D" w:rsidRPr="00DF0A01" w:rsidRDefault="00B13DBF" w:rsidP="00E60D7D">
            <w:pPr>
              <w:spacing w:line="240" w:lineRule="auto"/>
              <w:jc w:val="center"/>
            </w:pP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(w)= </m:t>
              </m:r>
              <m:f>
                <m:fPr>
                  <m:ctrlPr>
                    <w:rPr>
                      <w:rFonts w:ascii="Cambria Math" w:hAnsi="Cambria Math"/>
                      <w:i/>
                    </w:rPr>
                  </m:ctrlPr>
                </m:fPr>
                <m:num>
                  <m:nary>
                    <m:naryPr>
                      <m:chr m:val="∑"/>
                      <m:limLoc m:val="subSup"/>
                      <m:ctrlPr>
                        <w:rPr>
                          <w:rFonts w:ascii="Cambria Math" w:hAnsi="Cambria Math"/>
                          <w:i/>
                        </w:rPr>
                      </m:ctrlPr>
                    </m:naryPr>
                    <m:sub>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b>
                    <m:sup>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p>
                    <m:e>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 xml:space="preserve"> ∙ j</m:t>
                      </m:r>
                    </m:e>
                  </m:nary>
                </m:num>
                <m:den>
                  <m:nary>
                    <m:naryPr>
                      <m:chr m:val="∑"/>
                      <m:limLoc m:val="subSup"/>
                      <m:ctrlPr>
                        <w:rPr>
                          <w:rFonts w:ascii="Cambria Math" w:hAnsi="Cambria Math"/>
                          <w:i/>
                        </w:rPr>
                      </m:ctrlPr>
                    </m:naryPr>
                    <m:sub>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b>
                    <m:sup>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p>
                    <m:e>
                      <m:sSub>
                        <m:sSubPr>
                          <m:ctrlPr>
                            <w:rPr>
                              <w:rFonts w:ascii="Cambria Math" w:hAnsi="Cambria Math"/>
                              <w:i/>
                            </w:rPr>
                          </m:ctrlPr>
                        </m:sSubPr>
                        <m:e>
                          <m:r>
                            <w:rPr>
                              <w:rFonts w:ascii="Cambria Math" w:hAnsi="Cambria Math"/>
                            </w:rPr>
                            <m:t>I</m:t>
                          </m:r>
                        </m:e>
                        <m:sub>
                          <m:r>
                            <w:rPr>
                              <w:rFonts w:ascii="Cambria Math" w:hAnsi="Cambria Math"/>
                            </w:rPr>
                            <m:t>i,j</m:t>
                          </m:r>
                        </m:sub>
                      </m:sSub>
                    </m:e>
                  </m:nary>
                </m:den>
              </m:f>
            </m:oMath>
            <w:r w:rsidR="008C407D">
              <w:rPr>
                <w:rFonts w:eastAsiaTheme="minorEastAsia"/>
              </w:rPr>
              <w:t>,</w:t>
            </w:r>
            <w:r w:rsidR="000E0331">
              <w:rPr>
                <w:rFonts w:eastAsiaTheme="minorEastAsia"/>
              </w:rPr>
              <w:t xml:space="preserve"> </w:t>
            </w:r>
            <m:oMath>
              <m:r>
                <w:rPr>
                  <w:rFonts w:ascii="Cambria Math" w:hAnsi="Cambria Math"/>
                </w:rPr>
                <m:t>i∈[0,m), j∈[0,n)</m:t>
              </m:r>
            </m:oMath>
            <w:r w:rsidR="000E0331">
              <w:rPr>
                <w:rFonts w:eastAsiaTheme="minorEastAsia"/>
              </w:rPr>
              <w:t>,</w:t>
            </w:r>
          </w:p>
        </w:tc>
        <w:tc>
          <w:tcPr>
            <w:tcW w:w="702" w:type="dxa"/>
          </w:tcPr>
          <w:p w14:paraId="6DCA1BD0" w14:textId="77777777" w:rsidR="003003D0" w:rsidRDefault="003003D0" w:rsidP="00E60D7D">
            <w:pPr>
              <w:spacing w:line="240" w:lineRule="auto"/>
              <w:jc w:val="right"/>
            </w:pPr>
          </w:p>
          <w:p w14:paraId="7EB5C364" w14:textId="1FF5CCDD" w:rsidR="008C407D" w:rsidRDefault="008C407D" w:rsidP="00E60D7D">
            <w:pPr>
              <w:spacing w:line="240" w:lineRule="auto"/>
              <w:jc w:val="right"/>
            </w:pPr>
            <w:bookmarkStart w:id="53" w:name="_Ref70357310"/>
            <w:r>
              <w:t>(</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2</w:t>
            </w:r>
            <w:r w:rsidR="00094D01">
              <w:fldChar w:fldCharType="end"/>
            </w:r>
            <w:r>
              <w:t>)</w:t>
            </w:r>
            <w:bookmarkEnd w:id="53"/>
          </w:p>
        </w:tc>
      </w:tr>
    </w:tbl>
    <w:p w14:paraId="13178878" w14:textId="77777777" w:rsidR="00D0326E" w:rsidRDefault="00D0326E" w:rsidP="002D6CA4">
      <w:pPr>
        <w:pStyle w:val="Tekstas"/>
      </w:pPr>
    </w:p>
    <w:p w14:paraId="16DA4218" w14:textId="5444D75B" w:rsidR="008C407D" w:rsidRDefault="00207807" w:rsidP="002D6CA4">
      <w:pPr>
        <w:pStyle w:val="Tekstas"/>
      </w:pPr>
      <w:r>
        <w:t>č</w:t>
      </w:r>
      <w:r w:rsidR="002D6CA4">
        <w:t>ia</w:t>
      </w:r>
      <w:r>
        <w:t xml:space="preserve"> </w:t>
      </w:r>
      <m:oMath>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oMath>
      <w:r w:rsidR="000912E5">
        <w:t xml:space="preserve"> </w:t>
      </w:r>
      <w:r w:rsidR="00493DFF">
        <w:t>–</w:t>
      </w:r>
      <w:r>
        <w:t xml:space="preserve"> </w:t>
      </w:r>
      <w:r w:rsidR="00493DFF">
        <w:t>m</w:t>
      </w:r>
      <w:r>
        <w:t xml:space="preserve">aksimalus </w:t>
      </w:r>
      <w:r>
        <w:rPr>
          <w:i/>
          <w:iCs/>
        </w:rPr>
        <w:t xml:space="preserve">i </w:t>
      </w:r>
      <w:r>
        <w:t xml:space="preserve">eilutės intensyvumas </w:t>
      </w:r>
      <w:r>
        <w:rPr>
          <w:i/>
          <w:iCs/>
        </w:rPr>
        <w:t xml:space="preserve">j </w:t>
      </w:r>
      <w:r>
        <w:t>stulpelyje</w:t>
      </w:r>
      <w:r w:rsidR="00493DFF">
        <w:t xml:space="preserve">, o </w:t>
      </w:r>
      <w:r w:rsidR="00493DFF">
        <w:rPr>
          <w:i/>
          <w:iCs/>
        </w:rPr>
        <w:t xml:space="preserve">w </w:t>
      </w:r>
      <w:r w:rsidR="00493DFF">
        <w:t>yra paieškos lango dydis</w:t>
      </w:r>
      <w:r w:rsidR="003003D0">
        <w:t xml:space="preserve">. Lazerio linijos plotis ir ryškumas įtakoja paieškos lango dydį </w:t>
      </w:r>
      <w:r w:rsidR="003003D0">
        <w:rPr>
          <w:i/>
          <w:iCs/>
        </w:rPr>
        <w:t>w</w:t>
      </w:r>
      <w:r w:rsidR="00252059">
        <w:t xml:space="preserve">, o jo reikšmė yra </w:t>
      </w:r>
      <w:r w:rsidR="009C1070">
        <w:t>9 pikseliai, kuri buvo nustatyta empiriškai.</w:t>
      </w:r>
      <w:r w:rsidR="007A57E2">
        <w:t xml:space="preserve"> Tada pagal </w:t>
      </w:r>
      <w:r w:rsidR="007A57E2">
        <w:fldChar w:fldCharType="begin"/>
      </w:r>
      <w:r w:rsidR="007A57E2">
        <w:instrText xml:space="preserve"> REF _Ref70357310 \h </w:instrText>
      </w:r>
      <w:r w:rsidR="007A57E2">
        <w:fldChar w:fldCharType="separate"/>
      </w:r>
      <w:r w:rsidR="0039760C">
        <w:t>(</w:t>
      </w:r>
      <w:r w:rsidR="0039760C">
        <w:rPr>
          <w:noProof/>
        </w:rPr>
        <w:t>1</w:t>
      </w:r>
      <w:r w:rsidR="0039760C">
        <w:t>.</w:t>
      </w:r>
      <w:r w:rsidR="0039760C">
        <w:rPr>
          <w:noProof/>
        </w:rPr>
        <w:t>2</w:t>
      </w:r>
      <w:r w:rsidR="0039760C">
        <w:t>)</w:t>
      </w:r>
      <w:r w:rsidR="007A57E2">
        <w:fldChar w:fldCharType="end"/>
      </w:r>
      <w:r w:rsidR="007A57E2">
        <w:t xml:space="preserve"> formulę galima nustatyti </w:t>
      </w:r>
      <w:r w:rsidR="00BD3B62">
        <w:t xml:space="preserve">lazerio linijos centrą (žr. </w:t>
      </w:r>
      <w:r w:rsidR="00BD3B62">
        <w:fldChar w:fldCharType="begin"/>
      </w:r>
      <w:r w:rsidR="00BD3B62">
        <w:instrText xml:space="preserve"> REF _Ref70357400 \h </w:instrText>
      </w:r>
      <w:r w:rsidR="00BD3B62">
        <w:fldChar w:fldCharType="separate"/>
      </w:r>
      <w:r w:rsidR="0039760C">
        <w:rPr>
          <w:noProof/>
        </w:rPr>
        <w:t>1</w:t>
      </w:r>
      <w:r w:rsidR="0039760C">
        <w:t>.</w:t>
      </w:r>
      <w:r w:rsidR="0039760C">
        <w:rPr>
          <w:noProof/>
        </w:rPr>
        <w:t>6</w:t>
      </w:r>
      <w:r w:rsidR="0039760C">
        <w:t xml:space="preserve"> pav.</w:t>
      </w:r>
      <w:r w:rsidR="00BD3B62">
        <w:fldChar w:fldCharType="end"/>
      </w:r>
      <w:r w:rsidR="00BD3B62">
        <w:t>).</w:t>
      </w:r>
    </w:p>
    <w:p w14:paraId="6E1ABB4E" w14:textId="77777777" w:rsidR="00961891" w:rsidRPr="00961891" w:rsidRDefault="00961891" w:rsidP="00961891"/>
    <w:p w14:paraId="5487787B" w14:textId="77777777" w:rsidR="00BD3B62" w:rsidRDefault="00BD3B62" w:rsidP="00BD3B62">
      <w:pPr>
        <w:keepNext/>
        <w:jc w:val="center"/>
      </w:pPr>
      <w:r>
        <w:rPr>
          <w:noProof/>
        </w:rPr>
        <w:drawing>
          <wp:inline distT="0" distB="0" distL="0" distR="0" wp14:anchorId="69670B6A" wp14:editId="312DC550">
            <wp:extent cx="2000250" cy="1628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250" cy="1628775"/>
                    </a:xfrm>
                    <a:prstGeom prst="rect">
                      <a:avLst/>
                    </a:prstGeom>
                  </pic:spPr>
                </pic:pic>
              </a:graphicData>
            </a:graphic>
          </wp:inline>
        </w:drawing>
      </w:r>
    </w:p>
    <w:bookmarkStart w:id="54" w:name="_Ref70357400"/>
    <w:p w14:paraId="31100A33" w14:textId="70D6D2DD" w:rsidR="00BD3B62" w:rsidRDefault="001507B8" w:rsidP="006A0D24">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6</w:t>
      </w:r>
      <w:r>
        <w:fldChar w:fldCharType="end"/>
      </w:r>
      <w:r w:rsidR="00BD3B62">
        <w:t xml:space="preserve"> pav.</w:t>
      </w:r>
      <w:bookmarkEnd w:id="54"/>
      <w:r w:rsidR="00BD3B62">
        <w:t xml:space="preserve"> </w:t>
      </w:r>
      <w:r w:rsidR="006A0D24">
        <w:t xml:space="preserve">Nustatyti lazerio </w:t>
      </w:r>
      <w:r w:rsidR="006A0D24" w:rsidRPr="006A0D24">
        <w:t>linijų</w:t>
      </w:r>
      <w:r w:rsidR="006A0D24">
        <w:t xml:space="preserve"> centrai</w:t>
      </w:r>
      <w:r w:rsidR="00852D01">
        <w:t xml:space="preserve"> [</w:t>
      </w:r>
      <w:r w:rsidR="00852D01">
        <w:fldChar w:fldCharType="begin"/>
      </w:r>
      <w:r w:rsidR="00852D01">
        <w:instrText xml:space="preserve"> REF _Ref70349505 \r \h </w:instrText>
      </w:r>
      <w:r w:rsidR="00852D01">
        <w:fldChar w:fldCharType="separate"/>
      </w:r>
      <w:r w:rsidR="0039760C">
        <w:t>6</w:t>
      </w:r>
      <w:r w:rsidR="00852D01">
        <w:fldChar w:fldCharType="end"/>
      </w:r>
      <w:r w:rsidR="00852D01">
        <w:t>]</w:t>
      </w:r>
    </w:p>
    <w:p w14:paraId="5B32BBB2" w14:textId="77777777" w:rsidR="00961891" w:rsidRPr="00961891" w:rsidRDefault="00961891" w:rsidP="00961891"/>
    <w:p w14:paraId="55EB7BD5" w14:textId="418250D7" w:rsidR="006A0D24" w:rsidRDefault="009C3793" w:rsidP="006A0D24">
      <w:r>
        <w:t xml:space="preserve">Taigi, </w:t>
      </w:r>
      <w:r w:rsidR="00A37A93">
        <w:t>tokiu iš esmės paprastu slenkstinių ribų segmentavimo metodu galima aptikti lazerio liniją</w:t>
      </w:r>
      <w:r w:rsidR="0007330C">
        <w:t>, kai fonas yra sąlyginai paprastas. Žin</w:t>
      </w:r>
      <w:r w:rsidR="0057116A">
        <w:t>oma, kuriant šį algoritmą buvo atsižvelgta ir į jo pritaikymą</w:t>
      </w:r>
      <w:r w:rsidR="00A41E98">
        <w:t xml:space="preserve"> – suvirinimo linijų aptikimas. Galima manyti</w:t>
      </w:r>
      <w:r w:rsidR="00131FEA">
        <w:t>, jog esant šiai konkrečiai aplikacijai turbūt dažniausiai</w:t>
      </w:r>
      <w:r w:rsidR="00C03F0B">
        <w:t xml:space="preserve"> </w:t>
      </w:r>
      <w:r w:rsidR="00E704ED">
        <w:t>bus turimas nesudėtingas fonas</w:t>
      </w:r>
      <w:r w:rsidR="00C03F0B">
        <w:t xml:space="preserve"> – paprastas, vienspalvis, neturintis daug briaunų</w:t>
      </w:r>
      <w:r w:rsidR="00630D64">
        <w:t>. Esant šioms prielaidoms algoritmas geba aptikti lazerio linijas.</w:t>
      </w:r>
    </w:p>
    <w:p w14:paraId="3F641A74" w14:textId="77777777" w:rsidR="00AE29A7" w:rsidRDefault="00AE29A7" w:rsidP="006A0D24"/>
    <w:p w14:paraId="601E64D4" w14:textId="77777777" w:rsidR="00AE29A7" w:rsidRDefault="00AE29A7" w:rsidP="006A0D24"/>
    <w:p w14:paraId="2BCD0EDD" w14:textId="7CD04173" w:rsidR="00AE29A7" w:rsidRDefault="009878F6" w:rsidP="00AE29A7">
      <w:pPr>
        <w:pStyle w:val="Heading2"/>
        <w:rPr>
          <w:rFonts w:eastAsiaTheme="minorEastAsia"/>
        </w:rPr>
      </w:pPr>
      <w:bookmarkStart w:id="55" w:name="_Toc70455447"/>
      <w:r>
        <w:rPr>
          <w:rFonts w:eastAsiaTheme="minorEastAsia"/>
        </w:rPr>
        <w:lastRenderedPageBreak/>
        <w:t>Kliūčių aptikimas naudojant lazerio liniją</w:t>
      </w:r>
      <w:bookmarkEnd w:id="55"/>
    </w:p>
    <w:p w14:paraId="5C6BC486" w14:textId="0899ABA6" w:rsidR="009878F6" w:rsidRDefault="00AF7C42" w:rsidP="00AF7C42">
      <w:pPr>
        <w:pStyle w:val="Tekstas"/>
      </w:pPr>
      <w:r>
        <w:t>Automatizuoti judantys objektai, tokie kaip, pavyzdžiui, išmanieji neįgaliųjų vežimėliai</w:t>
      </w:r>
      <w:r w:rsidR="00D518CB">
        <w:t xml:space="preserve"> privalo turėti atstumų nustatymo ir kliūčių aptikimo sistemas.</w:t>
      </w:r>
      <w:r w:rsidR="008233A5">
        <w:t xml:space="preserve"> Dėl to toliau yra pateikiamas </w:t>
      </w:r>
      <w:r w:rsidR="00EA1F18">
        <w:t>lazerio linijos aptikimo metodas, kuris yra naudojamas būtent tokiose aplikacijose</w:t>
      </w:r>
      <w:r w:rsidR="006C4147">
        <w:t xml:space="preserve"> [</w:t>
      </w:r>
      <w:r w:rsidR="006C4147">
        <w:fldChar w:fldCharType="begin"/>
      </w:r>
      <w:r w:rsidR="006C4147">
        <w:instrText xml:space="preserve"> REF _Ref70371175 \r \h </w:instrText>
      </w:r>
      <w:r w:rsidR="006C4147">
        <w:fldChar w:fldCharType="separate"/>
      </w:r>
      <w:r w:rsidR="006C4147">
        <w:t>9</w:t>
      </w:r>
      <w:r w:rsidR="006C4147">
        <w:fldChar w:fldCharType="end"/>
      </w:r>
      <w:r w:rsidR="006C4147">
        <w:t>]</w:t>
      </w:r>
      <w:r w:rsidR="00EA1F18">
        <w:t xml:space="preserve">. </w:t>
      </w:r>
      <w:r w:rsidR="00250F5E">
        <w:t xml:space="preserve">Naudojant ant kelio projektuojamą lazerio liniją ir CCD vaizdo kamerą </w:t>
      </w:r>
      <w:proofErr w:type="spellStart"/>
      <w:r w:rsidR="00250F5E">
        <w:t>trianguliacijos</w:t>
      </w:r>
      <w:proofErr w:type="spellEnd"/>
      <w:r w:rsidR="00250F5E">
        <w:t xml:space="preserve"> [</w:t>
      </w:r>
      <w:r w:rsidR="00250F5E">
        <w:fldChar w:fldCharType="begin"/>
      </w:r>
      <w:r w:rsidR="00250F5E">
        <w:instrText xml:space="preserve"> REF _Ref70364222 \r \h </w:instrText>
      </w:r>
      <w:r w:rsidR="00250F5E">
        <w:fldChar w:fldCharType="separate"/>
      </w:r>
      <w:r w:rsidR="0039760C">
        <w:t>10</w:t>
      </w:r>
      <w:r w:rsidR="00250F5E">
        <w:fldChar w:fldCharType="end"/>
      </w:r>
      <w:r w:rsidR="00250F5E">
        <w:t>]</w:t>
      </w:r>
      <w:r w:rsidR="00EE14EA">
        <w:t xml:space="preserve"> principu galima nustatyti atstumą iki objekto, ant kurio yra projektuojama lazerio linija.</w:t>
      </w:r>
      <w:r w:rsidR="00D0274C">
        <w:t xml:space="preserve"> Šiuo atveju bus nagrinėjamas tik lazerio aptikimo algoritmas </w:t>
      </w:r>
      <w:r w:rsidR="00355E6F">
        <w:t>nekreipiant dėmesio į atstumo nustatymo metodiką.</w:t>
      </w:r>
    </w:p>
    <w:p w14:paraId="3A753B72" w14:textId="3A2239F3" w:rsidR="00852D01" w:rsidRPr="00852D01" w:rsidRDefault="00852D01" w:rsidP="00852D01">
      <w:r>
        <w:t xml:space="preserve">Pateiktas algoritmas (žr. </w:t>
      </w:r>
      <w:r>
        <w:fldChar w:fldCharType="begin"/>
      </w:r>
      <w:r>
        <w:instrText xml:space="preserve"> REF _Ref70365310 \h </w:instrText>
      </w:r>
      <w:r>
        <w:fldChar w:fldCharType="separate"/>
      </w:r>
      <w:r w:rsidR="0039760C">
        <w:rPr>
          <w:noProof/>
        </w:rPr>
        <w:t>1</w:t>
      </w:r>
      <w:r w:rsidR="0039760C">
        <w:t>.</w:t>
      </w:r>
      <w:r w:rsidR="0039760C">
        <w:rPr>
          <w:noProof/>
        </w:rPr>
        <w:t>7</w:t>
      </w:r>
      <w:r w:rsidR="0039760C">
        <w:t xml:space="preserve"> pav.</w:t>
      </w:r>
      <w:r>
        <w:fldChar w:fldCharType="end"/>
      </w:r>
      <w:r>
        <w:t>) naudoja RGB spalvų schemos vaizdus, kur</w:t>
      </w:r>
      <w:r w:rsidR="00221C71">
        <w:t xml:space="preserve">ių rezoliucija yra 320x240 pikseliai. </w:t>
      </w:r>
      <w:r w:rsidR="00236C05">
        <w:t>Priešlaikinio apdorojimo metu vaizdo RGB spalvų schema yra konvertuojama į HSV</w:t>
      </w:r>
      <w:r w:rsidR="00D45B4C">
        <w:t xml:space="preserve"> (angl. </w:t>
      </w:r>
      <w:proofErr w:type="spellStart"/>
      <w:r w:rsidR="00D45B4C">
        <w:rPr>
          <w:i/>
          <w:iCs/>
        </w:rPr>
        <w:t>Hue</w:t>
      </w:r>
      <w:proofErr w:type="spellEnd"/>
      <w:r w:rsidR="00D45B4C">
        <w:rPr>
          <w:i/>
          <w:iCs/>
        </w:rPr>
        <w:t xml:space="preserve">, </w:t>
      </w:r>
      <w:proofErr w:type="spellStart"/>
      <w:r w:rsidR="00D45B4C">
        <w:rPr>
          <w:i/>
          <w:iCs/>
        </w:rPr>
        <w:t>Saturation</w:t>
      </w:r>
      <w:proofErr w:type="spellEnd"/>
      <w:r w:rsidR="00D45B4C">
        <w:rPr>
          <w:i/>
          <w:iCs/>
        </w:rPr>
        <w:t xml:space="preserve">, </w:t>
      </w:r>
      <w:proofErr w:type="spellStart"/>
      <w:r w:rsidR="00D45B4C">
        <w:rPr>
          <w:i/>
          <w:iCs/>
        </w:rPr>
        <w:t>Value</w:t>
      </w:r>
      <w:proofErr w:type="spellEnd"/>
      <w:r w:rsidR="00D45B4C">
        <w:t>).</w:t>
      </w:r>
      <w:r w:rsidR="003C1703">
        <w:t xml:space="preserve"> </w:t>
      </w:r>
      <w:r w:rsidR="00437C7F">
        <w:t>Tokia konversija pasitelkta dėl labai paprastos priežasties – dominantis aptikimo objektas, šiuo atveju lazerio linija, turi raudoną spalvą</w:t>
      </w:r>
      <w:r w:rsidR="00E6093B">
        <w:t xml:space="preserve">. Kaip žinoma, </w:t>
      </w:r>
      <w:r w:rsidR="007B1DEB">
        <w:t xml:space="preserve">HSV spalvų schemoje H (angl. </w:t>
      </w:r>
      <w:proofErr w:type="spellStart"/>
      <w:r w:rsidR="007B1DEB">
        <w:rPr>
          <w:i/>
          <w:iCs/>
        </w:rPr>
        <w:t>Hue</w:t>
      </w:r>
      <w:proofErr w:type="spellEnd"/>
      <w:r w:rsidR="007B1DEB">
        <w:t xml:space="preserve">) kanalo vertė nurodo būtent pikselio spalvą, dėl to tolimesniame vaizdo apdorojime spalvų segmentavimas tampa </w:t>
      </w:r>
      <w:r w:rsidR="00AC66B9">
        <w:t xml:space="preserve">kiek </w:t>
      </w:r>
      <w:r w:rsidR="007B1DEB">
        <w:t xml:space="preserve">paprastesnis, nei </w:t>
      </w:r>
      <w:r w:rsidR="00AC66B9">
        <w:t>naudojant RGB spalvų schemą.</w:t>
      </w:r>
      <w:r w:rsidR="00416782">
        <w:t xml:space="preserve"> </w:t>
      </w:r>
      <w:r w:rsidR="00237540">
        <w:t xml:space="preserve">Šią spalvų schemą naudojo M. </w:t>
      </w:r>
      <w:proofErr w:type="spellStart"/>
      <w:r w:rsidR="00416782">
        <w:t>Mesko‘as</w:t>
      </w:r>
      <w:proofErr w:type="spellEnd"/>
      <w:r w:rsidR="00416782">
        <w:t xml:space="preserve"> </w:t>
      </w:r>
      <w:r w:rsidR="00237540">
        <w:t xml:space="preserve">ir P. </w:t>
      </w:r>
      <w:proofErr w:type="spellStart"/>
      <w:r w:rsidR="00865CDA">
        <w:t>Chmelar‘as</w:t>
      </w:r>
      <w:proofErr w:type="spellEnd"/>
      <w:r w:rsidR="00865CDA">
        <w:t xml:space="preserve"> aptinkant raudono lazerio linijos projekciją[</w:t>
      </w:r>
      <w:r w:rsidR="00066F87">
        <w:fldChar w:fldCharType="begin"/>
      </w:r>
      <w:r w:rsidR="00066F87">
        <w:instrText xml:space="preserve"> REF _Ref70366368 \r \h </w:instrText>
      </w:r>
      <w:r w:rsidR="00066F87">
        <w:fldChar w:fldCharType="separate"/>
      </w:r>
      <w:r w:rsidR="0039760C">
        <w:t>11</w:t>
      </w:r>
      <w:r w:rsidR="00066F87">
        <w:fldChar w:fldCharType="end"/>
      </w:r>
      <w:r w:rsidR="00066F87">
        <w:t xml:space="preserve">, </w:t>
      </w:r>
      <w:r w:rsidR="00066F87">
        <w:fldChar w:fldCharType="begin"/>
      </w:r>
      <w:r w:rsidR="00066F87">
        <w:instrText xml:space="preserve"> REF _Ref70366371 \r \h </w:instrText>
      </w:r>
      <w:r w:rsidR="00066F87">
        <w:fldChar w:fldCharType="separate"/>
      </w:r>
      <w:r w:rsidR="0039760C">
        <w:t>12</w:t>
      </w:r>
      <w:r w:rsidR="00066F87">
        <w:fldChar w:fldCharType="end"/>
      </w:r>
      <w:r w:rsidR="00865CDA">
        <w:t>].</w:t>
      </w:r>
    </w:p>
    <w:p w14:paraId="195749AB" w14:textId="77777777" w:rsidR="00B11414" w:rsidRPr="00B11414" w:rsidRDefault="00B11414" w:rsidP="00B11414"/>
    <w:p w14:paraId="1CAF682F" w14:textId="77777777" w:rsidR="00B11414" w:rsidRDefault="00B11414" w:rsidP="00B11414">
      <w:pPr>
        <w:keepNext/>
        <w:jc w:val="center"/>
      </w:pPr>
      <w:r>
        <w:rPr>
          <w:noProof/>
        </w:rPr>
        <w:drawing>
          <wp:inline distT="0" distB="0" distL="0" distR="0" wp14:anchorId="2E111F4E" wp14:editId="61EAB14D">
            <wp:extent cx="1314450" cy="2847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4450" cy="2847975"/>
                    </a:xfrm>
                    <a:prstGeom prst="rect">
                      <a:avLst/>
                    </a:prstGeom>
                  </pic:spPr>
                </pic:pic>
              </a:graphicData>
            </a:graphic>
          </wp:inline>
        </w:drawing>
      </w:r>
    </w:p>
    <w:bookmarkStart w:id="56" w:name="_Ref70365310"/>
    <w:p w14:paraId="37207E3E" w14:textId="431FF68B" w:rsidR="00355E6F" w:rsidRDefault="001507B8" w:rsidP="00B11414">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7</w:t>
      </w:r>
      <w:r>
        <w:fldChar w:fldCharType="end"/>
      </w:r>
      <w:r w:rsidR="00B11414">
        <w:t xml:space="preserve"> pav.</w:t>
      </w:r>
      <w:bookmarkEnd w:id="56"/>
      <w:r w:rsidR="005003FD" w:rsidRPr="005003FD">
        <w:t xml:space="preserve"> </w:t>
      </w:r>
      <w:r w:rsidR="005003FD">
        <w:t>Lazerio linijos aptikimo algoritmo struktūrinė schema</w:t>
      </w:r>
    </w:p>
    <w:p w14:paraId="3C0EC87A" w14:textId="77777777" w:rsidR="0055339B" w:rsidRPr="0055339B" w:rsidRDefault="0055339B" w:rsidP="0055339B"/>
    <w:p w14:paraId="1F2D716C" w14:textId="3D0D7251" w:rsidR="00D0274C" w:rsidRDefault="00B9640E" w:rsidP="00727854">
      <w:pPr>
        <w:pStyle w:val="Tekstas"/>
      </w:pPr>
      <w:r>
        <w:t xml:space="preserve">Lazerio linijos </w:t>
      </w:r>
      <w:r w:rsidR="00AC66B9">
        <w:t xml:space="preserve">segmentavimas toliau yra vykdomas </w:t>
      </w:r>
      <w:r w:rsidR="00305CD1">
        <w:t>paprasčiausiai naudojant statines slenkstines ribas.</w:t>
      </w:r>
      <w:r>
        <w:t xml:space="preserve"> Formuojamas binarinis vaizdas pagal </w:t>
      </w:r>
      <w:r w:rsidR="00AC570C">
        <w:t xml:space="preserve">nustatytus rėžius HSV spalvų schemoje. </w:t>
      </w:r>
      <w:r w:rsidR="008F6A3D">
        <w:t>Apatinė riba yra (0, 70, 70), o viršutinė – (255, 255, 255). Visi pikseliai esantys vaizde, kurie patenka į šiuos rėžius yra pažymimi</w:t>
      </w:r>
      <w:r w:rsidR="003825C8">
        <w:t xml:space="preserve"> 1, visi likę – 0. </w:t>
      </w:r>
      <w:r w:rsidR="009A75D0">
        <w:t>Po to sudarytas binarinis vaizdas yra apdorojamas įvairiomis morfologinėmis operacijomis</w:t>
      </w:r>
      <w:r w:rsidR="00B02C92">
        <w:t xml:space="preserve">, tokiomis </w:t>
      </w:r>
      <w:r w:rsidR="00B02C92" w:rsidRPr="00727854">
        <w:t>kaip</w:t>
      </w:r>
      <w:r w:rsidR="00B02C92">
        <w:t xml:space="preserve"> uždarymas, skaitmeninis auginimas ir skaitmeninė erozija.</w:t>
      </w:r>
      <w:r w:rsidR="00813271">
        <w:t xml:space="preserve"> Šių operacijų struktūriniai elementų dydžiai yra taip pat iš anksto numatyti. Uždarymo operacija yra kartojama 2 kartus su skirtingų dydžių elementais: 2x2 </w:t>
      </w:r>
      <w:r w:rsidR="00727854">
        <w:t xml:space="preserve">pikseliai </w:t>
      </w:r>
      <w:r w:rsidR="00813271">
        <w:t>ir</w:t>
      </w:r>
      <w:r w:rsidR="00626FA3">
        <w:t xml:space="preserve"> 3x15 pikseli</w:t>
      </w:r>
      <w:r w:rsidR="00727854">
        <w:t>ai</w:t>
      </w:r>
      <w:r w:rsidR="00626FA3">
        <w:t>.</w:t>
      </w:r>
      <w:r w:rsidR="00727854">
        <w:t xml:space="preserve"> Visos kitos operacijos atliekamos su 2x2</w:t>
      </w:r>
      <w:r w:rsidR="00E6231E">
        <w:t xml:space="preserve"> pikselių dydžio</w:t>
      </w:r>
      <w:r w:rsidR="00727854">
        <w:t xml:space="preserve"> struktūriniu elementu.</w:t>
      </w:r>
    </w:p>
    <w:p w14:paraId="41496B21" w14:textId="77777777" w:rsidR="00E6231E" w:rsidRPr="00E6231E" w:rsidRDefault="00E6231E" w:rsidP="00E6231E"/>
    <w:p w14:paraId="7091E0D3" w14:textId="77777777" w:rsidR="000576A1" w:rsidRDefault="00AF36FC" w:rsidP="000576A1">
      <w:pPr>
        <w:pStyle w:val="Tekstas"/>
        <w:keepNext/>
        <w:jc w:val="center"/>
      </w:pPr>
      <w:r>
        <w:rPr>
          <w:noProof/>
        </w:rPr>
        <w:lastRenderedPageBreak/>
        <w:drawing>
          <wp:inline distT="0" distB="0" distL="0" distR="0" wp14:anchorId="2C3A7D14" wp14:editId="70530711">
            <wp:extent cx="5017677" cy="2147978"/>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6763" cy="2160429"/>
                    </a:xfrm>
                    <a:prstGeom prst="rect">
                      <a:avLst/>
                    </a:prstGeom>
                  </pic:spPr>
                </pic:pic>
              </a:graphicData>
            </a:graphic>
          </wp:inline>
        </w:drawing>
      </w:r>
    </w:p>
    <w:bookmarkStart w:id="57" w:name="_Ref70372671"/>
    <w:p w14:paraId="344C4C3F" w14:textId="6E6DE909" w:rsidR="003825C8" w:rsidRPr="00D0274C" w:rsidRDefault="001507B8" w:rsidP="000576A1">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8</w:t>
      </w:r>
      <w:r>
        <w:fldChar w:fldCharType="end"/>
      </w:r>
      <w:r w:rsidR="000576A1">
        <w:t xml:space="preserve"> pav.</w:t>
      </w:r>
      <w:bookmarkEnd w:id="57"/>
      <w:r w:rsidR="003E550D">
        <w:t xml:space="preserve"> Lazerio linijų aptikimo pavyzdys (a) originali nuotrauka (b) aptiktos linijos su pažymėtais centrais</w:t>
      </w:r>
      <w:r w:rsidR="009E0D54">
        <w:t xml:space="preserve"> [</w:t>
      </w:r>
      <w:r w:rsidR="009E0D54">
        <w:fldChar w:fldCharType="begin"/>
      </w:r>
      <w:r w:rsidR="009E0D54">
        <w:instrText xml:space="preserve"> REF _Ref70371175 \r \h </w:instrText>
      </w:r>
      <w:r w:rsidR="009E0D54">
        <w:fldChar w:fldCharType="separate"/>
      </w:r>
      <w:r w:rsidR="009E0D54">
        <w:t>9</w:t>
      </w:r>
      <w:r w:rsidR="009E0D54">
        <w:fldChar w:fldCharType="end"/>
      </w:r>
      <w:r w:rsidR="009E0D54">
        <w:t>]</w:t>
      </w:r>
    </w:p>
    <w:p w14:paraId="4F18C90A" w14:textId="40B3C003" w:rsidR="000D40AE" w:rsidRDefault="009020C2" w:rsidP="000D40AE">
      <w:pPr>
        <w:pStyle w:val="Tekstas"/>
      </w:pPr>
      <w:r>
        <w:t xml:space="preserve">Tada yra pažymimi atskiri linijos segmentai. Tai yra atliekama pagal 8 pikselių kaimynystę (angl. </w:t>
      </w:r>
      <w:r>
        <w:rPr>
          <w:i/>
          <w:iCs/>
        </w:rPr>
        <w:t xml:space="preserve">8-pixel </w:t>
      </w:r>
      <w:proofErr w:type="spellStart"/>
      <w:r>
        <w:rPr>
          <w:i/>
          <w:iCs/>
        </w:rPr>
        <w:t>connectivity</w:t>
      </w:r>
      <w:proofErr w:type="spellEnd"/>
      <w:r>
        <w:t>)</w:t>
      </w:r>
      <w:r w:rsidR="008F478C">
        <w:t xml:space="preserve">. Reiškia, jeigu binariniame vaizde esantis vienetas </w:t>
      </w:r>
      <w:r w:rsidR="00321B28">
        <w:t xml:space="preserve">bet kokia kryptimi (vertikaliai, horizontaliai ar įstrižai) ribojasi su kitu vienetu, tada tas pikselis priklauso tam pačiam linijos segmentui. </w:t>
      </w:r>
      <w:r w:rsidR="00E10B45">
        <w:t xml:space="preserve">Po to yra skaičiuojamas kiekvieno segmento centras naudojant masės centrą pagal </w:t>
      </w:r>
      <w:r w:rsidR="006A7B62">
        <w:t>lygtis: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6A7B62" w14:paraId="4C54437C" w14:textId="77777777" w:rsidTr="00E60D7D">
        <w:tc>
          <w:tcPr>
            <w:tcW w:w="8647" w:type="dxa"/>
          </w:tcPr>
          <w:p w14:paraId="3D8DEC28" w14:textId="3927A620" w:rsidR="006A7B62" w:rsidRPr="00DF0A01" w:rsidRDefault="00B13DBF" w:rsidP="00E60D7D">
            <w:pPr>
              <w:spacing w:line="240" w:lineRule="auto"/>
              <w:jc w:val="center"/>
            </w:pPr>
            <m:oMath>
              <m:sSub>
                <m:sSubPr>
                  <m:ctrlPr>
                    <w:rPr>
                      <w:rFonts w:ascii="Cambria Math" w:hAnsi="Cambria Math"/>
                      <w:i/>
                    </w:rPr>
                  </m:ctrlPr>
                </m:sSubPr>
                <m:e>
                  <m:r>
                    <m:rPr>
                      <m:sty m:val="p"/>
                    </m:rPr>
                    <w:rPr>
                      <w:rFonts w:ascii="Cambria Math" w:hAnsi="Cambria Math"/>
                    </w:rPr>
                    <m:t>center</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m:t>
                  </m:r>
                  <m:r>
                    <w:rPr>
                      <w:rFonts w:ascii="Cambria Math" w:hAnsi="Cambria Math"/>
                      <w:lang w:val="en-US"/>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oMath>
            <w:r w:rsidR="006A7B62">
              <w:rPr>
                <w:rFonts w:eastAsiaTheme="minorEastAsia"/>
              </w:rPr>
              <w:t>,</w:t>
            </w:r>
          </w:p>
        </w:tc>
        <w:tc>
          <w:tcPr>
            <w:tcW w:w="702" w:type="dxa"/>
          </w:tcPr>
          <w:p w14:paraId="6949B93D" w14:textId="1EC1BC66" w:rsidR="006A7B62" w:rsidRDefault="006A7B62" w:rsidP="000D40AE">
            <w:pPr>
              <w:pStyle w:val="Caption"/>
              <w:keepNext/>
            </w:pPr>
            <w:r>
              <w:t>(</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3</w:t>
            </w:r>
            <w:r w:rsidR="00094D01">
              <w:fldChar w:fldCharType="end"/>
            </w:r>
            <w:r>
              <w:t>)</w:t>
            </w:r>
          </w:p>
        </w:tc>
      </w:tr>
      <w:tr w:rsidR="009A421D" w14:paraId="64E5AA06" w14:textId="77777777" w:rsidTr="00E60D7D">
        <w:tc>
          <w:tcPr>
            <w:tcW w:w="8647" w:type="dxa"/>
          </w:tcPr>
          <w:p w14:paraId="5D2D9BEF" w14:textId="77777777" w:rsidR="009A421D" w:rsidRDefault="009A421D" w:rsidP="00E60D7D">
            <w:pPr>
              <w:spacing w:line="240" w:lineRule="auto"/>
              <w:jc w:val="center"/>
              <w:rPr>
                <w:rFonts w:eastAsiaTheme="minorEastAsia"/>
              </w:rPr>
            </w:pPr>
          </w:p>
          <w:p w14:paraId="75ECC91E" w14:textId="598F15C9" w:rsidR="009A421D" w:rsidRPr="00DF0A01" w:rsidRDefault="00B13DBF" w:rsidP="00E60D7D">
            <w:pPr>
              <w:spacing w:line="240" w:lineRule="auto"/>
              <w:jc w:val="center"/>
            </w:pPr>
            <m:oMath>
              <m:sSub>
                <m:sSubPr>
                  <m:ctrlPr>
                    <w:rPr>
                      <w:rFonts w:ascii="Cambria Math" w:hAnsi="Cambria Math"/>
                      <w:i/>
                    </w:rPr>
                  </m:ctrlPr>
                </m:sSubPr>
                <m:e>
                  <m:r>
                    <m:rPr>
                      <m:sty m:val="p"/>
                    </m:rPr>
                    <w:rPr>
                      <w:rFonts w:ascii="Cambria Math" w:hAnsi="Cambria Math"/>
                    </w:rPr>
                    <m:t>center</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m:t>
                  </m:r>
                  <m:r>
                    <w:rPr>
                      <w:rFonts w:ascii="Cambria Math" w:hAnsi="Cambria Math"/>
                      <w:lang w:val="en-US"/>
                    </w:rPr>
                    <m:t>=1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k</m:t>
                      </m:r>
                    </m:sub>
                  </m:sSub>
                </m:e>
              </m:nary>
            </m:oMath>
            <w:r w:rsidR="009A421D">
              <w:rPr>
                <w:rFonts w:eastAsiaTheme="minorEastAsia"/>
              </w:rPr>
              <w:t>,</w:t>
            </w:r>
          </w:p>
        </w:tc>
        <w:tc>
          <w:tcPr>
            <w:tcW w:w="702" w:type="dxa"/>
          </w:tcPr>
          <w:p w14:paraId="2ED4DA5A" w14:textId="77777777" w:rsidR="009A421D" w:rsidRDefault="009A421D" w:rsidP="00E60D7D">
            <w:pPr>
              <w:spacing w:line="240" w:lineRule="auto"/>
            </w:pPr>
          </w:p>
          <w:p w14:paraId="17EC7232" w14:textId="1B1DF805" w:rsidR="009A421D" w:rsidRDefault="009A421D" w:rsidP="00E60D7D">
            <w:pPr>
              <w:spacing w:line="240" w:lineRule="auto"/>
            </w:pPr>
            <w:r>
              <w:t>(</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4</w:t>
            </w:r>
            <w:r w:rsidR="00094D01">
              <w:fldChar w:fldCharType="end"/>
            </w:r>
            <w:r>
              <w:t>)</w:t>
            </w:r>
          </w:p>
        </w:tc>
      </w:tr>
      <w:tr w:rsidR="009A421D" w14:paraId="14DCCE8E" w14:textId="77777777" w:rsidTr="00E60D7D">
        <w:tc>
          <w:tcPr>
            <w:tcW w:w="8647" w:type="dxa"/>
          </w:tcPr>
          <w:p w14:paraId="20AF0CF1" w14:textId="77777777" w:rsidR="009A421D" w:rsidRPr="00741270" w:rsidRDefault="009A421D" w:rsidP="00E60D7D">
            <w:pPr>
              <w:spacing w:line="240" w:lineRule="auto"/>
              <w:jc w:val="center"/>
              <w:rPr>
                <w:rFonts w:eastAsia="Calibri"/>
              </w:rPr>
            </w:pPr>
          </w:p>
        </w:tc>
        <w:tc>
          <w:tcPr>
            <w:tcW w:w="702" w:type="dxa"/>
          </w:tcPr>
          <w:p w14:paraId="7690320B" w14:textId="77777777" w:rsidR="009A421D" w:rsidRDefault="009A421D" w:rsidP="009A421D">
            <w:pPr>
              <w:spacing w:line="240" w:lineRule="auto"/>
            </w:pPr>
          </w:p>
        </w:tc>
      </w:tr>
    </w:tbl>
    <w:p w14:paraId="33379FC2" w14:textId="09C864EB" w:rsidR="00744C1F" w:rsidRDefault="008B457C" w:rsidP="000D40AE">
      <w:pPr>
        <w:pStyle w:val="Tekstas"/>
      </w:pPr>
      <w:r>
        <w:t>č</w:t>
      </w:r>
      <w:r w:rsidR="000D40AE">
        <w:t>ia</w:t>
      </w:r>
      <w:r>
        <w:t xml:space="preserve"> </w:t>
      </w:r>
      <w:proofErr w:type="spellStart"/>
      <w:r>
        <w:rPr>
          <w:i/>
          <w:iCs/>
        </w:rPr>
        <w:t>center</w:t>
      </w:r>
      <w:r>
        <w:rPr>
          <w:i/>
          <w:iCs/>
          <w:vertAlign w:val="subscript"/>
        </w:rPr>
        <w:t>x</w:t>
      </w:r>
      <w:proofErr w:type="spellEnd"/>
      <w:r>
        <w:rPr>
          <w:i/>
          <w:iCs/>
          <w:vertAlign w:val="subscript"/>
        </w:rPr>
        <w:t xml:space="preserve"> </w:t>
      </w:r>
      <w:r w:rsidRPr="00934F5D">
        <w:t>ir</w:t>
      </w:r>
      <w:r>
        <w:rPr>
          <w:vertAlign w:val="subscript"/>
        </w:rPr>
        <w:t xml:space="preserve"> </w:t>
      </w:r>
      <w:proofErr w:type="spellStart"/>
      <w:r>
        <w:rPr>
          <w:i/>
          <w:iCs/>
        </w:rPr>
        <w:t>center</w:t>
      </w:r>
      <w:r>
        <w:rPr>
          <w:i/>
          <w:iCs/>
          <w:vertAlign w:val="subscript"/>
        </w:rPr>
        <w:t>y</w:t>
      </w:r>
      <w:proofErr w:type="spellEnd"/>
      <w:r w:rsidR="00934F5D">
        <w:rPr>
          <w:vertAlign w:val="subscript"/>
        </w:rPr>
        <w:t xml:space="preserve"> </w:t>
      </w:r>
      <w:r w:rsidR="00934F5D">
        <w:t>yra x ir y centro koordinatės, n – pikselių, kurie priklauso vienam linijos segmentui skaičius</w:t>
      </w:r>
      <w:r w:rsidR="00DF49EF">
        <w:t xml:space="preserve">, o </w:t>
      </w:r>
      <w:proofErr w:type="spellStart"/>
      <w:r w:rsidR="00DF49EF">
        <w:rPr>
          <w:i/>
          <w:iCs/>
        </w:rPr>
        <w:t>x</w:t>
      </w:r>
      <w:r w:rsidR="00DF49EF">
        <w:rPr>
          <w:i/>
          <w:iCs/>
          <w:vertAlign w:val="subscript"/>
        </w:rPr>
        <w:t>k</w:t>
      </w:r>
      <w:proofErr w:type="spellEnd"/>
      <w:r w:rsidR="00DF49EF">
        <w:t xml:space="preserve"> ir </w:t>
      </w:r>
      <w:proofErr w:type="spellStart"/>
      <w:r w:rsidR="00DF49EF">
        <w:rPr>
          <w:i/>
          <w:iCs/>
        </w:rPr>
        <w:t>y</w:t>
      </w:r>
      <w:r w:rsidR="00DF49EF">
        <w:rPr>
          <w:i/>
          <w:iCs/>
          <w:vertAlign w:val="subscript"/>
        </w:rPr>
        <w:t>k</w:t>
      </w:r>
      <w:proofErr w:type="spellEnd"/>
      <w:r w:rsidR="00DF49EF">
        <w:rPr>
          <w:i/>
          <w:iCs/>
          <w:vertAlign w:val="subscript"/>
        </w:rPr>
        <w:t xml:space="preserve"> </w:t>
      </w:r>
      <w:r w:rsidR="00DF49EF">
        <w:t>– atitinkamai pikselių koordinatės.</w:t>
      </w:r>
      <w:r w:rsidR="00C116CC">
        <w:t xml:space="preserve"> Galutinis algoritmo rezultatas pavaizduotas (žr. </w:t>
      </w:r>
      <w:r w:rsidR="00C116CC">
        <w:fldChar w:fldCharType="begin"/>
      </w:r>
      <w:r w:rsidR="00C116CC">
        <w:instrText xml:space="preserve"> REF _Ref70372671 \h </w:instrText>
      </w:r>
      <w:r w:rsidR="00C116CC">
        <w:fldChar w:fldCharType="separate"/>
      </w:r>
      <w:r w:rsidR="00C116CC">
        <w:rPr>
          <w:noProof/>
        </w:rPr>
        <w:t>1</w:t>
      </w:r>
      <w:r w:rsidR="00C116CC">
        <w:t>.</w:t>
      </w:r>
      <w:r w:rsidR="00C116CC">
        <w:rPr>
          <w:noProof/>
        </w:rPr>
        <w:t>8</w:t>
      </w:r>
      <w:r w:rsidR="00C116CC">
        <w:t xml:space="preserve"> pav.</w:t>
      </w:r>
      <w:r w:rsidR="00C116CC">
        <w:fldChar w:fldCharType="end"/>
      </w:r>
      <w:r w:rsidR="00C116CC">
        <w:t>).</w:t>
      </w:r>
    </w:p>
    <w:p w14:paraId="67D43614" w14:textId="6D086DB3" w:rsidR="00342BEE" w:rsidRDefault="00342BEE" w:rsidP="00342BEE">
      <w:r>
        <w:t xml:space="preserve">Taigi, </w:t>
      </w:r>
      <w:r w:rsidR="00934B12">
        <w:t>šis algoritmas yra išties ganėtinai paprastas. Pagrindinis lazerio linijos aptikimo principas iš esmės yra paremtas tiesiog slenkstinių ribų segmentavimo metodu</w:t>
      </w:r>
      <w:r w:rsidR="00376F21">
        <w:t xml:space="preserve"> taip iš vaizdo </w:t>
      </w:r>
      <w:r w:rsidR="006F378C">
        <w:t>išskiriant raudoną spalvą pagal pakankamai platų pikselių intensyvumo diapazoną (nuo (0, 70, 70) iki (255, 255, 255) pagal HSV spalvų schemą)</w:t>
      </w:r>
      <w:r w:rsidR="00E87F9F">
        <w:t xml:space="preserve">. Remiantis tuo, galima daryti prielaidą, jog bet koks raudonai ryškesnis objektas vaizde gali </w:t>
      </w:r>
      <w:r w:rsidR="00396E27">
        <w:t xml:space="preserve">daryti neigiamą įtaką lazerio aptikimui, jei </w:t>
      </w:r>
      <w:r w:rsidR="002063B1">
        <w:t>to objekto pikselių reikšmės atitiks nurodytą diapazoną.</w:t>
      </w:r>
    </w:p>
    <w:p w14:paraId="222AC78D" w14:textId="77777777" w:rsidR="00376F21" w:rsidRPr="00934B12" w:rsidRDefault="00376F21" w:rsidP="00342BEE">
      <w:pPr>
        <w:rPr>
          <w:lang w:val="en-US"/>
        </w:rPr>
      </w:pPr>
    </w:p>
    <w:p w14:paraId="30CBA8FA" w14:textId="4AA1D8B6" w:rsidR="00785C57" w:rsidRDefault="00785C57" w:rsidP="00F65CA8">
      <w:pPr>
        <w:pStyle w:val="Heading2"/>
      </w:pPr>
      <w:bookmarkStart w:id="58" w:name="_Toc70455448"/>
      <w:r>
        <w:t xml:space="preserve">Lazerio linijos aptikimas </w:t>
      </w:r>
      <w:r w:rsidR="00171FBF">
        <w:t>atstumo nustatymui</w:t>
      </w:r>
      <w:bookmarkEnd w:id="58"/>
    </w:p>
    <w:p w14:paraId="1E6FF047" w14:textId="33BE6A35" w:rsidR="00762746" w:rsidRDefault="00F42BFC" w:rsidP="00F65CA8">
      <w:pPr>
        <w:pStyle w:val="Tekstas"/>
      </w:pPr>
      <w:r>
        <w:t>Lazerio linijos projekcijos aptikimas šiandien labai plačiai naudojamas</w:t>
      </w:r>
      <w:r w:rsidR="00DE30A9">
        <w:t xml:space="preserve"> įvairiose </w:t>
      </w:r>
      <w:proofErr w:type="spellStart"/>
      <w:r w:rsidR="00DE30A9">
        <w:t>robotikos</w:t>
      </w:r>
      <w:proofErr w:type="spellEnd"/>
      <w:r w:rsidR="00DE30A9">
        <w:t xml:space="preserve"> bei elektroninių matavimo prietaisų srityse.</w:t>
      </w:r>
      <w:r w:rsidR="004533AD">
        <w:t xml:space="preserve"> Aptikimo sistemos kokybė </w:t>
      </w:r>
      <w:r w:rsidR="002D1774">
        <w:t xml:space="preserve">yra priklausoma nuo lazerio linijos </w:t>
      </w:r>
      <w:r w:rsidR="00704E2B">
        <w:t xml:space="preserve">projekcijos ant įvairių objektų </w:t>
      </w:r>
      <w:r w:rsidR="002D1774">
        <w:t>aptikimo tikslumo.</w:t>
      </w:r>
      <w:r w:rsidR="00704E2B">
        <w:t xml:space="preserve"> Toliau pateiktas algoritmas yra paremtas RGB spalvų segmentavimu ir</w:t>
      </w:r>
      <w:r w:rsidR="002A052E">
        <w:t xml:space="preserve"> atskirų linijos komponentų žymėjimu</w:t>
      </w:r>
      <w:r w:rsidR="00A3691E">
        <w:t xml:space="preserve"> (žr. </w:t>
      </w:r>
      <w:r w:rsidR="00A3691E">
        <w:fldChar w:fldCharType="begin"/>
      </w:r>
      <w:r w:rsidR="00A3691E">
        <w:instrText xml:space="preserve"> REF _Ref70450728 \h </w:instrText>
      </w:r>
      <w:r w:rsidR="00A3691E">
        <w:fldChar w:fldCharType="separate"/>
      </w:r>
      <w:r w:rsidR="00A3691E">
        <w:rPr>
          <w:noProof/>
        </w:rPr>
        <w:t>1</w:t>
      </w:r>
      <w:r w:rsidR="00A3691E">
        <w:t>.</w:t>
      </w:r>
      <w:r w:rsidR="00A3691E">
        <w:rPr>
          <w:noProof/>
        </w:rPr>
        <w:t>9</w:t>
      </w:r>
      <w:r w:rsidR="00A3691E">
        <w:t xml:space="preserve"> pav.</w:t>
      </w:r>
      <w:r w:rsidR="00A3691E">
        <w:fldChar w:fldCharType="end"/>
      </w:r>
      <w:r w:rsidR="00A3691E">
        <w:t>)</w:t>
      </w:r>
      <w:r w:rsidR="002A052E">
        <w:t xml:space="preserve">. Būtent šio algoritmo pagrindu yra </w:t>
      </w:r>
      <w:r w:rsidR="00932F8C">
        <w:t>sukurta atstumų nustatymo sistema</w:t>
      </w:r>
      <w:r w:rsidR="00E85E92">
        <w:t xml:space="preserve"> veikianti </w:t>
      </w:r>
      <w:r w:rsidR="00932F8C">
        <w:t>kartu su autonominiu robotu</w:t>
      </w:r>
      <w:r w:rsidR="00E85E92">
        <w:t xml:space="preserve">, kuris </w:t>
      </w:r>
      <w:r w:rsidR="001507B8">
        <w:t>gali tirti nepažįstamas vietas ir kurti tų vietų žemėlapius</w:t>
      </w:r>
      <w:r w:rsidR="00A3691E">
        <w:t xml:space="preserve"> </w:t>
      </w:r>
      <w:r w:rsidR="00A3691E">
        <w:t>[</w:t>
      </w:r>
      <w:r w:rsidR="00A3691E">
        <w:fldChar w:fldCharType="begin"/>
      </w:r>
      <w:r w:rsidR="00A3691E">
        <w:instrText xml:space="preserve"> REF _Ref70450265 \r \h </w:instrText>
      </w:r>
      <w:r w:rsidR="00A3691E">
        <w:fldChar w:fldCharType="separate"/>
      </w:r>
      <w:r w:rsidR="00A3691E">
        <w:t>13</w:t>
      </w:r>
      <w:r w:rsidR="00A3691E">
        <w:fldChar w:fldCharType="end"/>
      </w:r>
      <w:r w:rsidR="00A3691E">
        <w:t>]</w:t>
      </w:r>
      <w:r w:rsidR="001507B8">
        <w:t xml:space="preserve">. </w:t>
      </w:r>
      <w:r w:rsidR="00041362">
        <w:t>Šiame poskyryje vėlgi yra aptariama tik lazerio linijos aptikimo metodika nekalbant apie jos pritaikymą konkrečiai aplikacijai.</w:t>
      </w:r>
    </w:p>
    <w:p w14:paraId="5714E730" w14:textId="77777777" w:rsidR="001507B8" w:rsidRDefault="00762746" w:rsidP="001507B8">
      <w:pPr>
        <w:pStyle w:val="Figure"/>
        <w:keepNext/>
        <w:framePr w:wrap="notBeside"/>
      </w:pPr>
      <w:r>
        <w:rPr>
          <w:noProof/>
        </w:rPr>
        <w:lastRenderedPageBreak/>
        <w:drawing>
          <wp:inline distT="0" distB="0" distL="0" distR="0" wp14:anchorId="5BEE8A2D" wp14:editId="2FD9F454">
            <wp:extent cx="4242807" cy="6124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6129" cy="664923"/>
                    </a:xfrm>
                    <a:prstGeom prst="rect">
                      <a:avLst/>
                    </a:prstGeom>
                    <a:noFill/>
                    <a:ln>
                      <a:noFill/>
                    </a:ln>
                  </pic:spPr>
                </pic:pic>
              </a:graphicData>
            </a:graphic>
          </wp:inline>
        </w:drawing>
      </w:r>
    </w:p>
    <w:bookmarkStart w:id="59" w:name="_Ref70450728"/>
    <w:p w14:paraId="56139217" w14:textId="47D85BBD" w:rsidR="00E23DF4" w:rsidRPr="00E23DF4" w:rsidRDefault="001507B8" w:rsidP="00E23DF4">
      <w:pPr>
        <w:pStyle w:val="Caption"/>
        <w:framePr w:hSpace="510" w:wrap="notBeside" w:vAnchor="text" w:hAnchor="margin" w:xAlign="center" w:y="1"/>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9</w:t>
      </w:r>
      <w:r>
        <w:fldChar w:fldCharType="end"/>
      </w:r>
      <w:r>
        <w:t xml:space="preserve"> pav.</w:t>
      </w:r>
      <w:bookmarkEnd w:id="59"/>
      <w:r w:rsidR="00E23DF4">
        <w:t xml:space="preserve"> Lazerio linijos aptikimo algoritmo struktūrinė schema</w:t>
      </w:r>
    </w:p>
    <w:p w14:paraId="7E771CF4" w14:textId="63C6BAC1" w:rsidR="00664483" w:rsidRDefault="00664483" w:rsidP="00656B3F">
      <w:pPr>
        <w:pStyle w:val="Tekstas"/>
      </w:pPr>
      <w:r>
        <w:t>Priešlaikinio</w:t>
      </w:r>
      <w:r w:rsidR="00D029B0">
        <w:t xml:space="preserve"> apdorojimo (angl. </w:t>
      </w:r>
      <w:proofErr w:type="spellStart"/>
      <w:r w:rsidR="00D029B0">
        <w:rPr>
          <w:i/>
          <w:iCs/>
        </w:rPr>
        <w:t>pre-processing</w:t>
      </w:r>
      <w:proofErr w:type="spellEnd"/>
      <w:r w:rsidR="00D029B0">
        <w:t>) metu yra labai svarbu atlikti vaizdo normalizavimą.</w:t>
      </w:r>
      <w:r w:rsidR="00FC723E">
        <w:t xml:space="preserve"> </w:t>
      </w:r>
      <w:r w:rsidR="00611198">
        <w:t>Šis paprastas būdas leidžia koreguoti vaizdo pikselių</w:t>
      </w:r>
      <w:r w:rsidR="000F0F30">
        <w:t xml:space="preserve"> reikšmes taip, jog </w:t>
      </w:r>
      <w:r w:rsidR="007A3B1A">
        <w:t xml:space="preserve">visas kadras įgyja didesnį bendrą kontrastą, taip išryškindamas </w:t>
      </w:r>
      <w:r w:rsidR="00FA7843">
        <w:t>silpnai</w:t>
      </w:r>
      <w:r w:rsidR="007A3B1A">
        <w:t xml:space="preserve"> matomus objektus</w:t>
      </w:r>
      <w:r w:rsidR="00A74B49">
        <w:t xml:space="preserve"> </w:t>
      </w:r>
      <w:r w:rsidR="00A74B49">
        <w:t xml:space="preserve">(žr. </w:t>
      </w:r>
      <w:r w:rsidR="00A74B49">
        <w:fldChar w:fldCharType="begin"/>
      </w:r>
      <w:r w:rsidR="00A74B49">
        <w:instrText xml:space="preserve"> REF _Ref70451787 \h </w:instrText>
      </w:r>
      <w:r w:rsidR="00A74B49">
        <w:fldChar w:fldCharType="separate"/>
      </w:r>
      <w:r w:rsidR="00A74B49">
        <w:rPr>
          <w:noProof/>
        </w:rPr>
        <w:t>1</w:t>
      </w:r>
      <w:r w:rsidR="00A74B49">
        <w:t>.</w:t>
      </w:r>
      <w:r w:rsidR="00A74B49">
        <w:rPr>
          <w:noProof/>
        </w:rPr>
        <w:t>10</w:t>
      </w:r>
      <w:r w:rsidR="00A74B49">
        <w:t xml:space="preserve"> pav.</w:t>
      </w:r>
      <w:r w:rsidR="00A74B49">
        <w:fldChar w:fldCharType="end"/>
      </w:r>
      <w:r w:rsidR="00A74B49">
        <w:t>)</w:t>
      </w:r>
      <w:r w:rsidR="007A3B1A">
        <w:t>.</w:t>
      </w:r>
      <w:r w:rsidR="00FA7843">
        <w:t xml:space="preserve"> Šiuo atveju tokia pikselių intensyvumo reikšmių korekcija yra atliekama tik </w:t>
      </w:r>
      <w:r w:rsidR="00F737E5">
        <w:t xml:space="preserve">su raudonuoju kadro kanalu, nes </w:t>
      </w:r>
      <w:r w:rsidR="00FF18DD">
        <w:t xml:space="preserve">norimos aptikti lazerio linijos spalva yra raudona. </w:t>
      </w:r>
      <w:r w:rsidR="00496ED4">
        <w:t>Normalizavimas yra apskaičiuojamas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496ED4" w14:paraId="0945458A" w14:textId="77777777" w:rsidTr="00F36DA7">
        <w:tc>
          <w:tcPr>
            <w:tcW w:w="8647" w:type="dxa"/>
          </w:tcPr>
          <w:p w14:paraId="20690BE5" w14:textId="77777777" w:rsidR="00496ED4" w:rsidRDefault="00496ED4" w:rsidP="00F36DA7">
            <w:pPr>
              <w:spacing w:line="240" w:lineRule="auto"/>
              <w:jc w:val="center"/>
              <w:rPr>
                <w:rFonts w:eastAsiaTheme="minorEastAsia"/>
              </w:rPr>
            </w:pPr>
          </w:p>
          <w:p w14:paraId="78FA0384" w14:textId="54E5D3A3" w:rsidR="00496ED4" w:rsidRPr="00DF0A01" w:rsidRDefault="00496ED4" w:rsidP="00F36DA7">
            <w:pPr>
              <w:spacing w:line="240" w:lineRule="auto"/>
              <w:jc w:val="center"/>
            </w:pPr>
            <m:oMath>
              <m:sSub>
                <m:sSubPr>
                  <m:ctrlPr>
                    <w:rPr>
                      <w:rFonts w:ascii="Cambria Math" w:hAnsi="Cambria Math"/>
                    </w:rPr>
                  </m:ctrlPr>
                </m:sSubPr>
                <m:e>
                  <m:r>
                    <w:rPr>
                      <w:rFonts w:ascii="Cambria Math" w:hAnsi="Cambria Math"/>
                    </w:rPr>
                    <m:t>I</m:t>
                  </m:r>
                </m:e>
                <m:sub>
                  <m:r>
                    <w:rPr>
                      <w:rFonts w:ascii="Cambria Math" w:hAnsi="Cambria Math"/>
                    </w:rPr>
                    <m:t>Ni</m:t>
                  </m:r>
                </m:sub>
              </m:sSub>
              <m:d>
                <m:dPr>
                  <m:ctrlPr>
                    <w:rPr>
                      <w:rFonts w:ascii="Cambria Math" w:hAnsi="Cambria Math"/>
                    </w:rPr>
                  </m:ctrlPr>
                </m:dPr>
                <m:e>
                  <m:r>
                    <w:rPr>
                      <w:rFonts w:ascii="Cambria Math" w:hAnsi="Cambria Math"/>
                    </w:rPr>
                    <m:t>R</m:t>
                  </m:r>
                </m:e>
              </m:d>
              <m:r>
                <m:rPr>
                  <m:sty m:val="p"/>
                </m:rPr>
                <w:rPr>
                  <w:rFonts w:ascii="Cambria Math" w:hAnsi="Cambria Math"/>
                  <w:lang w:val="en-US"/>
                </w:rPr>
                <m:t xml:space="preserve">= </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i</m:t>
                      </m:r>
                    </m:sub>
                  </m:sSub>
                </m:num>
                <m:den>
                  <m:r>
                    <m:rPr>
                      <m:sty m:val="p"/>
                    </m:rPr>
                    <w:rPr>
                      <w:rFonts w:ascii="Cambria Math" w:hAnsi="Cambria Math"/>
                      <w:lang w:val="en-US"/>
                    </w:rPr>
                    <m:t>max⁡(</m:t>
                  </m:r>
                  <m:r>
                    <w:rPr>
                      <w:rFonts w:ascii="Cambria Math" w:hAnsi="Cambria Math"/>
                      <w:lang w:val="en-US"/>
                    </w:rPr>
                    <m:t>R</m:t>
                  </m:r>
                  <m:r>
                    <m:rPr>
                      <m:sty m:val="p"/>
                    </m:rPr>
                    <w:rPr>
                      <w:rFonts w:ascii="Cambria Math" w:hAnsi="Cambria Math"/>
                      <w:lang w:val="en-US"/>
                    </w:rPr>
                    <m:t>)</m:t>
                  </m:r>
                </m:den>
              </m:f>
            </m:oMath>
            <w:r>
              <w:rPr>
                <w:rFonts w:eastAsiaTheme="minorEastAsia"/>
              </w:rPr>
              <w:t>,</w:t>
            </w:r>
          </w:p>
        </w:tc>
        <w:tc>
          <w:tcPr>
            <w:tcW w:w="702" w:type="dxa"/>
          </w:tcPr>
          <w:p w14:paraId="2A65C90E" w14:textId="77777777" w:rsidR="00496ED4" w:rsidRDefault="00496ED4" w:rsidP="00F36DA7">
            <w:pPr>
              <w:spacing w:line="240" w:lineRule="auto"/>
            </w:pPr>
          </w:p>
          <w:p w14:paraId="1DDED95B" w14:textId="5F1D657F" w:rsidR="00496ED4" w:rsidRDefault="00496ED4" w:rsidP="00F36DA7">
            <w:pPr>
              <w:spacing w:line="240" w:lineRule="auto"/>
            </w:pPr>
            <w:r>
              <w:t>(</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5</w:t>
            </w:r>
            <w:r w:rsidR="00094D01">
              <w:fldChar w:fldCharType="end"/>
            </w:r>
            <w:r>
              <w:t>)</w:t>
            </w:r>
          </w:p>
        </w:tc>
      </w:tr>
    </w:tbl>
    <w:p w14:paraId="1F65D354" w14:textId="77777777" w:rsidR="00496ED4" w:rsidRPr="00496ED4" w:rsidRDefault="00496ED4" w:rsidP="00496ED4"/>
    <w:p w14:paraId="7DFC96E3" w14:textId="77777777" w:rsidR="00496ED4" w:rsidRPr="00496ED4" w:rsidRDefault="00496ED4" w:rsidP="00496ED4"/>
    <w:p w14:paraId="487FAFF9" w14:textId="7C843E42" w:rsidR="00711D1D" w:rsidRDefault="002B2A02" w:rsidP="00F65CA8">
      <w:pPr>
        <w:pStyle w:val="Tekstas"/>
      </w:pPr>
      <w:r>
        <w:rPr>
          <w:iCs/>
        </w:rPr>
        <w:t>č</w:t>
      </w:r>
      <w:r w:rsidRPr="002B2A02">
        <w:rPr>
          <w:iCs/>
        </w:rPr>
        <w:t>ia</w:t>
      </w:r>
      <w:r>
        <w:rPr>
          <w:i/>
        </w:rPr>
        <w:t xml:space="preserve"> </w:t>
      </w:r>
      <w:proofErr w:type="spellStart"/>
      <w:r w:rsidR="00D67131" w:rsidRPr="00EB19E1">
        <w:rPr>
          <w:i/>
        </w:rPr>
        <w:t>I</w:t>
      </w:r>
      <w:r w:rsidR="00D67131" w:rsidRPr="00EB19E1">
        <w:rPr>
          <w:i/>
          <w:vertAlign w:val="subscript"/>
        </w:rPr>
        <w:t>Ni</w:t>
      </w:r>
      <w:proofErr w:type="spellEnd"/>
      <w:r w:rsidR="00D67131" w:rsidRPr="00EB19E1">
        <w:rPr>
          <w:i/>
        </w:rPr>
        <w:t>(R)</w:t>
      </w:r>
      <w:r w:rsidR="00EB19E1">
        <w:t xml:space="preserve"> – </w:t>
      </w:r>
      <w:r>
        <w:t xml:space="preserve">normalizuota raudonojo </w:t>
      </w:r>
      <w:r w:rsidR="00781698">
        <w:t>kanalo pikselio intensyvumo reikšmė</w:t>
      </w:r>
      <w:r w:rsidR="00EB19E1">
        <w:t xml:space="preserve">, </w:t>
      </w:r>
      <w:r w:rsidR="00EB19E1">
        <w:rPr>
          <w:i/>
        </w:rPr>
        <w:t xml:space="preserve">i </w:t>
      </w:r>
      <w:r w:rsidR="00925791">
        <w:rPr>
          <w:i/>
        </w:rPr>
        <w:t>–</w:t>
      </w:r>
      <w:r w:rsidR="00EB19E1">
        <w:rPr>
          <w:i/>
        </w:rPr>
        <w:t xml:space="preserve"> </w:t>
      </w:r>
      <w:r w:rsidR="00925791">
        <w:t>pikselio indeksas.</w:t>
      </w:r>
    </w:p>
    <w:p w14:paraId="2248858B" w14:textId="77777777" w:rsidR="00BD65E2" w:rsidRDefault="00BD65E2" w:rsidP="00F65CA8">
      <w:pPr>
        <w:pStyle w:val="Figure"/>
        <w:keepNext/>
        <w:framePr w:wrap="notBeside"/>
      </w:pPr>
      <w:r>
        <w:rPr>
          <w:noProof/>
        </w:rPr>
        <w:drawing>
          <wp:inline distT="0" distB="0" distL="0" distR="0" wp14:anchorId="671E9E2C" wp14:editId="7CA44751">
            <wp:extent cx="2329132" cy="137089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8053" cy="1405574"/>
                    </a:xfrm>
                    <a:prstGeom prst="rect">
                      <a:avLst/>
                    </a:prstGeom>
                    <a:noFill/>
                    <a:ln>
                      <a:noFill/>
                    </a:ln>
                  </pic:spPr>
                </pic:pic>
              </a:graphicData>
            </a:graphic>
          </wp:inline>
        </w:drawing>
      </w:r>
    </w:p>
    <w:bookmarkStart w:id="60" w:name="_Ref70451787"/>
    <w:p w14:paraId="70465709" w14:textId="70ACD458" w:rsidR="00B05114" w:rsidRDefault="001507B8"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10</w:t>
      </w:r>
      <w:r>
        <w:fldChar w:fldCharType="end"/>
      </w:r>
      <w:r w:rsidR="00C81312">
        <w:t xml:space="preserve"> pav.</w:t>
      </w:r>
      <w:bookmarkEnd w:id="60"/>
      <w:r w:rsidR="00C81312">
        <w:t xml:space="preserve"> </w:t>
      </w:r>
      <w:r w:rsidR="00781698">
        <w:t>Vaizdo normalizavimo pavyzdys</w:t>
      </w:r>
      <w:r w:rsidR="00C81312">
        <w:t xml:space="preserve"> (a) originali nuotrauka</w:t>
      </w:r>
    </w:p>
    <w:p w14:paraId="7DB8F77C" w14:textId="0905F9EA" w:rsidR="00B05114" w:rsidRDefault="00B05114" w:rsidP="00F65CA8">
      <w:pPr>
        <w:pStyle w:val="Figure"/>
        <w:framePr w:wrap="notBeside"/>
      </w:pPr>
      <w:r>
        <w:t>(b) normalizuota nuotrauka</w:t>
      </w:r>
      <w:r w:rsidR="00781698">
        <w:t xml:space="preserve"> </w:t>
      </w:r>
      <w:r w:rsidR="00781698">
        <w:t>[</w:t>
      </w:r>
      <w:r w:rsidR="00781698">
        <w:fldChar w:fldCharType="begin"/>
      </w:r>
      <w:r w:rsidR="00781698">
        <w:instrText xml:space="preserve"> REF _Ref70450265 \r \h </w:instrText>
      </w:r>
      <w:r w:rsidR="00781698">
        <w:fldChar w:fldCharType="separate"/>
      </w:r>
      <w:r w:rsidR="00781698">
        <w:t>13</w:t>
      </w:r>
      <w:r w:rsidR="00781698">
        <w:fldChar w:fldCharType="end"/>
      </w:r>
      <w:r w:rsidR="00781698">
        <w:t>]</w:t>
      </w:r>
    </w:p>
    <w:p w14:paraId="4905C2BC" w14:textId="39CED7CC" w:rsidR="00094D01" w:rsidRDefault="00F82945" w:rsidP="00C650F5">
      <w:pPr>
        <w:pStyle w:val="Tekstas"/>
      </w:pPr>
      <w:r>
        <w:t xml:space="preserve">Turint jau normalizuotą vaizdą </w:t>
      </w:r>
      <w:r w:rsidR="002E5476">
        <w:t xml:space="preserve">toliau yra atliekamas spalvų segmentavimas. </w:t>
      </w:r>
      <w:r w:rsidR="00A74B49">
        <w:t>Tai yra pati svarbiausia šio algoritmo dalis, nes būtent</w:t>
      </w:r>
      <w:r w:rsidR="002739D2">
        <w:t xml:space="preserve"> segmentavimo būdu yra atrenkami visi pikseliai kadre, kurie priklauso lazerio linijai.</w:t>
      </w:r>
      <w:r w:rsidR="002E5476">
        <w:t xml:space="preserve"> </w:t>
      </w:r>
      <w:r w:rsidR="004E650E">
        <w:t xml:space="preserve">Kadangi </w:t>
      </w:r>
      <w:proofErr w:type="spellStart"/>
      <w:r w:rsidR="004E650E">
        <w:t>monochromatinė</w:t>
      </w:r>
      <w:proofErr w:type="spellEnd"/>
      <w:r w:rsidR="004E650E">
        <w:t xml:space="preserve"> </w:t>
      </w:r>
      <w:r w:rsidR="001F146B">
        <w:t xml:space="preserve">raudona </w:t>
      </w:r>
      <w:r w:rsidR="004E650E">
        <w:t>lazerio linijos šviesa</w:t>
      </w:r>
      <w:r w:rsidR="001F146B">
        <w:t xml:space="preserve"> didžiausias pikselių intensyvumo reikšmes sukelia būtent raudonajame vaizdo kanale</w:t>
      </w:r>
      <w:r w:rsidR="00C0178A">
        <w:t>, log</w:t>
      </w:r>
      <w:r w:rsidR="00E651E7">
        <w:t>iška, jog</w:t>
      </w:r>
      <w:r w:rsidR="0046636A">
        <w:t xml:space="preserve"> būtent raudonasis kanalas atspindi pagrindines lazerio savybes. Likę du – žaliasis ir mėlynasis kanalai reikalingi</w:t>
      </w:r>
      <w:r w:rsidR="00E13C48">
        <w:t xml:space="preserve"> baltos spalvos fone įvertinimui. Taigi, lazerio linijai priklausančių pikselių išskyrimas iš </w:t>
      </w:r>
      <w:r w:rsidR="00094D01">
        <w:t>fono yra atliekamas nustačius konkrečias slenkstines ribas kiekvienam kanalui. Vienas pikselis laikomas priklausančiu raudonai lazerio linijai, jeigu atitinka išraišką:</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C650F5" w14:paraId="498075F1" w14:textId="77777777" w:rsidTr="00F36DA7">
        <w:tc>
          <w:tcPr>
            <w:tcW w:w="8647" w:type="dxa"/>
          </w:tcPr>
          <w:p w14:paraId="6E2B9C3D" w14:textId="77777777" w:rsidR="00C650F5" w:rsidRDefault="00C650F5" w:rsidP="00F36DA7">
            <w:pPr>
              <w:spacing w:line="240" w:lineRule="auto"/>
              <w:jc w:val="center"/>
              <w:rPr>
                <w:rFonts w:eastAsiaTheme="minorEastAsia"/>
              </w:rPr>
            </w:pPr>
          </w:p>
          <w:p w14:paraId="1A15C114" w14:textId="2C20D8F9" w:rsidR="00C650F5" w:rsidRPr="00DF0A01" w:rsidRDefault="00C650F5" w:rsidP="00F36DA7">
            <w:pPr>
              <w:spacing w:line="240" w:lineRule="auto"/>
              <w:jc w:val="center"/>
            </w:pPr>
            <m:oMath>
              <m:sSub>
                <m:sSubPr>
                  <m:ctrlPr>
                    <w:rPr>
                      <w:rFonts w:ascii="Cambria Math" w:hAnsi="Cambria Math"/>
                      <w:i/>
                    </w:rPr>
                  </m:ctrlPr>
                </m:sSubPr>
                <m:e>
                  <m:r>
                    <w:rPr>
                      <w:rFonts w:ascii="Cambria Math" w:hAnsi="Cambria Math"/>
                    </w:rPr>
                    <m:t>I</m:t>
                  </m:r>
                </m:e>
                <m:sub>
                  <m:r>
                    <w:rPr>
                      <w:rFonts w:ascii="Cambria Math" w:hAnsi="Cambria Math"/>
                    </w:rPr>
                    <m:t xml:space="preserve">L </m:t>
                  </m:r>
                </m:sub>
              </m:sSub>
              <m:r>
                <w:rPr>
                  <w:rFonts w:ascii="Cambria Math" w:hAnsi="Cambria Math"/>
                </w:rPr>
                <m:t>=I</m:t>
              </m:r>
              <m:d>
                <m:dPr>
                  <m:ctrlPr>
                    <w:rPr>
                      <w:rFonts w:ascii="Cambria Math" w:hAnsi="Cambria Math"/>
                      <w:i/>
                    </w:rPr>
                  </m:ctrlPr>
                </m:dPr>
                <m:e>
                  <m:r>
                    <w:rPr>
                      <w:rFonts w:ascii="Cambria Math" w:hAnsi="Cambria Math"/>
                    </w:rPr>
                    <m:t>R&gt;</m:t>
                  </m:r>
                  <m:sSub>
                    <m:sSubPr>
                      <m:ctrlPr>
                        <w:rPr>
                          <w:rFonts w:ascii="Cambria Math" w:hAnsi="Cambria Math"/>
                          <w:i/>
                        </w:rPr>
                      </m:ctrlPr>
                    </m:sSubPr>
                    <m:e>
                      <m:r>
                        <w:rPr>
                          <w:rFonts w:ascii="Cambria Math" w:hAnsi="Cambria Math"/>
                        </w:rPr>
                        <m:t>T</m:t>
                      </m:r>
                    </m:e>
                    <m:sub>
                      <m:r>
                        <w:rPr>
                          <w:rFonts w:ascii="Cambria Math" w:hAnsi="Cambria Math"/>
                        </w:rPr>
                        <m:t>R</m:t>
                      </m:r>
                    </m:sub>
                  </m:sSub>
                </m:e>
              </m:d>
              <m:r>
                <w:rPr>
                  <w:rFonts w:ascii="Cambria Math" w:hAnsi="Cambria Math"/>
                </w:rPr>
                <m:t xml:space="preserve"> &amp; I</m:t>
              </m:r>
              <m:d>
                <m:dPr>
                  <m:ctrlPr>
                    <w:rPr>
                      <w:rFonts w:ascii="Cambria Math" w:hAnsi="Cambria Math"/>
                      <w:i/>
                    </w:rPr>
                  </m:ctrlPr>
                </m:dPr>
                <m:e>
                  <m:r>
                    <w:rPr>
                      <w:rFonts w:ascii="Cambria Math" w:hAnsi="Cambria Math"/>
                    </w:rPr>
                    <m:t xml:space="preserve">G&lt; </m:t>
                  </m:r>
                  <m:sSub>
                    <m:sSubPr>
                      <m:ctrlPr>
                        <w:rPr>
                          <w:rFonts w:ascii="Cambria Math" w:hAnsi="Cambria Math"/>
                          <w:i/>
                        </w:rPr>
                      </m:ctrlPr>
                    </m:sSubPr>
                    <m:e>
                      <m:r>
                        <w:rPr>
                          <w:rFonts w:ascii="Cambria Math" w:hAnsi="Cambria Math"/>
                        </w:rPr>
                        <m:t>T</m:t>
                      </m:r>
                    </m:e>
                    <m:sub>
                      <m:r>
                        <w:rPr>
                          <w:rFonts w:ascii="Cambria Math" w:hAnsi="Cambria Math"/>
                        </w:rPr>
                        <m:t>G</m:t>
                      </m:r>
                    </m:sub>
                  </m:sSub>
                </m:e>
              </m:d>
              <m:r>
                <w:rPr>
                  <w:rFonts w:ascii="Cambria Math" w:hAnsi="Cambria Math"/>
                </w:rPr>
                <m:t xml:space="preserve"> &amp; I(B&lt;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oMath>
            <w:r>
              <w:rPr>
                <w:rFonts w:eastAsiaTheme="minorEastAsia"/>
              </w:rPr>
              <w:t>,</w:t>
            </w:r>
          </w:p>
        </w:tc>
        <w:tc>
          <w:tcPr>
            <w:tcW w:w="702" w:type="dxa"/>
          </w:tcPr>
          <w:p w14:paraId="4F9CEBEA" w14:textId="77777777" w:rsidR="00C650F5" w:rsidRDefault="00C650F5" w:rsidP="00F36DA7">
            <w:pPr>
              <w:spacing w:line="240" w:lineRule="auto"/>
            </w:pPr>
          </w:p>
          <w:p w14:paraId="52134D11" w14:textId="7EC576B6" w:rsidR="00C650F5" w:rsidRDefault="00C650F5" w:rsidP="00F36DA7">
            <w:pPr>
              <w:spacing w:line="240" w:lineRule="auto"/>
            </w:pPr>
            <w:bookmarkStart w:id="61" w:name="_Ref70455220"/>
            <w:r>
              <w:t>(</w:t>
            </w:r>
            <w:r w:rsidR="00C45DB8">
              <w:fldChar w:fldCharType="begin"/>
            </w:r>
            <w:r w:rsidR="00C45DB8">
              <w:instrText xml:space="preserve"> STYLEREF 1 \s </w:instrText>
            </w:r>
            <w:r w:rsidR="00C45DB8">
              <w:fldChar w:fldCharType="separate"/>
            </w:r>
            <w:r w:rsidR="00C45DB8">
              <w:rPr>
                <w:noProof/>
              </w:rPr>
              <w:t>1</w:t>
            </w:r>
            <w:r w:rsidR="00C45DB8">
              <w:fldChar w:fldCharType="end"/>
            </w:r>
            <w:r w:rsidR="00C45DB8">
              <w:t>.</w:t>
            </w:r>
            <w:r w:rsidR="00C45DB8">
              <w:fldChar w:fldCharType="begin"/>
            </w:r>
            <w:r w:rsidR="00C45DB8">
              <w:instrText xml:space="preserve"> SEQ Equation \* ARABIC \s 1 </w:instrText>
            </w:r>
            <w:r w:rsidR="00C45DB8">
              <w:fldChar w:fldCharType="separate"/>
            </w:r>
            <w:r w:rsidR="00C45DB8">
              <w:rPr>
                <w:noProof/>
              </w:rPr>
              <w:t>6</w:t>
            </w:r>
            <w:r w:rsidR="00C45DB8">
              <w:fldChar w:fldCharType="end"/>
            </w:r>
            <w:r>
              <w:t>)</w:t>
            </w:r>
            <w:bookmarkEnd w:id="61"/>
          </w:p>
        </w:tc>
      </w:tr>
    </w:tbl>
    <w:p w14:paraId="6039868D" w14:textId="77777777" w:rsidR="00C650F5" w:rsidRPr="00496ED4" w:rsidRDefault="00C650F5" w:rsidP="00C650F5"/>
    <w:p w14:paraId="76C5A0A5" w14:textId="70C84185" w:rsidR="00D86CD5" w:rsidRDefault="00C45DB8" w:rsidP="00F65CA8">
      <w:pPr>
        <w:pStyle w:val="Tekstas"/>
      </w:pPr>
      <w:r>
        <w:rPr>
          <w:iCs/>
        </w:rPr>
        <w:t xml:space="preserve">čia </w:t>
      </w:r>
      <w:r w:rsidR="0020414D">
        <w:rPr>
          <w:i/>
        </w:rPr>
        <w:t>I</w:t>
      </w:r>
      <w:r w:rsidR="0020414D">
        <w:rPr>
          <w:i/>
          <w:vertAlign w:val="subscript"/>
        </w:rPr>
        <w:t xml:space="preserve">L </w:t>
      </w:r>
      <w:r w:rsidR="00896CC6">
        <w:t>–</w:t>
      </w:r>
      <w:r w:rsidR="0020414D">
        <w:t xml:space="preserve"> </w:t>
      </w:r>
      <w:r>
        <w:t>išskirti iš fono lazerio linijos pikseliai</w:t>
      </w:r>
      <w:r w:rsidR="00896CC6">
        <w:t>. T</w:t>
      </w:r>
      <w:r w:rsidR="00896CC6" w:rsidRPr="00896CC6">
        <w:rPr>
          <w:vertAlign w:val="subscript"/>
        </w:rPr>
        <w:t>R</w:t>
      </w:r>
      <w:r w:rsidR="00896CC6">
        <w:t>, T</w:t>
      </w:r>
      <w:r w:rsidR="00896CC6" w:rsidRPr="00896CC6">
        <w:rPr>
          <w:vertAlign w:val="subscript"/>
        </w:rPr>
        <w:t>G</w:t>
      </w:r>
      <w:r w:rsidR="00896CC6">
        <w:t xml:space="preserve"> ir T</w:t>
      </w:r>
      <w:r w:rsidR="00896CC6" w:rsidRPr="00896CC6">
        <w:rPr>
          <w:vertAlign w:val="subscript"/>
        </w:rPr>
        <w:t>B</w:t>
      </w:r>
      <w:r w:rsidR="00896CC6">
        <w:rPr>
          <w:vertAlign w:val="subscript"/>
        </w:rPr>
        <w:t xml:space="preserve"> </w:t>
      </w:r>
      <w:r w:rsidR="00896CC6">
        <w:t>yra atitinkamų spalvos kanalų slenkstinės ribos.</w:t>
      </w:r>
      <w:r w:rsidR="00D86CD5">
        <w:t xml:space="preserve"> Dar prieš pradedant spalvų segmentavimą visos trys slenkstinės ribos kiekvienam vaizdo kanalui turi būti parinktos rankiniu būdu atsižvelgiant</w:t>
      </w:r>
      <w:r w:rsidR="00747AEE">
        <w:t xml:space="preserve"> į fono sąlygas. </w:t>
      </w:r>
      <w:r w:rsidR="00BD4F74">
        <w:t xml:space="preserve">Tinkamai suderinus šiuos parametrus, yra gaunamas binarinis lazerio linijos vaizdas (žr. </w:t>
      </w:r>
      <w:r w:rsidR="00BD4F74">
        <w:fldChar w:fldCharType="begin"/>
      </w:r>
      <w:r w:rsidR="00BD4F74">
        <w:instrText xml:space="preserve"> REF _Ref70453085 \h </w:instrText>
      </w:r>
      <w:r w:rsidR="00BD4F74">
        <w:fldChar w:fldCharType="separate"/>
      </w:r>
      <w:r w:rsidR="00BD4F74">
        <w:rPr>
          <w:noProof/>
        </w:rPr>
        <w:t>1</w:t>
      </w:r>
      <w:r w:rsidR="00BD4F74">
        <w:t>.</w:t>
      </w:r>
      <w:r w:rsidR="00BD4F74">
        <w:rPr>
          <w:noProof/>
        </w:rPr>
        <w:t>11</w:t>
      </w:r>
      <w:r w:rsidR="00BD4F74">
        <w:t xml:space="preserve"> pav.</w:t>
      </w:r>
      <w:r w:rsidR="00BD4F74">
        <w:fldChar w:fldCharType="end"/>
      </w:r>
      <w:r w:rsidR="00BD4F74">
        <w:t>).</w:t>
      </w:r>
    </w:p>
    <w:p w14:paraId="59BD2EDF" w14:textId="77777777" w:rsidR="00D26D4A" w:rsidRDefault="00D26D4A" w:rsidP="00F65CA8">
      <w:pPr>
        <w:pStyle w:val="Figure"/>
        <w:keepNext/>
        <w:framePr w:wrap="notBeside"/>
      </w:pPr>
      <w:r>
        <w:rPr>
          <w:noProof/>
        </w:rPr>
        <w:lastRenderedPageBreak/>
        <w:drawing>
          <wp:inline distT="0" distB="0" distL="0" distR="0" wp14:anchorId="22B2DE82" wp14:editId="578CB4F6">
            <wp:extent cx="3778370" cy="1641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1473" cy="1708234"/>
                    </a:xfrm>
                    <a:prstGeom prst="rect">
                      <a:avLst/>
                    </a:prstGeom>
                    <a:noFill/>
                    <a:ln>
                      <a:noFill/>
                    </a:ln>
                  </pic:spPr>
                </pic:pic>
              </a:graphicData>
            </a:graphic>
          </wp:inline>
        </w:drawing>
      </w:r>
    </w:p>
    <w:bookmarkStart w:id="62" w:name="_Ref70453085"/>
    <w:p w14:paraId="2EFF2AB3" w14:textId="6157EF8F" w:rsidR="00306264" w:rsidRDefault="001507B8" w:rsidP="00F65CA8">
      <w:pPr>
        <w:pStyle w:val="Caption"/>
        <w:framePr w:hSpace="510" w:wrap="notBeside" w:vAnchor="text" w:hAnchor="margin" w:xAlign="center" w:y="1"/>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11</w:t>
      </w:r>
      <w:r>
        <w:fldChar w:fldCharType="end"/>
      </w:r>
      <w:r w:rsidR="00D26D4A">
        <w:t xml:space="preserve"> pav.</w:t>
      </w:r>
      <w:bookmarkEnd w:id="62"/>
      <w:r w:rsidR="00D26D4A">
        <w:t xml:space="preserve"> </w:t>
      </w:r>
      <w:r w:rsidR="00C57F9A">
        <w:t>Spalvų segmentavimo rezultatas</w:t>
      </w:r>
      <w:r w:rsidR="0067699A">
        <w:t xml:space="preserve"> (a) </w:t>
      </w:r>
      <w:r w:rsidR="00C57F9A">
        <w:t>originalus vaizdas</w:t>
      </w:r>
      <w:r w:rsidR="0067699A">
        <w:t xml:space="preserve">, (b) </w:t>
      </w:r>
      <w:r w:rsidR="00C57F9A">
        <w:t xml:space="preserve">binarinis lazerio linijos vaizdas </w:t>
      </w:r>
      <w:r w:rsidR="001D156E">
        <w:t>[</w:t>
      </w:r>
      <w:r w:rsidR="00747AEE">
        <w:fldChar w:fldCharType="begin"/>
      </w:r>
      <w:r w:rsidR="00747AEE">
        <w:instrText xml:space="preserve"> REF _Ref70450265 \r \h </w:instrText>
      </w:r>
      <w:r w:rsidR="00747AEE">
        <w:fldChar w:fldCharType="separate"/>
      </w:r>
      <w:r w:rsidR="00747AEE">
        <w:t>13</w:t>
      </w:r>
      <w:r w:rsidR="00747AEE">
        <w:fldChar w:fldCharType="end"/>
      </w:r>
      <w:r w:rsidR="001D156E">
        <w:t>]</w:t>
      </w:r>
    </w:p>
    <w:p w14:paraId="53A00B87" w14:textId="4CB7FA55" w:rsidR="00857466" w:rsidRDefault="00857466" w:rsidP="00F65CA8">
      <w:pPr>
        <w:pStyle w:val="Tekstas"/>
      </w:pPr>
      <w:r>
        <w:t xml:space="preserve">Tada turimas binarinis vaizdas (žr. </w:t>
      </w:r>
      <w:r>
        <w:fldChar w:fldCharType="begin"/>
      </w:r>
      <w:r>
        <w:instrText xml:space="preserve"> REF _Ref70453085 \h </w:instrText>
      </w:r>
      <w:r>
        <w:fldChar w:fldCharType="separate"/>
      </w:r>
      <w:r>
        <w:rPr>
          <w:noProof/>
        </w:rPr>
        <w:t>1</w:t>
      </w:r>
      <w:r>
        <w:t>.</w:t>
      </w:r>
      <w:r>
        <w:rPr>
          <w:noProof/>
        </w:rPr>
        <w:t>11</w:t>
      </w:r>
      <w:r>
        <w:t xml:space="preserve"> pav.</w:t>
      </w:r>
      <w:r>
        <w:fldChar w:fldCharType="end"/>
      </w:r>
      <w:r>
        <w:t xml:space="preserve"> (b)) yra apdorojamas morfologinėmis operacijomis</w:t>
      </w:r>
      <w:r w:rsidR="00137EAF">
        <w:t xml:space="preserve">, kurios </w:t>
      </w:r>
      <w:r w:rsidR="005F4633">
        <w:t xml:space="preserve">pašalina smulkius lazerio linijos pertrūkimus ir užpildo skyles. </w:t>
      </w:r>
      <w:r w:rsidR="00A75242">
        <w:t xml:space="preserve">Po to yra atliekamas </w:t>
      </w:r>
      <w:r w:rsidR="000E0DB3">
        <w:t xml:space="preserve">skirtingų linijos segmentų žymėjimas pagal pikselių </w:t>
      </w:r>
      <w:r w:rsidR="00FC4E5F">
        <w:t>tarpusavio pozicijos sąryšį</w:t>
      </w:r>
      <w:r w:rsidR="00FD34B3">
        <w:t xml:space="preserve">, kuris gali būti nusakomas dviem būdais (žr. </w:t>
      </w:r>
      <w:r w:rsidR="00FD34B3">
        <w:fldChar w:fldCharType="begin"/>
      </w:r>
      <w:r w:rsidR="00FD34B3">
        <w:instrText xml:space="preserve"> REF _Ref70454157 \h </w:instrText>
      </w:r>
      <w:r w:rsidR="00FD34B3">
        <w:fldChar w:fldCharType="separate"/>
      </w:r>
      <w:r w:rsidR="00FD34B3">
        <w:rPr>
          <w:noProof/>
        </w:rPr>
        <w:t>1</w:t>
      </w:r>
      <w:r w:rsidR="00FD34B3">
        <w:t>.</w:t>
      </w:r>
      <w:r w:rsidR="00FD34B3">
        <w:rPr>
          <w:noProof/>
        </w:rPr>
        <w:t>12</w:t>
      </w:r>
      <w:r w:rsidR="00FD34B3">
        <w:t xml:space="preserve"> pav.</w:t>
      </w:r>
      <w:r w:rsidR="00FD34B3">
        <w:fldChar w:fldCharType="end"/>
      </w:r>
      <w:r w:rsidR="00FD34B3">
        <w:t>).</w:t>
      </w:r>
    </w:p>
    <w:p w14:paraId="7107CF89" w14:textId="77777777" w:rsidR="00A25C33" w:rsidRDefault="00CC5DF2" w:rsidP="00F65CA8">
      <w:pPr>
        <w:pStyle w:val="Figure"/>
        <w:keepNext/>
        <w:framePr w:wrap="notBeside"/>
      </w:pPr>
      <w:r>
        <w:rPr>
          <w:noProof/>
        </w:rPr>
        <w:drawing>
          <wp:inline distT="0" distB="0" distL="0" distR="0" wp14:anchorId="108A8C8D" wp14:editId="13C904C0">
            <wp:extent cx="2819888" cy="165627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8191" cy="1690517"/>
                    </a:xfrm>
                    <a:prstGeom prst="rect">
                      <a:avLst/>
                    </a:prstGeom>
                    <a:noFill/>
                    <a:ln>
                      <a:noFill/>
                    </a:ln>
                  </pic:spPr>
                </pic:pic>
              </a:graphicData>
            </a:graphic>
          </wp:inline>
        </w:drawing>
      </w:r>
    </w:p>
    <w:bookmarkStart w:id="63" w:name="_Ref70454157"/>
    <w:p w14:paraId="7022A56F" w14:textId="22C560E7" w:rsidR="00CC5DF2" w:rsidRDefault="001507B8"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12</w:t>
      </w:r>
      <w:r>
        <w:fldChar w:fldCharType="end"/>
      </w:r>
      <w:r w:rsidR="00A25C33">
        <w:t xml:space="preserve"> pav.</w:t>
      </w:r>
      <w:bookmarkEnd w:id="63"/>
      <w:r w:rsidR="00A25C33">
        <w:t xml:space="preserve"> Sužymėti komponentai (a) </w:t>
      </w:r>
      <w:r w:rsidR="001E30B7">
        <w:t xml:space="preserve">keturių </w:t>
      </w:r>
      <w:r w:rsidR="00BD4ED2">
        <w:t xml:space="preserve">pikselių </w:t>
      </w:r>
      <w:r w:rsidR="00394B31">
        <w:t>sąryšio būdas (b) aštuonių pikselių sąryšio būdas</w:t>
      </w:r>
      <w:r w:rsidR="001D156E">
        <w:t xml:space="preserve"> [</w:t>
      </w:r>
      <w:r w:rsidR="00133C5F">
        <w:fldChar w:fldCharType="begin"/>
      </w:r>
      <w:r w:rsidR="00133C5F">
        <w:instrText xml:space="preserve"> REF _Ref70450265 \r \h </w:instrText>
      </w:r>
      <w:r w:rsidR="00133C5F">
        <w:fldChar w:fldCharType="separate"/>
      </w:r>
      <w:r w:rsidR="00133C5F">
        <w:t>13</w:t>
      </w:r>
      <w:r w:rsidR="00133C5F">
        <w:fldChar w:fldCharType="end"/>
      </w:r>
      <w:r w:rsidR="001D156E">
        <w:t>]</w:t>
      </w:r>
      <w:r w:rsidR="00394B31">
        <w:t xml:space="preserve"> </w:t>
      </w:r>
      <w:r w:rsidR="00BD4ED2">
        <w:t xml:space="preserve"> </w:t>
      </w:r>
    </w:p>
    <w:p w14:paraId="64BCB980" w14:textId="1AF00496" w:rsidR="00BA06AE" w:rsidRDefault="00BA06AE" w:rsidP="00BA06AE">
      <w:pPr>
        <w:pStyle w:val="Tekstas"/>
      </w:pPr>
      <w:r>
        <w:t>Keturių pikselių sąryšio būdas (angl. 4–</w:t>
      </w:r>
      <w:r w:rsidRPr="004D47C7">
        <w:rPr>
          <w:i/>
          <w:iCs/>
        </w:rPr>
        <w:t>p</w:t>
      </w:r>
      <w:proofErr w:type="spellStart"/>
      <w:r w:rsidRPr="004D47C7">
        <w:rPr>
          <w:i/>
          <w:iCs/>
          <w:lang w:val="en-US"/>
        </w:rPr>
        <w:t>ixel</w:t>
      </w:r>
      <w:proofErr w:type="spellEnd"/>
      <w:r w:rsidRPr="004D47C7">
        <w:rPr>
          <w:i/>
          <w:iCs/>
          <w:lang w:val="en-US"/>
        </w:rPr>
        <w:t xml:space="preserve"> connectivity</w:t>
      </w:r>
      <w:r>
        <w:t>) (</w:t>
      </w:r>
      <w:r w:rsidR="0087312F">
        <w:t xml:space="preserve">žr. </w:t>
      </w:r>
      <w:r w:rsidR="0087312F">
        <w:fldChar w:fldCharType="begin"/>
      </w:r>
      <w:r w:rsidR="0087312F">
        <w:instrText xml:space="preserve"> REF _Ref70454157 \h </w:instrText>
      </w:r>
      <w:r w:rsidR="0087312F">
        <w:fldChar w:fldCharType="separate"/>
      </w:r>
      <w:r w:rsidR="0087312F">
        <w:rPr>
          <w:noProof/>
        </w:rPr>
        <w:t>1</w:t>
      </w:r>
      <w:r w:rsidR="0087312F">
        <w:t>.</w:t>
      </w:r>
      <w:r w:rsidR="0087312F">
        <w:rPr>
          <w:noProof/>
        </w:rPr>
        <w:t>12</w:t>
      </w:r>
      <w:r w:rsidR="0087312F">
        <w:t xml:space="preserve"> pav.</w:t>
      </w:r>
      <w:r w:rsidR="0087312F">
        <w:fldChar w:fldCharType="end"/>
      </w:r>
      <w:r w:rsidR="0087312F">
        <w:t xml:space="preserve"> </w:t>
      </w:r>
      <w:r>
        <w:t xml:space="preserve">(a)) </w:t>
      </w:r>
      <w:r w:rsidR="005572F2">
        <w:t>sujungia atskirus pikselius į viena komponentą, jeigu šie lie</w:t>
      </w:r>
      <w:r w:rsidR="0087312F">
        <w:t>čiasi tik vertikalia ar horizontalia kryptimis</w:t>
      </w:r>
      <w:r w:rsidR="00930482">
        <w:t>, o aštuonių pikselių sąryšio būdas</w:t>
      </w:r>
      <w:r w:rsidR="00D85955">
        <w:t xml:space="preserve"> (</w:t>
      </w:r>
      <w:r w:rsidR="00D85955">
        <w:t xml:space="preserve">angl. </w:t>
      </w:r>
      <w:r w:rsidR="00D85955">
        <w:t>8</w:t>
      </w:r>
      <w:r w:rsidR="00D85955">
        <w:t>–</w:t>
      </w:r>
      <w:r w:rsidR="00D85955" w:rsidRPr="004D47C7">
        <w:rPr>
          <w:i/>
          <w:iCs/>
        </w:rPr>
        <w:t>p</w:t>
      </w:r>
      <w:proofErr w:type="spellStart"/>
      <w:r w:rsidR="00D85955" w:rsidRPr="004D47C7">
        <w:rPr>
          <w:i/>
          <w:iCs/>
          <w:lang w:val="en-US"/>
        </w:rPr>
        <w:t>ixel</w:t>
      </w:r>
      <w:proofErr w:type="spellEnd"/>
      <w:r w:rsidR="00D85955" w:rsidRPr="004D47C7">
        <w:rPr>
          <w:i/>
          <w:iCs/>
          <w:lang w:val="en-US"/>
        </w:rPr>
        <w:t xml:space="preserve"> connectivity</w:t>
      </w:r>
      <w:r w:rsidR="00D85955">
        <w:t xml:space="preserve">) </w:t>
      </w:r>
      <w:r w:rsidR="005426A5">
        <w:t xml:space="preserve">(žr. </w:t>
      </w:r>
      <w:r w:rsidR="005426A5">
        <w:fldChar w:fldCharType="begin"/>
      </w:r>
      <w:r w:rsidR="005426A5">
        <w:instrText xml:space="preserve"> REF _Ref70454157 \h </w:instrText>
      </w:r>
      <w:r w:rsidR="005426A5">
        <w:fldChar w:fldCharType="separate"/>
      </w:r>
      <w:r w:rsidR="005426A5">
        <w:rPr>
          <w:noProof/>
        </w:rPr>
        <w:t>1</w:t>
      </w:r>
      <w:r w:rsidR="005426A5">
        <w:t>.</w:t>
      </w:r>
      <w:r w:rsidR="005426A5">
        <w:rPr>
          <w:noProof/>
        </w:rPr>
        <w:t>12</w:t>
      </w:r>
      <w:r w:rsidR="005426A5">
        <w:t xml:space="preserve"> pav.</w:t>
      </w:r>
      <w:r w:rsidR="005426A5">
        <w:fldChar w:fldCharType="end"/>
      </w:r>
      <w:r w:rsidR="005426A5">
        <w:t xml:space="preserve"> (</w:t>
      </w:r>
      <w:r w:rsidR="005426A5">
        <w:t>b</w:t>
      </w:r>
      <w:r w:rsidR="005426A5">
        <w:t>))</w:t>
      </w:r>
      <w:r w:rsidR="00D85955">
        <w:t>prie to pačio prideda ir pikselius, kurie ribojasi</w:t>
      </w:r>
      <w:r w:rsidR="007E6442">
        <w:t xml:space="preserve"> įstrižai. Šiam algoritmui yra naudojamas </w:t>
      </w:r>
      <w:r w:rsidR="003545A1">
        <w:t>pirmasis</w:t>
      </w:r>
      <w:r w:rsidR="007E6442">
        <w:t xml:space="preserve"> būdas.</w:t>
      </w:r>
      <w:r w:rsidR="002C726F">
        <w:t xml:space="preserve"> </w:t>
      </w:r>
      <w:r w:rsidR="002C726F">
        <w:t>Atskirų lazerio linijos komponentų žymėjimas yra naudingas tuo, jog galima aptikti ir nustatyti atstumus iki skirtingų objektų, ant kurių yra projektuojama lazerio linija.</w:t>
      </w:r>
    </w:p>
    <w:p w14:paraId="576CA463" w14:textId="77777777" w:rsidR="00CC4A0C" w:rsidRDefault="00704EBF" w:rsidP="00F65CA8">
      <w:pPr>
        <w:pStyle w:val="Figure"/>
        <w:keepNext/>
        <w:framePr w:wrap="notBeside"/>
      </w:pPr>
      <w:r>
        <w:rPr>
          <w:noProof/>
        </w:rPr>
        <w:drawing>
          <wp:inline distT="0" distB="0" distL="0" distR="0" wp14:anchorId="1138E277" wp14:editId="78F6499D">
            <wp:extent cx="2527540" cy="1882670"/>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1064" cy="1937435"/>
                    </a:xfrm>
                    <a:prstGeom prst="rect">
                      <a:avLst/>
                    </a:prstGeom>
                    <a:noFill/>
                    <a:ln>
                      <a:noFill/>
                    </a:ln>
                  </pic:spPr>
                </pic:pic>
              </a:graphicData>
            </a:graphic>
          </wp:inline>
        </w:drawing>
      </w:r>
    </w:p>
    <w:p w14:paraId="5B9D8CFD" w14:textId="7A09A582" w:rsidR="00704EBF" w:rsidRDefault="001507B8"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13</w:t>
      </w:r>
      <w:r>
        <w:fldChar w:fldCharType="end"/>
      </w:r>
      <w:r w:rsidR="00CC4A0C">
        <w:t xml:space="preserve"> pav. Sužymėti </w:t>
      </w:r>
      <w:r w:rsidR="005D1694">
        <w:t xml:space="preserve">lazerio linijos </w:t>
      </w:r>
      <w:r w:rsidR="00CC4A0C">
        <w:t xml:space="preserve">komponentai </w:t>
      </w:r>
      <w:r w:rsidR="001D156E">
        <w:t>[</w:t>
      </w:r>
      <w:r w:rsidR="005D1694">
        <w:fldChar w:fldCharType="begin"/>
      </w:r>
      <w:r w:rsidR="005D1694">
        <w:instrText xml:space="preserve"> REF _Ref70450265 \r \h </w:instrText>
      </w:r>
      <w:r w:rsidR="005D1694">
        <w:fldChar w:fldCharType="separate"/>
      </w:r>
      <w:r w:rsidR="005D1694">
        <w:t>13</w:t>
      </w:r>
      <w:r w:rsidR="005D1694">
        <w:fldChar w:fldCharType="end"/>
      </w:r>
      <w:r w:rsidR="001D156E">
        <w:t>]</w:t>
      </w:r>
    </w:p>
    <w:p w14:paraId="10939CD6" w14:textId="59FE6896" w:rsidR="002C726F" w:rsidRDefault="005426A5" w:rsidP="005426A5">
      <w:pPr>
        <w:pStyle w:val="Tekstas"/>
      </w:pPr>
      <w:r>
        <w:lastRenderedPageBreak/>
        <w:t xml:space="preserve">Taigi, </w:t>
      </w:r>
      <w:r w:rsidR="00611ED4">
        <w:t>šiame posk</w:t>
      </w:r>
      <w:r w:rsidR="00833240">
        <w:t xml:space="preserve">yryje pateiktas lazerio aptikimo algoritmas iš esmės yra paremtas tik spalvų segmentavimu nustatant slenkstines ribas kiekvienam kanalui RGB vaizde. </w:t>
      </w:r>
      <w:r w:rsidR="0056616E">
        <w:t>Toks būdas</w:t>
      </w:r>
      <w:r w:rsidR="0031406E">
        <w:t xml:space="preserve"> reikalauja labai tikslaus slenkstinių ribų nustatymo</w:t>
      </w:r>
      <w:r w:rsidR="005F5E7D">
        <w:t xml:space="preserve">, kuris turi būti </w:t>
      </w:r>
      <w:r w:rsidR="00F213D7">
        <w:t xml:space="preserve">koreguojamas atsižvelgiant į tai, kaip ryškiai yra atspindima lazerio šviesa. </w:t>
      </w:r>
      <w:r w:rsidR="00BF42FC">
        <w:t xml:space="preserve">Taip pat turi būti garantuota, jog turimam vaizde nebus daugiau pikselių, </w:t>
      </w:r>
      <w:r w:rsidR="00570FE5">
        <w:t xml:space="preserve">apart lazerio linijos, kurie atitinka </w:t>
      </w:r>
      <w:r w:rsidR="00570FE5">
        <w:fldChar w:fldCharType="begin"/>
      </w:r>
      <w:r w:rsidR="00570FE5">
        <w:instrText xml:space="preserve"> REF _Ref70455220 \h </w:instrText>
      </w:r>
      <w:r w:rsidR="00570FE5">
        <w:fldChar w:fldCharType="separate"/>
      </w:r>
      <w:r w:rsidR="00570FE5">
        <w:t>(</w:t>
      </w:r>
      <w:r w:rsidR="00570FE5">
        <w:rPr>
          <w:noProof/>
        </w:rPr>
        <w:t>1</w:t>
      </w:r>
      <w:r w:rsidR="00570FE5">
        <w:t>.</w:t>
      </w:r>
      <w:r w:rsidR="00570FE5">
        <w:rPr>
          <w:noProof/>
        </w:rPr>
        <w:t>6</w:t>
      </w:r>
      <w:r w:rsidR="00570FE5">
        <w:t>)</w:t>
      </w:r>
      <w:r w:rsidR="00570FE5">
        <w:fldChar w:fldCharType="end"/>
      </w:r>
      <w:r w:rsidR="00570FE5">
        <w:t xml:space="preserve"> išraišką.</w:t>
      </w:r>
    </w:p>
    <w:p w14:paraId="1D77500B" w14:textId="315A33A0" w:rsidR="00696C3A" w:rsidRDefault="00684B65" w:rsidP="00F65CA8">
      <w:pPr>
        <w:pStyle w:val="Heading2"/>
      </w:pPr>
      <w:bookmarkStart w:id="64" w:name="_Toc70455449"/>
      <w:r>
        <w:t>3D</w:t>
      </w:r>
      <w:r w:rsidR="00330F9F">
        <w:t xml:space="preserve"> </w:t>
      </w:r>
      <w:r w:rsidR="00DC7E77">
        <w:t xml:space="preserve">lazerio linijos </w:t>
      </w:r>
      <w:r w:rsidR="00330F9F">
        <w:t>sk</w:t>
      </w:r>
      <w:r w:rsidR="00DC7E77">
        <w:t>e</w:t>
      </w:r>
      <w:r w:rsidR="00330F9F">
        <w:t>neris</w:t>
      </w:r>
      <w:bookmarkEnd w:id="64"/>
    </w:p>
    <w:p w14:paraId="39FF7BBB" w14:textId="77777777" w:rsidR="00082A1B" w:rsidRDefault="00082A1B" w:rsidP="00F65CA8">
      <w:pPr>
        <w:pStyle w:val="Tekstas"/>
      </w:pPr>
      <w:r>
        <w:t xml:space="preserve">Norint aptikti lazerio liniją yra skaičiuojami pikselių intensyvumo lygiai ir ieškomi jų pikai, aukščiausios reikšmės. Kintanti aplinkos apšvieta gali sukelti aptinkant lazerio liniją, nes nepageidaujama šviesa taip pat gali sukelti pikselių intensyvumo pikus, kurie nėra lazerio linijos dalis. </w:t>
      </w:r>
    </w:p>
    <w:p w14:paraId="193A893B" w14:textId="77777777" w:rsidR="00082A1B" w:rsidRDefault="00082A1B" w:rsidP="00F65CA8">
      <w:pPr>
        <w:pStyle w:val="Figure"/>
        <w:keepNext/>
        <w:framePr w:wrap="notBeside"/>
      </w:pPr>
      <w:r>
        <w:rPr>
          <w:noProof/>
        </w:rPr>
        <w:drawing>
          <wp:inline distT="0" distB="0" distL="0" distR="0" wp14:anchorId="14FF868A" wp14:editId="2916DDFD">
            <wp:extent cx="5078519" cy="2711394"/>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9524" cy="2813371"/>
                    </a:xfrm>
                    <a:prstGeom prst="rect">
                      <a:avLst/>
                    </a:prstGeom>
                    <a:noFill/>
                    <a:ln>
                      <a:noFill/>
                    </a:ln>
                  </pic:spPr>
                </pic:pic>
              </a:graphicData>
            </a:graphic>
          </wp:inline>
        </w:drawing>
      </w:r>
    </w:p>
    <w:p w14:paraId="75AF5D2B" w14:textId="755468A2" w:rsidR="00082A1B" w:rsidRDefault="001507B8"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14</w:t>
      </w:r>
      <w:r>
        <w:fldChar w:fldCharType="end"/>
      </w:r>
      <w:r w:rsidR="00082A1B">
        <w:t xml:space="preserve"> pav. Vieno nuotraukos stulpelio R kanalo pikselių intensyvumo kitimo grafikas</w:t>
      </w:r>
      <w:r w:rsidR="00B5108F">
        <w:t xml:space="preserve"> [7]</w:t>
      </w:r>
    </w:p>
    <w:p w14:paraId="1816B3E1" w14:textId="0AB69D20" w:rsidR="00082A1B" w:rsidRPr="00082A1B" w:rsidRDefault="00082A1B" w:rsidP="00F65CA8">
      <w:pPr>
        <w:pStyle w:val="Tekstas"/>
      </w:pPr>
      <w:r>
        <w:t>Siekiant padidinti lazerio linijos aptikimo patikimumą ir sumažinti aplinkos keliamus pikselių intensyvumo pikus, galim pasinaudoti faktu, jog raudona lazerio šviesa ryškiausiai bus atspindima raudoname kanale. Tokiu atveju, siekiant aptikti liniją, algoritmui galima naudoti tik vieno kanalo reikšmes.</w:t>
      </w:r>
    </w:p>
    <w:p w14:paraId="3E049527" w14:textId="3040F61A" w:rsidR="008763FC" w:rsidRPr="008763FC" w:rsidRDefault="0045197D" w:rsidP="00F65CA8">
      <w:pPr>
        <w:pStyle w:val="Heading3"/>
      </w:pPr>
      <w:bookmarkStart w:id="65" w:name="_Toc70455450"/>
      <w:r>
        <w:t>Baltos šviesos filtravimas</w:t>
      </w:r>
      <w:bookmarkEnd w:id="65"/>
    </w:p>
    <w:p w14:paraId="2CFCA6F8" w14:textId="1734BE4C" w:rsidR="00BD66C2" w:rsidRDefault="0045431F" w:rsidP="00F65CA8">
      <w:pPr>
        <w:pStyle w:val="Tekstas"/>
      </w:pPr>
      <w:r>
        <w:t>Kadangi balta šviesa apytiksliai vienodai atsispindi visuose trijuose (R, G, B) kanaluose</w:t>
      </w:r>
      <w:r w:rsidR="00817E4C">
        <w:t xml:space="preserve">, ji taip pat gali sukelti nepageidaujamus pikselių intensyvumo pikus raudoname kanale. Siekiant išfiltruoti baltą šviesą iš kadro, </w:t>
      </w:r>
      <w:r w:rsidR="00BD66C2">
        <w:t>yra naudojamas žalio ir mėlyno kanalo vidurkis:</w:t>
      </w:r>
    </w:p>
    <w:p w14:paraId="5D752B52" w14:textId="77777777" w:rsidR="00724226" w:rsidRDefault="00724226" w:rsidP="00F65CA8">
      <w:pPr>
        <w:pStyle w:val="Teksta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BD66C2" w14:paraId="027DC8E1" w14:textId="77777777" w:rsidTr="005B6E62">
        <w:tc>
          <w:tcPr>
            <w:tcW w:w="8647" w:type="dxa"/>
            <w:vAlign w:val="center"/>
          </w:tcPr>
          <w:p w14:paraId="18B0F726" w14:textId="1F774911" w:rsidR="00BD66C2" w:rsidRPr="007904B5" w:rsidRDefault="00B13DBF" w:rsidP="00F65CA8">
            <w:pPr>
              <w:pStyle w:val="Tekstas"/>
              <w:rPr>
                <w:i/>
                <w:lang w:val="en-US"/>
              </w:rPr>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 xml:space="preserve">R </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B</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G</m:t>
                        </m:r>
                      </m:sub>
                    </m:sSub>
                    <m:r>
                      <w:rPr>
                        <w:rFonts w:ascii="Cambria Math" w:hAnsi="Cambria Math"/>
                        <w:lang w:val="en-US"/>
                      </w:rPr>
                      <m:t xml:space="preserve"> </m:t>
                    </m:r>
                  </m:num>
                  <m:den>
                    <m:r>
                      <w:rPr>
                        <w:rFonts w:ascii="Cambria Math" w:hAnsi="Cambria Math"/>
                        <w:lang w:val="en-US"/>
                      </w:rPr>
                      <m:t>2</m:t>
                    </m:r>
                  </m:den>
                </m:f>
              </m:oMath>
            </m:oMathPara>
          </w:p>
        </w:tc>
        <w:tc>
          <w:tcPr>
            <w:tcW w:w="702" w:type="dxa"/>
            <w:vAlign w:val="center"/>
          </w:tcPr>
          <w:p w14:paraId="58063DCD" w14:textId="7776FE31" w:rsidR="00BD66C2" w:rsidRDefault="00BD66C2" w:rsidP="00F65CA8">
            <w:pPr>
              <w:pStyle w:val="Tekstas"/>
              <w:jc w:val="right"/>
            </w:pPr>
            <w:r>
              <w:t>(1.</w:t>
            </w:r>
            <w:r w:rsidR="00CD3092">
              <w:t>3</w:t>
            </w:r>
            <w:r>
              <w:t>)</w:t>
            </w:r>
          </w:p>
        </w:tc>
      </w:tr>
    </w:tbl>
    <w:p w14:paraId="1BF583A2" w14:textId="0C053755" w:rsidR="00724226" w:rsidRDefault="00724A61" w:rsidP="00F65CA8">
      <w:pPr>
        <w:pStyle w:val="Tekstas"/>
      </w:pPr>
      <w:r>
        <w:rPr>
          <w:i/>
        </w:rPr>
        <w:t>I</w:t>
      </w:r>
      <w:r>
        <w:rPr>
          <w:i/>
          <w:vertAlign w:val="subscript"/>
        </w:rPr>
        <w:t xml:space="preserve">R, </w:t>
      </w:r>
      <w:r>
        <w:rPr>
          <w:i/>
        </w:rPr>
        <w:t>I</w:t>
      </w:r>
      <w:r w:rsidR="00724226">
        <w:rPr>
          <w:i/>
          <w:vertAlign w:val="subscript"/>
        </w:rPr>
        <w:t xml:space="preserve">G </w:t>
      </w:r>
      <w:r w:rsidR="00724226">
        <w:rPr>
          <w:i/>
        </w:rPr>
        <w:t>ir I</w:t>
      </w:r>
      <w:r w:rsidR="00724226">
        <w:rPr>
          <w:i/>
          <w:vertAlign w:val="subscript"/>
        </w:rPr>
        <w:t xml:space="preserve">B </w:t>
      </w:r>
      <w:r w:rsidR="00724226">
        <w:rPr>
          <w:i/>
        </w:rPr>
        <w:t xml:space="preserve">– </w:t>
      </w:r>
      <w:r w:rsidR="00724226">
        <w:t>atitinkamų kanalų pikselių intensyvumo reikšmės.</w:t>
      </w:r>
    </w:p>
    <w:p w14:paraId="279DF1AA" w14:textId="51089CE7" w:rsidR="004031ED" w:rsidRPr="004031ED" w:rsidRDefault="00F36C00" w:rsidP="00F65CA8">
      <w:pPr>
        <w:pStyle w:val="Tekstas"/>
      </w:pPr>
      <w:r>
        <w:t xml:space="preserve">Iš raudono kanalo intensyvumo reikšmės yra atimamas mėlyno ir žalio kanalų intensyvumų vidurkis. Tokiu </w:t>
      </w:r>
      <w:r w:rsidR="008769A8">
        <w:t xml:space="preserve">būdu šviesa, kuri sklinda iš nepageidaujamų aplinkos šviesos šaltinių yra išfiltruojama. </w:t>
      </w:r>
      <w:r w:rsidR="00832616">
        <w:lastRenderedPageBreak/>
        <w:t xml:space="preserve">Pasėkoje to, yra gaunami ryškesni intensyvumų pikai, kurie įtakoja </w:t>
      </w:r>
      <w:r w:rsidR="00563E7F">
        <w:t>lazerio linijos aptikimo patikimumą.</w:t>
      </w:r>
    </w:p>
    <w:p w14:paraId="0E52C735" w14:textId="1426DD2B" w:rsidR="00BD66C2" w:rsidRDefault="00C2698A" w:rsidP="00F65CA8">
      <w:pPr>
        <w:pStyle w:val="Tekstas"/>
      </w:pPr>
      <w:r>
        <w:t>Grafike (1.</w:t>
      </w:r>
      <w:r w:rsidR="000C0CC2">
        <w:t>9</w:t>
      </w:r>
      <w:r>
        <w:t xml:space="preserve"> pav.) yra pateiktas to</w:t>
      </w:r>
      <w:r w:rsidR="00F8545E">
        <w:t xml:space="preserve"> pačio stulpelio nuotraukos pikselių intensyvumo kitimas iš raudono kanalo atėmus žalio ir mėlyno kanalo vidurkį.</w:t>
      </w:r>
    </w:p>
    <w:p w14:paraId="6747E3D2" w14:textId="77777777" w:rsidR="00F8545E" w:rsidRDefault="00F8545E" w:rsidP="00F65CA8">
      <w:pPr>
        <w:pStyle w:val="Figure"/>
        <w:keepNext/>
        <w:framePr w:wrap="notBeside"/>
      </w:pPr>
      <w:r>
        <w:rPr>
          <w:noProof/>
        </w:rPr>
        <w:drawing>
          <wp:inline distT="0" distB="0" distL="0" distR="0" wp14:anchorId="4CB84447" wp14:editId="4D1B3CA8">
            <wp:extent cx="6106795" cy="326009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6795" cy="3260090"/>
                    </a:xfrm>
                    <a:prstGeom prst="rect">
                      <a:avLst/>
                    </a:prstGeom>
                    <a:noFill/>
                    <a:ln>
                      <a:noFill/>
                    </a:ln>
                  </pic:spPr>
                </pic:pic>
              </a:graphicData>
            </a:graphic>
          </wp:inline>
        </w:drawing>
      </w:r>
    </w:p>
    <w:p w14:paraId="7B59C026" w14:textId="3C96F017" w:rsidR="00F8545E" w:rsidRDefault="001507B8"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15</w:t>
      </w:r>
      <w:r>
        <w:fldChar w:fldCharType="end"/>
      </w:r>
      <w:r w:rsidR="00F8545E">
        <w:t xml:space="preserve"> pav. </w:t>
      </w:r>
      <w:r w:rsidR="000925DE">
        <w:t>Vieno nuotraukos stulpelio pikselių intensyvumo kitimo grafika</w:t>
      </w:r>
      <w:r w:rsidR="00F21478">
        <w:t>s iš raudono kanalo reikšmių atėmus mėlyno ir žalio kanalų reikšmių vidurkius</w:t>
      </w:r>
      <w:r w:rsidR="00B5108F">
        <w:t xml:space="preserve"> [7]</w:t>
      </w:r>
    </w:p>
    <w:p w14:paraId="70CD528B" w14:textId="12B67F73" w:rsidR="00F21478" w:rsidRDefault="00F835C1" w:rsidP="00F65CA8">
      <w:pPr>
        <w:pStyle w:val="Tekstas"/>
      </w:pPr>
      <w:r>
        <w:t>Iš (1.</w:t>
      </w:r>
      <w:r w:rsidR="000C0CC2">
        <w:t>8</w:t>
      </w:r>
      <w:r>
        <w:t xml:space="preserve"> pav.) ir (1.</w:t>
      </w:r>
      <w:r w:rsidR="000C0CC2">
        <w:t>9</w:t>
      </w:r>
      <w:r>
        <w:t xml:space="preserve"> pav.) pateiktų grafikų, galima matyti</w:t>
      </w:r>
      <w:r w:rsidR="00DF7E58">
        <w:t>, jog dalis buvusių pikų yra išfiltruojama, o likę pikai tampa labiau ryškūs viso grafiko atžvilgiu</w:t>
      </w:r>
      <w:r w:rsidR="00716491">
        <w:t>.</w:t>
      </w:r>
    </w:p>
    <w:p w14:paraId="6AE5D8B4" w14:textId="605F91C8" w:rsidR="00082A1B" w:rsidRDefault="00941A32" w:rsidP="00F65CA8">
      <w:pPr>
        <w:pStyle w:val="Heading3"/>
      </w:pPr>
      <w:bookmarkStart w:id="66" w:name="_Toc70455451"/>
      <w:r>
        <w:t xml:space="preserve">Lazerio linijos taškų </w:t>
      </w:r>
      <w:r w:rsidR="00EF1AD7">
        <w:t>radimas</w:t>
      </w:r>
      <w:bookmarkEnd w:id="66"/>
    </w:p>
    <w:p w14:paraId="41EFA6B7" w14:textId="04D65046" w:rsidR="00941A32" w:rsidRPr="000949FF" w:rsidRDefault="00560581" w:rsidP="00F65CA8">
      <w:pPr>
        <w:pStyle w:val="Tekstas"/>
      </w:pPr>
      <w:r w:rsidRPr="000949FF">
        <w:t xml:space="preserve">Ieškant lazerio linijos taškų, </w:t>
      </w:r>
      <w:r w:rsidR="0042236A" w:rsidRPr="000949FF">
        <w:t xml:space="preserve">kiekvienas nuotraukos pikselių stulpelis yra skanuojamas paeiliui. Siekiant surasti </w:t>
      </w:r>
      <w:r w:rsidR="005F02D2" w:rsidRPr="000949FF">
        <w:t xml:space="preserve">taškus, turi būti randami pikselių intensyvumo kitimo pikai. Yra skirtingų būdų, norint aptikti pikus, tačiau algoritmas turi būti pakankamai optimalus, nes tai </w:t>
      </w:r>
      <w:r w:rsidR="00161E17" w:rsidRPr="000949FF">
        <w:t>smarkiai įtakos aptikimo algoritmo veikimo trukmę.</w:t>
      </w:r>
    </w:p>
    <w:p w14:paraId="6923DE49" w14:textId="69E1154B" w:rsidR="000949FF" w:rsidRDefault="00EC7B49" w:rsidP="00F65CA8">
      <w:pPr>
        <w:pStyle w:val="Tekstas"/>
      </w:pPr>
      <w:r w:rsidRPr="000949FF">
        <w:t>Šiam algoritmui anksčiau buvo taikomas statinės slenkstinės ribos</w:t>
      </w:r>
      <w:r w:rsidR="00F25A67" w:rsidRPr="000949FF">
        <w:t>[8]</w:t>
      </w:r>
      <w:r w:rsidRPr="000949FF">
        <w:t xml:space="preserve"> metodas.</w:t>
      </w:r>
      <w:r w:rsidR="000949FF" w:rsidRPr="000949FF">
        <w:t xml:space="preserve"> Kadangi skanavimo metu aplinkos apšvieta yra kintama, šis metodas nėra tinkamas patikimam pikų radimo algoritmui įgyvendinti. </w:t>
      </w:r>
    </w:p>
    <w:p w14:paraId="6B8D902A" w14:textId="277490CE" w:rsidR="008A5CDE" w:rsidRDefault="00C246C5" w:rsidP="00F65CA8">
      <w:pPr>
        <w:pStyle w:val="Tekstas"/>
      </w:pPr>
      <w:r>
        <w:t xml:space="preserve">Norint pakelti pikų radimo patikimumą, buvo pritaikytas sudėtinis vidurkis (angl. </w:t>
      </w:r>
      <w:r w:rsidRPr="00C246C5">
        <w:rPr>
          <w:lang w:val="en-US"/>
        </w:rPr>
        <w:t>running average</w:t>
      </w:r>
      <w:r>
        <w:t>)</w:t>
      </w:r>
      <w:r w:rsidR="00C60BAF">
        <w:t xml:space="preserve"> [9]</w:t>
      </w:r>
      <w:r w:rsidR="005D3FCB">
        <w:t>, kurio dėka, kintantys fono pikselių intensyvumo lygiai yra kompensuojami.</w:t>
      </w:r>
      <w:r w:rsidR="00321576">
        <w:t xml:space="preserve"> Kiekviename skanuojamo nuotraukos stulpelio taške yra skaičiuojamas sudėtinis vidurkis</w:t>
      </w:r>
      <w:r w:rsidR="00BB7FDF">
        <w:t xml:space="preserve">. Norint aptikti pikus, yra nustatoma slenkstinė riba (angl. </w:t>
      </w:r>
      <w:r w:rsidR="00BB7FDF" w:rsidRPr="00DD4E04">
        <w:rPr>
          <w:lang w:val="en-US"/>
        </w:rPr>
        <w:t>threshold</w:t>
      </w:r>
      <w:r w:rsidR="00BB7FDF">
        <w:t xml:space="preserve">), prie kurios taip pat yra pridedama kita statinė slenkstinė riba. </w:t>
      </w:r>
      <w:r w:rsidR="00DD4E04">
        <w:t>Tada visos reikšmės, kurios yra aukščiau nustatytos ribos yra laikomos lazerio linijos taškais.</w:t>
      </w:r>
    </w:p>
    <w:p w14:paraId="3DE3FC03" w14:textId="6E47DC60" w:rsidR="00E20C76" w:rsidRDefault="00E20C76" w:rsidP="00F65CA8"/>
    <w:p w14:paraId="479E9CB6" w14:textId="77777777" w:rsidR="00E20C76" w:rsidRPr="000A7103" w:rsidRDefault="00E20C76" w:rsidP="00F65CA8">
      <w:pPr>
        <w:pStyle w:val="Heading2"/>
      </w:pPr>
      <w:bookmarkStart w:id="67" w:name="_Toc70455452"/>
      <w:r>
        <w:lastRenderedPageBreak/>
        <w:t>„</w:t>
      </w:r>
      <w:proofErr w:type="spellStart"/>
      <w:r>
        <w:t>Hough</w:t>
      </w:r>
      <w:proofErr w:type="spellEnd"/>
      <w:r>
        <w:t>“ transformacija</w:t>
      </w:r>
      <w:bookmarkEnd w:id="67"/>
      <w:r>
        <w:t xml:space="preserve"> </w:t>
      </w:r>
    </w:p>
    <w:p w14:paraId="2AEED194" w14:textId="77777777" w:rsidR="00E20C76" w:rsidRDefault="00E20C76" w:rsidP="00F65CA8">
      <w:r>
        <w:t>„</w:t>
      </w:r>
      <w:proofErr w:type="spellStart"/>
      <w:r>
        <w:t>Hough</w:t>
      </w:r>
      <w:proofErr w:type="spellEnd"/>
      <w:r>
        <w:t>“ transformacija yra metodas, kuris gali būti naudojamas norint išskirti tam tikros formos požymius vaizde [18]. Kadangi yra reikalavimas, kad norimos savybės būtų nurodytos tam tikra parametrų forma, klasikinė „</w:t>
      </w:r>
      <w:proofErr w:type="spellStart"/>
      <w:r>
        <w:t>Hough</w:t>
      </w:r>
      <w:proofErr w:type="spellEnd"/>
      <w:r>
        <w:t>“ transformacija dažniausiai naudojama nustatant įprastas kreives, tokias kaip linijos, apskritimai, elipsės.</w:t>
      </w:r>
    </w:p>
    <w:p w14:paraId="26EADDFA" w14:textId="77777777" w:rsidR="00E20C76" w:rsidRDefault="00E20C76" w:rsidP="00F65CA8">
      <w:r>
        <w:t>Šiuo atveju mes kalbėsime apie „</w:t>
      </w:r>
      <w:proofErr w:type="spellStart"/>
      <w:r>
        <w:t>Hough</w:t>
      </w:r>
      <w:proofErr w:type="spellEnd"/>
      <w:r>
        <w:t>“ transformacijos naudojimą linijos aptikimui. Pagrindinis principas grindžiamas normaliąja linijos forma: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9"/>
        <w:gridCol w:w="1149"/>
      </w:tblGrid>
      <w:tr w:rsidR="00E20C76" w14:paraId="20B41459" w14:textId="77777777" w:rsidTr="002B1A8E">
        <w:trPr>
          <w:trHeight w:val="1160"/>
        </w:trPr>
        <w:tc>
          <w:tcPr>
            <w:tcW w:w="8489" w:type="dxa"/>
            <w:vAlign w:val="center"/>
          </w:tcPr>
          <w:p w14:paraId="1B52970A" w14:textId="77777777" w:rsidR="00E20C76" w:rsidRPr="008F37C2" w:rsidRDefault="00E20C76" w:rsidP="00F65CA8">
            <w:pPr>
              <w:jc w:val="center"/>
            </w:pPr>
            <m:oMathPara>
              <m:oMath>
                <m:r>
                  <w:rPr>
                    <w:rFonts w:ascii="Cambria Math" w:hAnsi="Cambria Math"/>
                  </w:rPr>
                  <m:t>p = xcos(α) + ysin(α)</m:t>
                </m:r>
              </m:oMath>
            </m:oMathPara>
          </w:p>
          <w:p w14:paraId="4A791E98" w14:textId="77777777" w:rsidR="00E20C76" w:rsidRDefault="00E20C76" w:rsidP="00F65CA8">
            <w:pPr>
              <w:jc w:val="center"/>
            </w:pPr>
          </w:p>
        </w:tc>
        <w:tc>
          <w:tcPr>
            <w:tcW w:w="1149" w:type="dxa"/>
            <w:vAlign w:val="center"/>
          </w:tcPr>
          <w:p w14:paraId="23977D65" w14:textId="77777777" w:rsidR="00E20C76" w:rsidRDefault="00E20C76" w:rsidP="00F65CA8">
            <w:pPr>
              <w:pStyle w:val="Caption"/>
              <w:jc w:val="right"/>
            </w:pPr>
            <w:bookmarkStart w:id="68" w:name="_Ref42102525"/>
          </w:p>
          <w:p w14:paraId="05B24CCF" w14:textId="02A2384D" w:rsidR="00E20C76" w:rsidRDefault="00E20C76" w:rsidP="00F65CA8">
            <w:pPr>
              <w:pStyle w:val="Caption"/>
              <w:jc w:val="right"/>
            </w:pPr>
            <w:r>
              <w:t>(2.</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7</w:t>
            </w:r>
            <w:r w:rsidR="00094D01">
              <w:fldChar w:fldCharType="end"/>
            </w:r>
            <w:r>
              <w:t>)</w:t>
            </w:r>
            <w:bookmarkEnd w:id="68"/>
          </w:p>
          <w:p w14:paraId="24394EC2" w14:textId="77777777" w:rsidR="00E20C76" w:rsidRDefault="00E20C76" w:rsidP="00F65CA8">
            <w:pPr>
              <w:pStyle w:val="Caption"/>
            </w:pPr>
          </w:p>
          <w:p w14:paraId="458F2CBC" w14:textId="77777777" w:rsidR="00E20C76" w:rsidRDefault="00E20C76" w:rsidP="00F65CA8"/>
        </w:tc>
      </w:tr>
    </w:tbl>
    <w:p w14:paraId="377D4AF6" w14:textId="77777777" w:rsidR="00E20C76" w:rsidRDefault="00E20C76" w:rsidP="00F65CA8">
      <w:r>
        <w:t>,</w:t>
      </w:r>
      <w:r w:rsidRPr="00335A69">
        <w:t xml:space="preserve">kur </w:t>
      </w:r>
      <w:r w:rsidRPr="008C58DA">
        <w:rPr>
          <w:i/>
          <w:iCs/>
        </w:rPr>
        <w:t>p</w:t>
      </w:r>
      <w:r w:rsidRPr="00335A69">
        <w:t xml:space="preserve"> yra atraminės linijos ilgis, o </w:t>
      </w:r>
      <m:oMath>
        <m:r>
          <w:rPr>
            <w:rFonts w:ascii="Cambria Math" w:hAnsi="Cambria Math"/>
          </w:rPr>
          <m:t>α</m:t>
        </m:r>
      </m:oMath>
      <w:r w:rsidRPr="00335A69">
        <w:t xml:space="preserve"> yra kampas tarp atraminės linijos ir </w:t>
      </w:r>
      <w:r>
        <w:t>pradinės ašies</w:t>
      </w:r>
      <w:r w:rsidRPr="00335A69">
        <w:t>. Tai galim</w:t>
      </w:r>
      <w:r>
        <w:t>a</w:t>
      </w:r>
      <w:r w:rsidRPr="00335A69">
        <w:t xml:space="preserve"> pamatyti (</w:t>
      </w:r>
      <w:r>
        <w:t>2</w:t>
      </w:r>
      <w:r w:rsidRPr="00335A69">
        <w:t>.</w:t>
      </w:r>
      <w:r>
        <w:t>19</w:t>
      </w:r>
      <w:r w:rsidRPr="00335A69">
        <w:t xml:space="preserve"> pav.). Atramos linija visada yra statmena linijai, kurią norime apibrėžti.</w:t>
      </w:r>
    </w:p>
    <w:p w14:paraId="5CB194C9" w14:textId="77777777" w:rsidR="00E20C76" w:rsidRDefault="00E20C76" w:rsidP="00F65CA8"/>
    <w:p w14:paraId="23A5BF8F" w14:textId="77777777" w:rsidR="00E20C76" w:rsidRDefault="00E20C76" w:rsidP="00F65CA8">
      <w:pPr>
        <w:keepNext/>
        <w:jc w:val="center"/>
      </w:pPr>
      <w:r>
        <w:rPr>
          <w:noProof/>
        </w:rPr>
        <w:drawing>
          <wp:inline distT="0" distB="0" distL="0" distR="0" wp14:anchorId="77F1DAB9" wp14:editId="1460E053">
            <wp:extent cx="2686574" cy="2035534"/>
            <wp:effectExtent l="0" t="0" r="0" b="3175"/>
            <wp:docPr id="3" name="Picture 1">
              <a:extLst xmlns:a="http://schemas.openxmlformats.org/drawingml/2006/main">
                <a:ext uri="{FF2B5EF4-FFF2-40B4-BE49-F238E27FC236}">
                  <a16:creationId xmlns:a16="http://schemas.microsoft.com/office/drawing/2014/main" id="{8F37D8BA-FEE1-43FB-A7F8-3D7458B688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F37D8BA-FEE1-43FB-A7F8-3D7458B68800}"/>
                        </a:ext>
                      </a:extLst>
                    </pic:cNvPr>
                    <pic:cNvPicPr>
                      <a:picLocks noChangeAspect="1"/>
                    </pic:cNvPicPr>
                  </pic:nvPicPr>
                  <pic:blipFill>
                    <a:blip r:embed="rId28"/>
                    <a:stretch>
                      <a:fillRect/>
                    </a:stretch>
                  </pic:blipFill>
                  <pic:spPr>
                    <a:xfrm>
                      <a:off x="0" y="0"/>
                      <a:ext cx="2715144" cy="2057180"/>
                    </a:xfrm>
                    <a:prstGeom prst="rect">
                      <a:avLst/>
                    </a:prstGeom>
                  </pic:spPr>
                </pic:pic>
              </a:graphicData>
            </a:graphic>
          </wp:inline>
        </w:drawing>
      </w:r>
    </w:p>
    <w:p w14:paraId="28B290F1" w14:textId="77777777" w:rsidR="00E20C76" w:rsidRDefault="00E20C76" w:rsidP="00F65CA8">
      <w:pPr>
        <w:pStyle w:val="Caption"/>
      </w:pPr>
      <w:r>
        <w:t>2.19 pav. Normalioji linijos forma</w:t>
      </w:r>
    </w:p>
    <w:p w14:paraId="656F25AC" w14:textId="77777777" w:rsidR="00E20C76" w:rsidRDefault="00E20C76" w:rsidP="00F65CA8"/>
    <w:p w14:paraId="74051332" w14:textId="77777777" w:rsidR="00E20C76" w:rsidRDefault="00E20C76" w:rsidP="00F65CA8">
      <w:r>
        <w:t>Įvestis į šį algoritmą turi būti dvejetainis vaizdas. Jį nesunkiai galima gauti išfiltruotai nuotraukai pritaikius paprastos slenkstinės ribos metodą. Tada algoritmas iš dvejetainio vaizdo su taškais piešia taškus „</w:t>
      </w:r>
      <w:proofErr w:type="spellStart"/>
      <w:r>
        <w:t>Hough</w:t>
      </w:r>
      <w:proofErr w:type="spellEnd"/>
      <w:r>
        <w:t xml:space="preserve">“ erdvėje. </w:t>
      </w:r>
    </w:p>
    <w:bookmarkEnd w:id="43"/>
    <w:p w14:paraId="01BE4B98" w14:textId="77777777" w:rsidR="00E20C76" w:rsidRDefault="00E20C76" w:rsidP="00F65CA8">
      <w:r>
        <w:t>„</w:t>
      </w:r>
      <w:proofErr w:type="spellStart"/>
      <w:r>
        <w:t>Hough</w:t>
      </w:r>
      <w:proofErr w:type="spellEnd"/>
      <w:r>
        <w:t xml:space="preserve">“ erdvė yra matematinė erdvė, kurios ašys yra </w:t>
      </w:r>
      <w:r w:rsidRPr="008C58DA">
        <w:rPr>
          <w:i/>
          <w:iCs/>
        </w:rPr>
        <w:t>p</w:t>
      </w:r>
      <w:r>
        <w:t xml:space="preserve"> ir </w:t>
      </w:r>
      <m:oMath>
        <m:r>
          <w:rPr>
            <w:rFonts w:ascii="Cambria Math" w:hAnsi="Cambria Math"/>
          </w:rPr>
          <m:t>α</m:t>
        </m:r>
      </m:oMath>
      <w:r>
        <w:t>, atitinkamai pagal (2.10) išraišką. Tai yra du parametrai, apibrėžiantys liniją skirtinga forma, kaip matome (2.20 pav.). Šioje matematinėje erdvėje linija yra apibrėžiama kaip taškas. Apskaičiuotos „</w:t>
      </w:r>
      <w:proofErr w:type="spellStart"/>
      <w:r>
        <w:t>Hough</w:t>
      </w:r>
      <w:proofErr w:type="spellEnd"/>
      <w:r>
        <w:t>“ erdvės pavyzdys yra pateiktas (2.20 pav.).</w:t>
      </w:r>
    </w:p>
    <w:p w14:paraId="7C66C561" w14:textId="77777777" w:rsidR="00E20C76" w:rsidRDefault="00E20C76" w:rsidP="00F65CA8">
      <w:pPr>
        <w:keepNext/>
        <w:jc w:val="center"/>
      </w:pPr>
      <w:r>
        <w:rPr>
          <w:noProof/>
        </w:rPr>
        <w:lastRenderedPageBreak/>
        <w:drawing>
          <wp:inline distT="0" distB="0" distL="0" distR="0" wp14:anchorId="638A8008" wp14:editId="535E8F5E">
            <wp:extent cx="3514476" cy="3514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6162" cy="3526162"/>
                    </a:xfrm>
                    <a:prstGeom prst="rect">
                      <a:avLst/>
                    </a:prstGeom>
                  </pic:spPr>
                </pic:pic>
              </a:graphicData>
            </a:graphic>
          </wp:inline>
        </w:drawing>
      </w:r>
    </w:p>
    <w:p w14:paraId="0DAF1F2B" w14:textId="77777777" w:rsidR="00E20C76" w:rsidRDefault="00E20C76" w:rsidP="00F65CA8">
      <w:pPr>
        <w:pStyle w:val="Caption"/>
      </w:pPr>
      <w:r>
        <w:t>2.20 pav. „</w:t>
      </w:r>
      <w:proofErr w:type="spellStart"/>
      <w:r>
        <w:t>Hough</w:t>
      </w:r>
      <w:proofErr w:type="spellEnd"/>
      <w:r>
        <w:t>“ matematinė erdvė</w:t>
      </w:r>
    </w:p>
    <w:p w14:paraId="124B61A8" w14:textId="77777777" w:rsidR="00E20C76" w:rsidRDefault="00E20C76" w:rsidP="00F65CA8"/>
    <w:p w14:paraId="70EE23E0" w14:textId="77777777" w:rsidR="00E20C76" w:rsidRDefault="00E20C76" w:rsidP="00F65CA8">
      <w:r>
        <w:t>Linija yra aptinkama balsavimo metodu. Kuo daugiau taškų sudaro vieną liniją nuotraukoje, tuo ryškesnis taškas bus „</w:t>
      </w:r>
      <w:proofErr w:type="spellStart"/>
      <w:r>
        <w:t>Hough</w:t>
      </w:r>
      <w:proofErr w:type="spellEnd"/>
      <w:r>
        <w:t xml:space="preserve">“ erdvėje, kuris apibūdina tą liniją. Matoma (2.20 pav.) vienas ryškus lokalus maksimumas, kuris apibūdina liniją. Pasirinkus norimą balsų skaičių, tai yra taškų skaičius, kuris pasako kiek mažiausiai taškų turi sudaryti liniją, jog tai būtų laikoma linija yra sprendžiama ar tas lokalus maksimumas gali būti nuotraukoje aptikta linija. </w:t>
      </w:r>
    </w:p>
    <w:p w14:paraId="7AE32AE7" w14:textId="2AFB8D90" w:rsidR="00E20C76" w:rsidRDefault="00E20C76" w:rsidP="00F65CA8">
      <w:r>
        <w:t xml:space="preserve">Pagal ašis galima nustatyti du to taško parametrus: </w:t>
      </w:r>
      <w:r w:rsidRPr="008C58DA">
        <w:rPr>
          <w:i/>
          <w:iCs/>
        </w:rPr>
        <w:t>p</w:t>
      </w:r>
      <w:r>
        <w:t xml:space="preserve"> ir </w:t>
      </w:r>
      <m:oMath>
        <m:r>
          <w:rPr>
            <w:rFonts w:ascii="Cambria Math" w:hAnsi="Cambria Math"/>
          </w:rPr>
          <m:t>α</m:t>
        </m:r>
      </m:oMath>
      <w:r>
        <w:rPr>
          <w:rFonts w:eastAsiaTheme="minorEastAsia"/>
        </w:rPr>
        <w:t>.</w:t>
      </w:r>
      <w:r>
        <w:t xml:space="preserve"> Turint šiuos parametrus iš esmės turime ir linijos lygtį, kurią nubrėžti nuotraukoje.</w:t>
      </w:r>
    </w:p>
    <w:p w14:paraId="39DA137E" w14:textId="77777777" w:rsidR="00E20C76" w:rsidRDefault="00E20C76" w:rsidP="00F65CA8">
      <w:pPr>
        <w:pStyle w:val="Heading2"/>
      </w:pPr>
      <w:bookmarkStart w:id="69" w:name="_Toc70455453"/>
      <w:r>
        <w:t>Furjė Transformacija</w:t>
      </w:r>
      <w:bookmarkEnd w:id="69"/>
    </w:p>
    <w:p w14:paraId="7E2A8D67" w14:textId="77777777" w:rsidR="00E20C76" w:rsidRDefault="00E20C76" w:rsidP="00F65CA8">
      <w:pPr>
        <w:pStyle w:val="Tekstas"/>
      </w:pPr>
      <w:r w:rsidRPr="00141E15">
        <w:t xml:space="preserve">Furjė transformacija yra svarbi vaizdo apdorojimo priemonė, naudojama </w:t>
      </w:r>
      <w:r>
        <w:t>vaizdui</w:t>
      </w:r>
      <w:r w:rsidRPr="00141E15">
        <w:t xml:space="preserve"> suskaidyti į jo sinuso ir kosinuso komponentus. Transformacijos išvestis </w:t>
      </w:r>
      <w:r>
        <w:t>atspindi</w:t>
      </w:r>
      <w:r w:rsidRPr="00141E15">
        <w:t xml:space="preserve"> vaizdą Furjė arba dažnio srityje, o įvesties vaizdas yra erdvinės srities ekvivalentas. Furjė domeno paveikslėlyje kiekvienas taškas žymi tam tikrą erdvinio domeno vaizdo dažnį. Paprasčiau tariant, funkcijos ar signalo Furjė transformacija, šiuo atveju </w:t>
      </w:r>
      <w:r>
        <w:t>vaizdo, nuotraukos</w:t>
      </w:r>
      <w:r w:rsidRPr="00141E15">
        <w:t xml:space="preserve">, yra </w:t>
      </w:r>
      <w:r>
        <w:t>kompleksiniais skaičiais</w:t>
      </w:r>
      <w:r w:rsidRPr="00141E15">
        <w:t xml:space="preserve"> </w:t>
      </w:r>
      <w:r>
        <w:t>į</w:t>
      </w:r>
      <w:r w:rsidRPr="00141E15">
        <w:t xml:space="preserve">vertinama dažnio funkcija, kurios dydis ar </w:t>
      </w:r>
      <w:r>
        <w:t>kitaip tariant</w:t>
      </w:r>
      <w:r w:rsidRPr="00141E15">
        <w:t>, absoliuti reikšmė, parodo to specifinio dažnio kiekį, esantį pradinėje funkcijoje (</w:t>
      </w:r>
      <w:r>
        <w:t>vaizde</w:t>
      </w:r>
      <w:r w:rsidRPr="00141E15">
        <w:t xml:space="preserve"> erdviniame domene). Šios operacijos pavyzdys pateiktas žemiau (žr. 1.1 pav.).</w:t>
      </w:r>
    </w:p>
    <w:p w14:paraId="417FB74E" w14:textId="77777777" w:rsidR="00E20C76" w:rsidRDefault="00E20C76" w:rsidP="00F65CA8">
      <w:pPr>
        <w:keepNext/>
      </w:pPr>
      <w:r w:rsidRPr="00CF766A">
        <w:rPr>
          <w:noProof/>
        </w:rPr>
        <w:lastRenderedPageBreak/>
        <w:drawing>
          <wp:inline distT="0" distB="0" distL="0" distR="0" wp14:anchorId="5A9082D5" wp14:editId="74F81432">
            <wp:extent cx="6046470" cy="304791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4"/>
                    <a:stretch/>
                  </pic:blipFill>
                  <pic:spPr bwMode="auto">
                    <a:xfrm>
                      <a:off x="0" y="0"/>
                      <a:ext cx="6102544" cy="3076183"/>
                    </a:xfrm>
                    <a:prstGeom prst="rect">
                      <a:avLst/>
                    </a:prstGeom>
                    <a:ln>
                      <a:noFill/>
                    </a:ln>
                    <a:extLst>
                      <a:ext uri="{53640926-AAD7-44D8-BBD7-CCE9431645EC}">
                        <a14:shadowObscured xmlns:a14="http://schemas.microsoft.com/office/drawing/2010/main"/>
                      </a:ext>
                    </a:extLst>
                  </pic:spPr>
                </pic:pic>
              </a:graphicData>
            </a:graphic>
          </wp:inline>
        </w:drawing>
      </w:r>
    </w:p>
    <w:p w14:paraId="5BA81429" w14:textId="77777777" w:rsidR="00E20C76" w:rsidRPr="0018346B" w:rsidRDefault="00E20C76" w:rsidP="00F65CA8">
      <w:pPr>
        <w:pStyle w:val="Caption"/>
      </w:pPr>
      <w:r>
        <w:t xml:space="preserve">2.1 pav. Furjė transformacijos pavyzdys </w:t>
      </w:r>
      <w:r>
        <w:rPr>
          <w:b/>
          <w:bCs/>
        </w:rPr>
        <w:t xml:space="preserve">a) </w:t>
      </w:r>
      <w:r w:rsidRPr="0018346B">
        <w:t>originali</w:t>
      </w:r>
      <w:r>
        <w:t xml:space="preserve"> nuotrauka, </w:t>
      </w:r>
      <w:r>
        <w:rPr>
          <w:b/>
          <w:bCs/>
        </w:rPr>
        <w:t xml:space="preserve">b) </w:t>
      </w:r>
      <w:r>
        <w:t>nuotraukos dažnio spektras</w:t>
      </w:r>
    </w:p>
    <w:p w14:paraId="5A1A4727" w14:textId="77777777" w:rsidR="00E20C76" w:rsidRPr="005B11CA" w:rsidRDefault="00E20C76" w:rsidP="00F65CA8">
      <w:pPr>
        <w:pStyle w:val="Tekstas"/>
      </w:pPr>
    </w:p>
    <w:p w14:paraId="3D289057" w14:textId="77777777" w:rsidR="00E20C76" w:rsidRDefault="00E20C76" w:rsidP="00F65CA8">
      <w:pPr>
        <w:pStyle w:val="Tekstas"/>
      </w:pPr>
      <w:r>
        <w:t>Furjė transformacija naudojama įvairiose srityse, tokiose kaip vaizdo analizė, vaizdo filtravimas, vaizdo rekonstravimas ir vaizdo glaudinimas. Šiuo atveju ji yra naudojama filtruojant žemus dažnius iš nuotraukos. Tai reiškia, kad mes stengiamės pašalinti taškus, kurie nepriklauso linijai, ir išlaikyti kuo daugiau taškų, kurie priklauso linijai, kurią bandome aptikti.</w:t>
      </w:r>
    </w:p>
    <w:p w14:paraId="58362608" w14:textId="77777777" w:rsidR="00E20C76" w:rsidRDefault="00E20C76" w:rsidP="00F65CA8">
      <w:pPr>
        <w:pStyle w:val="Tekstas"/>
      </w:pPr>
      <w:r>
        <w:t>Dažnio spektras (2.1 pav.) rodo, kad mūsų paveikslėlyje yra aukštų dažnių. Kuo pikselio pozicija yra tolimesnė nuo centro pikselio spektre, tuo aukštesnį dažnį tas pikselis atvaizduoja. Be to, įstriža balta linija, matoma spektre, rodo lazerio liniją erdvės domene. Ji turi vieną labai svarbų bruožą - jo kampas yra statmenas tai linijai erdvinėje srityje.</w:t>
      </w:r>
    </w:p>
    <w:p w14:paraId="305DE53D" w14:textId="77777777" w:rsidR="00E20C76" w:rsidRDefault="00E20C76" w:rsidP="00F65CA8">
      <w:pPr>
        <w:pStyle w:val="Tekstas"/>
      </w:pPr>
      <w:r>
        <w:t>Šioje situacijoje mes kalbame apie diskrečius signalus (skaitmeninius vaizdus), todėl tolesnė diskusija apsiriboja diskrečiąja Furjė transformacija (DFT). DFT yra diskretinė arba imtinė Furjė transformacijos forma. Joje nėra visų įmanomų paveikslėlyje aptiktų dažnių, bet tik tam tikrų dažnių rinkinys, kurio pakanka apibūdinti erdvinės srities vaizdą. Svarbu paminėti, kad dažnių skaičius yra lygiai toks pat kaip ir pikselių skaičius originaliame paveikslėlyje, todėl vaizdų dydis tiek erdviniame, tiek dažnių srityje yra vienodas. N dydžio kvadratiniam atvaizdui dvimatis DFT apskaičiuojamas taip:</w:t>
      </w:r>
    </w:p>
    <w:p w14:paraId="1D3010F5" w14:textId="77777777" w:rsidR="00E20C76" w:rsidRDefault="00E20C76" w:rsidP="00F65C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
        <w:gridCol w:w="8330"/>
        <w:gridCol w:w="803"/>
      </w:tblGrid>
      <w:tr w:rsidR="00E20C76" w14:paraId="4B36A14F" w14:textId="77777777" w:rsidTr="002B1A8E">
        <w:trPr>
          <w:trHeight w:val="1160"/>
        </w:trPr>
        <w:tc>
          <w:tcPr>
            <w:tcW w:w="514" w:type="dxa"/>
            <w:vAlign w:val="center"/>
          </w:tcPr>
          <w:p w14:paraId="58073888" w14:textId="77777777" w:rsidR="00E20C76" w:rsidRDefault="00E20C76" w:rsidP="00F65CA8">
            <w:pPr>
              <w:jc w:val="center"/>
            </w:pPr>
          </w:p>
        </w:tc>
        <w:tc>
          <w:tcPr>
            <w:tcW w:w="8486" w:type="dxa"/>
            <w:vAlign w:val="center"/>
          </w:tcPr>
          <w:p w14:paraId="281095B8" w14:textId="77777777" w:rsidR="00E20C76" w:rsidRPr="008F37C2" w:rsidRDefault="00E20C76" w:rsidP="00F65CA8">
            <w:pPr>
              <w:jc w:val="center"/>
            </w:pPr>
            <m:oMathPara>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f(m,n)</m:t>
                        </m:r>
                        <m:sSup>
                          <m:sSupPr>
                            <m:ctrlPr>
                              <w:rPr>
                                <w:rFonts w:ascii="Cambria Math" w:hAnsi="Cambria Math"/>
                                <w:i/>
                              </w:rPr>
                            </m:ctrlPr>
                          </m:sSupPr>
                          <m:e>
                            <m:r>
                              <w:rPr>
                                <w:rFonts w:ascii="Cambria Math" w:hAnsi="Cambria Math"/>
                              </w:rPr>
                              <m:t>e</m:t>
                            </m:r>
                          </m:e>
                          <m:sup>
                            <m:r>
                              <w:rPr>
                                <w:rFonts w:ascii="Cambria Math" w:hAnsi="Cambria Math"/>
                              </w:rPr>
                              <m:t>-i2π(</m:t>
                            </m:r>
                            <m:f>
                              <m:fPr>
                                <m:ctrlPr>
                                  <w:rPr>
                                    <w:rFonts w:ascii="Cambria Math" w:hAnsi="Cambria Math"/>
                                    <w:i/>
                                  </w:rPr>
                                </m:ctrlPr>
                              </m:fPr>
                              <m:num>
                                <m:r>
                                  <w:rPr>
                                    <w:rFonts w:ascii="Cambria Math" w:hAnsi="Cambria Math"/>
                                  </w:rPr>
                                  <m:t>km</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in</m:t>
                                </m:r>
                              </m:num>
                              <m:den>
                                <m:r>
                                  <w:rPr>
                                    <w:rFonts w:ascii="Cambria Math" w:hAnsi="Cambria Math"/>
                                  </w:rPr>
                                  <m:t>N</m:t>
                                </m:r>
                              </m:den>
                            </m:f>
                            <m:r>
                              <w:rPr>
                                <w:rFonts w:ascii="Cambria Math" w:hAnsi="Cambria Math"/>
                              </w:rPr>
                              <m:t>)</m:t>
                            </m:r>
                          </m:sup>
                        </m:sSup>
                      </m:e>
                    </m:nary>
                  </m:e>
                </m:nary>
              </m:oMath>
            </m:oMathPara>
          </w:p>
          <w:p w14:paraId="1F4C854B" w14:textId="77777777" w:rsidR="00E20C76" w:rsidRDefault="00E20C76" w:rsidP="00F65CA8">
            <w:pPr>
              <w:jc w:val="center"/>
            </w:pPr>
          </w:p>
        </w:tc>
        <w:tc>
          <w:tcPr>
            <w:tcW w:w="638" w:type="dxa"/>
            <w:vAlign w:val="center"/>
          </w:tcPr>
          <w:p w14:paraId="55A252BB" w14:textId="6E549878" w:rsidR="00E20C76" w:rsidRDefault="00E20C76" w:rsidP="00F65CA8">
            <w:pPr>
              <w:pStyle w:val="Caption"/>
            </w:pPr>
            <w:bookmarkStart w:id="70" w:name="_Ref42028254"/>
            <w:bookmarkStart w:id="71" w:name="_Ref42033115"/>
            <w:r>
              <w:t>(2.</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8</w:t>
            </w:r>
            <w:r w:rsidR="00094D01">
              <w:fldChar w:fldCharType="end"/>
            </w:r>
            <w:bookmarkEnd w:id="70"/>
            <w:r>
              <w:t>)</w:t>
            </w:r>
            <w:bookmarkEnd w:id="71"/>
          </w:p>
          <w:p w14:paraId="4F4CAA85" w14:textId="77777777" w:rsidR="00E20C76" w:rsidRDefault="00E20C76" w:rsidP="00F65CA8"/>
        </w:tc>
      </w:tr>
    </w:tbl>
    <w:p w14:paraId="09D72A3F" w14:textId="77777777" w:rsidR="00E20C76" w:rsidRDefault="00E20C76" w:rsidP="00F65CA8">
      <w:pPr>
        <w:pStyle w:val="Tekstas"/>
      </w:pPr>
      <w:r>
        <w:t>,kur f (m, n) yra vaizdas erdvinėje srityje, atitinkantis kiekvieną tašką F (k, l) Furjė erdvėje. Paprasčiau tariant, šią lygtį galima apibūdinti taip: kiekvienas Furjė erdvės taškas gaunamas padauginus vaizdą erdvinėje srityje su duota bazine funkcija ir susumavus rezultatą.</w:t>
      </w:r>
    </w:p>
    <w:p w14:paraId="1E7C5E7F" w14:textId="77777777" w:rsidR="00E20C76" w:rsidRDefault="00E20C76" w:rsidP="00F65CA8">
      <w:pPr>
        <w:pStyle w:val="Tekstas"/>
      </w:pPr>
      <w:r>
        <w:t>Panašiu būdu Furjė vaizdą galima atgal konvertuoti į erdvinį domeną. Atvirkščioji diskrečioji Furjė transformacija yra aprašoma taip:</w:t>
      </w:r>
    </w:p>
    <w:p w14:paraId="2441FD0A" w14:textId="77777777" w:rsidR="00E20C76" w:rsidRDefault="00E20C76" w:rsidP="00F65C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
        <w:gridCol w:w="8332"/>
        <w:gridCol w:w="803"/>
      </w:tblGrid>
      <w:tr w:rsidR="00E20C76" w14:paraId="727EBC49" w14:textId="77777777" w:rsidTr="002B1A8E">
        <w:trPr>
          <w:trHeight w:val="1160"/>
        </w:trPr>
        <w:tc>
          <w:tcPr>
            <w:tcW w:w="512" w:type="dxa"/>
            <w:vAlign w:val="center"/>
          </w:tcPr>
          <w:p w14:paraId="12952660" w14:textId="77777777" w:rsidR="00E20C76" w:rsidRDefault="00E20C76" w:rsidP="00F65CA8">
            <w:pPr>
              <w:jc w:val="center"/>
            </w:pPr>
          </w:p>
        </w:tc>
        <w:tc>
          <w:tcPr>
            <w:tcW w:w="8488" w:type="dxa"/>
            <w:vAlign w:val="center"/>
          </w:tcPr>
          <w:p w14:paraId="7EEDFE1F" w14:textId="77777777" w:rsidR="00E20C76" w:rsidRPr="008F37C2" w:rsidRDefault="00E20C76" w:rsidP="00F65CA8">
            <w:pPr>
              <w:jc w:val="center"/>
            </w:pPr>
            <m:oMathPara>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f(m,n)</m:t>
                        </m:r>
                        <m:sSup>
                          <m:sSupPr>
                            <m:ctrlPr>
                              <w:rPr>
                                <w:rFonts w:ascii="Cambria Math" w:hAnsi="Cambria Math"/>
                                <w:i/>
                              </w:rPr>
                            </m:ctrlPr>
                          </m:sSupPr>
                          <m:e>
                            <m:r>
                              <w:rPr>
                                <w:rFonts w:ascii="Cambria Math" w:hAnsi="Cambria Math"/>
                              </w:rPr>
                              <m:t>e</m:t>
                            </m:r>
                          </m:e>
                          <m:sup>
                            <m:r>
                              <w:rPr>
                                <w:rFonts w:ascii="Cambria Math" w:hAnsi="Cambria Math"/>
                              </w:rPr>
                              <m:t>i2π(</m:t>
                            </m:r>
                            <m:f>
                              <m:fPr>
                                <m:ctrlPr>
                                  <w:rPr>
                                    <w:rFonts w:ascii="Cambria Math" w:hAnsi="Cambria Math"/>
                                    <w:i/>
                                  </w:rPr>
                                </m:ctrlPr>
                              </m:fPr>
                              <m:num>
                                <m:r>
                                  <w:rPr>
                                    <w:rFonts w:ascii="Cambria Math" w:hAnsi="Cambria Math"/>
                                  </w:rPr>
                                  <m:t>km</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in</m:t>
                                </m:r>
                              </m:num>
                              <m:den>
                                <m:r>
                                  <w:rPr>
                                    <w:rFonts w:ascii="Cambria Math" w:hAnsi="Cambria Math"/>
                                  </w:rPr>
                                  <m:t>N</m:t>
                                </m:r>
                              </m:den>
                            </m:f>
                            <m:r>
                              <w:rPr>
                                <w:rFonts w:ascii="Cambria Math" w:hAnsi="Cambria Math"/>
                              </w:rPr>
                              <m:t>)</m:t>
                            </m:r>
                          </m:sup>
                        </m:sSup>
                      </m:e>
                    </m:nary>
                  </m:e>
                </m:nary>
              </m:oMath>
            </m:oMathPara>
          </w:p>
          <w:p w14:paraId="0B3AF5E2" w14:textId="77777777" w:rsidR="00E20C76" w:rsidRDefault="00E20C76" w:rsidP="00F65CA8">
            <w:pPr>
              <w:jc w:val="center"/>
            </w:pPr>
          </w:p>
        </w:tc>
        <w:tc>
          <w:tcPr>
            <w:tcW w:w="638" w:type="dxa"/>
            <w:vAlign w:val="center"/>
          </w:tcPr>
          <w:p w14:paraId="6FF79413" w14:textId="6C65892B" w:rsidR="00E20C76" w:rsidRDefault="00E20C76" w:rsidP="00F65CA8">
            <w:pPr>
              <w:pStyle w:val="Caption"/>
            </w:pPr>
            <w:bookmarkStart w:id="72" w:name="_Ref42033203"/>
            <w:r>
              <w:t>(2.</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9</w:t>
            </w:r>
            <w:r w:rsidR="00094D01">
              <w:fldChar w:fldCharType="end"/>
            </w:r>
            <w:r>
              <w:t>)</w:t>
            </w:r>
            <w:bookmarkEnd w:id="72"/>
          </w:p>
          <w:p w14:paraId="07F886DB" w14:textId="77777777" w:rsidR="00E20C76" w:rsidRDefault="00E20C76" w:rsidP="00F65CA8">
            <w:pPr>
              <w:pStyle w:val="Caption"/>
            </w:pPr>
          </w:p>
          <w:p w14:paraId="645A2D0A" w14:textId="77777777" w:rsidR="00E20C76" w:rsidRDefault="00E20C76" w:rsidP="00F65CA8"/>
        </w:tc>
      </w:tr>
    </w:tbl>
    <w:p w14:paraId="030A2CB1" w14:textId="77777777" w:rsidR="00E20C76" w:rsidRDefault="00E20C76" w:rsidP="00F65CA8">
      <w:r>
        <w:t>,kur f (m, n) ir F (k, l) turi tas pačias reikšmes, kaip aprašyta (2.1) lygtyje.</w:t>
      </w:r>
    </w:p>
    <w:p w14:paraId="386132A1" w14:textId="77777777" w:rsidR="00E20C76" w:rsidRDefault="00E20C76" w:rsidP="00F65CA8">
      <w:pPr>
        <w:pStyle w:val="Tekstas"/>
      </w:pPr>
      <w:r>
        <w:t>Remiantis (2.1) ir (2.2) lygtimis, akivaizdu, kad šios išraiškos, skaičiavimo požiūriu, yra tikrai brangios, jų skaičiavimas reikalauja daug resursų ir šiais laikais jos daugiau nenaudojamos. Toliau yra pateikiamas greitesnis, ir optimalesnis algoritmas, kuris išsprendžia šią našumo problemą.</w:t>
      </w:r>
    </w:p>
    <w:p w14:paraId="03E02A67" w14:textId="77777777" w:rsidR="00E20C76" w:rsidRDefault="00E20C76" w:rsidP="00F65CA8"/>
    <w:p w14:paraId="49C768B7" w14:textId="77777777" w:rsidR="00E20C76" w:rsidRDefault="00E20C76" w:rsidP="00F65CA8">
      <w:pPr>
        <w:pStyle w:val="Heading3"/>
      </w:pPr>
      <w:bookmarkStart w:id="73" w:name="_Toc70455454"/>
      <w:r>
        <w:t>„</w:t>
      </w:r>
      <w:proofErr w:type="spellStart"/>
      <w:r>
        <w:t>Cooley-Tukey</w:t>
      </w:r>
      <w:proofErr w:type="spellEnd"/>
      <w:r>
        <w:t>“ greitosios Furjė transformacijos algoritmas</w:t>
      </w:r>
      <w:bookmarkEnd w:id="73"/>
    </w:p>
    <w:p w14:paraId="02091046" w14:textId="77777777" w:rsidR="00E20C76" w:rsidRDefault="00E20C76" w:rsidP="00F65CA8">
      <w:pPr>
        <w:pStyle w:val="Tekstas"/>
      </w:pPr>
      <w:r>
        <w:t>„</w:t>
      </w:r>
      <w:proofErr w:type="spellStart"/>
      <w:r>
        <w:t>Cooley-Tukey</w:t>
      </w:r>
      <w:proofErr w:type="spellEnd"/>
      <w:r>
        <w:t>“ algoritmas yra labiausiai paplitęs greitosios Furjė transformacijos algoritmas. Greitoji Furjė transformacija (FFT) - yra greitesnioji metodika, skirta apskaičiuoti diskretinę Furjė transformaciją (DFT), kuri savo ruožtu yra tolydžiosios Furjė transformacijos diskretinė versija, iš kurios, iš tikrųjų, yra kilusios visos kitos jos versijos.</w:t>
      </w:r>
    </w:p>
    <w:p w14:paraId="30C1EE1A" w14:textId="77777777" w:rsidR="00E20C76" w:rsidRDefault="00E20C76" w:rsidP="00F65CA8">
      <w:pPr>
        <w:pStyle w:val="Tekstas"/>
      </w:pPr>
      <w:r>
        <w:t>„</w:t>
      </w:r>
      <w:proofErr w:type="spellStart"/>
      <w:r>
        <w:t>Cooley-Tukey</w:t>
      </w:r>
      <w:proofErr w:type="spellEnd"/>
      <w:r>
        <w:t>“ algoritmas yra skaldyk ir valdyk [14] tipo algoritmas. Jis padalija problemą į daug mažesnių problemų, kurios skaičiavimo požiūriu yra daug pigesnės. Taigi, ką jis daro, jis suskaido diskretinę Furjė transformaciją į mažesnes DFT transformacijas ir tik tada apskaičiuoja pilną DFT.</w:t>
      </w:r>
    </w:p>
    <w:p w14:paraId="1AD8166B" w14:textId="77777777" w:rsidR="00E20C76" w:rsidRDefault="00E20C76" w:rsidP="00F65CA8">
      <w:pPr>
        <w:pStyle w:val="Tekstas"/>
      </w:pPr>
      <w:r>
        <w:t>„Radix-2“ yra paprasčiausia „</w:t>
      </w:r>
      <w:proofErr w:type="spellStart"/>
      <w:r>
        <w:t>Cooley-Tukey</w:t>
      </w:r>
      <w:proofErr w:type="spellEnd"/>
      <w:r>
        <w:t>“ algoritmo forma. Jis padalija N dydžio DFT į du vienodai mažesnius N / 2 dydžio DFT. Iš čia kilęs pavadinimas „radix-2“.</w:t>
      </w:r>
    </w:p>
    <w:p w14:paraId="6EE0CF79" w14:textId="77777777" w:rsidR="00E20C76" w:rsidRDefault="00E20C76" w:rsidP="00F65CA8">
      <w:pPr>
        <w:pStyle w:val="Tekstas"/>
      </w:pPr>
      <w:r>
        <w:t>Diskretinę Furjė transformaciją apibūdina lygtis: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8211"/>
        <w:gridCol w:w="913"/>
      </w:tblGrid>
      <w:tr w:rsidR="00E20C76" w14:paraId="56EBD3E9" w14:textId="77777777" w:rsidTr="002B1A8E">
        <w:trPr>
          <w:trHeight w:val="1160"/>
        </w:trPr>
        <w:tc>
          <w:tcPr>
            <w:tcW w:w="524" w:type="dxa"/>
            <w:vAlign w:val="center"/>
          </w:tcPr>
          <w:p w14:paraId="41845589" w14:textId="77777777" w:rsidR="00E20C76" w:rsidRDefault="00E20C76" w:rsidP="00F65CA8">
            <w:pPr>
              <w:jc w:val="center"/>
            </w:pPr>
          </w:p>
        </w:tc>
        <w:tc>
          <w:tcPr>
            <w:tcW w:w="8436" w:type="dxa"/>
            <w:vAlign w:val="center"/>
          </w:tcPr>
          <w:p w14:paraId="0CD236EC" w14:textId="77777777" w:rsidR="00E20C76" w:rsidRPr="008F37C2" w:rsidRDefault="00B13DBF"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nk</m:t>
                        </m:r>
                      </m:sup>
                    </m:sSup>
                  </m:e>
                </m:nary>
              </m:oMath>
            </m:oMathPara>
          </w:p>
          <w:p w14:paraId="7791C084" w14:textId="77777777" w:rsidR="00E20C76" w:rsidRDefault="00E20C76" w:rsidP="00F65CA8">
            <w:pPr>
              <w:jc w:val="center"/>
            </w:pPr>
          </w:p>
        </w:tc>
        <w:tc>
          <w:tcPr>
            <w:tcW w:w="678" w:type="dxa"/>
            <w:vAlign w:val="center"/>
          </w:tcPr>
          <w:p w14:paraId="2D937E6B" w14:textId="16850E38" w:rsidR="00E20C76" w:rsidRDefault="00E20C76" w:rsidP="00F65CA8">
            <w:pPr>
              <w:pStyle w:val="Caption"/>
              <w:jc w:val="right"/>
            </w:pPr>
            <w:bookmarkStart w:id="74" w:name="_Ref42036578"/>
            <w:r>
              <w:t>(2.</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10</w:t>
            </w:r>
            <w:r w:rsidR="00094D01">
              <w:fldChar w:fldCharType="end"/>
            </w:r>
            <w:r>
              <w:t>)</w:t>
            </w:r>
            <w:bookmarkEnd w:id="74"/>
          </w:p>
          <w:p w14:paraId="0E658918" w14:textId="77777777" w:rsidR="00E20C76" w:rsidRDefault="00E20C76" w:rsidP="00F65CA8">
            <w:pPr>
              <w:pStyle w:val="Caption"/>
            </w:pPr>
          </w:p>
          <w:p w14:paraId="6849165D" w14:textId="77777777" w:rsidR="00E20C76" w:rsidRDefault="00E20C76" w:rsidP="00F65CA8"/>
        </w:tc>
      </w:tr>
    </w:tbl>
    <w:p w14:paraId="302D8197" w14:textId="77777777" w:rsidR="00E20C76" w:rsidRDefault="00E20C76" w:rsidP="00F65CA8">
      <w:pPr>
        <w:pStyle w:val="Tekstas"/>
      </w:pPr>
      <w:r>
        <w:t xml:space="preserve">,kur k yra sveikas skaičius nuo </w:t>
      </w:r>
      <w:r w:rsidRPr="000A4EF3">
        <w:rPr>
          <w:i/>
          <w:iCs/>
        </w:rPr>
        <w:t>0</w:t>
      </w:r>
      <w:r>
        <w:t xml:space="preserve"> iki </w:t>
      </w:r>
      <w:r w:rsidRPr="000A4EF3">
        <w:rPr>
          <w:i/>
          <w:iCs/>
        </w:rPr>
        <w:t>N - 1</w:t>
      </w:r>
      <w:r>
        <w:t>.</w:t>
      </w:r>
    </w:p>
    <w:p w14:paraId="5CD13F91" w14:textId="77777777" w:rsidR="00E20C76" w:rsidRDefault="00E20C76" w:rsidP="00F65CA8">
      <w:pPr>
        <w:pStyle w:val="Tekstas"/>
      </w:pPr>
      <w:r>
        <w:t xml:space="preserve">Kitas žingsnis - susumuoti lyginių skaičių </w:t>
      </w:r>
      <w:r w:rsidRPr="000A4EF3">
        <w:rPr>
          <w:i/>
          <w:iCs/>
        </w:rPr>
        <w:t>n = 2m</w:t>
      </w:r>
      <w:r>
        <w:t xml:space="preserve"> ir nelyginių </w:t>
      </w:r>
      <w:r w:rsidRPr="000A4EF3">
        <w:rPr>
          <w:i/>
          <w:iCs/>
        </w:rPr>
        <w:t xml:space="preserve">n = 2m + 1 </w:t>
      </w:r>
      <w:r>
        <w:t>indeksų vertės: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1130"/>
      </w:tblGrid>
      <w:tr w:rsidR="00E20C76" w14:paraId="47725AAD" w14:textId="77777777" w:rsidTr="002B1A8E">
        <w:trPr>
          <w:trHeight w:val="1160"/>
        </w:trPr>
        <w:tc>
          <w:tcPr>
            <w:tcW w:w="8508" w:type="dxa"/>
            <w:vAlign w:val="center"/>
          </w:tcPr>
          <w:p w14:paraId="628082FA" w14:textId="77777777" w:rsidR="00E20C76" w:rsidRPr="008F37C2" w:rsidRDefault="00B13DBF"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(2m)k</m:t>
                        </m:r>
                      </m:sup>
                    </m:sSup>
                  </m:e>
                </m:nary>
                <m:r>
                  <w:rPr>
                    <w:rFonts w:ascii="Cambria Math" w:hAnsi="Cambria Math"/>
                  </w:rPr>
                  <m:t xml:space="preserve"> + </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(2m+1)k</m:t>
                        </m:r>
                      </m:sup>
                    </m:sSup>
                  </m:e>
                </m:nary>
              </m:oMath>
            </m:oMathPara>
          </w:p>
          <w:p w14:paraId="772DA0D6" w14:textId="77777777" w:rsidR="00E20C76" w:rsidRDefault="00E20C76" w:rsidP="00F65CA8">
            <w:pPr>
              <w:jc w:val="center"/>
            </w:pPr>
          </w:p>
        </w:tc>
        <w:tc>
          <w:tcPr>
            <w:tcW w:w="1130" w:type="dxa"/>
            <w:vAlign w:val="center"/>
          </w:tcPr>
          <w:p w14:paraId="2C8020CA" w14:textId="5A29AA7E" w:rsidR="00E20C76" w:rsidRDefault="00E20C76" w:rsidP="00F65CA8">
            <w:pPr>
              <w:pStyle w:val="Caption"/>
              <w:jc w:val="right"/>
            </w:pPr>
            <w:bookmarkStart w:id="75" w:name="_Ref42036591"/>
            <w:r>
              <w:t>(2.</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11</w:t>
            </w:r>
            <w:r w:rsidR="00094D01">
              <w:fldChar w:fldCharType="end"/>
            </w:r>
            <w:r>
              <w:t>)</w:t>
            </w:r>
            <w:bookmarkEnd w:id="75"/>
          </w:p>
          <w:p w14:paraId="4A76A05A" w14:textId="77777777" w:rsidR="00E20C76" w:rsidRDefault="00E20C76" w:rsidP="00F65CA8">
            <w:pPr>
              <w:pStyle w:val="Caption"/>
            </w:pPr>
          </w:p>
          <w:p w14:paraId="43F274A9" w14:textId="77777777" w:rsidR="00E20C76" w:rsidRDefault="00E20C76" w:rsidP="00F65CA8"/>
        </w:tc>
      </w:tr>
    </w:tbl>
    <w:p w14:paraId="090D6C2D" w14:textId="77777777" w:rsidR="00E20C76" w:rsidRDefault="00E20C76" w:rsidP="00F65CA8">
      <w:pPr>
        <w:pStyle w:val="Tekstas"/>
      </w:pPr>
      <w:r w:rsidRPr="00E53C5A">
        <w:t xml:space="preserve">Dabar, jei mes </w:t>
      </w:r>
      <w:r>
        <w:t xml:space="preserve">sutrauksime </w:t>
      </w:r>
      <w:r w:rsidRPr="00E53C5A">
        <w:t>bendrąjį daugiklį, (</w:t>
      </w:r>
      <w:r>
        <w:t>2</w:t>
      </w:r>
      <w:r w:rsidRPr="00E53C5A">
        <w:t>.4) lygtį galima perrašyti taip: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gridCol w:w="1139"/>
      </w:tblGrid>
      <w:tr w:rsidR="00E20C76" w14:paraId="175FE188" w14:textId="77777777" w:rsidTr="002B1A8E">
        <w:trPr>
          <w:trHeight w:val="1160"/>
        </w:trPr>
        <w:tc>
          <w:tcPr>
            <w:tcW w:w="8499" w:type="dxa"/>
            <w:vAlign w:val="center"/>
          </w:tcPr>
          <w:p w14:paraId="62FBBF34" w14:textId="77777777" w:rsidR="00E20C76" w:rsidRPr="008F37C2" w:rsidRDefault="00B13DBF"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m:t>
                    </m:r>
                  </m:sub>
                </m:sSub>
              </m:oMath>
            </m:oMathPara>
          </w:p>
          <w:p w14:paraId="6EE32B51" w14:textId="77777777" w:rsidR="00E20C76" w:rsidRDefault="00E20C76" w:rsidP="00F65CA8">
            <w:pPr>
              <w:jc w:val="center"/>
            </w:pPr>
          </w:p>
        </w:tc>
        <w:tc>
          <w:tcPr>
            <w:tcW w:w="1139" w:type="dxa"/>
            <w:vAlign w:val="center"/>
          </w:tcPr>
          <w:p w14:paraId="1C01C52E" w14:textId="772DB554" w:rsidR="00E20C76" w:rsidRDefault="00E20C76" w:rsidP="00F65CA8">
            <w:pPr>
              <w:pStyle w:val="Caption"/>
              <w:jc w:val="right"/>
            </w:pPr>
            <w:r>
              <w:t>(2.</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12</w:t>
            </w:r>
            <w:r w:rsidR="00094D01">
              <w:fldChar w:fldCharType="end"/>
            </w:r>
            <w:r>
              <w:t>)</w:t>
            </w:r>
          </w:p>
          <w:p w14:paraId="0AF627D7" w14:textId="77777777" w:rsidR="00E20C76" w:rsidRDefault="00E20C76" w:rsidP="00F65CA8">
            <w:pPr>
              <w:pStyle w:val="Caption"/>
            </w:pPr>
          </w:p>
          <w:p w14:paraId="20632A71" w14:textId="77777777" w:rsidR="00E20C76" w:rsidRDefault="00E20C76" w:rsidP="00F65CA8"/>
        </w:tc>
      </w:tr>
    </w:tbl>
    <w:p w14:paraId="545BE5E3" w14:textId="77777777" w:rsidR="00E20C76" w:rsidRDefault="00E20C76" w:rsidP="00F65CA8">
      <w:pPr>
        <w:pStyle w:val="Tekstas"/>
      </w:pPr>
      <w:r>
        <w:t xml:space="preserve">,kur </w:t>
      </w:r>
      <w:r w:rsidRPr="000A4EF3">
        <w:rPr>
          <w:i/>
          <w:iCs/>
        </w:rPr>
        <w:t>E</w:t>
      </w:r>
      <w:r w:rsidRPr="000A4EF3">
        <w:rPr>
          <w:i/>
          <w:iCs/>
          <w:vertAlign w:val="subscript"/>
        </w:rPr>
        <w:t>k</w:t>
      </w:r>
      <w:r>
        <w:t xml:space="preserve"> yra lygios indeksavimo vertės, o </w:t>
      </w:r>
      <w:proofErr w:type="spellStart"/>
      <w:r w:rsidRPr="000A4EF3">
        <w:rPr>
          <w:i/>
          <w:iCs/>
        </w:rPr>
        <w:t>O</w:t>
      </w:r>
      <w:r w:rsidRPr="000A4EF3">
        <w:rPr>
          <w:i/>
          <w:iCs/>
          <w:vertAlign w:val="subscript"/>
        </w:rPr>
        <w:t>k</w:t>
      </w:r>
      <w:proofErr w:type="spellEnd"/>
      <w:r>
        <w:t xml:space="preserve"> - nelyginės indeksuotos vertės.</w:t>
      </w:r>
    </w:p>
    <w:p w14:paraId="648F1A3E" w14:textId="77777777" w:rsidR="00E20C76" w:rsidRDefault="00E20C76" w:rsidP="00F65CA8">
      <w:pPr>
        <w:pStyle w:val="Tekstas"/>
      </w:pPr>
      <w:r>
        <w:lastRenderedPageBreak/>
        <w:t xml:space="preserve">O dabar galime išreikšti DFT perrašydami </w:t>
      </w:r>
      <w:proofErr w:type="spellStart"/>
      <w:r w:rsidRPr="000A4EF3">
        <w:rPr>
          <w:i/>
          <w:iCs/>
        </w:rPr>
        <w:t>X</w:t>
      </w:r>
      <w:r w:rsidRPr="000A4EF3">
        <w:rPr>
          <w:i/>
          <w:iCs/>
          <w:vertAlign w:val="subscript"/>
        </w:rPr>
        <w:t>k</w:t>
      </w:r>
      <w:proofErr w:type="spellEnd"/>
      <w:r>
        <w:t xml:space="preserve"> kaip: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gridCol w:w="1139"/>
      </w:tblGrid>
      <w:tr w:rsidR="00E20C76" w14:paraId="33561F94" w14:textId="77777777" w:rsidTr="002B1A8E">
        <w:trPr>
          <w:trHeight w:val="1160"/>
        </w:trPr>
        <w:tc>
          <w:tcPr>
            <w:tcW w:w="8499" w:type="dxa"/>
            <w:vAlign w:val="center"/>
          </w:tcPr>
          <w:p w14:paraId="60EEA220" w14:textId="77777777" w:rsidR="00E20C76" w:rsidRPr="008F37C2" w:rsidRDefault="00B13DBF"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m:t>
                    </m:r>
                  </m:sub>
                </m:sSub>
              </m:oMath>
            </m:oMathPara>
          </w:p>
          <w:p w14:paraId="3DCE8B27" w14:textId="77777777" w:rsidR="00E20C76" w:rsidRPr="008F37C2" w:rsidRDefault="00B13DBF"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f>
                      <m:fPr>
                        <m:ctrlPr>
                          <w:rPr>
                            <w:rFonts w:ascii="Cambria Math" w:hAnsi="Cambria Math"/>
                            <w:i/>
                          </w:rPr>
                        </m:ctrlPr>
                      </m:fPr>
                      <m:num>
                        <m:r>
                          <w:rPr>
                            <w:rFonts w:ascii="Cambria Math" w:hAnsi="Cambria Math"/>
                          </w:rPr>
                          <m:t>N</m:t>
                        </m:r>
                      </m:num>
                      <m:den>
                        <m:r>
                          <w:rPr>
                            <w:rFonts w:ascii="Cambria Math" w:hAnsi="Cambria Math"/>
                          </w:rPr>
                          <m:t>2</m:t>
                        </m:r>
                      </m:den>
                    </m:f>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m:t>
                    </m:r>
                  </m:sub>
                </m:sSub>
              </m:oMath>
            </m:oMathPara>
          </w:p>
          <w:p w14:paraId="37BD35BA" w14:textId="77777777" w:rsidR="00E20C76" w:rsidRDefault="00E20C76" w:rsidP="00F65CA8"/>
        </w:tc>
        <w:tc>
          <w:tcPr>
            <w:tcW w:w="1139" w:type="dxa"/>
            <w:vAlign w:val="center"/>
          </w:tcPr>
          <w:p w14:paraId="70C30340" w14:textId="499DB573" w:rsidR="00E20C76" w:rsidRDefault="00E20C76" w:rsidP="00F65CA8">
            <w:pPr>
              <w:pStyle w:val="Caption"/>
              <w:jc w:val="right"/>
            </w:pPr>
            <w:r>
              <w:t>(2.</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13</w:t>
            </w:r>
            <w:r w:rsidR="00094D01">
              <w:fldChar w:fldCharType="end"/>
            </w:r>
            <w:r>
              <w:t>)</w:t>
            </w:r>
          </w:p>
          <w:p w14:paraId="0460908F" w14:textId="77777777" w:rsidR="00E20C76" w:rsidRDefault="00E20C76" w:rsidP="00F65CA8">
            <w:pPr>
              <w:pStyle w:val="Caption"/>
            </w:pPr>
          </w:p>
          <w:p w14:paraId="07967D6B" w14:textId="77777777" w:rsidR="00E20C76" w:rsidRDefault="00E20C76" w:rsidP="00F65CA8"/>
        </w:tc>
      </w:tr>
    </w:tbl>
    <w:p w14:paraId="0A0642F7" w14:textId="77777777" w:rsidR="00E20C76" w:rsidRDefault="00E20C76" w:rsidP="00F65CA8">
      <w:pPr>
        <w:pStyle w:val="Tekstas"/>
      </w:pPr>
      <w:bookmarkStart w:id="76" w:name="_Ref42018002"/>
      <w:r w:rsidRPr="00CC0DFF">
        <w:t xml:space="preserve">Pirmiausia algoritmas apskaičiuoja lygių ir nelyginių indeksuotų verčių </w:t>
      </w:r>
      <w:r>
        <w:t>diskrečiąją Furjė transformaciją</w:t>
      </w:r>
      <w:r w:rsidRPr="00CC0DFF">
        <w:t xml:space="preserve">. Tai yra svarbiausia dalis, </w:t>
      </w:r>
      <w:r>
        <w:t>kur</w:t>
      </w:r>
      <w:r w:rsidRPr="00CC0DFF">
        <w:t xml:space="preserve"> algoritmas įgauna </w:t>
      </w:r>
      <w:r>
        <w:t xml:space="preserve">savo </w:t>
      </w:r>
      <w:r w:rsidRPr="00CC0DFF">
        <w:t xml:space="preserve">greitį. Signalas rekursyviai padalijamas į dvi mažesnes DFT, kol </w:t>
      </w:r>
      <w:r>
        <w:t>signalo tampa nebeįmanoma suskaldyti</w:t>
      </w:r>
      <w:r w:rsidRPr="00CC0DFF">
        <w:t xml:space="preserve">. </w:t>
      </w:r>
      <w:r>
        <w:t>Tokiu būdu yra išvengiama daug papildomų skaičiavimų, kadangi mažesnių transformacijų rezultatai yra naudojami daug kartų apskaičiuoti visą transformaciją</w:t>
      </w:r>
      <w:r w:rsidRPr="00CC0DFF">
        <w:t>.</w:t>
      </w:r>
    </w:p>
    <w:p w14:paraId="2D43BB2C" w14:textId="77777777" w:rsidR="00E20C76" w:rsidRDefault="00E20C76" w:rsidP="00F65CA8">
      <w:pPr>
        <w:pStyle w:val="Tekstas"/>
      </w:pPr>
      <w:r>
        <w:t xml:space="preserve">Pagal (2.6) formulę, </w:t>
      </w:r>
      <w:r w:rsidRPr="00FA0B84">
        <w:t>pateiktas algoritmas tinka tik vienmačiam signalui</w:t>
      </w:r>
      <w:r>
        <w:t xml:space="preserve"> skaičiuoti</w:t>
      </w:r>
      <w:r w:rsidRPr="00FA0B84">
        <w:t xml:space="preserve">. Nepaisant to, tai nėra sunku atlikti naudojant dvimatį signalą, šiuo atveju </w:t>
      </w:r>
      <w:r>
        <w:t>–</w:t>
      </w:r>
      <w:r w:rsidRPr="00FA0B84">
        <w:t xml:space="preserve"> vaizdą</w:t>
      </w:r>
      <w:r>
        <w:t>, nuotrauką</w:t>
      </w:r>
      <w:r w:rsidRPr="00FA0B84">
        <w:t xml:space="preserve">. Vaizdo dažnio spektras apskaičiuojamas pirmiausia jį atliekant viena kryptimi, o vėliau kita kryptimi, </w:t>
      </w:r>
      <w:r>
        <w:t>kaip pavaizduota (2.2 pav.).</w:t>
      </w:r>
    </w:p>
    <w:p w14:paraId="1A705EBA" w14:textId="77777777" w:rsidR="00E20C76" w:rsidRDefault="00E20C76" w:rsidP="00F65CA8">
      <w:pPr>
        <w:keepNext/>
        <w:jc w:val="center"/>
      </w:pPr>
      <w:r>
        <w:rPr>
          <w:noProof/>
        </w:rPr>
        <w:drawing>
          <wp:inline distT="0" distB="0" distL="0" distR="0" wp14:anchorId="6C2BB4CD" wp14:editId="63C41960">
            <wp:extent cx="2202512" cy="21621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9296" b="8440"/>
                    <a:stretch/>
                  </pic:blipFill>
                  <pic:spPr bwMode="auto">
                    <a:xfrm>
                      <a:off x="0" y="0"/>
                      <a:ext cx="2220414" cy="2179749"/>
                    </a:xfrm>
                    <a:prstGeom prst="rect">
                      <a:avLst/>
                    </a:prstGeom>
                    <a:ln>
                      <a:noFill/>
                    </a:ln>
                    <a:extLst>
                      <a:ext uri="{53640926-AAD7-44D8-BBD7-CCE9431645EC}">
                        <a14:shadowObscured xmlns:a14="http://schemas.microsoft.com/office/drawing/2010/main"/>
                      </a:ext>
                    </a:extLst>
                  </pic:spPr>
                </pic:pic>
              </a:graphicData>
            </a:graphic>
          </wp:inline>
        </w:drawing>
      </w:r>
    </w:p>
    <w:p w14:paraId="63EED3F2" w14:textId="77777777" w:rsidR="00E20C76" w:rsidRDefault="00E20C76" w:rsidP="00F65CA8">
      <w:pPr>
        <w:pStyle w:val="Caption"/>
      </w:pPr>
      <w:r>
        <w:t>pav. 2.2 Greitosios Furjė Transformacijos taikymas su nuotrauka</w:t>
      </w:r>
    </w:p>
    <w:p w14:paraId="5C45C49A" w14:textId="77777777" w:rsidR="00E20C76" w:rsidRDefault="00E20C76" w:rsidP="00F65CA8">
      <w:pPr>
        <w:pStyle w:val="Tekstas"/>
      </w:pPr>
      <w:r>
        <w:t>Vieną</w:t>
      </w:r>
      <w:r w:rsidRPr="00EB6209">
        <w:t xml:space="preserve"> pikselių eilę ar stulpelį </w:t>
      </w:r>
      <w:r>
        <w:t xml:space="preserve">galima įsivaizduoti </w:t>
      </w:r>
      <w:r w:rsidRPr="00EB6209">
        <w:t xml:space="preserve">kaip vienmatį signalą, </w:t>
      </w:r>
      <w:r>
        <w:t>kurio diskrečiąją Furjė transformaciją galima suskaičiuoti naudojant „</w:t>
      </w:r>
      <w:proofErr w:type="spellStart"/>
      <w:r>
        <w:t>Cooley-Tukey</w:t>
      </w:r>
      <w:proofErr w:type="spellEnd"/>
      <w:r>
        <w:t>“ algoritmą</w:t>
      </w:r>
      <w:r w:rsidRPr="00EB6209">
        <w:t xml:space="preserve">. Iš pradžių tai daroma su kiekviena eilute, po to su kiekviena stulpeliu, o rezultatas susumuojamas į vieną dažnio spektrą. </w:t>
      </w:r>
      <w:r>
        <w:t>V</w:t>
      </w:r>
      <w:r w:rsidRPr="00EB6209">
        <w:t xml:space="preserve">izualizuotas dažnių spektras </w:t>
      </w:r>
      <w:r>
        <w:t>pavaizduotas</w:t>
      </w:r>
      <w:r w:rsidRPr="00EB6209">
        <w:t xml:space="preserve"> (</w:t>
      </w:r>
      <w:r>
        <w:t>2</w:t>
      </w:r>
      <w:r w:rsidRPr="00EB6209">
        <w:t>.1 pav.).</w:t>
      </w:r>
      <w:r>
        <w:t xml:space="preserve"> Žinoma, dėl tokio algoritmo pobūdžio, originali jo realizacija turi ribojimą – signalo dydis privalo būti skaičiaus 2 kartotinis. Modernios bibliotekos turi savų realizacijų, kuriose ši problema yra išspręsta ir šiame darbe į tai nekreipiame dėmesio.</w:t>
      </w:r>
    </w:p>
    <w:p w14:paraId="7B94320A" w14:textId="77777777" w:rsidR="00E20C76" w:rsidRDefault="00E20C76" w:rsidP="00F65CA8">
      <w:pPr>
        <w:pStyle w:val="Heading2"/>
      </w:pPr>
      <w:bookmarkStart w:id="77" w:name="_Toc70455455"/>
      <w:r>
        <w:t>Aukšto dažnio filtrai</w:t>
      </w:r>
      <w:bookmarkEnd w:id="77"/>
    </w:p>
    <w:p w14:paraId="7F50B1A0" w14:textId="77777777" w:rsidR="00E20C76" w:rsidRPr="0061129E" w:rsidRDefault="00E20C76" w:rsidP="00F65CA8">
      <w:pPr>
        <w:pStyle w:val="Tekstas"/>
      </w:pPr>
      <w:r>
        <w:t>Aukšto dažnio</w:t>
      </w:r>
      <w:r w:rsidRPr="0061129E">
        <w:t xml:space="preserve"> filtras yra filtras, </w:t>
      </w:r>
      <w:r>
        <w:t xml:space="preserve">pro jį </w:t>
      </w:r>
      <w:r w:rsidRPr="0061129E">
        <w:t>leidžiantis praeiti tik aukšt</w:t>
      </w:r>
      <w:r>
        <w:t>iems</w:t>
      </w:r>
      <w:r w:rsidRPr="0061129E">
        <w:t xml:space="preserve"> dažni</w:t>
      </w:r>
      <w:r>
        <w:t>ams</w:t>
      </w:r>
      <w:r w:rsidRPr="0061129E">
        <w:t xml:space="preserve">. </w:t>
      </w:r>
      <w:r>
        <w:t>Aukšti dažniai nuotraukoje yra tos vietos, kur yra labai didelis skirtumas tarp gretimų pikselių intensyvumų reikšmių [15]</w:t>
      </w:r>
      <w:r w:rsidRPr="0061129E">
        <w:t xml:space="preserve">. Pavyzdžiui, </w:t>
      </w:r>
      <w:r>
        <w:t>įvairių objektų kraštai, balto popieriaus lapo, kuris guli ant juodo stalo, kraštas.</w:t>
      </w:r>
    </w:p>
    <w:p w14:paraId="55BB3B0A" w14:textId="77777777" w:rsidR="00E20C76" w:rsidRDefault="00E20C76" w:rsidP="00F65CA8">
      <w:pPr>
        <w:pStyle w:val="Tekstas"/>
      </w:pPr>
      <w:r w:rsidRPr="0061129E">
        <w:t xml:space="preserve">Filtravimo dažnio srityje priežastis dažniausiai yra ta, kad </w:t>
      </w:r>
      <w:r>
        <w:t>žymiai</w:t>
      </w:r>
      <w:r w:rsidRPr="0061129E">
        <w:t xml:space="preserve"> greičiau </w:t>
      </w:r>
      <w:r>
        <w:t xml:space="preserve">yra </w:t>
      </w:r>
      <w:r w:rsidRPr="0061129E">
        <w:t xml:space="preserve">atlikti </w:t>
      </w:r>
      <w:r>
        <w:t>dvimatę</w:t>
      </w:r>
      <w:r w:rsidRPr="0061129E">
        <w:t xml:space="preserve"> Furjė transformacij</w:t>
      </w:r>
      <w:r>
        <w:t>ą</w:t>
      </w:r>
      <w:r w:rsidRPr="0061129E">
        <w:t xml:space="preserve"> </w:t>
      </w:r>
      <w:r>
        <w:t>ir jos gautą rezultatą padauginti iš turimo filtro</w:t>
      </w:r>
      <w:r w:rsidRPr="0061129E">
        <w:t>, nei atlikti vaizdo</w:t>
      </w:r>
      <w:r>
        <w:t>,</w:t>
      </w:r>
      <w:r w:rsidRPr="0061129E">
        <w:t xml:space="preserve"> erdvinio </w:t>
      </w:r>
      <w:r>
        <w:t xml:space="preserve">domeno </w:t>
      </w:r>
      <w:proofErr w:type="spellStart"/>
      <w:r w:rsidRPr="0061129E">
        <w:t>konvoliuciją</w:t>
      </w:r>
      <w:proofErr w:type="spellEnd"/>
      <w:r w:rsidRPr="0061129E">
        <w:t>. Tai ypač svarbu didėjant filtro dydžiui</w:t>
      </w:r>
      <w:r>
        <w:t xml:space="preserve"> [16].</w:t>
      </w:r>
      <w:r w:rsidRPr="0061129E">
        <w:t xml:space="preserve"> Viena iš daugelio galimų priežasčių, kodėl </w:t>
      </w:r>
      <w:r w:rsidRPr="0061129E">
        <w:lastRenderedPageBreak/>
        <w:t>filtruoti dažnių sritį yra gera idėja, yra ta, kad ji skaičiavimo požiūriu yra pigesnė. Šiame skyriuje kalbėsime apie įvairius aukšto dažnio filtrus, kurie gali būti naudojami dažnio spektrui filtruoti.</w:t>
      </w:r>
    </w:p>
    <w:p w14:paraId="0AD4C87A" w14:textId="77777777" w:rsidR="00E20C76" w:rsidRPr="00821F52" w:rsidRDefault="00E20C76" w:rsidP="00F65CA8">
      <w:pPr>
        <w:pStyle w:val="Heading3"/>
      </w:pPr>
      <w:bookmarkStart w:id="78" w:name="_Toc70455456"/>
      <w:r>
        <w:t>Idealusis filtras</w:t>
      </w:r>
      <w:bookmarkEnd w:id="78"/>
    </w:p>
    <w:bookmarkEnd w:id="76"/>
    <w:p w14:paraId="201B9BA2" w14:textId="77777777" w:rsidR="00E20C76" w:rsidRDefault="00E20C76" w:rsidP="00F65CA8">
      <w:pPr>
        <w:pStyle w:val="Tekstas"/>
      </w:pPr>
      <w:r>
        <w:t>Idealiojo</w:t>
      </w:r>
      <w:r w:rsidRPr="00821F52">
        <w:t xml:space="preserve"> aukšto </w:t>
      </w:r>
      <w:r>
        <w:t>dažnio</w:t>
      </w:r>
      <w:r w:rsidRPr="00821F52">
        <w:t xml:space="preserve"> filtro idėja yra labai paprasta. Jis turi tik vieną parametrą </w:t>
      </w:r>
      <w:r w:rsidRPr="000723E4">
        <w:rPr>
          <w:i/>
          <w:iCs/>
        </w:rPr>
        <w:t>D</w:t>
      </w:r>
      <w:r w:rsidRPr="000723E4">
        <w:rPr>
          <w:i/>
          <w:iCs/>
          <w:vertAlign w:val="subscript"/>
        </w:rPr>
        <w:t>0</w:t>
      </w:r>
      <w:r w:rsidRPr="00821F52">
        <w:t xml:space="preserve">, kuris yra filtro spindulys, ir naudojama kaip paprasta </w:t>
      </w:r>
      <w:r>
        <w:t>slenkstinė riba nuotraukos dažnių spektre</w:t>
      </w:r>
      <w:r w:rsidRPr="00821F52">
        <w:t xml:space="preserve">. Šį filtrą galima </w:t>
      </w:r>
      <w:r>
        <w:t>aprašyti tokia</w:t>
      </w:r>
      <w:r w:rsidRPr="00821F52">
        <w:t xml:space="preserve"> išraiška</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9"/>
        <w:gridCol w:w="1159"/>
      </w:tblGrid>
      <w:tr w:rsidR="00E20C76" w14:paraId="04C1F656" w14:textId="77777777" w:rsidTr="002B1A8E">
        <w:trPr>
          <w:trHeight w:val="1160"/>
        </w:trPr>
        <w:tc>
          <w:tcPr>
            <w:tcW w:w="9180" w:type="dxa"/>
            <w:vAlign w:val="center"/>
          </w:tcPr>
          <w:p w14:paraId="5E2E48E0" w14:textId="77777777" w:rsidR="00E20C76" w:rsidRPr="008F37C2" w:rsidRDefault="00E20C76" w:rsidP="00F65CA8">
            <w:pPr>
              <w:jc w:val="center"/>
            </w:pPr>
            <m:oMathPara>
              <m:oMath>
                <m:r>
                  <w:rPr>
                    <w:rFonts w:ascii="Cambria Math" w:hAnsi="Cambria Math"/>
                  </w:rPr>
                  <m:t xml:space="preserve">H(u,v)=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D(u,v) ≤ </m:t>
                        </m:r>
                        <m:sSub>
                          <m:sSubPr>
                            <m:ctrlPr>
                              <w:rPr>
                                <w:rFonts w:ascii="Cambria Math" w:hAnsi="Cambria Math"/>
                                <w:i/>
                              </w:rPr>
                            </m:ctrlPr>
                          </m:sSubPr>
                          <m:e>
                            <m:r>
                              <w:rPr>
                                <w:rFonts w:ascii="Cambria Math" w:hAnsi="Cambria Math"/>
                              </w:rPr>
                              <m:t>D</m:t>
                            </m:r>
                          </m:e>
                          <m:sub>
                            <m:r>
                              <w:rPr>
                                <w:rFonts w:ascii="Cambria Math" w:hAnsi="Cambria Math"/>
                              </w:rPr>
                              <m:t>0</m:t>
                            </m:r>
                          </m:sub>
                        </m:sSub>
                      </m:e>
                      <m:e>
                        <m:r>
                          <w:rPr>
                            <w:rFonts w:ascii="Cambria Math" w:hAnsi="Cambria Math"/>
                          </w:rPr>
                          <m:t xml:space="preserve">1 if D(u,v) &gt; </m:t>
                        </m:r>
                        <m:sSub>
                          <m:sSubPr>
                            <m:ctrlPr>
                              <w:rPr>
                                <w:rFonts w:ascii="Cambria Math" w:hAnsi="Cambria Math"/>
                                <w:i/>
                              </w:rPr>
                            </m:ctrlPr>
                          </m:sSubPr>
                          <m:e>
                            <m:r>
                              <w:rPr>
                                <w:rFonts w:ascii="Cambria Math" w:hAnsi="Cambria Math"/>
                              </w:rPr>
                              <m:t>D</m:t>
                            </m:r>
                          </m:e>
                          <m:sub>
                            <m:r>
                              <w:rPr>
                                <w:rFonts w:ascii="Cambria Math" w:hAnsi="Cambria Math"/>
                              </w:rPr>
                              <m:t>0</m:t>
                            </m:r>
                          </m:sub>
                        </m:sSub>
                      </m:e>
                    </m:eqArr>
                  </m:e>
                </m:d>
              </m:oMath>
            </m:oMathPara>
          </w:p>
          <w:p w14:paraId="30AEADF7" w14:textId="77777777" w:rsidR="00E20C76" w:rsidRDefault="00E20C76" w:rsidP="00F65CA8">
            <w:pPr>
              <w:jc w:val="center"/>
            </w:pPr>
          </w:p>
        </w:tc>
        <w:tc>
          <w:tcPr>
            <w:tcW w:w="1188" w:type="dxa"/>
            <w:vAlign w:val="center"/>
          </w:tcPr>
          <w:p w14:paraId="3854A87C" w14:textId="665BEAFB" w:rsidR="00E20C76" w:rsidRDefault="00E20C76" w:rsidP="00F65CA8">
            <w:pPr>
              <w:pStyle w:val="Caption"/>
              <w:jc w:val="right"/>
            </w:pPr>
            <w:bookmarkStart w:id="79" w:name="_Ref42097176"/>
            <w:r>
              <w:t>(2.</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14</w:t>
            </w:r>
            <w:r w:rsidR="00094D01">
              <w:fldChar w:fldCharType="end"/>
            </w:r>
            <w:r>
              <w:t>)</w:t>
            </w:r>
            <w:bookmarkEnd w:id="79"/>
          </w:p>
          <w:p w14:paraId="22D06907" w14:textId="77777777" w:rsidR="00E20C76" w:rsidRDefault="00E20C76" w:rsidP="00F65CA8">
            <w:pPr>
              <w:pStyle w:val="Caption"/>
            </w:pPr>
          </w:p>
          <w:p w14:paraId="3059EC10" w14:textId="77777777" w:rsidR="00E20C76" w:rsidRDefault="00E20C76" w:rsidP="00F65CA8"/>
        </w:tc>
      </w:tr>
    </w:tbl>
    <w:p w14:paraId="2013F086" w14:textId="77777777" w:rsidR="00E20C76" w:rsidRDefault="00E20C76" w:rsidP="00F65CA8">
      <w:pPr>
        <w:pStyle w:val="Tekstas"/>
      </w:pPr>
      <w:r>
        <w:t xml:space="preserve">, kur </w:t>
      </w:r>
      <w:r>
        <w:rPr>
          <w:i/>
          <w:iCs/>
        </w:rPr>
        <w:t>D(</w:t>
      </w:r>
      <w:proofErr w:type="spellStart"/>
      <w:r>
        <w:rPr>
          <w:i/>
          <w:iCs/>
        </w:rPr>
        <w:t>u,v</w:t>
      </w:r>
      <w:proofErr w:type="spellEnd"/>
      <w:r>
        <w:rPr>
          <w:i/>
          <w:iCs/>
        </w:rPr>
        <w:t xml:space="preserve">) </w:t>
      </w:r>
      <w:r>
        <w:t>yra atstumas tarp esamo pikselio ir pikselio, kuris yra dažnio spektro centre.</w:t>
      </w:r>
    </w:p>
    <w:p w14:paraId="37FF0FC2" w14:textId="77777777" w:rsidR="00E20C76" w:rsidRDefault="00E20C76" w:rsidP="00F65CA8"/>
    <w:p w14:paraId="4F0C5F77" w14:textId="77777777" w:rsidR="00E20C76" w:rsidRDefault="00E20C76" w:rsidP="00F65CA8">
      <w:pPr>
        <w:keepNext/>
        <w:jc w:val="center"/>
      </w:pPr>
      <w:r w:rsidRPr="00156443">
        <w:rPr>
          <w:noProof/>
        </w:rPr>
        <w:drawing>
          <wp:inline distT="0" distB="0" distL="0" distR="0" wp14:anchorId="750E7048" wp14:editId="45F67663">
            <wp:extent cx="1924543" cy="1935997"/>
            <wp:effectExtent l="76200" t="76200" r="133350" b="140970"/>
            <wp:docPr id="8" name="Picture 6">
              <a:extLst xmlns:a="http://schemas.openxmlformats.org/drawingml/2006/main">
                <a:ext uri="{FF2B5EF4-FFF2-40B4-BE49-F238E27FC236}">
                  <a16:creationId xmlns:a16="http://schemas.microsoft.com/office/drawing/2014/main" id="{A57F20BF-100E-4EAF-AFE3-4F018E619D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57F20BF-100E-4EAF-AFE3-4F018E619DB0}"/>
                        </a:ext>
                      </a:extLst>
                    </pic:cNvPr>
                    <pic:cNvPicPr>
                      <a:picLocks noChangeAspect="1"/>
                    </pic:cNvPicPr>
                  </pic:nvPicPr>
                  <pic:blipFill>
                    <a:blip r:embed="rId32"/>
                    <a:stretch>
                      <a:fillRect/>
                    </a:stretch>
                  </pic:blipFill>
                  <pic:spPr>
                    <a:xfrm>
                      <a:off x="0" y="0"/>
                      <a:ext cx="1924543" cy="1935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B737D7" w14:textId="77777777" w:rsidR="00E20C76" w:rsidRDefault="00E20C76" w:rsidP="00F65CA8">
      <w:pPr>
        <w:pStyle w:val="Caption"/>
      </w:pPr>
      <w:r>
        <w:t>2.3 pav. Idealusis aukšto dažnio filtras</w:t>
      </w:r>
    </w:p>
    <w:p w14:paraId="17E60441" w14:textId="77777777" w:rsidR="00E20C76" w:rsidRDefault="00E20C76" w:rsidP="00F65CA8"/>
    <w:p w14:paraId="6E3E0096" w14:textId="77777777" w:rsidR="00E20C76" w:rsidRDefault="00E20C76" w:rsidP="00F65CA8">
      <w:pPr>
        <w:pStyle w:val="Tekstas"/>
      </w:pPr>
      <w:r w:rsidRPr="006F2680">
        <w:t xml:space="preserve">Iš esmės, </w:t>
      </w:r>
      <w:r>
        <w:t>įgyvendinus (2.7) išraišką ir darant iteracijas su kiekvienu nuotraukos pikseliu</w:t>
      </w:r>
      <w:r w:rsidRPr="006F2680">
        <w:t xml:space="preserve">, </w:t>
      </w:r>
      <w:r>
        <w:t xml:space="preserve">mes </w:t>
      </w:r>
      <w:r w:rsidRPr="006F2680">
        <w:t>gauname dvejetainį vaizdą</w:t>
      </w:r>
      <w:r>
        <w:t xml:space="preserve"> (2.3 pav.)</w:t>
      </w:r>
      <w:r w:rsidRPr="006F2680">
        <w:t xml:space="preserve">, kuris veikia kaip filtras. Tada galime </w:t>
      </w:r>
      <w:r>
        <w:t xml:space="preserve">jį </w:t>
      </w:r>
      <w:r w:rsidRPr="006F2680">
        <w:t xml:space="preserve">lengvai padauginti iš savo dažnių spektro. </w:t>
      </w:r>
      <w:r>
        <w:t xml:space="preserve">Juodas apskritimas, esantis centre, turi reikšmes lygias 0, visi kiti pikseliai – 1. </w:t>
      </w:r>
    </w:p>
    <w:p w14:paraId="5BA96590" w14:textId="77777777" w:rsidR="00E20C76" w:rsidRDefault="00E20C76" w:rsidP="00F65CA8">
      <w:pPr>
        <w:pStyle w:val="Tekstas"/>
      </w:pPr>
      <w:r>
        <w:t>Kadangi dažnių spektras yra pertvarkomas taip, jog centre turima žemi dažniai, tai padauginus šį filtrą iš viso dažnių spektro, yra išmetami visi žemi dažniai iš nuotraukos.</w:t>
      </w:r>
    </w:p>
    <w:p w14:paraId="0CAA34E2" w14:textId="77777777" w:rsidR="00E20C76" w:rsidRDefault="00E20C76" w:rsidP="00F65CA8">
      <w:pPr>
        <w:pStyle w:val="Heading3"/>
      </w:pPr>
      <w:bookmarkStart w:id="80" w:name="_Toc70455457"/>
      <w:r>
        <w:t>„</w:t>
      </w:r>
      <w:proofErr w:type="spellStart"/>
      <w:r>
        <w:t>Butterworth</w:t>
      </w:r>
      <w:proofErr w:type="spellEnd"/>
      <w:r>
        <w:t>“ filtras</w:t>
      </w:r>
      <w:bookmarkEnd w:id="80"/>
    </w:p>
    <w:p w14:paraId="78BB8755" w14:textId="77777777" w:rsidR="00E20C76" w:rsidRDefault="00E20C76" w:rsidP="00F65CA8">
      <w:pPr>
        <w:pStyle w:val="Tekstas"/>
      </w:pPr>
      <w:r>
        <w:t>„</w:t>
      </w:r>
      <w:proofErr w:type="spellStart"/>
      <w:r w:rsidRPr="00564325">
        <w:t>Butterworth</w:t>
      </w:r>
      <w:proofErr w:type="spellEnd"/>
      <w:r>
        <w:t>“</w:t>
      </w:r>
      <w:r w:rsidRPr="00564325">
        <w:t xml:space="preserve"> aukšto </w:t>
      </w:r>
      <w:r>
        <w:t>dažnio</w:t>
      </w:r>
      <w:r w:rsidRPr="00564325">
        <w:t xml:space="preserve"> filtras yra lankstesnis ir dinamiškesnis filtras. Į </w:t>
      </w:r>
      <w:r>
        <w:t>jo</w:t>
      </w:r>
      <w:r w:rsidRPr="00564325">
        <w:t xml:space="preserve"> funkciją įvedamas naujas parametras </w:t>
      </w:r>
      <w:r w:rsidRPr="00564325">
        <w:rPr>
          <w:i/>
          <w:iCs/>
        </w:rPr>
        <w:t>n</w:t>
      </w:r>
      <w:r>
        <w:t xml:space="preserve">, tai yra </w:t>
      </w:r>
      <w:r w:rsidRPr="002041E2">
        <w:t>filtro</w:t>
      </w:r>
      <w:r>
        <w:t xml:space="preserve"> eilė [17].</w:t>
      </w:r>
      <w:r w:rsidRPr="00564325">
        <w:t xml:space="preserve"> </w:t>
      </w:r>
      <w:r>
        <w:t>Šio parametro pagalba galima valdyti filtro ryškumą, tai yra, kiek filtro kraštai bus išlieti (pav. 2.4). Filtras yra aprašomas pagal funkciją:</w:t>
      </w:r>
    </w:p>
    <w:p w14:paraId="4D43C1C9" w14:textId="77777777" w:rsidR="00E20C76" w:rsidRPr="00AB1DBB" w:rsidRDefault="00E20C76" w:rsidP="00F65C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E20C76" w14:paraId="5E82D83A" w14:textId="77777777" w:rsidTr="002B1A8E">
        <w:trPr>
          <w:trHeight w:val="1160"/>
        </w:trPr>
        <w:tc>
          <w:tcPr>
            <w:tcW w:w="9180" w:type="dxa"/>
            <w:vAlign w:val="center"/>
          </w:tcPr>
          <w:p w14:paraId="3B6E2A3D" w14:textId="77777777" w:rsidR="00E20C76" w:rsidRPr="008F37C2" w:rsidRDefault="00E20C76" w:rsidP="00F65CA8">
            <w:pPr>
              <w:jc w:val="center"/>
            </w:pPr>
            <m:oMathPara>
              <m:oMath>
                <m:r>
                  <w:rPr>
                    <w:rFonts w:ascii="Cambria Math" w:hAnsi="Cambria Math"/>
                  </w:rPr>
                  <m:t xml:space="preserve">H(u,v)= </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D(u,v)</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r>
                          <w:rPr>
                            <w:rFonts w:ascii="Cambria Math" w:hAnsi="Cambria Math"/>
                          </w:rPr>
                          <m:t>)</m:t>
                        </m:r>
                      </m:e>
                      <m:sup>
                        <m:r>
                          <w:rPr>
                            <w:rFonts w:ascii="Cambria Math" w:hAnsi="Cambria Math"/>
                          </w:rPr>
                          <m:t>2n</m:t>
                        </m:r>
                      </m:sup>
                    </m:sSup>
                  </m:den>
                </m:f>
              </m:oMath>
            </m:oMathPara>
          </w:p>
          <w:p w14:paraId="0C57476C" w14:textId="77777777" w:rsidR="00E20C76" w:rsidRDefault="00E20C76" w:rsidP="00F65CA8">
            <w:pPr>
              <w:jc w:val="center"/>
            </w:pPr>
          </w:p>
        </w:tc>
        <w:tc>
          <w:tcPr>
            <w:tcW w:w="1188" w:type="dxa"/>
            <w:vAlign w:val="center"/>
          </w:tcPr>
          <w:p w14:paraId="0B5BA4DF" w14:textId="259F4708" w:rsidR="00E20C76" w:rsidRDefault="00E20C76" w:rsidP="00F65CA8">
            <w:pPr>
              <w:pStyle w:val="Caption"/>
            </w:pPr>
            <w:r>
              <w:t>(2.</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15</w:t>
            </w:r>
            <w:r w:rsidR="00094D01">
              <w:fldChar w:fldCharType="end"/>
            </w:r>
            <w:r>
              <w:t>)</w:t>
            </w:r>
          </w:p>
          <w:p w14:paraId="55D0C00C" w14:textId="77777777" w:rsidR="00E20C76" w:rsidRDefault="00E20C76" w:rsidP="00F65CA8">
            <w:pPr>
              <w:pStyle w:val="Caption"/>
            </w:pPr>
          </w:p>
          <w:p w14:paraId="44647FAD" w14:textId="77777777" w:rsidR="00E20C76" w:rsidRDefault="00E20C76" w:rsidP="00F65CA8"/>
        </w:tc>
      </w:tr>
    </w:tbl>
    <w:p w14:paraId="5CAE14BE" w14:textId="77777777" w:rsidR="00E20C76" w:rsidRDefault="00E20C76" w:rsidP="00F65CA8">
      <w:bookmarkStart w:id="81" w:name="_Ref42018292"/>
      <w:r>
        <w:lastRenderedPageBreak/>
        <w:t xml:space="preserve">,kur </w:t>
      </w:r>
      <w:r w:rsidRPr="002041E2">
        <w:rPr>
          <w:i/>
          <w:iCs/>
        </w:rPr>
        <w:t>D(</w:t>
      </w:r>
      <w:proofErr w:type="spellStart"/>
      <w:r w:rsidRPr="002041E2">
        <w:rPr>
          <w:i/>
          <w:iCs/>
        </w:rPr>
        <w:t>u,v</w:t>
      </w:r>
      <w:proofErr w:type="spellEnd"/>
      <w:r w:rsidRPr="002041E2">
        <w:rPr>
          <w:i/>
          <w:iCs/>
        </w:rPr>
        <w:t xml:space="preserve">) </w:t>
      </w:r>
      <w:r>
        <w:t xml:space="preserve">yra atstumas tarp pikselio esančio centre ir dabartinio pikselio dažnių spektre, o parametras </w:t>
      </w:r>
      <w:r>
        <w:rPr>
          <w:i/>
          <w:iCs/>
        </w:rPr>
        <w:t xml:space="preserve">n </w:t>
      </w:r>
      <w:r>
        <w:t xml:space="preserve">nusako filtro eilę. </w:t>
      </w:r>
    </w:p>
    <w:p w14:paraId="1D5E978A" w14:textId="77777777" w:rsidR="00E20C76" w:rsidRDefault="00E20C76" w:rsidP="00F65CA8">
      <w:pPr>
        <w:keepNext/>
        <w:jc w:val="center"/>
      </w:pPr>
      <w:r w:rsidRPr="00B06819">
        <w:rPr>
          <w:noProof/>
        </w:rPr>
        <w:drawing>
          <wp:inline distT="0" distB="0" distL="0" distR="0" wp14:anchorId="1B28941A" wp14:editId="7EC65EA4">
            <wp:extent cx="1924544" cy="1935997"/>
            <wp:effectExtent l="76200" t="76200" r="133350" b="140970"/>
            <wp:docPr id="9" name="Picture 4">
              <a:extLst xmlns:a="http://schemas.openxmlformats.org/drawingml/2006/main">
                <a:ext uri="{FF2B5EF4-FFF2-40B4-BE49-F238E27FC236}">
                  <a16:creationId xmlns:a16="http://schemas.microsoft.com/office/drawing/2014/main" id="{17C2C28B-40A6-4EB8-BCE8-F00F45310D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C2C28B-40A6-4EB8-BCE8-F00F45310DA6}"/>
                        </a:ext>
                      </a:extLst>
                    </pic:cNvPr>
                    <pic:cNvPicPr>
                      <a:picLocks noChangeAspect="1"/>
                    </pic:cNvPicPr>
                  </pic:nvPicPr>
                  <pic:blipFill>
                    <a:blip r:embed="rId33"/>
                    <a:stretch>
                      <a:fillRect/>
                    </a:stretch>
                  </pic:blipFill>
                  <pic:spPr>
                    <a:xfrm>
                      <a:off x="0" y="0"/>
                      <a:ext cx="1924544" cy="1935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E84CCB" w14:textId="77777777" w:rsidR="00E20C76" w:rsidRDefault="00E20C76" w:rsidP="00F65CA8">
      <w:pPr>
        <w:pStyle w:val="Caption"/>
      </w:pPr>
      <w:r>
        <w:t>2.4 pav. „</w:t>
      </w:r>
      <w:proofErr w:type="spellStart"/>
      <w:r>
        <w:t>Butterworth</w:t>
      </w:r>
      <w:proofErr w:type="spellEnd"/>
      <w:r>
        <w:t>“ aukšto dažnio filtras</w:t>
      </w:r>
    </w:p>
    <w:p w14:paraId="7AD6E268" w14:textId="77777777" w:rsidR="00E20C76" w:rsidRDefault="00E20C76" w:rsidP="00F65CA8"/>
    <w:p w14:paraId="20B8A7BE" w14:textId="77777777" w:rsidR="00E20C76" w:rsidRDefault="00E20C76" w:rsidP="00F65CA8">
      <w:pPr>
        <w:pStyle w:val="Tekstas"/>
      </w:pPr>
      <w:r w:rsidRPr="004F39C1">
        <w:t>Aišk</w:t>
      </w:r>
      <w:r>
        <w:t>iai matoma</w:t>
      </w:r>
      <w:r w:rsidRPr="004F39C1">
        <w:t xml:space="preserve">, kad </w:t>
      </w:r>
      <w:r>
        <w:t>„</w:t>
      </w:r>
      <w:proofErr w:type="spellStart"/>
      <w:r w:rsidRPr="004F39C1">
        <w:t>Butterworth</w:t>
      </w:r>
      <w:proofErr w:type="spellEnd"/>
      <w:r>
        <w:t>“</w:t>
      </w:r>
      <w:r w:rsidRPr="004F39C1">
        <w:t xml:space="preserve"> filtras, priešingai nei idealus</w:t>
      </w:r>
      <w:r>
        <w:t>is</w:t>
      </w:r>
      <w:r w:rsidRPr="004F39C1">
        <w:t xml:space="preserve"> filtras, neturi aštrių briaunų. Šis filtras taip pat </w:t>
      </w:r>
      <w:r w:rsidRPr="00191F2F">
        <w:t>filtruoja</w:t>
      </w:r>
      <w:r w:rsidRPr="004F39C1">
        <w:t xml:space="preserve"> pereinamuosius taškus, kai keičiasi intensyvumas</w:t>
      </w:r>
      <w:r>
        <w:t>. Todėl išfiltruotas vaizdas erdviniame domene turės ryškesnius kraštus.</w:t>
      </w:r>
      <w:bookmarkStart w:id="82" w:name="_Toc42121010"/>
    </w:p>
    <w:p w14:paraId="6707F684" w14:textId="77777777" w:rsidR="00E20C76" w:rsidRPr="00E105D6" w:rsidRDefault="00E20C76" w:rsidP="00F65CA8">
      <w:pPr>
        <w:pStyle w:val="Heading3"/>
      </w:pPr>
      <w:bookmarkStart w:id="83" w:name="_Toc70455458"/>
      <w:r>
        <w:t>Gauso filtras</w:t>
      </w:r>
      <w:bookmarkEnd w:id="83"/>
    </w:p>
    <w:bookmarkEnd w:id="81"/>
    <w:bookmarkEnd w:id="82"/>
    <w:p w14:paraId="378925A2" w14:textId="77777777" w:rsidR="00E20C76" w:rsidRDefault="00E20C76" w:rsidP="00F65CA8">
      <w:pPr>
        <w:pStyle w:val="Tekstas"/>
      </w:pPr>
      <w:r w:rsidRPr="00191F2F">
        <w:t xml:space="preserve">Gauso aukšto </w:t>
      </w:r>
      <w:r>
        <w:t>dažnio</w:t>
      </w:r>
      <w:r w:rsidRPr="00191F2F">
        <w:t xml:space="preserve"> filtras yra tarsi </w:t>
      </w:r>
      <w:r>
        <w:t>tolygesnė</w:t>
      </w:r>
      <w:r w:rsidRPr="00191F2F">
        <w:t xml:space="preserve"> </w:t>
      </w:r>
      <w:r>
        <w:t>„</w:t>
      </w:r>
      <w:proofErr w:type="spellStart"/>
      <w:r w:rsidRPr="00191F2F">
        <w:t>Butterworth</w:t>
      </w:r>
      <w:proofErr w:type="spellEnd"/>
      <w:r>
        <w:t>“</w:t>
      </w:r>
      <w:r w:rsidRPr="00191F2F">
        <w:t xml:space="preserve"> filtro versija. Atskirtis tarp praleistų ir </w:t>
      </w:r>
      <w:r>
        <w:t>iš</w:t>
      </w:r>
      <w:r w:rsidRPr="00191F2F">
        <w:t xml:space="preserve">filtruotų dažnių yra labai neryški, </w:t>
      </w:r>
      <w:r>
        <w:t>dėl to yra gaunamos labai ryškūs kraštai ir briaunos erdviniame domene po filtravimo, nes daugelis pereinamųjų pikselių yra tiesiog išfiltruojama: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8"/>
        <w:gridCol w:w="1140"/>
      </w:tblGrid>
      <w:tr w:rsidR="00E20C76" w14:paraId="4AB56AF6" w14:textId="77777777" w:rsidTr="002B1A8E">
        <w:trPr>
          <w:trHeight w:val="1160"/>
        </w:trPr>
        <w:tc>
          <w:tcPr>
            <w:tcW w:w="8498" w:type="dxa"/>
            <w:vAlign w:val="center"/>
          </w:tcPr>
          <w:p w14:paraId="23757F1C" w14:textId="77777777" w:rsidR="00E20C76" w:rsidRPr="008F37C2" w:rsidRDefault="00E20C76" w:rsidP="00F65CA8">
            <w:pPr>
              <w:jc w:val="center"/>
            </w:pPr>
            <m:oMathPara>
              <m:oMath>
                <m:r>
                  <w:rPr>
                    <w:rFonts w:ascii="Cambria Math" w:hAnsi="Cambria Math"/>
                  </w:rPr>
                  <m:t xml:space="preserve">H(u,v)=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(u,v)</m:t>
                        </m:r>
                      </m:num>
                      <m:den>
                        <m:r>
                          <w:rPr>
                            <w:rFonts w:ascii="Cambria Math" w:hAnsi="Cambria Math"/>
                          </w:rPr>
                          <m:t>2</m:t>
                        </m:r>
                        <m:sSubSup>
                          <m:sSubSupPr>
                            <m:ctrlPr>
                              <w:rPr>
                                <w:rFonts w:ascii="Cambria Math" w:hAnsi="Cambria Math"/>
                                <w:i/>
                              </w:rPr>
                            </m:ctrlPr>
                          </m:sSubSupPr>
                          <m:e>
                            <m:r>
                              <w:rPr>
                                <w:rFonts w:ascii="Cambria Math" w:hAnsi="Cambria Math"/>
                              </w:rPr>
                              <m:t>D</m:t>
                            </m:r>
                          </m:e>
                          <m:sub>
                            <m:r>
                              <w:rPr>
                                <w:rFonts w:ascii="Cambria Math" w:hAnsi="Cambria Math"/>
                              </w:rPr>
                              <m:t>0</m:t>
                            </m:r>
                          </m:sub>
                          <m:sup>
                            <m:r>
                              <w:rPr>
                                <w:rFonts w:ascii="Cambria Math" w:hAnsi="Cambria Math"/>
                              </w:rPr>
                              <m:t>2</m:t>
                            </m:r>
                          </m:sup>
                        </m:sSubSup>
                      </m:den>
                    </m:f>
                  </m:sup>
                </m:sSup>
              </m:oMath>
            </m:oMathPara>
          </w:p>
          <w:p w14:paraId="6D9A250B" w14:textId="77777777" w:rsidR="00E20C76" w:rsidRDefault="00E20C76" w:rsidP="00F65CA8">
            <w:pPr>
              <w:jc w:val="center"/>
            </w:pPr>
          </w:p>
        </w:tc>
        <w:tc>
          <w:tcPr>
            <w:tcW w:w="1140" w:type="dxa"/>
            <w:vAlign w:val="center"/>
          </w:tcPr>
          <w:p w14:paraId="4D8C08F6" w14:textId="41DF71E9" w:rsidR="00E20C76" w:rsidRDefault="00E20C76" w:rsidP="00F65CA8">
            <w:pPr>
              <w:pStyle w:val="Caption"/>
            </w:pPr>
            <w:r>
              <w:t>(2.</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16</w:t>
            </w:r>
            <w:r w:rsidR="00094D01">
              <w:fldChar w:fldCharType="end"/>
            </w:r>
            <w:r>
              <w:t>)</w:t>
            </w:r>
          </w:p>
          <w:p w14:paraId="1040A9D9" w14:textId="77777777" w:rsidR="00E20C76" w:rsidRDefault="00E20C76" w:rsidP="00F65CA8">
            <w:pPr>
              <w:pStyle w:val="Caption"/>
            </w:pPr>
          </w:p>
          <w:p w14:paraId="1BC0B390" w14:textId="77777777" w:rsidR="00E20C76" w:rsidRDefault="00E20C76" w:rsidP="00F65CA8"/>
        </w:tc>
      </w:tr>
    </w:tbl>
    <w:p w14:paraId="2CD53C6E" w14:textId="77777777" w:rsidR="00E20C76" w:rsidRDefault="00E20C76" w:rsidP="00F65CA8">
      <w:r>
        <w:t xml:space="preserve">,kur </w:t>
      </w:r>
      <w:r w:rsidRPr="002041E2">
        <w:rPr>
          <w:i/>
          <w:iCs/>
        </w:rPr>
        <w:t>D(</w:t>
      </w:r>
      <w:proofErr w:type="spellStart"/>
      <w:r w:rsidRPr="002041E2">
        <w:rPr>
          <w:i/>
          <w:iCs/>
        </w:rPr>
        <w:t>u,v</w:t>
      </w:r>
      <w:proofErr w:type="spellEnd"/>
      <w:r w:rsidRPr="002041E2">
        <w:rPr>
          <w:i/>
          <w:iCs/>
        </w:rPr>
        <w:t xml:space="preserve">) </w:t>
      </w:r>
      <w:r>
        <w:t xml:space="preserve">yra atstumas tarp pikselio esančio centre ir dabartinio pikselio dažnių spektre, o parametras </w:t>
      </w:r>
      <w:r>
        <w:rPr>
          <w:i/>
          <w:iCs/>
        </w:rPr>
        <w:t>D</w:t>
      </w:r>
      <w:r>
        <w:rPr>
          <w:i/>
          <w:iCs/>
          <w:vertAlign w:val="subscript"/>
        </w:rPr>
        <w:t>0</w:t>
      </w:r>
      <w:r>
        <w:rPr>
          <w:i/>
          <w:iCs/>
        </w:rPr>
        <w:t xml:space="preserve"> </w:t>
      </w:r>
      <w:r>
        <w:t xml:space="preserve">nusako filtro spindulį. </w:t>
      </w:r>
    </w:p>
    <w:p w14:paraId="0B7C125E" w14:textId="77777777" w:rsidR="00E20C76" w:rsidRDefault="00E20C76" w:rsidP="00F65CA8"/>
    <w:p w14:paraId="31D961C9" w14:textId="77777777" w:rsidR="00E20C76" w:rsidRDefault="00E20C76" w:rsidP="00F65CA8">
      <w:pPr>
        <w:keepNext/>
        <w:jc w:val="center"/>
      </w:pPr>
      <w:r w:rsidRPr="006008EB">
        <w:rPr>
          <w:noProof/>
        </w:rPr>
        <w:lastRenderedPageBreak/>
        <w:drawing>
          <wp:inline distT="0" distB="0" distL="0" distR="0" wp14:anchorId="1B29B86F" wp14:editId="2A9541BC">
            <wp:extent cx="1680413" cy="1704893"/>
            <wp:effectExtent l="76200" t="76200" r="129540" b="124460"/>
            <wp:docPr id="6" name="Picture 5">
              <a:extLst xmlns:a="http://schemas.openxmlformats.org/drawingml/2006/main">
                <a:ext uri="{FF2B5EF4-FFF2-40B4-BE49-F238E27FC236}">
                  <a16:creationId xmlns:a16="http://schemas.microsoft.com/office/drawing/2014/main" id="{F639F0E2-79D3-4938-95CF-609C2B839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639F0E2-79D3-4938-95CF-609C2B83918B}"/>
                        </a:ext>
                      </a:extLst>
                    </pic:cNvPr>
                    <pic:cNvPicPr>
                      <a:picLocks noChangeAspect="1"/>
                    </pic:cNvPicPr>
                  </pic:nvPicPr>
                  <pic:blipFill>
                    <a:blip r:embed="rId34"/>
                    <a:stretch>
                      <a:fillRect/>
                    </a:stretch>
                  </pic:blipFill>
                  <pic:spPr>
                    <a:xfrm>
                      <a:off x="0" y="0"/>
                      <a:ext cx="1705953" cy="1730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893A5A" w14:textId="77777777" w:rsidR="00E20C76" w:rsidRDefault="00E20C76" w:rsidP="00F65CA8">
      <w:pPr>
        <w:pStyle w:val="Caption"/>
      </w:pPr>
      <w:r>
        <w:t>2.</w:t>
      </w:r>
      <w:r w:rsidRPr="008134E7">
        <w:t>5</w:t>
      </w:r>
      <w:r>
        <w:t xml:space="preserve"> </w:t>
      </w:r>
      <w:r w:rsidRPr="008134E7">
        <w:t>pav</w:t>
      </w:r>
      <w:r>
        <w:t>. Gauso aukšto dažnio filtras</w:t>
      </w:r>
    </w:p>
    <w:p w14:paraId="0F729566" w14:textId="77777777" w:rsidR="00E20C76" w:rsidRDefault="00E20C76" w:rsidP="00F65CA8"/>
    <w:p w14:paraId="55DE2E2F" w14:textId="77777777" w:rsidR="00E20C76" w:rsidRPr="00E20C76" w:rsidRDefault="00E20C76" w:rsidP="00F65CA8">
      <w:pPr>
        <w:rPr>
          <w:b/>
          <w:bCs/>
        </w:rPr>
      </w:pPr>
    </w:p>
    <w:p w14:paraId="4093C211" w14:textId="724A6843" w:rsidR="00727CB8" w:rsidRDefault="00727CB8" w:rsidP="00F65CA8">
      <w:pPr>
        <w:spacing w:after="160"/>
        <w:jc w:val="left"/>
      </w:pPr>
      <w:r>
        <w:br w:type="page"/>
      </w:r>
    </w:p>
    <w:p w14:paraId="2B8EB745" w14:textId="3BA55C3D" w:rsidR="00212BEB" w:rsidRDefault="00014FF8" w:rsidP="00F65CA8">
      <w:pPr>
        <w:pStyle w:val="Heading1"/>
      </w:pPr>
      <w:bookmarkStart w:id="84" w:name="_Toc70455459"/>
      <w:r>
        <w:lastRenderedPageBreak/>
        <w:t>Lazerio linijos aptikimo m</w:t>
      </w:r>
      <w:r w:rsidR="00727CB8">
        <w:t>etodologija</w:t>
      </w:r>
      <w:bookmarkEnd w:id="84"/>
    </w:p>
    <w:p w14:paraId="0D129C0A" w14:textId="52C154D0" w:rsidR="006037BB" w:rsidRDefault="006037BB" w:rsidP="00F65CA8">
      <w:pPr>
        <w:pStyle w:val="Tekstas"/>
      </w:pPr>
      <w:r>
        <w:t xml:space="preserve">Šioje dalyje pateikiami metodų aprašymai ir įžvalgos, naudojamos aptikti </w:t>
      </w:r>
      <w:r w:rsidR="00DF430B">
        <w:t xml:space="preserve">raudoną lazerio </w:t>
      </w:r>
      <w:r>
        <w:t xml:space="preserve">liniją vaizde. Lazerio linijos prietaisas skleidžia </w:t>
      </w:r>
      <w:proofErr w:type="spellStart"/>
      <w:r w:rsidR="00DF430B">
        <w:t>koherentinę</w:t>
      </w:r>
      <w:proofErr w:type="spellEnd"/>
      <w:r>
        <w:t xml:space="preserve"> koncentruotą šviesą. Kadangi skleidžiama šviesa yra koncentruota, ji sukuria labai aukštus dažni</w:t>
      </w:r>
      <w:r w:rsidR="00DF430B">
        <w:t>us</w:t>
      </w:r>
      <w:r>
        <w:t xml:space="preserve"> vaizd</w:t>
      </w:r>
      <w:r w:rsidR="00DF430B">
        <w:t>e</w:t>
      </w:r>
      <w:r>
        <w:t>,</w:t>
      </w:r>
      <w:r w:rsidR="00EA677D">
        <w:t xml:space="preserve"> </w:t>
      </w:r>
      <w:r>
        <w:t xml:space="preserve">ypač kai </w:t>
      </w:r>
      <w:r w:rsidR="00EA677D">
        <w:t>linija yra atspindima</w:t>
      </w:r>
      <w:r>
        <w:t xml:space="preserve"> nuo šviesių paviršių. Tai yra pagrindinė savybė, kuri </w:t>
      </w:r>
      <w:r w:rsidR="00EA677D">
        <w:t>yra</w:t>
      </w:r>
      <w:r>
        <w:t xml:space="preserve"> naudojama aptikti liniją vaizde. Norėdami konvertuoti vaizdą iš erdvinės srities į dažnio sritį, </w:t>
      </w:r>
      <w:r w:rsidR="00F90C83">
        <w:t>yra naudojama</w:t>
      </w:r>
      <w:r>
        <w:t xml:space="preserve"> Furjė transformacij</w:t>
      </w:r>
      <w:r w:rsidR="00F90C83">
        <w:t>a</w:t>
      </w:r>
      <w:r w:rsidR="00CB2F96">
        <w:t xml:space="preserve"> [12]</w:t>
      </w:r>
      <w:r>
        <w:t xml:space="preserve">. </w:t>
      </w:r>
      <w:r w:rsidR="007F0CD5">
        <w:t xml:space="preserve">Buvo naudojamas </w:t>
      </w:r>
      <w:proofErr w:type="spellStart"/>
      <w:r>
        <w:t>Cooley-Tukey</w:t>
      </w:r>
      <w:proofErr w:type="spellEnd"/>
      <w:r>
        <w:t xml:space="preserve"> greito</w:t>
      </w:r>
      <w:r w:rsidR="00F90C83">
        <w:t>sios</w:t>
      </w:r>
      <w:r>
        <w:t xml:space="preserve"> Furjė transformacijos algoritmas</w:t>
      </w:r>
      <w:r w:rsidR="00CB2F96">
        <w:t xml:space="preserve"> [13]</w:t>
      </w:r>
      <w:r w:rsidR="007F0CD5">
        <w:t xml:space="preserve">, </w:t>
      </w:r>
      <w:r>
        <w:t xml:space="preserve">siekiant išvengti didelių skaičiavimo </w:t>
      </w:r>
      <w:r w:rsidR="007F0CD5">
        <w:t>sąnaudų</w:t>
      </w:r>
      <w:r>
        <w:t>. Tada apskaičiuotas vaizdo dažnio spektras buvo filtruojamas naudojant aukšto dažnio filtrą. Buvo analizuojami trys skirtingi tų aukšto dažnio filtrų tipai:</w:t>
      </w:r>
    </w:p>
    <w:p w14:paraId="53D775A7" w14:textId="5403E60D" w:rsidR="006037BB" w:rsidRDefault="006037BB" w:rsidP="00F65CA8">
      <w:pPr>
        <w:pStyle w:val="ListParagraph"/>
        <w:numPr>
          <w:ilvl w:val="0"/>
          <w:numId w:val="18"/>
        </w:numPr>
      </w:pPr>
      <w:r>
        <w:t>Idealusis filtras.</w:t>
      </w:r>
    </w:p>
    <w:p w14:paraId="51BE382B" w14:textId="349D56E4" w:rsidR="006037BB" w:rsidRDefault="006037BB" w:rsidP="00F65CA8">
      <w:pPr>
        <w:pStyle w:val="ListParagraph"/>
        <w:numPr>
          <w:ilvl w:val="0"/>
          <w:numId w:val="18"/>
        </w:numPr>
      </w:pPr>
      <w:proofErr w:type="spellStart"/>
      <w:r>
        <w:t>Butterworth</w:t>
      </w:r>
      <w:proofErr w:type="spellEnd"/>
      <w:r>
        <w:t xml:space="preserve"> filtras.</w:t>
      </w:r>
    </w:p>
    <w:p w14:paraId="27059AAD" w14:textId="131B3E53" w:rsidR="006037BB" w:rsidRDefault="006037BB" w:rsidP="00F65CA8">
      <w:pPr>
        <w:pStyle w:val="ListParagraph"/>
        <w:numPr>
          <w:ilvl w:val="0"/>
          <w:numId w:val="18"/>
        </w:numPr>
      </w:pPr>
      <w:r>
        <w:t>Gauso filtras.</w:t>
      </w:r>
    </w:p>
    <w:p w14:paraId="0934F4AA" w14:textId="77777777" w:rsidR="006037BB" w:rsidRPr="006037BB" w:rsidRDefault="006037BB" w:rsidP="00F65CA8"/>
    <w:p w14:paraId="458F126A" w14:textId="672D1602" w:rsidR="00727CB8" w:rsidRDefault="000A4EBC" w:rsidP="00F65CA8">
      <w:pPr>
        <w:pStyle w:val="Tekstas"/>
      </w:pPr>
      <w:r>
        <w:t>Ypatybių</w:t>
      </w:r>
      <w:r w:rsidR="006037BB">
        <w:t xml:space="preserve"> </w:t>
      </w:r>
      <w:r>
        <w:t>aptikimo</w:t>
      </w:r>
      <w:r w:rsidR="006037BB">
        <w:t xml:space="preserve"> metodas, vadinamas </w:t>
      </w:r>
      <w:proofErr w:type="spellStart"/>
      <w:r w:rsidR="006037BB">
        <w:t>Hough</w:t>
      </w:r>
      <w:proofErr w:type="spellEnd"/>
      <w:r w:rsidR="006037BB">
        <w:t xml:space="preserve"> </w:t>
      </w:r>
      <w:r>
        <w:t>transformacija,</w:t>
      </w:r>
      <w:r w:rsidR="006037BB">
        <w:t xml:space="preserve"> buvo naudojamas aptikti visą liniją. Yra daugybė skirtingų </w:t>
      </w:r>
      <w:proofErr w:type="spellStart"/>
      <w:r>
        <w:t>implementacijų</w:t>
      </w:r>
      <w:proofErr w:type="spellEnd"/>
      <w:r w:rsidR="006037BB">
        <w:t xml:space="preserve"> ir modifikacijų, tačiau čia </w:t>
      </w:r>
      <w:r w:rsidR="00EE6530">
        <w:t xml:space="preserve">analizuojama tik pati paprasčiausia linijos aptikimo </w:t>
      </w:r>
      <w:proofErr w:type="spellStart"/>
      <w:r w:rsidR="00EE6530">
        <w:t>implementacija</w:t>
      </w:r>
      <w:proofErr w:type="spellEnd"/>
      <w:r w:rsidR="006037BB">
        <w:t>.</w:t>
      </w:r>
    </w:p>
    <w:p w14:paraId="1BE9A5C7" w14:textId="45845AC3" w:rsidR="007C23AF" w:rsidRDefault="007C23AF" w:rsidP="00F65CA8">
      <w:pPr>
        <w:pStyle w:val="Heading3"/>
      </w:pPr>
      <w:bookmarkStart w:id="85" w:name="_Toc503646981"/>
      <w:bookmarkStart w:id="86" w:name="_Toc503648371"/>
      <w:bookmarkStart w:id="87" w:name="_Toc503651315"/>
      <w:bookmarkStart w:id="88" w:name="_Toc505346891"/>
      <w:bookmarkStart w:id="89" w:name="_Toc536789833"/>
      <w:bookmarkStart w:id="90" w:name="_Toc70455460"/>
      <w:r>
        <w:t>Aukšto dažnio filtrų tyrimas</w:t>
      </w:r>
      <w:bookmarkEnd w:id="90"/>
    </w:p>
    <w:p w14:paraId="75FF2AB1" w14:textId="77777777" w:rsidR="007C23AF" w:rsidRPr="00194838" w:rsidRDefault="007C23AF" w:rsidP="00F65CA8">
      <w:pPr>
        <w:pStyle w:val="Tekstas"/>
      </w:pPr>
      <w:r w:rsidRPr="00194838">
        <w:t>Lazerio linijos aptikimo kokybė smarkiai priklauso nuo prieš tai atlikto dažnių spektro filtravimo kokybės. Pagal dabartinę sudaryta metodologiją, dažnių filtravimas priklauso nuo aukšto dažnio filtro tipo ir dydžio.</w:t>
      </w:r>
    </w:p>
    <w:p w14:paraId="5915C821" w14:textId="77777777" w:rsidR="007C23AF" w:rsidRPr="00194838" w:rsidRDefault="007C23AF" w:rsidP="00F65CA8">
      <w:pPr>
        <w:keepNext/>
        <w:jc w:val="center"/>
      </w:pPr>
      <w:r w:rsidRPr="00194838">
        <w:rPr>
          <w:noProof/>
        </w:rPr>
        <w:drawing>
          <wp:inline distT="0" distB="0" distL="0" distR="0" wp14:anchorId="4DD36696" wp14:editId="2BDF4671">
            <wp:extent cx="4938884" cy="1762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3281" cy="1802940"/>
                    </a:xfrm>
                    <a:prstGeom prst="rect">
                      <a:avLst/>
                    </a:prstGeom>
                  </pic:spPr>
                </pic:pic>
              </a:graphicData>
            </a:graphic>
          </wp:inline>
        </w:drawing>
      </w:r>
    </w:p>
    <w:p w14:paraId="33AB6F55" w14:textId="0576F2F2" w:rsidR="007C23AF" w:rsidRPr="00194838" w:rsidRDefault="007C23AF" w:rsidP="00F65CA8">
      <w:pPr>
        <w:pStyle w:val="Caption"/>
      </w:pPr>
      <w:r>
        <w:t>2.</w:t>
      </w:r>
      <w:r w:rsidR="00B023F4">
        <w:t>6</w:t>
      </w:r>
      <w:r>
        <w:t xml:space="preserve"> </w:t>
      </w:r>
      <w:r w:rsidRPr="00194838">
        <w:t>pav. Dažnio spektro filtravimo rezultatai su skirtingais filtrais a) idealusis filtras b) Gauso filtras c) „</w:t>
      </w:r>
      <w:proofErr w:type="spellStart"/>
      <w:r w:rsidRPr="00194838">
        <w:t>Butterworth</w:t>
      </w:r>
      <w:proofErr w:type="spellEnd"/>
      <w:r w:rsidRPr="00194838">
        <w:t>“ filtras</w:t>
      </w:r>
    </w:p>
    <w:p w14:paraId="52DAE572" w14:textId="66C92B97" w:rsidR="007C23AF" w:rsidRPr="00194838" w:rsidRDefault="007C23AF" w:rsidP="00F65CA8">
      <w:r w:rsidRPr="00194838">
        <w:t>Pagal (</w:t>
      </w:r>
      <w:r>
        <w:t>2.</w:t>
      </w:r>
      <w:r w:rsidR="00B023F4">
        <w:t>6</w:t>
      </w:r>
      <w:r>
        <w:t xml:space="preserve"> </w:t>
      </w:r>
      <w:r w:rsidRPr="00194838">
        <w:t>pav.) pateiktus rezultatus vizualiai matome, jog „</w:t>
      </w:r>
      <w:proofErr w:type="spellStart"/>
      <w:r w:rsidRPr="00194838">
        <w:t>Butterworth</w:t>
      </w:r>
      <w:proofErr w:type="spellEnd"/>
      <w:r w:rsidRPr="00194838">
        <w:t>“ ir Gauso filtrai grąžina sąlyginai panašius rezultatus, išsiskiria tik idealusis filtras. Filtruojant dažnių spektrą šiuo filtru matome, jog rezultate atsiranda tam tikrų „bangavimų“, nėra taip ryškiai išskiriami vaizdo kontūrai. Akivaizdu, jog idealusis filtras yra mažiausiai naudingas šiuo atveju, yra paliekama daug nereikalingo triukšmo. Siekiant išsiaiškinti kiekvieno filtro poveikį linijos aptikimo kokybei buvo atliktas bandymas.</w:t>
      </w:r>
    </w:p>
    <w:p w14:paraId="32A130E3" w14:textId="77777777" w:rsidR="007C23AF" w:rsidRPr="00194838" w:rsidRDefault="007C23AF" w:rsidP="00F65CA8"/>
    <w:p w14:paraId="6CDD5293" w14:textId="092ECF76" w:rsidR="007C23AF" w:rsidRPr="00194838" w:rsidRDefault="007C23AF" w:rsidP="00F65CA8">
      <w:r w:rsidRPr="00194838">
        <w:t>Bandymui buvo parinktos trys eksperimentinės nuotraukos. Vienos iš jų pavyzdys pateiktas (</w:t>
      </w:r>
      <w:r>
        <w:t>2.</w:t>
      </w:r>
      <w:r w:rsidR="00B023F4">
        <w:t>7</w:t>
      </w:r>
      <w:r>
        <w:t xml:space="preserve"> </w:t>
      </w:r>
      <w:r w:rsidRPr="00194838">
        <w:t xml:space="preserve">pav.) nuotraukoje. Čia matome originalią nuotrauką su pakankamai ryškia lazerio linija (a) bei pažymėtą nuotrauką (b). Pastarojoje lazerio linija yra pažymėta visiškai žalia spalva (RGB reikšmės lygios 0, </w:t>
      </w:r>
      <w:r w:rsidRPr="00194838">
        <w:lastRenderedPageBreak/>
        <w:t>255, 0). Tokią pažymėtą liniją yra nesunku aptikti, nei vienoje eksperimentinėje nuotraukoje pikselių, kurie turėtų lygiai tokias pat reikšmes nėra.</w:t>
      </w:r>
    </w:p>
    <w:p w14:paraId="01B5B0A4" w14:textId="77777777" w:rsidR="007C23AF" w:rsidRPr="00194838" w:rsidRDefault="007C23AF" w:rsidP="00F65CA8"/>
    <w:p w14:paraId="324631F6" w14:textId="77777777" w:rsidR="007C23AF" w:rsidRPr="00194838" w:rsidRDefault="007C23AF" w:rsidP="00F65CA8">
      <w:pPr>
        <w:keepNext/>
        <w:jc w:val="center"/>
      </w:pPr>
      <w:r w:rsidRPr="00194838">
        <w:rPr>
          <w:noProof/>
        </w:rPr>
        <w:drawing>
          <wp:inline distT="0" distB="0" distL="0" distR="0" wp14:anchorId="7F146D00" wp14:editId="4DA69D53">
            <wp:extent cx="5772150" cy="2565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5025" cy="2611376"/>
                    </a:xfrm>
                    <a:prstGeom prst="rect">
                      <a:avLst/>
                    </a:prstGeom>
                  </pic:spPr>
                </pic:pic>
              </a:graphicData>
            </a:graphic>
          </wp:inline>
        </w:drawing>
      </w:r>
    </w:p>
    <w:p w14:paraId="49F76E8E" w14:textId="2BEA3229" w:rsidR="007C23AF" w:rsidRPr="00194838" w:rsidRDefault="007C23AF" w:rsidP="00F65CA8">
      <w:pPr>
        <w:pStyle w:val="Caption"/>
      </w:pPr>
      <w:r>
        <w:t>2.</w:t>
      </w:r>
      <w:r w:rsidR="00B023F4">
        <w:t>7</w:t>
      </w:r>
      <w:r>
        <w:t xml:space="preserve"> </w:t>
      </w:r>
      <w:r w:rsidRPr="00194838">
        <w:t>pav. Eksperimentinės nuotraukos pavyzdys a) originali nuotrauka b) pažymėta nuotrauka</w:t>
      </w:r>
    </w:p>
    <w:p w14:paraId="764E748A" w14:textId="77777777" w:rsidR="009C05AF" w:rsidRDefault="009C05AF" w:rsidP="00F65CA8">
      <w:pPr>
        <w:pStyle w:val="Caption"/>
        <w:jc w:val="both"/>
      </w:pPr>
    </w:p>
    <w:p w14:paraId="3459134E" w14:textId="428152B3" w:rsidR="007C23AF" w:rsidRPr="00194838" w:rsidRDefault="007C23AF" w:rsidP="00F65CA8">
      <w:pPr>
        <w:pStyle w:val="Caption"/>
        <w:jc w:val="both"/>
      </w:pPr>
      <w:r w:rsidRPr="00194838">
        <w:t xml:space="preserve">Visi pikseliai, kurie yra pažymėti visiškai žalia spalva yra laikomi lazerio linijai priklausančiai pikseliais, visi kiti – nereikalingas triukšmas. Remdamiesi tuo, atliekame bandymus su kiekviena iš trijų nuotraukų. Kiekvienos nuotraukos dažnių spektrą filtruojame su trimis skirtingais aukštų dažnių filtrais. Ši iteracija kartojama tris kartus vis didinant filtro dydį (spindulį </w:t>
      </w:r>
      <w:r w:rsidRPr="00194838">
        <w:rPr>
          <w:i/>
          <w:iCs w:val="0"/>
        </w:rPr>
        <w:t>D</w:t>
      </w:r>
      <w:r w:rsidRPr="00194838">
        <w:t>). „</w:t>
      </w:r>
      <w:proofErr w:type="spellStart"/>
      <w:r w:rsidRPr="00194838">
        <w:t>Butterworth</w:t>
      </w:r>
      <w:proofErr w:type="spellEnd"/>
      <w:r w:rsidRPr="00194838">
        <w:t xml:space="preserve">“ filtrui nustatome statinį eilės numerį </w:t>
      </w:r>
      <w:r w:rsidRPr="00194838">
        <w:rPr>
          <w:i/>
          <w:iCs w:val="0"/>
        </w:rPr>
        <w:t>n</w:t>
      </w:r>
      <w:r w:rsidRPr="00194838">
        <w:t>=3.</w:t>
      </w:r>
    </w:p>
    <w:p w14:paraId="58466962" w14:textId="0A955438" w:rsidR="007C23AF" w:rsidRDefault="007C23AF" w:rsidP="00F65CA8">
      <w:r w:rsidRPr="00194838">
        <w:t xml:space="preserve">Po kiekvienos iteracijos yra skaičiuojama, kiek procentais kiekvienas filtras išfiltravo mums naudingos duomenis, tai yra pikselius, kurie priklauso lazerio linijai bei paliktą triukšmą – pikselius, kurie nepriklauso lazerio linijai. </w:t>
      </w:r>
    </w:p>
    <w:p w14:paraId="1DCC930E" w14:textId="77777777" w:rsidR="007C23AF" w:rsidRPr="00194838" w:rsidRDefault="007C23AF" w:rsidP="00F65CA8"/>
    <w:p w14:paraId="2045AA79" w14:textId="77777777" w:rsidR="007C23AF" w:rsidRPr="00194838" w:rsidRDefault="007C23AF" w:rsidP="00F65CA8">
      <w:pPr>
        <w:pStyle w:val="Lentelspavad"/>
      </w:pPr>
      <w:r w:rsidRPr="00194838">
        <w:t xml:space="preserve">Lentelė 2.1 Filtravimo rezultatai su pirma eksperimentine nuotrauka </w:t>
      </w:r>
      <w:r w:rsidRPr="00194838">
        <w:rPr>
          <w:i/>
          <w:iCs w:val="0"/>
        </w:rPr>
        <w:t>D</w:t>
      </w:r>
      <w:r w:rsidRPr="00194838">
        <w:t xml:space="preserve">=20, </w:t>
      </w:r>
      <w:r w:rsidRPr="00194838">
        <w:rPr>
          <w:i/>
          <w:iCs w:val="0"/>
        </w:rPr>
        <w:t>n</w:t>
      </w:r>
      <w:r w:rsidRPr="00194838">
        <w:t>=3</w:t>
      </w:r>
    </w:p>
    <w:tbl>
      <w:tblPr>
        <w:tblStyle w:val="TableGrid"/>
        <w:tblW w:w="0" w:type="auto"/>
        <w:tblLook w:val="04A0" w:firstRow="1" w:lastRow="0" w:firstColumn="1" w:lastColumn="0" w:noHBand="0" w:noVBand="1"/>
      </w:tblPr>
      <w:tblGrid>
        <w:gridCol w:w="2734"/>
        <w:gridCol w:w="2060"/>
        <w:gridCol w:w="2373"/>
        <w:gridCol w:w="2461"/>
      </w:tblGrid>
      <w:tr w:rsidR="007C23AF" w:rsidRPr="00194838" w14:paraId="2E9B9594" w14:textId="77777777" w:rsidTr="007C23AF">
        <w:tc>
          <w:tcPr>
            <w:tcW w:w="2988" w:type="dxa"/>
            <w:vAlign w:val="center"/>
          </w:tcPr>
          <w:p w14:paraId="2BA99D94" w14:textId="77777777" w:rsidR="007C23AF" w:rsidRPr="00194838" w:rsidRDefault="007C23AF" w:rsidP="00F65CA8">
            <w:pPr>
              <w:rPr>
                <w:sz w:val="20"/>
                <w:szCs w:val="20"/>
              </w:rPr>
            </w:pPr>
          </w:p>
        </w:tc>
        <w:tc>
          <w:tcPr>
            <w:tcW w:w="2222" w:type="dxa"/>
            <w:vAlign w:val="center"/>
          </w:tcPr>
          <w:p w14:paraId="250F0465" w14:textId="77777777" w:rsidR="007C23AF" w:rsidRPr="00194838" w:rsidRDefault="007C23AF" w:rsidP="00F65CA8">
            <w:pPr>
              <w:jc w:val="center"/>
              <w:rPr>
                <w:b/>
                <w:bCs/>
                <w:sz w:val="20"/>
                <w:szCs w:val="20"/>
              </w:rPr>
            </w:pPr>
            <w:r w:rsidRPr="00194838">
              <w:rPr>
                <w:b/>
                <w:bCs/>
                <w:sz w:val="20"/>
                <w:szCs w:val="20"/>
              </w:rPr>
              <w:t>Idealusis filtras</w:t>
            </w:r>
          </w:p>
        </w:tc>
        <w:tc>
          <w:tcPr>
            <w:tcW w:w="2605" w:type="dxa"/>
            <w:vAlign w:val="center"/>
          </w:tcPr>
          <w:p w14:paraId="4C28510F" w14:textId="77777777" w:rsidR="007C23AF" w:rsidRPr="00194838" w:rsidRDefault="007C23AF" w:rsidP="00F65CA8">
            <w:pPr>
              <w:jc w:val="center"/>
              <w:rPr>
                <w:b/>
                <w:bCs/>
                <w:sz w:val="20"/>
                <w:szCs w:val="20"/>
              </w:rPr>
            </w:pPr>
            <w:r w:rsidRPr="00194838">
              <w:rPr>
                <w:b/>
                <w:bCs/>
                <w:sz w:val="20"/>
                <w:szCs w:val="20"/>
              </w:rPr>
              <w:t>Gauso filtras</w:t>
            </w:r>
          </w:p>
        </w:tc>
        <w:tc>
          <w:tcPr>
            <w:tcW w:w="2606" w:type="dxa"/>
            <w:vAlign w:val="center"/>
          </w:tcPr>
          <w:p w14:paraId="41BA9965" w14:textId="77777777" w:rsidR="007C23AF" w:rsidRPr="00194838" w:rsidRDefault="007C23AF" w:rsidP="00F65CA8">
            <w:pPr>
              <w:jc w:val="center"/>
              <w:rPr>
                <w:b/>
                <w:bCs/>
                <w:sz w:val="20"/>
                <w:szCs w:val="20"/>
              </w:rPr>
            </w:pPr>
            <w:r w:rsidRPr="00194838">
              <w:rPr>
                <w:b/>
                <w:bCs/>
                <w:sz w:val="20"/>
                <w:szCs w:val="20"/>
              </w:rPr>
              <w:t>„</w:t>
            </w:r>
            <w:proofErr w:type="spellStart"/>
            <w:r w:rsidRPr="00194838">
              <w:rPr>
                <w:b/>
                <w:bCs/>
                <w:sz w:val="20"/>
                <w:szCs w:val="20"/>
              </w:rPr>
              <w:t>Butterworth</w:t>
            </w:r>
            <w:proofErr w:type="spellEnd"/>
            <w:r w:rsidRPr="00194838">
              <w:rPr>
                <w:b/>
                <w:bCs/>
                <w:sz w:val="20"/>
                <w:szCs w:val="20"/>
              </w:rPr>
              <w:t>“ filtras</w:t>
            </w:r>
          </w:p>
        </w:tc>
      </w:tr>
      <w:tr w:rsidR="007C23AF" w:rsidRPr="00194838" w14:paraId="7A43ACDB" w14:textId="77777777" w:rsidTr="007C23AF">
        <w:tc>
          <w:tcPr>
            <w:tcW w:w="2988" w:type="dxa"/>
            <w:vAlign w:val="center"/>
          </w:tcPr>
          <w:p w14:paraId="21C61919" w14:textId="77777777" w:rsidR="007C23AF" w:rsidRPr="00194838" w:rsidRDefault="007C23AF" w:rsidP="00F65CA8">
            <w:pPr>
              <w:rPr>
                <w:sz w:val="20"/>
                <w:szCs w:val="20"/>
              </w:rPr>
            </w:pPr>
            <w:r w:rsidRPr="00194838">
              <w:rPr>
                <w:sz w:val="20"/>
                <w:szCs w:val="20"/>
              </w:rPr>
              <w:t>Išfiltruoti linijos pikseliai (%)</w:t>
            </w:r>
          </w:p>
        </w:tc>
        <w:tc>
          <w:tcPr>
            <w:tcW w:w="2222" w:type="dxa"/>
            <w:vAlign w:val="center"/>
          </w:tcPr>
          <w:p w14:paraId="47BD8EC0" w14:textId="77777777" w:rsidR="007C23AF" w:rsidRPr="00194838" w:rsidRDefault="007C23AF" w:rsidP="00F65CA8">
            <w:pPr>
              <w:rPr>
                <w:sz w:val="20"/>
                <w:szCs w:val="20"/>
              </w:rPr>
            </w:pPr>
            <w:r w:rsidRPr="00194838">
              <w:rPr>
                <w:sz w:val="20"/>
                <w:szCs w:val="20"/>
              </w:rPr>
              <w:t>1.457</w:t>
            </w:r>
          </w:p>
        </w:tc>
        <w:tc>
          <w:tcPr>
            <w:tcW w:w="2605" w:type="dxa"/>
            <w:vAlign w:val="center"/>
          </w:tcPr>
          <w:p w14:paraId="4E1A3E35" w14:textId="77777777" w:rsidR="007C23AF" w:rsidRPr="00194838" w:rsidRDefault="007C23AF" w:rsidP="00F65CA8">
            <w:pPr>
              <w:rPr>
                <w:sz w:val="20"/>
                <w:szCs w:val="20"/>
              </w:rPr>
            </w:pPr>
            <w:r w:rsidRPr="00194838">
              <w:rPr>
                <w:sz w:val="20"/>
                <w:szCs w:val="20"/>
              </w:rPr>
              <w:t>1.457</w:t>
            </w:r>
          </w:p>
        </w:tc>
        <w:tc>
          <w:tcPr>
            <w:tcW w:w="2606" w:type="dxa"/>
            <w:vAlign w:val="center"/>
          </w:tcPr>
          <w:p w14:paraId="5FD144A7" w14:textId="77777777" w:rsidR="007C23AF" w:rsidRPr="00194838" w:rsidRDefault="007C23AF" w:rsidP="00F65CA8">
            <w:pPr>
              <w:rPr>
                <w:sz w:val="20"/>
                <w:szCs w:val="20"/>
              </w:rPr>
            </w:pPr>
            <w:r w:rsidRPr="00194838">
              <w:rPr>
                <w:sz w:val="20"/>
                <w:szCs w:val="20"/>
              </w:rPr>
              <w:t>1.249</w:t>
            </w:r>
          </w:p>
        </w:tc>
      </w:tr>
      <w:tr w:rsidR="007C23AF" w:rsidRPr="00194838" w14:paraId="0E772A28" w14:textId="77777777" w:rsidTr="007C23AF">
        <w:tc>
          <w:tcPr>
            <w:tcW w:w="2988" w:type="dxa"/>
            <w:vAlign w:val="center"/>
          </w:tcPr>
          <w:p w14:paraId="114B46DF" w14:textId="77777777" w:rsidR="007C23AF" w:rsidRPr="00194838" w:rsidRDefault="007C23AF" w:rsidP="00F65CA8">
            <w:pPr>
              <w:rPr>
                <w:sz w:val="20"/>
                <w:szCs w:val="20"/>
              </w:rPr>
            </w:pPr>
            <w:r w:rsidRPr="00194838">
              <w:rPr>
                <w:sz w:val="20"/>
                <w:szCs w:val="20"/>
              </w:rPr>
              <w:t>Paliktas triukšmas (pikseliai)</w:t>
            </w:r>
          </w:p>
        </w:tc>
        <w:tc>
          <w:tcPr>
            <w:tcW w:w="2222" w:type="dxa"/>
            <w:vAlign w:val="center"/>
          </w:tcPr>
          <w:p w14:paraId="0FEA8F7D" w14:textId="77777777" w:rsidR="007C23AF" w:rsidRPr="00194838" w:rsidRDefault="007C23AF" w:rsidP="00F65CA8">
            <w:pPr>
              <w:rPr>
                <w:sz w:val="20"/>
                <w:szCs w:val="20"/>
              </w:rPr>
            </w:pPr>
            <w:r w:rsidRPr="00194838">
              <w:rPr>
                <w:sz w:val="20"/>
                <w:szCs w:val="20"/>
              </w:rPr>
              <w:t>117878</w:t>
            </w:r>
          </w:p>
        </w:tc>
        <w:tc>
          <w:tcPr>
            <w:tcW w:w="2605" w:type="dxa"/>
            <w:vAlign w:val="center"/>
          </w:tcPr>
          <w:p w14:paraId="348F63E9" w14:textId="77777777" w:rsidR="007C23AF" w:rsidRPr="00194838" w:rsidRDefault="007C23AF" w:rsidP="00F65CA8">
            <w:pPr>
              <w:rPr>
                <w:sz w:val="20"/>
                <w:szCs w:val="20"/>
              </w:rPr>
            </w:pPr>
            <w:r w:rsidRPr="00194838">
              <w:rPr>
                <w:sz w:val="20"/>
                <w:szCs w:val="20"/>
              </w:rPr>
              <w:t>108398</w:t>
            </w:r>
          </w:p>
        </w:tc>
        <w:tc>
          <w:tcPr>
            <w:tcW w:w="2606" w:type="dxa"/>
            <w:vAlign w:val="center"/>
          </w:tcPr>
          <w:p w14:paraId="7BF8AFA4" w14:textId="77777777" w:rsidR="007C23AF" w:rsidRPr="00194838" w:rsidRDefault="007C23AF" w:rsidP="00F65CA8">
            <w:pPr>
              <w:rPr>
                <w:sz w:val="20"/>
                <w:szCs w:val="20"/>
              </w:rPr>
            </w:pPr>
            <w:r w:rsidRPr="00194838">
              <w:rPr>
                <w:sz w:val="20"/>
                <w:szCs w:val="20"/>
              </w:rPr>
              <w:t>108724</w:t>
            </w:r>
          </w:p>
        </w:tc>
      </w:tr>
    </w:tbl>
    <w:p w14:paraId="0C98F283" w14:textId="2F9E1B51" w:rsidR="007C23AF" w:rsidRDefault="007C23AF" w:rsidP="00F65CA8">
      <w:pPr>
        <w:pStyle w:val="Lentelspavad"/>
      </w:pPr>
    </w:p>
    <w:p w14:paraId="5F8ACA17" w14:textId="4FDF430C" w:rsidR="007C23AF" w:rsidRDefault="007C23AF" w:rsidP="00F65CA8"/>
    <w:p w14:paraId="431C0883" w14:textId="257F6BAC" w:rsidR="007C23AF" w:rsidRDefault="007C23AF" w:rsidP="00F65CA8"/>
    <w:p w14:paraId="629C44FC" w14:textId="77777777" w:rsidR="007C23AF" w:rsidRPr="00194838" w:rsidRDefault="007C23AF" w:rsidP="00F65CA8">
      <w:pPr>
        <w:pStyle w:val="Lentelspavad"/>
      </w:pPr>
      <w:r w:rsidRPr="00194838">
        <w:t xml:space="preserve">Lentelė 2.2 Filtravimo rezultatai su pirma eksperimentine nuotrauka </w:t>
      </w:r>
      <w:r w:rsidRPr="00194838">
        <w:rPr>
          <w:i/>
          <w:iCs w:val="0"/>
        </w:rPr>
        <w:t>D</w:t>
      </w:r>
      <w:r w:rsidRPr="00194838">
        <w:t xml:space="preserve">=50, </w:t>
      </w:r>
      <w:r w:rsidRPr="00194838">
        <w:rPr>
          <w:i/>
          <w:iCs w:val="0"/>
        </w:rPr>
        <w:t>n</w:t>
      </w:r>
      <w:r w:rsidRPr="00194838">
        <w:t>=3</w:t>
      </w:r>
    </w:p>
    <w:tbl>
      <w:tblPr>
        <w:tblStyle w:val="TableGrid"/>
        <w:tblW w:w="0" w:type="auto"/>
        <w:tblLook w:val="04A0" w:firstRow="1" w:lastRow="0" w:firstColumn="1" w:lastColumn="0" w:noHBand="0" w:noVBand="1"/>
      </w:tblPr>
      <w:tblGrid>
        <w:gridCol w:w="2724"/>
        <w:gridCol w:w="2050"/>
        <w:gridCol w:w="2410"/>
        <w:gridCol w:w="2444"/>
      </w:tblGrid>
      <w:tr w:rsidR="007C23AF" w:rsidRPr="00194838" w14:paraId="6C6F7959" w14:textId="77777777" w:rsidTr="007C23AF">
        <w:tc>
          <w:tcPr>
            <w:tcW w:w="2724" w:type="dxa"/>
            <w:vAlign w:val="center"/>
          </w:tcPr>
          <w:p w14:paraId="200F56A2" w14:textId="77777777" w:rsidR="007C23AF" w:rsidRPr="00194838" w:rsidRDefault="007C23AF" w:rsidP="00F65CA8">
            <w:pPr>
              <w:rPr>
                <w:sz w:val="20"/>
                <w:szCs w:val="20"/>
              </w:rPr>
            </w:pPr>
          </w:p>
        </w:tc>
        <w:tc>
          <w:tcPr>
            <w:tcW w:w="2050" w:type="dxa"/>
            <w:vAlign w:val="center"/>
          </w:tcPr>
          <w:p w14:paraId="077B4B96" w14:textId="77777777" w:rsidR="007C23AF" w:rsidRPr="00194838" w:rsidRDefault="007C23AF" w:rsidP="00F65CA8">
            <w:pPr>
              <w:jc w:val="center"/>
              <w:rPr>
                <w:b/>
                <w:bCs/>
                <w:sz w:val="20"/>
                <w:szCs w:val="20"/>
              </w:rPr>
            </w:pPr>
            <w:r w:rsidRPr="00194838">
              <w:rPr>
                <w:b/>
                <w:bCs/>
                <w:sz w:val="20"/>
                <w:szCs w:val="20"/>
              </w:rPr>
              <w:t>Idealusis filtras</w:t>
            </w:r>
          </w:p>
        </w:tc>
        <w:tc>
          <w:tcPr>
            <w:tcW w:w="2410" w:type="dxa"/>
            <w:vAlign w:val="center"/>
          </w:tcPr>
          <w:p w14:paraId="200F7EF4" w14:textId="77777777" w:rsidR="007C23AF" w:rsidRPr="00194838" w:rsidRDefault="007C23AF" w:rsidP="00F65CA8">
            <w:pPr>
              <w:jc w:val="center"/>
              <w:rPr>
                <w:b/>
                <w:bCs/>
                <w:sz w:val="20"/>
                <w:szCs w:val="20"/>
              </w:rPr>
            </w:pPr>
            <w:r w:rsidRPr="00194838">
              <w:rPr>
                <w:b/>
                <w:bCs/>
                <w:sz w:val="20"/>
                <w:szCs w:val="20"/>
              </w:rPr>
              <w:t>Gauso filtras</w:t>
            </w:r>
          </w:p>
        </w:tc>
        <w:tc>
          <w:tcPr>
            <w:tcW w:w="2444" w:type="dxa"/>
            <w:vAlign w:val="center"/>
          </w:tcPr>
          <w:p w14:paraId="0D8618BB" w14:textId="77777777" w:rsidR="007C23AF" w:rsidRPr="00194838" w:rsidRDefault="007C23AF" w:rsidP="00F65CA8">
            <w:pPr>
              <w:jc w:val="center"/>
              <w:rPr>
                <w:b/>
                <w:bCs/>
                <w:sz w:val="20"/>
                <w:szCs w:val="20"/>
              </w:rPr>
            </w:pPr>
            <w:r w:rsidRPr="00194838">
              <w:rPr>
                <w:b/>
                <w:bCs/>
                <w:sz w:val="20"/>
                <w:szCs w:val="20"/>
              </w:rPr>
              <w:t>„</w:t>
            </w:r>
            <w:proofErr w:type="spellStart"/>
            <w:r w:rsidRPr="00194838">
              <w:rPr>
                <w:b/>
                <w:bCs/>
                <w:sz w:val="20"/>
                <w:szCs w:val="20"/>
              </w:rPr>
              <w:t>Butterworth</w:t>
            </w:r>
            <w:proofErr w:type="spellEnd"/>
            <w:r w:rsidRPr="00194838">
              <w:rPr>
                <w:b/>
                <w:bCs/>
                <w:sz w:val="20"/>
                <w:szCs w:val="20"/>
              </w:rPr>
              <w:t>“ filtras</w:t>
            </w:r>
          </w:p>
        </w:tc>
      </w:tr>
      <w:tr w:rsidR="007C23AF" w:rsidRPr="00194838" w14:paraId="5086C34B" w14:textId="77777777" w:rsidTr="007C23AF">
        <w:tc>
          <w:tcPr>
            <w:tcW w:w="2724" w:type="dxa"/>
            <w:vAlign w:val="center"/>
          </w:tcPr>
          <w:p w14:paraId="0B8F4D1D" w14:textId="77777777" w:rsidR="007C23AF" w:rsidRPr="00194838" w:rsidRDefault="007C23AF" w:rsidP="00F65CA8">
            <w:pPr>
              <w:rPr>
                <w:sz w:val="20"/>
                <w:szCs w:val="20"/>
              </w:rPr>
            </w:pPr>
            <w:r w:rsidRPr="00194838">
              <w:rPr>
                <w:sz w:val="20"/>
                <w:szCs w:val="20"/>
              </w:rPr>
              <w:t>Išfiltruoti linijos pikseliai (%)</w:t>
            </w:r>
          </w:p>
        </w:tc>
        <w:tc>
          <w:tcPr>
            <w:tcW w:w="2050" w:type="dxa"/>
            <w:vAlign w:val="center"/>
          </w:tcPr>
          <w:p w14:paraId="138DF5BB" w14:textId="77777777" w:rsidR="007C23AF" w:rsidRPr="00194838" w:rsidRDefault="007C23AF" w:rsidP="00F65CA8">
            <w:pPr>
              <w:rPr>
                <w:sz w:val="20"/>
                <w:szCs w:val="20"/>
              </w:rPr>
            </w:pPr>
            <w:r w:rsidRPr="00194838">
              <w:rPr>
                <w:sz w:val="20"/>
                <w:szCs w:val="20"/>
              </w:rPr>
              <w:t>8.899</w:t>
            </w:r>
          </w:p>
        </w:tc>
        <w:tc>
          <w:tcPr>
            <w:tcW w:w="2410" w:type="dxa"/>
            <w:vAlign w:val="center"/>
          </w:tcPr>
          <w:p w14:paraId="4818B025" w14:textId="77777777" w:rsidR="007C23AF" w:rsidRPr="00194838" w:rsidRDefault="007C23AF" w:rsidP="00F65CA8">
            <w:pPr>
              <w:rPr>
                <w:sz w:val="20"/>
                <w:szCs w:val="20"/>
              </w:rPr>
            </w:pPr>
            <w:r w:rsidRPr="00194838">
              <w:rPr>
                <w:sz w:val="20"/>
                <w:szCs w:val="20"/>
              </w:rPr>
              <w:t>2.715</w:t>
            </w:r>
          </w:p>
        </w:tc>
        <w:tc>
          <w:tcPr>
            <w:tcW w:w="2444" w:type="dxa"/>
            <w:vAlign w:val="center"/>
          </w:tcPr>
          <w:p w14:paraId="762A5188" w14:textId="77777777" w:rsidR="007C23AF" w:rsidRPr="00194838" w:rsidRDefault="007C23AF" w:rsidP="00F65CA8">
            <w:pPr>
              <w:rPr>
                <w:sz w:val="20"/>
                <w:szCs w:val="20"/>
              </w:rPr>
            </w:pPr>
            <w:r w:rsidRPr="00194838">
              <w:rPr>
                <w:sz w:val="20"/>
                <w:szCs w:val="20"/>
              </w:rPr>
              <w:t>6.335</w:t>
            </w:r>
          </w:p>
        </w:tc>
      </w:tr>
      <w:tr w:rsidR="007C23AF" w:rsidRPr="00194838" w14:paraId="3F9A548E" w14:textId="77777777" w:rsidTr="007C23AF">
        <w:tc>
          <w:tcPr>
            <w:tcW w:w="2724" w:type="dxa"/>
            <w:vAlign w:val="center"/>
          </w:tcPr>
          <w:p w14:paraId="5CFEFBDF" w14:textId="77777777" w:rsidR="007C23AF" w:rsidRPr="00194838" w:rsidRDefault="007C23AF" w:rsidP="00F65CA8">
            <w:pPr>
              <w:rPr>
                <w:sz w:val="20"/>
                <w:szCs w:val="20"/>
              </w:rPr>
            </w:pPr>
            <w:r w:rsidRPr="00194838">
              <w:rPr>
                <w:sz w:val="20"/>
                <w:szCs w:val="20"/>
              </w:rPr>
              <w:t>Paliktas triukšmas (pikseliai)</w:t>
            </w:r>
          </w:p>
        </w:tc>
        <w:tc>
          <w:tcPr>
            <w:tcW w:w="2050" w:type="dxa"/>
            <w:vAlign w:val="center"/>
          </w:tcPr>
          <w:p w14:paraId="3D117BDE" w14:textId="77777777" w:rsidR="007C23AF" w:rsidRPr="00194838" w:rsidRDefault="007C23AF" w:rsidP="00F65CA8">
            <w:pPr>
              <w:rPr>
                <w:sz w:val="20"/>
                <w:szCs w:val="20"/>
              </w:rPr>
            </w:pPr>
            <w:r w:rsidRPr="00194838">
              <w:rPr>
                <w:sz w:val="20"/>
                <w:szCs w:val="20"/>
              </w:rPr>
              <w:t>104359</w:t>
            </w:r>
          </w:p>
        </w:tc>
        <w:tc>
          <w:tcPr>
            <w:tcW w:w="2410" w:type="dxa"/>
            <w:vAlign w:val="center"/>
          </w:tcPr>
          <w:p w14:paraId="62C9D607" w14:textId="77777777" w:rsidR="007C23AF" w:rsidRPr="00194838" w:rsidRDefault="007C23AF" w:rsidP="00F65CA8">
            <w:pPr>
              <w:rPr>
                <w:sz w:val="20"/>
                <w:szCs w:val="20"/>
              </w:rPr>
            </w:pPr>
            <w:r w:rsidRPr="00194838">
              <w:rPr>
                <w:sz w:val="20"/>
                <w:szCs w:val="20"/>
              </w:rPr>
              <w:t>83165</w:t>
            </w:r>
          </w:p>
        </w:tc>
        <w:tc>
          <w:tcPr>
            <w:tcW w:w="2444" w:type="dxa"/>
            <w:vAlign w:val="center"/>
          </w:tcPr>
          <w:p w14:paraId="7424B756" w14:textId="77777777" w:rsidR="007C23AF" w:rsidRPr="00194838" w:rsidRDefault="007C23AF" w:rsidP="00F65CA8">
            <w:pPr>
              <w:rPr>
                <w:sz w:val="20"/>
                <w:szCs w:val="20"/>
              </w:rPr>
            </w:pPr>
            <w:r w:rsidRPr="00194838">
              <w:rPr>
                <w:sz w:val="20"/>
                <w:szCs w:val="20"/>
              </w:rPr>
              <w:t>93803</w:t>
            </w:r>
          </w:p>
        </w:tc>
      </w:tr>
    </w:tbl>
    <w:p w14:paraId="1EAA9E3C" w14:textId="77777777" w:rsidR="007C23AF" w:rsidRPr="00194838" w:rsidRDefault="007C23AF" w:rsidP="00F65CA8">
      <w:pPr>
        <w:pStyle w:val="Lentelspavad"/>
      </w:pPr>
    </w:p>
    <w:p w14:paraId="128524B0" w14:textId="77777777" w:rsidR="007C23AF" w:rsidRPr="00194838" w:rsidRDefault="007C23AF" w:rsidP="00F65CA8">
      <w:pPr>
        <w:pStyle w:val="Lentelspavad"/>
      </w:pPr>
      <w:r w:rsidRPr="00194838">
        <w:t xml:space="preserve">Lentelė 2.3 Filtravimo rezultatai su pirma eksperimentine nuotrauka </w:t>
      </w:r>
      <w:r w:rsidRPr="00194838">
        <w:rPr>
          <w:i/>
          <w:iCs w:val="0"/>
        </w:rPr>
        <w:t>D</w:t>
      </w:r>
      <w:r w:rsidRPr="00194838">
        <w:t xml:space="preserve">=80, </w:t>
      </w:r>
      <w:r w:rsidRPr="00194838">
        <w:rPr>
          <w:i/>
          <w:iCs w:val="0"/>
        </w:rPr>
        <w:t>n</w:t>
      </w:r>
      <w:r w:rsidRPr="00194838">
        <w:t>=3</w:t>
      </w:r>
    </w:p>
    <w:tbl>
      <w:tblPr>
        <w:tblStyle w:val="TableGrid"/>
        <w:tblW w:w="0" w:type="auto"/>
        <w:tblLook w:val="04A0" w:firstRow="1" w:lastRow="0" w:firstColumn="1" w:lastColumn="0" w:noHBand="0" w:noVBand="1"/>
      </w:tblPr>
      <w:tblGrid>
        <w:gridCol w:w="2724"/>
        <w:gridCol w:w="2050"/>
        <w:gridCol w:w="2410"/>
        <w:gridCol w:w="2444"/>
      </w:tblGrid>
      <w:tr w:rsidR="007C23AF" w:rsidRPr="00194838" w14:paraId="76C19101" w14:textId="77777777" w:rsidTr="007C23AF">
        <w:tc>
          <w:tcPr>
            <w:tcW w:w="2724" w:type="dxa"/>
            <w:vAlign w:val="center"/>
          </w:tcPr>
          <w:p w14:paraId="18DD32F4" w14:textId="77777777" w:rsidR="007C23AF" w:rsidRPr="00194838" w:rsidRDefault="007C23AF" w:rsidP="00F65CA8">
            <w:pPr>
              <w:rPr>
                <w:sz w:val="20"/>
                <w:szCs w:val="20"/>
              </w:rPr>
            </w:pPr>
          </w:p>
        </w:tc>
        <w:tc>
          <w:tcPr>
            <w:tcW w:w="2050" w:type="dxa"/>
            <w:vAlign w:val="center"/>
          </w:tcPr>
          <w:p w14:paraId="78F88B43" w14:textId="77777777" w:rsidR="007C23AF" w:rsidRPr="00194838" w:rsidRDefault="007C23AF" w:rsidP="00F65CA8">
            <w:pPr>
              <w:jc w:val="center"/>
              <w:rPr>
                <w:b/>
                <w:bCs/>
                <w:sz w:val="20"/>
                <w:szCs w:val="20"/>
              </w:rPr>
            </w:pPr>
            <w:r w:rsidRPr="00194838">
              <w:rPr>
                <w:b/>
                <w:bCs/>
                <w:sz w:val="20"/>
                <w:szCs w:val="20"/>
              </w:rPr>
              <w:t>Idealusis filtras</w:t>
            </w:r>
          </w:p>
        </w:tc>
        <w:tc>
          <w:tcPr>
            <w:tcW w:w="2410" w:type="dxa"/>
            <w:vAlign w:val="center"/>
          </w:tcPr>
          <w:p w14:paraId="72037443" w14:textId="77777777" w:rsidR="007C23AF" w:rsidRPr="00194838" w:rsidRDefault="007C23AF" w:rsidP="00F65CA8">
            <w:pPr>
              <w:jc w:val="center"/>
              <w:rPr>
                <w:b/>
                <w:bCs/>
                <w:sz w:val="20"/>
                <w:szCs w:val="20"/>
              </w:rPr>
            </w:pPr>
            <w:r w:rsidRPr="00194838">
              <w:rPr>
                <w:b/>
                <w:bCs/>
                <w:sz w:val="20"/>
                <w:szCs w:val="20"/>
              </w:rPr>
              <w:t>Gauso filtras</w:t>
            </w:r>
          </w:p>
        </w:tc>
        <w:tc>
          <w:tcPr>
            <w:tcW w:w="2444" w:type="dxa"/>
            <w:vAlign w:val="center"/>
          </w:tcPr>
          <w:p w14:paraId="09900FFA" w14:textId="77777777" w:rsidR="007C23AF" w:rsidRPr="00194838" w:rsidRDefault="007C23AF" w:rsidP="00F65CA8">
            <w:pPr>
              <w:jc w:val="center"/>
              <w:rPr>
                <w:b/>
                <w:bCs/>
                <w:sz w:val="20"/>
                <w:szCs w:val="20"/>
              </w:rPr>
            </w:pPr>
            <w:r w:rsidRPr="00194838">
              <w:rPr>
                <w:b/>
                <w:bCs/>
                <w:sz w:val="20"/>
                <w:szCs w:val="20"/>
              </w:rPr>
              <w:t>„</w:t>
            </w:r>
            <w:proofErr w:type="spellStart"/>
            <w:r w:rsidRPr="00194838">
              <w:rPr>
                <w:b/>
                <w:bCs/>
                <w:sz w:val="20"/>
                <w:szCs w:val="20"/>
              </w:rPr>
              <w:t>Butterworth</w:t>
            </w:r>
            <w:proofErr w:type="spellEnd"/>
            <w:r w:rsidRPr="00194838">
              <w:rPr>
                <w:b/>
                <w:bCs/>
                <w:sz w:val="20"/>
                <w:szCs w:val="20"/>
              </w:rPr>
              <w:t>“ filtras</w:t>
            </w:r>
          </w:p>
        </w:tc>
      </w:tr>
      <w:tr w:rsidR="007C23AF" w:rsidRPr="00194838" w14:paraId="47229201" w14:textId="77777777" w:rsidTr="007C23AF">
        <w:tc>
          <w:tcPr>
            <w:tcW w:w="2724" w:type="dxa"/>
            <w:vAlign w:val="center"/>
          </w:tcPr>
          <w:p w14:paraId="7AE4D37D" w14:textId="77777777" w:rsidR="007C23AF" w:rsidRPr="00194838" w:rsidRDefault="007C23AF" w:rsidP="00F65CA8">
            <w:pPr>
              <w:rPr>
                <w:sz w:val="20"/>
                <w:szCs w:val="20"/>
              </w:rPr>
            </w:pPr>
            <w:r w:rsidRPr="00194838">
              <w:rPr>
                <w:sz w:val="20"/>
                <w:szCs w:val="20"/>
              </w:rPr>
              <w:lastRenderedPageBreak/>
              <w:t>Išfiltruoti linijos pikseliai (%)</w:t>
            </w:r>
          </w:p>
        </w:tc>
        <w:tc>
          <w:tcPr>
            <w:tcW w:w="2050" w:type="dxa"/>
            <w:vAlign w:val="center"/>
          </w:tcPr>
          <w:p w14:paraId="379253A1" w14:textId="77777777" w:rsidR="007C23AF" w:rsidRPr="00194838" w:rsidRDefault="007C23AF" w:rsidP="00F65CA8">
            <w:pPr>
              <w:rPr>
                <w:sz w:val="20"/>
                <w:szCs w:val="20"/>
              </w:rPr>
            </w:pPr>
            <w:r w:rsidRPr="00194838">
              <w:rPr>
                <w:sz w:val="20"/>
                <w:szCs w:val="20"/>
              </w:rPr>
              <w:t>7.113</w:t>
            </w:r>
          </w:p>
        </w:tc>
        <w:tc>
          <w:tcPr>
            <w:tcW w:w="2410" w:type="dxa"/>
            <w:vAlign w:val="center"/>
          </w:tcPr>
          <w:p w14:paraId="039F0CA7" w14:textId="77777777" w:rsidR="007C23AF" w:rsidRPr="00194838" w:rsidRDefault="007C23AF" w:rsidP="00F65CA8">
            <w:pPr>
              <w:rPr>
                <w:sz w:val="20"/>
                <w:szCs w:val="20"/>
              </w:rPr>
            </w:pPr>
            <w:r w:rsidRPr="00194838">
              <w:rPr>
                <w:sz w:val="20"/>
                <w:szCs w:val="20"/>
              </w:rPr>
              <w:t>4.149</w:t>
            </w:r>
          </w:p>
        </w:tc>
        <w:tc>
          <w:tcPr>
            <w:tcW w:w="2444" w:type="dxa"/>
            <w:vAlign w:val="center"/>
          </w:tcPr>
          <w:p w14:paraId="07B508E3" w14:textId="77777777" w:rsidR="007C23AF" w:rsidRPr="00194838" w:rsidRDefault="007C23AF" w:rsidP="00F65CA8">
            <w:pPr>
              <w:rPr>
                <w:sz w:val="20"/>
                <w:szCs w:val="20"/>
              </w:rPr>
            </w:pPr>
            <w:r w:rsidRPr="00194838">
              <w:rPr>
                <w:sz w:val="20"/>
                <w:szCs w:val="20"/>
              </w:rPr>
              <w:t>5.504</w:t>
            </w:r>
          </w:p>
        </w:tc>
      </w:tr>
      <w:tr w:rsidR="007C23AF" w:rsidRPr="00194838" w14:paraId="72606685" w14:textId="77777777" w:rsidTr="007C23AF">
        <w:tc>
          <w:tcPr>
            <w:tcW w:w="2724" w:type="dxa"/>
            <w:vAlign w:val="center"/>
          </w:tcPr>
          <w:p w14:paraId="14480A48" w14:textId="77777777" w:rsidR="007C23AF" w:rsidRPr="00194838" w:rsidRDefault="007C23AF" w:rsidP="00F65CA8">
            <w:pPr>
              <w:rPr>
                <w:sz w:val="20"/>
                <w:szCs w:val="20"/>
              </w:rPr>
            </w:pPr>
            <w:r w:rsidRPr="00194838">
              <w:rPr>
                <w:sz w:val="20"/>
                <w:szCs w:val="20"/>
              </w:rPr>
              <w:t>Paliktas triukšmas (pikseliai)</w:t>
            </w:r>
          </w:p>
        </w:tc>
        <w:tc>
          <w:tcPr>
            <w:tcW w:w="2050" w:type="dxa"/>
            <w:vAlign w:val="center"/>
          </w:tcPr>
          <w:p w14:paraId="2ABF1E6F" w14:textId="77777777" w:rsidR="007C23AF" w:rsidRPr="00194838" w:rsidRDefault="007C23AF" w:rsidP="00F65CA8">
            <w:pPr>
              <w:rPr>
                <w:sz w:val="20"/>
                <w:szCs w:val="20"/>
              </w:rPr>
            </w:pPr>
            <w:r w:rsidRPr="00194838">
              <w:rPr>
                <w:sz w:val="20"/>
                <w:szCs w:val="20"/>
              </w:rPr>
              <w:t>100566</w:t>
            </w:r>
          </w:p>
        </w:tc>
        <w:tc>
          <w:tcPr>
            <w:tcW w:w="2410" w:type="dxa"/>
            <w:vAlign w:val="center"/>
          </w:tcPr>
          <w:p w14:paraId="00FF5D99" w14:textId="77777777" w:rsidR="007C23AF" w:rsidRPr="00194838" w:rsidRDefault="007C23AF" w:rsidP="00F65CA8">
            <w:pPr>
              <w:rPr>
                <w:sz w:val="20"/>
                <w:szCs w:val="20"/>
              </w:rPr>
            </w:pPr>
            <w:r w:rsidRPr="00194838">
              <w:rPr>
                <w:sz w:val="20"/>
                <w:szCs w:val="20"/>
              </w:rPr>
              <w:t>83639</w:t>
            </w:r>
          </w:p>
        </w:tc>
        <w:tc>
          <w:tcPr>
            <w:tcW w:w="2444" w:type="dxa"/>
            <w:vAlign w:val="center"/>
          </w:tcPr>
          <w:p w14:paraId="5FB65ED1" w14:textId="77777777" w:rsidR="007C23AF" w:rsidRPr="00194838" w:rsidRDefault="007C23AF" w:rsidP="00F65CA8">
            <w:pPr>
              <w:rPr>
                <w:sz w:val="20"/>
                <w:szCs w:val="20"/>
              </w:rPr>
            </w:pPr>
            <w:r w:rsidRPr="00194838">
              <w:rPr>
                <w:sz w:val="20"/>
                <w:szCs w:val="20"/>
              </w:rPr>
              <w:t>91032</w:t>
            </w:r>
          </w:p>
        </w:tc>
      </w:tr>
    </w:tbl>
    <w:p w14:paraId="7749E583" w14:textId="77777777" w:rsidR="007C23AF" w:rsidRPr="00194838" w:rsidRDefault="007C23AF" w:rsidP="00F65CA8"/>
    <w:p w14:paraId="68F6D3B0" w14:textId="77777777" w:rsidR="007C23AF" w:rsidRPr="00194838" w:rsidRDefault="007C23AF" w:rsidP="00F65CA8"/>
    <w:p w14:paraId="602405F0" w14:textId="77777777" w:rsidR="007C23AF" w:rsidRPr="00194838" w:rsidRDefault="007C23AF" w:rsidP="00F65CA8">
      <w:r w:rsidRPr="00194838">
        <w:t>Pagal (2.1, 2.2, 2.3 lentelės) pateiktus duomenis matome, jog idealiojo filtro rezultatas yra prasčiausias. Visais atvejais šis filtras išfiltravo daugiausia mums reikalingų duomenų ir paliko didžiausią triukšmo kiekį. „</w:t>
      </w:r>
      <w:proofErr w:type="spellStart"/>
      <w:r w:rsidRPr="00194838">
        <w:t>Butterworth</w:t>
      </w:r>
      <w:proofErr w:type="spellEnd"/>
      <w:r w:rsidRPr="00194838">
        <w:t xml:space="preserve">“ filtras yra kiek sunkiau palyginamas su kitais dviem, kadangi šis turi papildomą parametrą – eilės numerį </w:t>
      </w:r>
      <w:r w:rsidRPr="00194838">
        <w:rPr>
          <w:i/>
          <w:iCs/>
        </w:rPr>
        <w:t>n</w:t>
      </w:r>
      <w:r w:rsidRPr="00194838">
        <w:t>.</w:t>
      </w:r>
    </w:p>
    <w:p w14:paraId="6104C3D1" w14:textId="77777777" w:rsidR="007C23AF" w:rsidRPr="00194838" w:rsidRDefault="007C23AF" w:rsidP="00F65CA8"/>
    <w:p w14:paraId="0ED91DE4" w14:textId="77777777" w:rsidR="007C23AF" w:rsidRPr="00194838" w:rsidRDefault="007C23AF" w:rsidP="00F65CA8">
      <w:r w:rsidRPr="00194838">
        <w:t xml:space="preserve">Lentelėse pateikti duomenys apibūdina kiekvieno filtro įtaką tik prie tam tikrų filtro dydžio reikšmių. Siekiant detaliau nustatyti kaip filtro dydis įtakoja filtravimo kokybę, atlikome sekantį bandymą. Jo metu buvo paimtos tos pačios trys eksperimentinės nuotraukos, tačiau dabar atliekame daugiau iteracijų. Kiekvienos iteracijos metu filtro dydį </w:t>
      </w:r>
      <w:r w:rsidRPr="00194838">
        <w:rPr>
          <w:i/>
          <w:iCs/>
        </w:rPr>
        <w:t xml:space="preserve">D </w:t>
      </w:r>
      <w:r w:rsidRPr="00194838">
        <w:t>keičiame nuo 1 iki 200 ir skaičiuojame tuos pačius parametrus.</w:t>
      </w:r>
    </w:p>
    <w:p w14:paraId="3A5C7C0F" w14:textId="77777777" w:rsidR="007C23AF" w:rsidRPr="00194838" w:rsidRDefault="007C23AF" w:rsidP="00F65CA8">
      <w:pPr>
        <w:keepNext/>
        <w:jc w:val="center"/>
      </w:pPr>
      <w:r w:rsidRPr="00194838">
        <w:rPr>
          <w:noProof/>
        </w:rPr>
        <w:drawing>
          <wp:inline distT="0" distB="0" distL="0" distR="0" wp14:anchorId="0BEE4A9A" wp14:editId="4FB0BA6E">
            <wp:extent cx="6075164" cy="313372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00331" cy="3146707"/>
                    </a:xfrm>
                    <a:prstGeom prst="rect">
                      <a:avLst/>
                    </a:prstGeom>
                  </pic:spPr>
                </pic:pic>
              </a:graphicData>
            </a:graphic>
          </wp:inline>
        </w:drawing>
      </w:r>
    </w:p>
    <w:p w14:paraId="09102930" w14:textId="71DC4DFC" w:rsidR="007C23AF" w:rsidRPr="00194838" w:rsidRDefault="007C23AF" w:rsidP="00F65CA8">
      <w:pPr>
        <w:pStyle w:val="Caption"/>
      </w:pPr>
      <w:r>
        <w:t>2.</w:t>
      </w:r>
      <w:r w:rsidR="00B023F4">
        <w:t>8</w:t>
      </w:r>
      <w:r>
        <w:t xml:space="preserve"> </w:t>
      </w:r>
      <w:r w:rsidRPr="00194838">
        <w:t>pav. Išfiltruoti lazerio linijos pikseliai procentais (pirma nuotrauka)</w:t>
      </w:r>
    </w:p>
    <w:p w14:paraId="4C08D2D4" w14:textId="77777777" w:rsidR="007C23AF" w:rsidRPr="00194838" w:rsidRDefault="007C23AF" w:rsidP="00F65CA8"/>
    <w:p w14:paraId="098CF84B" w14:textId="77777777" w:rsidR="007C23AF" w:rsidRPr="00194838" w:rsidRDefault="007C23AF" w:rsidP="00F65CA8"/>
    <w:p w14:paraId="001E1098" w14:textId="77777777" w:rsidR="007C23AF" w:rsidRPr="00194838" w:rsidRDefault="007C23AF" w:rsidP="00F65CA8"/>
    <w:p w14:paraId="1C6F454D" w14:textId="77777777" w:rsidR="007C23AF" w:rsidRPr="00194838" w:rsidRDefault="007C23AF" w:rsidP="00F65CA8">
      <w:pPr>
        <w:keepNext/>
        <w:jc w:val="center"/>
      </w:pPr>
      <w:r w:rsidRPr="00194838">
        <w:rPr>
          <w:noProof/>
        </w:rPr>
        <w:lastRenderedPageBreak/>
        <w:drawing>
          <wp:inline distT="0" distB="0" distL="0" distR="0" wp14:anchorId="49ECE88D" wp14:editId="20A233DA">
            <wp:extent cx="6120130" cy="3422082"/>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422082"/>
                    </a:xfrm>
                    <a:prstGeom prst="rect">
                      <a:avLst/>
                    </a:prstGeom>
                  </pic:spPr>
                </pic:pic>
              </a:graphicData>
            </a:graphic>
          </wp:inline>
        </w:drawing>
      </w:r>
    </w:p>
    <w:p w14:paraId="73C269A5" w14:textId="32CCF0BF" w:rsidR="007C23AF" w:rsidRDefault="007C23AF" w:rsidP="00F65CA8">
      <w:pPr>
        <w:pStyle w:val="Caption"/>
      </w:pPr>
      <w:r>
        <w:t>2.</w:t>
      </w:r>
      <w:r w:rsidR="00B023F4">
        <w:t>9</w:t>
      </w:r>
      <w:r>
        <w:t xml:space="preserve"> </w:t>
      </w:r>
      <w:r w:rsidRPr="00194838">
        <w:t>pav. Paliktas triukšmas pikseliais (pirma nuotrauka)</w:t>
      </w:r>
    </w:p>
    <w:p w14:paraId="4004898D" w14:textId="77777777" w:rsidR="007C23AF" w:rsidRPr="007C23AF" w:rsidRDefault="007C23AF" w:rsidP="00F65CA8"/>
    <w:p w14:paraId="045BE2E5" w14:textId="77777777" w:rsidR="007C23AF" w:rsidRPr="00194838" w:rsidRDefault="007C23AF" w:rsidP="00F65CA8">
      <w:pPr>
        <w:keepNext/>
        <w:jc w:val="center"/>
      </w:pPr>
      <w:r w:rsidRPr="00194838">
        <w:rPr>
          <w:noProof/>
        </w:rPr>
        <w:drawing>
          <wp:inline distT="0" distB="0" distL="0" distR="0" wp14:anchorId="09AC08BE" wp14:editId="27D80CA2">
            <wp:extent cx="6022357" cy="2947739"/>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1542" cy="2957129"/>
                    </a:xfrm>
                    <a:prstGeom prst="rect">
                      <a:avLst/>
                    </a:prstGeom>
                  </pic:spPr>
                </pic:pic>
              </a:graphicData>
            </a:graphic>
          </wp:inline>
        </w:drawing>
      </w:r>
    </w:p>
    <w:p w14:paraId="541C19B9" w14:textId="3E4DE75F" w:rsidR="007C23AF" w:rsidRPr="00194838" w:rsidRDefault="007C23AF" w:rsidP="00F65CA8">
      <w:pPr>
        <w:pStyle w:val="Caption"/>
      </w:pPr>
      <w:r>
        <w:t>2.</w:t>
      </w:r>
      <w:r w:rsidR="00B023F4">
        <w:t>10</w:t>
      </w:r>
      <w:r>
        <w:t xml:space="preserve"> </w:t>
      </w:r>
      <w:r w:rsidRPr="00194838">
        <w:t>pav. Išfiltruoti lazerio linijos pikseliai procentais (antra nuotrauka)</w:t>
      </w:r>
    </w:p>
    <w:p w14:paraId="5513A054" w14:textId="77777777" w:rsidR="007C23AF" w:rsidRPr="00194838" w:rsidRDefault="007C23AF" w:rsidP="00F65CA8"/>
    <w:p w14:paraId="6CFA9359" w14:textId="77777777" w:rsidR="007C23AF" w:rsidRPr="00194838" w:rsidRDefault="007C23AF" w:rsidP="00F65CA8"/>
    <w:p w14:paraId="63F3BF8E" w14:textId="77777777" w:rsidR="007C23AF" w:rsidRPr="00194838" w:rsidRDefault="007C23AF" w:rsidP="00F65CA8"/>
    <w:p w14:paraId="19089F1A" w14:textId="77777777" w:rsidR="007C23AF" w:rsidRPr="00194838" w:rsidRDefault="007C23AF" w:rsidP="00F65CA8"/>
    <w:p w14:paraId="7ACC6D3A" w14:textId="77777777" w:rsidR="007C23AF" w:rsidRPr="00194838" w:rsidRDefault="007C23AF" w:rsidP="00F65CA8">
      <w:pPr>
        <w:keepNext/>
        <w:jc w:val="center"/>
      </w:pPr>
      <w:r w:rsidRPr="00194838">
        <w:rPr>
          <w:noProof/>
        </w:rPr>
        <w:lastRenderedPageBreak/>
        <w:drawing>
          <wp:inline distT="0" distB="0" distL="0" distR="0" wp14:anchorId="266971C1" wp14:editId="363DB6DB">
            <wp:extent cx="6120130" cy="340770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407700"/>
                    </a:xfrm>
                    <a:prstGeom prst="rect">
                      <a:avLst/>
                    </a:prstGeom>
                  </pic:spPr>
                </pic:pic>
              </a:graphicData>
            </a:graphic>
          </wp:inline>
        </w:drawing>
      </w:r>
    </w:p>
    <w:p w14:paraId="0F874089" w14:textId="42C39B56" w:rsidR="007C23AF" w:rsidRDefault="007C23AF" w:rsidP="00F65CA8">
      <w:pPr>
        <w:pStyle w:val="Caption"/>
      </w:pPr>
      <w:r>
        <w:t>2.</w:t>
      </w:r>
      <w:r w:rsidR="00B023F4">
        <w:t>11</w:t>
      </w:r>
      <w:r>
        <w:t xml:space="preserve"> </w:t>
      </w:r>
      <w:r w:rsidRPr="00194838">
        <w:t>pav. Paliktas triukšmas pikseliais (antra nuotrauka)</w:t>
      </w:r>
    </w:p>
    <w:p w14:paraId="52CE94F8" w14:textId="77777777" w:rsidR="007C23AF" w:rsidRPr="007C23AF" w:rsidRDefault="007C23AF" w:rsidP="00F65CA8"/>
    <w:p w14:paraId="52C381FD" w14:textId="77777777" w:rsidR="007C23AF" w:rsidRPr="00194838" w:rsidRDefault="007C23AF" w:rsidP="00F65CA8">
      <w:pPr>
        <w:keepNext/>
        <w:jc w:val="center"/>
      </w:pPr>
      <w:r w:rsidRPr="00194838">
        <w:rPr>
          <w:noProof/>
        </w:rPr>
        <w:drawing>
          <wp:inline distT="0" distB="0" distL="0" distR="0" wp14:anchorId="789CBCCE" wp14:editId="30043574">
            <wp:extent cx="5825490" cy="284281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41317" cy="2850540"/>
                    </a:xfrm>
                    <a:prstGeom prst="rect">
                      <a:avLst/>
                    </a:prstGeom>
                  </pic:spPr>
                </pic:pic>
              </a:graphicData>
            </a:graphic>
          </wp:inline>
        </w:drawing>
      </w:r>
    </w:p>
    <w:p w14:paraId="315EA5EC" w14:textId="65B62D4B" w:rsidR="007C23AF" w:rsidRPr="00194838" w:rsidRDefault="007C23AF" w:rsidP="00F65CA8">
      <w:pPr>
        <w:pStyle w:val="Caption"/>
      </w:pPr>
      <w:r>
        <w:t>2.</w:t>
      </w:r>
      <w:r w:rsidR="00B023F4">
        <w:t>12</w:t>
      </w:r>
      <w:r>
        <w:t xml:space="preserve"> </w:t>
      </w:r>
      <w:r w:rsidRPr="00194838">
        <w:t>pav. Išfiltruoti lazerio linijos pikseliai procentais (trečia nuotrauka)</w:t>
      </w:r>
    </w:p>
    <w:p w14:paraId="17100E80" w14:textId="77777777" w:rsidR="007C23AF" w:rsidRPr="00194838" w:rsidRDefault="007C23AF" w:rsidP="00F65CA8"/>
    <w:p w14:paraId="5E090E14" w14:textId="77777777" w:rsidR="007C23AF" w:rsidRPr="00194838" w:rsidRDefault="007C23AF" w:rsidP="00F65CA8"/>
    <w:p w14:paraId="1C6DFD58" w14:textId="77777777" w:rsidR="007C23AF" w:rsidRPr="00194838" w:rsidRDefault="007C23AF" w:rsidP="00F65CA8"/>
    <w:p w14:paraId="429CD7E9" w14:textId="77777777" w:rsidR="007C23AF" w:rsidRPr="00194838" w:rsidRDefault="007C23AF" w:rsidP="00F65CA8"/>
    <w:p w14:paraId="1613CF4D" w14:textId="77777777" w:rsidR="007C23AF" w:rsidRPr="00194838" w:rsidRDefault="007C23AF" w:rsidP="00F65CA8">
      <w:pPr>
        <w:keepNext/>
        <w:jc w:val="center"/>
      </w:pPr>
      <w:r w:rsidRPr="00194838">
        <w:rPr>
          <w:noProof/>
        </w:rPr>
        <w:lastRenderedPageBreak/>
        <w:drawing>
          <wp:inline distT="0" distB="0" distL="0" distR="0" wp14:anchorId="2C837E7B" wp14:editId="4B97F845">
            <wp:extent cx="5907980" cy="32587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2722" cy="3272444"/>
                    </a:xfrm>
                    <a:prstGeom prst="rect">
                      <a:avLst/>
                    </a:prstGeom>
                  </pic:spPr>
                </pic:pic>
              </a:graphicData>
            </a:graphic>
          </wp:inline>
        </w:drawing>
      </w:r>
    </w:p>
    <w:p w14:paraId="110485A8" w14:textId="66696DCD" w:rsidR="007C23AF" w:rsidRPr="00194838" w:rsidRDefault="007C23AF" w:rsidP="00F65CA8">
      <w:pPr>
        <w:pStyle w:val="Caption"/>
      </w:pPr>
      <w:r>
        <w:t>2.</w:t>
      </w:r>
      <w:r w:rsidR="00B023F4">
        <w:t>13</w:t>
      </w:r>
      <w:r>
        <w:t xml:space="preserve"> </w:t>
      </w:r>
      <w:r w:rsidRPr="00194838">
        <w:t>pav. Paliktas triukšmas pikseliais (trečia nuotrauka)</w:t>
      </w:r>
    </w:p>
    <w:p w14:paraId="5F070DAE" w14:textId="77777777" w:rsidR="007C23AF" w:rsidRDefault="007C23AF" w:rsidP="00F65CA8"/>
    <w:p w14:paraId="0A398F5F" w14:textId="00FAEC82" w:rsidR="007C23AF" w:rsidRPr="00194838" w:rsidRDefault="007C23AF" w:rsidP="00F65CA8">
      <w:r w:rsidRPr="00194838">
        <w:t>Pagal (</w:t>
      </w:r>
      <w:r>
        <w:t>2.</w:t>
      </w:r>
      <w:r w:rsidR="00B023F4">
        <w:t>8</w:t>
      </w:r>
      <w:r>
        <w:t xml:space="preserve"> </w:t>
      </w:r>
      <w:r w:rsidRPr="00194838">
        <w:t xml:space="preserve">pav. – </w:t>
      </w:r>
      <w:r>
        <w:t>2.</w:t>
      </w:r>
      <w:r w:rsidR="00B023F4">
        <w:t>13</w:t>
      </w:r>
      <w:r>
        <w:t xml:space="preserve"> </w:t>
      </w:r>
      <w:r w:rsidRPr="00194838">
        <w:t>pav.) matome, jog ties kiekvienu bandymu Gauso filtras išfiltruoja mažiausiai lazerio linijos taškų ir palieka mažiausiai triukšmo, o idealusis filtras atvirkščiai – išfiltruojama daugiausia lazerio linijos taškų ir paliekama daugiausia triukšmo. Toliau (2.4 lentelė) pateikta visų bandymų rezultatų vidurkiai.</w:t>
      </w:r>
    </w:p>
    <w:p w14:paraId="5D3DF7BE" w14:textId="77777777" w:rsidR="007C23AF" w:rsidRPr="00194838" w:rsidRDefault="007C23AF" w:rsidP="00F65CA8">
      <w:pPr>
        <w:pStyle w:val="Lentelspavad"/>
      </w:pPr>
      <w:r w:rsidRPr="00194838">
        <w:t>Lentelė 2.4 Visų tyrimų rezultatų vidurkis</w:t>
      </w:r>
    </w:p>
    <w:tbl>
      <w:tblPr>
        <w:tblStyle w:val="TableGrid"/>
        <w:tblW w:w="0" w:type="auto"/>
        <w:tblLook w:val="04A0" w:firstRow="1" w:lastRow="0" w:firstColumn="1" w:lastColumn="0" w:noHBand="0" w:noVBand="1"/>
      </w:tblPr>
      <w:tblGrid>
        <w:gridCol w:w="2726"/>
        <w:gridCol w:w="2045"/>
        <w:gridCol w:w="2411"/>
        <w:gridCol w:w="2446"/>
      </w:tblGrid>
      <w:tr w:rsidR="007C23AF" w:rsidRPr="00194838" w14:paraId="7DF54A4F" w14:textId="77777777" w:rsidTr="007C23AF">
        <w:tc>
          <w:tcPr>
            <w:tcW w:w="2726" w:type="dxa"/>
            <w:vAlign w:val="center"/>
          </w:tcPr>
          <w:p w14:paraId="2D5611C3" w14:textId="77777777" w:rsidR="007C23AF" w:rsidRPr="00194838" w:rsidRDefault="007C23AF" w:rsidP="00F65CA8">
            <w:pPr>
              <w:rPr>
                <w:sz w:val="20"/>
                <w:szCs w:val="20"/>
              </w:rPr>
            </w:pPr>
          </w:p>
        </w:tc>
        <w:tc>
          <w:tcPr>
            <w:tcW w:w="2045" w:type="dxa"/>
            <w:vAlign w:val="center"/>
          </w:tcPr>
          <w:p w14:paraId="59F4223B" w14:textId="77777777" w:rsidR="007C23AF" w:rsidRPr="00194838" w:rsidRDefault="007C23AF" w:rsidP="00F65CA8">
            <w:pPr>
              <w:jc w:val="center"/>
              <w:rPr>
                <w:b/>
                <w:bCs/>
                <w:sz w:val="20"/>
                <w:szCs w:val="20"/>
              </w:rPr>
            </w:pPr>
            <w:r w:rsidRPr="00194838">
              <w:rPr>
                <w:b/>
                <w:bCs/>
                <w:sz w:val="20"/>
                <w:szCs w:val="20"/>
              </w:rPr>
              <w:t>Idealusis filtras</w:t>
            </w:r>
          </w:p>
        </w:tc>
        <w:tc>
          <w:tcPr>
            <w:tcW w:w="2411" w:type="dxa"/>
            <w:vAlign w:val="center"/>
          </w:tcPr>
          <w:p w14:paraId="05D21AB6" w14:textId="77777777" w:rsidR="007C23AF" w:rsidRPr="00194838" w:rsidRDefault="007C23AF" w:rsidP="00F65CA8">
            <w:pPr>
              <w:jc w:val="center"/>
              <w:rPr>
                <w:b/>
                <w:bCs/>
                <w:sz w:val="20"/>
                <w:szCs w:val="20"/>
              </w:rPr>
            </w:pPr>
            <w:r w:rsidRPr="00194838">
              <w:rPr>
                <w:b/>
                <w:bCs/>
                <w:sz w:val="20"/>
                <w:szCs w:val="20"/>
              </w:rPr>
              <w:t>Gauso filtras</w:t>
            </w:r>
          </w:p>
        </w:tc>
        <w:tc>
          <w:tcPr>
            <w:tcW w:w="2446" w:type="dxa"/>
            <w:vAlign w:val="center"/>
          </w:tcPr>
          <w:p w14:paraId="68577375" w14:textId="77777777" w:rsidR="007C23AF" w:rsidRPr="00194838" w:rsidRDefault="007C23AF" w:rsidP="00F65CA8">
            <w:pPr>
              <w:jc w:val="center"/>
              <w:rPr>
                <w:b/>
                <w:bCs/>
                <w:sz w:val="20"/>
                <w:szCs w:val="20"/>
              </w:rPr>
            </w:pPr>
            <w:r w:rsidRPr="00194838">
              <w:rPr>
                <w:b/>
                <w:bCs/>
                <w:sz w:val="20"/>
                <w:szCs w:val="20"/>
              </w:rPr>
              <w:t>„</w:t>
            </w:r>
            <w:proofErr w:type="spellStart"/>
            <w:r w:rsidRPr="00194838">
              <w:rPr>
                <w:b/>
                <w:bCs/>
                <w:sz w:val="20"/>
                <w:szCs w:val="20"/>
              </w:rPr>
              <w:t>Butterworth</w:t>
            </w:r>
            <w:proofErr w:type="spellEnd"/>
            <w:r w:rsidRPr="00194838">
              <w:rPr>
                <w:b/>
                <w:bCs/>
                <w:sz w:val="20"/>
                <w:szCs w:val="20"/>
              </w:rPr>
              <w:t>“ filtras</w:t>
            </w:r>
          </w:p>
        </w:tc>
      </w:tr>
      <w:tr w:rsidR="007C23AF" w:rsidRPr="00194838" w14:paraId="6BDB7AB6" w14:textId="77777777" w:rsidTr="007C23AF">
        <w:tc>
          <w:tcPr>
            <w:tcW w:w="2726" w:type="dxa"/>
            <w:vAlign w:val="center"/>
          </w:tcPr>
          <w:p w14:paraId="4630ADBD" w14:textId="77777777" w:rsidR="007C23AF" w:rsidRPr="00194838" w:rsidRDefault="007C23AF" w:rsidP="00F65CA8">
            <w:pPr>
              <w:rPr>
                <w:sz w:val="20"/>
                <w:szCs w:val="20"/>
              </w:rPr>
            </w:pPr>
            <w:r w:rsidRPr="00194838">
              <w:rPr>
                <w:sz w:val="20"/>
                <w:szCs w:val="20"/>
              </w:rPr>
              <w:t>Išfiltruoti linijos pikseliai (%)</w:t>
            </w:r>
          </w:p>
        </w:tc>
        <w:tc>
          <w:tcPr>
            <w:tcW w:w="2045" w:type="dxa"/>
            <w:vAlign w:val="center"/>
          </w:tcPr>
          <w:p w14:paraId="5485FB02" w14:textId="77777777" w:rsidR="007C23AF" w:rsidRPr="00194838" w:rsidRDefault="007C23AF" w:rsidP="00F65CA8">
            <w:pPr>
              <w:rPr>
                <w:sz w:val="20"/>
                <w:szCs w:val="20"/>
              </w:rPr>
            </w:pPr>
            <w:r w:rsidRPr="00194838">
              <w:rPr>
                <w:sz w:val="20"/>
                <w:szCs w:val="20"/>
              </w:rPr>
              <w:t>34.773</w:t>
            </w:r>
          </w:p>
        </w:tc>
        <w:tc>
          <w:tcPr>
            <w:tcW w:w="2411" w:type="dxa"/>
            <w:vAlign w:val="center"/>
          </w:tcPr>
          <w:p w14:paraId="32FB6347" w14:textId="77777777" w:rsidR="007C23AF" w:rsidRPr="00194838" w:rsidRDefault="007C23AF" w:rsidP="00F65CA8">
            <w:pPr>
              <w:rPr>
                <w:sz w:val="20"/>
                <w:szCs w:val="20"/>
              </w:rPr>
            </w:pPr>
            <w:r w:rsidRPr="00194838">
              <w:rPr>
                <w:sz w:val="20"/>
                <w:szCs w:val="20"/>
              </w:rPr>
              <w:t>10.709</w:t>
            </w:r>
          </w:p>
        </w:tc>
        <w:tc>
          <w:tcPr>
            <w:tcW w:w="2446" w:type="dxa"/>
            <w:vAlign w:val="center"/>
          </w:tcPr>
          <w:p w14:paraId="711C75AE" w14:textId="77777777" w:rsidR="007C23AF" w:rsidRPr="00194838" w:rsidRDefault="007C23AF" w:rsidP="00F65CA8">
            <w:pPr>
              <w:rPr>
                <w:sz w:val="20"/>
                <w:szCs w:val="20"/>
              </w:rPr>
            </w:pPr>
            <w:r w:rsidRPr="00194838">
              <w:rPr>
                <w:sz w:val="20"/>
                <w:szCs w:val="20"/>
              </w:rPr>
              <w:t>29.698</w:t>
            </w:r>
          </w:p>
        </w:tc>
      </w:tr>
      <w:tr w:rsidR="007C23AF" w:rsidRPr="00194838" w14:paraId="44F6DE6E" w14:textId="77777777" w:rsidTr="007C23AF">
        <w:tc>
          <w:tcPr>
            <w:tcW w:w="2726" w:type="dxa"/>
            <w:vAlign w:val="center"/>
          </w:tcPr>
          <w:p w14:paraId="5DFF8489" w14:textId="77777777" w:rsidR="007C23AF" w:rsidRPr="00194838" w:rsidRDefault="007C23AF" w:rsidP="00F65CA8">
            <w:pPr>
              <w:rPr>
                <w:sz w:val="20"/>
                <w:szCs w:val="20"/>
              </w:rPr>
            </w:pPr>
            <w:r w:rsidRPr="00194838">
              <w:rPr>
                <w:sz w:val="20"/>
                <w:szCs w:val="20"/>
              </w:rPr>
              <w:t>Paliktas triukšmas (pikseliai)</w:t>
            </w:r>
          </w:p>
        </w:tc>
        <w:tc>
          <w:tcPr>
            <w:tcW w:w="2045" w:type="dxa"/>
            <w:vAlign w:val="center"/>
          </w:tcPr>
          <w:p w14:paraId="2E8C75AE" w14:textId="77777777" w:rsidR="007C23AF" w:rsidRPr="00194838" w:rsidRDefault="007C23AF" w:rsidP="00F65CA8">
            <w:pPr>
              <w:rPr>
                <w:sz w:val="20"/>
                <w:szCs w:val="20"/>
              </w:rPr>
            </w:pPr>
            <w:r w:rsidRPr="00194838">
              <w:rPr>
                <w:sz w:val="20"/>
                <w:szCs w:val="20"/>
              </w:rPr>
              <w:t>77448</w:t>
            </w:r>
          </w:p>
        </w:tc>
        <w:tc>
          <w:tcPr>
            <w:tcW w:w="2411" w:type="dxa"/>
            <w:vAlign w:val="center"/>
          </w:tcPr>
          <w:p w14:paraId="5D8B5BFE" w14:textId="77777777" w:rsidR="007C23AF" w:rsidRPr="00194838" w:rsidRDefault="007C23AF" w:rsidP="00F65CA8">
            <w:pPr>
              <w:rPr>
                <w:sz w:val="20"/>
                <w:szCs w:val="20"/>
              </w:rPr>
            </w:pPr>
            <w:r w:rsidRPr="00194838">
              <w:rPr>
                <w:sz w:val="20"/>
                <w:szCs w:val="20"/>
              </w:rPr>
              <w:t>58144</w:t>
            </w:r>
          </w:p>
        </w:tc>
        <w:tc>
          <w:tcPr>
            <w:tcW w:w="2446" w:type="dxa"/>
            <w:vAlign w:val="center"/>
          </w:tcPr>
          <w:p w14:paraId="4654F990" w14:textId="77777777" w:rsidR="007C23AF" w:rsidRPr="00194838" w:rsidRDefault="007C23AF" w:rsidP="00F65CA8">
            <w:pPr>
              <w:rPr>
                <w:sz w:val="20"/>
                <w:szCs w:val="20"/>
              </w:rPr>
            </w:pPr>
            <w:r w:rsidRPr="00194838">
              <w:rPr>
                <w:sz w:val="20"/>
                <w:szCs w:val="20"/>
              </w:rPr>
              <w:t>64146</w:t>
            </w:r>
          </w:p>
        </w:tc>
      </w:tr>
    </w:tbl>
    <w:p w14:paraId="4DC008FD" w14:textId="77777777" w:rsidR="007C23AF" w:rsidRPr="00194838" w:rsidRDefault="007C23AF" w:rsidP="00F65CA8"/>
    <w:p w14:paraId="5B25A262" w14:textId="155B8A0B" w:rsidR="007C23AF" w:rsidRDefault="007C23AF" w:rsidP="00F65CA8">
      <w:r w:rsidRPr="00194838">
        <w:t>Remiantis gautais rezultatais galima teigti, jog iš bandytų trijų filtrų tinkamiausias lazerio linijos aptikimo uždaviniui spręsti yra Gauso filtras.</w:t>
      </w:r>
    </w:p>
    <w:p w14:paraId="73CB9791" w14:textId="64829221" w:rsidR="009C05AF" w:rsidRDefault="009C05AF" w:rsidP="00F65CA8"/>
    <w:p w14:paraId="002CF0F5" w14:textId="572488DF" w:rsidR="009C05AF" w:rsidRDefault="009C05AF" w:rsidP="00F65CA8"/>
    <w:p w14:paraId="2FA3B0C0" w14:textId="35C08088" w:rsidR="009C05AF" w:rsidRDefault="009C05AF" w:rsidP="00F65CA8"/>
    <w:p w14:paraId="350F9F86" w14:textId="3367A169" w:rsidR="009C05AF" w:rsidRDefault="009C05AF" w:rsidP="00F65CA8"/>
    <w:p w14:paraId="29A808CC" w14:textId="2E6630CF" w:rsidR="009C05AF" w:rsidRDefault="009C05AF" w:rsidP="00F65CA8"/>
    <w:p w14:paraId="216B3F9B" w14:textId="2A73DEF3" w:rsidR="009C05AF" w:rsidRDefault="009C05AF" w:rsidP="00F65CA8"/>
    <w:p w14:paraId="3A3CC840" w14:textId="48DB0D06" w:rsidR="009C05AF" w:rsidRDefault="009C05AF" w:rsidP="00F65CA8"/>
    <w:p w14:paraId="168F8DDA" w14:textId="1C41A28A" w:rsidR="009C05AF" w:rsidRDefault="009C05AF" w:rsidP="00F65CA8"/>
    <w:p w14:paraId="1D054068" w14:textId="77777777" w:rsidR="009C05AF" w:rsidRDefault="009C05AF" w:rsidP="00F65CA8"/>
    <w:p w14:paraId="019ABCAA" w14:textId="77777777" w:rsidR="007C23AF" w:rsidRPr="007C23AF" w:rsidRDefault="007C23AF" w:rsidP="00F65CA8">
      <w:pPr>
        <w:pStyle w:val="Tekstas"/>
      </w:pPr>
    </w:p>
    <w:p w14:paraId="3DDDFE10" w14:textId="0A0C7B7A" w:rsidR="00293BF7" w:rsidRDefault="00541CC6" w:rsidP="00F65CA8">
      <w:pPr>
        <w:pStyle w:val="Heading3"/>
      </w:pPr>
      <w:bookmarkStart w:id="91" w:name="_Toc70455461"/>
      <w:r>
        <w:lastRenderedPageBreak/>
        <w:t>Dažnių spektro filtravimas</w:t>
      </w:r>
      <w:bookmarkEnd w:id="91"/>
    </w:p>
    <w:p w14:paraId="7D0A6289" w14:textId="4656B5FA" w:rsidR="005A214A" w:rsidRDefault="005A214A" w:rsidP="00F65CA8">
      <w:pPr>
        <w:pStyle w:val="Tekstas"/>
      </w:pPr>
      <w:r>
        <w:t>Atlikus Furjė transformaciją yra gaunama nuotrauka, konvertuota į dažnių domeną.</w:t>
      </w:r>
      <w:r w:rsidR="00A55FB2">
        <w:t xml:space="preserve"> Originalioje formoje, ši nuotrauka žemus dažnius atspindi</w:t>
      </w:r>
      <w:r w:rsidR="009C10B2">
        <w:t xml:space="preserve"> kampuose. Tai reiškia, jog nuotraukos kampuose esančios reikšmės, pikseliai apibūdina žemus dažnius</w:t>
      </w:r>
      <w:r w:rsidR="00380A35">
        <w:t xml:space="preserve"> (pav. 2.</w:t>
      </w:r>
      <w:r w:rsidR="00012C0F">
        <w:t>14</w:t>
      </w:r>
      <w:r w:rsidR="00380A35">
        <w:t>)</w:t>
      </w:r>
      <w:r w:rsidR="009C10B2">
        <w:t>.</w:t>
      </w:r>
    </w:p>
    <w:p w14:paraId="7CD19B58" w14:textId="1041852B" w:rsidR="009C10B2" w:rsidRDefault="009C10B2" w:rsidP="00F65CA8"/>
    <w:p w14:paraId="1D75C022" w14:textId="77777777" w:rsidR="009C10B2" w:rsidRDefault="009C10B2" w:rsidP="00F65CA8">
      <w:pPr>
        <w:keepNext/>
        <w:jc w:val="center"/>
      </w:pPr>
      <w:r w:rsidRPr="009C10B2">
        <w:rPr>
          <w:noProof/>
        </w:rPr>
        <w:drawing>
          <wp:inline distT="0" distB="0" distL="0" distR="0" wp14:anchorId="4B32C5BC" wp14:editId="5C892BA0">
            <wp:extent cx="1749286" cy="1749286"/>
            <wp:effectExtent l="0" t="0" r="3810" b="3810"/>
            <wp:docPr id="16" name="Picture 2">
              <a:extLst xmlns:a="http://schemas.openxmlformats.org/drawingml/2006/main">
                <a:ext uri="{FF2B5EF4-FFF2-40B4-BE49-F238E27FC236}">
                  <a16:creationId xmlns:a16="http://schemas.microsoft.com/office/drawing/2014/main" id="{9628A8DC-1068-42E7-8E26-BC86DD4D6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28A8DC-1068-42E7-8E26-BC86DD4D6509}"/>
                        </a:ext>
                      </a:extLst>
                    </pic:cNvPr>
                    <pic:cNvPicPr>
                      <a:picLocks noChangeAspect="1"/>
                    </pic:cNvPicPr>
                  </pic:nvPicPr>
                  <pic:blipFill>
                    <a:blip r:embed="rId43"/>
                    <a:stretch>
                      <a:fillRect/>
                    </a:stretch>
                  </pic:blipFill>
                  <pic:spPr>
                    <a:xfrm>
                      <a:off x="0" y="0"/>
                      <a:ext cx="1749286" cy="1749286"/>
                    </a:xfrm>
                    <a:prstGeom prst="rect">
                      <a:avLst/>
                    </a:prstGeom>
                  </pic:spPr>
                </pic:pic>
              </a:graphicData>
            </a:graphic>
          </wp:inline>
        </w:drawing>
      </w:r>
    </w:p>
    <w:p w14:paraId="3C9E8263" w14:textId="14E1FCB2" w:rsidR="009C10B2" w:rsidRPr="009C10B2" w:rsidRDefault="008134E7" w:rsidP="00F65CA8">
      <w:pPr>
        <w:pStyle w:val="Caption"/>
      </w:pPr>
      <w:r>
        <w:t>2.</w:t>
      </w:r>
      <w:r w:rsidR="00B023F4">
        <w:t>14</w:t>
      </w:r>
      <w:r>
        <w:t xml:space="preserve"> </w:t>
      </w:r>
      <w:r w:rsidR="009C10B2">
        <w:t xml:space="preserve">pav. </w:t>
      </w:r>
      <w:r w:rsidR="00380A35">
        <w:t>Pradinė dažnio spektro forma</w:t>
      </w:r>
    </w:p>
    <w:p w14:paraId="484AE1E0" w14:textId="23445030" w:rsidR="00DF3557" w:rsidRDefault="00380A35" w:rsidP="00F65CA8">
      <w:pPr>
        <w:pStyle w:val="Tekstas"/>
      </w:pPr>
      <w:r>
        <w:t xml:space="preserve">Filtruoti tokį vaizdą darosi sudėtinga, kadangi žemi dažniai yra išmėtyti skirtingose nuotraukos vietose. Tam, kad filtravimas būtų paprastesnis ir greitesnis, yra įstrižai sukeičiami nuotraukos </w:t>
      </w:r>
      <w:proofErr w:type="spellStart"/>
      <w:r>
        <w:t>kvadrantai</w:t>
      </w:r>
      <w:proofErr w:type="spellEnd"/>
      <w:r w:rsidR="00DF3557">
        <w:t xml:space="preserve"> (pav. 2.</w:t>
      </w:r>
      <w:r w:rsidR="00012C0F">
        <w:t>15</w:t>
      </w:r>
      <w:r w:rsidR="00DF3557">
        <w:t>)</w:t>
      </w:r>
      <w:r>
        <w:t>.</w:t>
      </w:r>
    </w:p>
    <w:p w14:paraId="12F0FF5D" w14:textId="77777777" w:rsidR="009C05AF" w:rsidRPr="009C05AF" w:rsidRDefault="009C05AF" w:rsidP="00F65CA8"/>
    <w:p w14:paraId="035F7944" w14:textId="77777777" w:rsidR="00DF3557" w:rsidRDefault="00DF3557" w:rsidP="00F65CA8">
      <w:pPr>
        <w:pStyle w:val="Tekstas"/>
        <w:keepNext/>
        <w:jc w:val="center"/>
      </w:pPr>
      <w:r>
        <w:rPr>
          <w:noProof/>
        </w:rPr>
        <w:drawing>
          <wp:inline distT="0" distB="0" distL="0" distR="0" wp14:anchorId="54981E12" wp14:editId="347D6FEA">
            <wp:extent cx="1900361" cy="1900361"/>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07480" cy="1907480"/>
                    </a:xfrm>
                    <a:prstGeom prst="rect">
                      <a:avLst/>
                    </a:prstGeom>
                  </pic:spPr>
                </pic:pic>
              </a:graphicData>
            </a:graphic>
          </wp:inline>
        </w:drawing>
      </w:r>
    </w:p>
    <w:p w14:paraId="15C68C2E" w14:textId="17DAB0AF" w:rsidR="00380A35" w:rsidRDefault="008134E7" w:rsidP="00F65CA8">
      <w:pPr>
        <w:pStyle w:val="Caption"/>
      </w:pPr>
      <w:r>
        <w:t>2.</w:t>
      </w:r>
      <w:r w:rsidR="00012C0F">
        <w:t>15</w:t>
      </w:r>
      <w:r>
        <w:t xml:space="preserve"> </w:t>
      </w:r>
      <w:r w:rsidR="00DF3557">
        <w:t xml:space="preserve">pav. Keičiami spektro </w:t>
      </w:r>
      <w:proofErr w:type="spellStart"/>
      <w:r w:rsidR="00DF3557">
        <w:t>kvadrantai</w:t>
      </w:r>
      <w:proofErr w:type="spellEnd"/>
    </w:p>
    <w:p w14:paraId="2337EB2F" w14:textId="77777777" w:rsidR="00250644" w:rsidRDefault="00250644" w:rsidP="00F65CA8"/>
    <w:p w14:paraId="561375DC" w14:textId="36A87456" w:rsidR="00060F15" w:rsidRPr="00060F15" w:rsidRDefault="00060F15" w:rsidP="00F65CA8">
      <w:pPr>
        <w:pStyle w:val="Tekstas"/>
      </w:pPr>
      <w:r>
        <w:t xml:space="preserve">Tai yra daroma tam, jog visi žemi dažniai būtų sutelkti vienoje spektro vietoje – centre. </w:t>
      </w:r>
      <w:r w:rsidR="00250644">
        <w:t xml:space="preserve">Po šios operacijos, reikšmės esančios toliau nuo centro, turi aukštesnį dažnį, o arčiau esančios – žemesnį. </w:t>
      </w:r>
      <w:r w:rsidR="00D66FCE">
        <w:t>Turint tokį vaizdą, galima jau galima taikyti šiame skyriuje aprašytus aukšto dažnio filtrus.</w:t>
      </w:r>
    </w:p>
    <w:p w14:paraId="307F2EB9" w14:textId="62250670" w:rsidR="00541CC6" w:rsidRDefault="00EA47B1" w:rsidP="00F65CA8">
      <w:pPr>
        <w:pStyle w:val="Tekstas"/>
      </w:pPr>
      <w:r>
        <w:t>Dažnių spektro filtravimas yra ganėtinai paprasta procedūra</w:t>
      </w:r>
      <w:r w:rsidR="00A80D73">
        <w:t xml:space="preserve">, apie tai jau buvo užsiminta šiame skyriuje. Paprasčiausiai, yra paimamas dažnių spektras, kaip matrica, ir ji yra </w:t>
      </w:r>
      <w:r w:rsidR="00935774">
        <w:t xml:space="preserve">padauginama iš turimo filtro. </w:t>
      </w:r>
      <w:r w:rsidR="000A7103">
        <w:t>Šios procedūros pavyzdys yra pateiktas (pav. 2.</w:t>
      </w:r>
      <w:r w:rsidR="00012C0F">
        <w:t>16</w:t>
      </w:r>
      <w:r w:rsidR="000A7103">
        <w:t>).</w:t>
      </w:r>
    </w:p>
    <w:p w14:paraId="3D52E02C" w14:textId="77777777" w:rsidR="000A7103" w:rsidRPr="000A7103" w:rsidRDefault="000A7103" w:rsidP="00F65CA8"/>
    <w:p w14:paraId="2F37C624" w14:textId="77777777" w:rsidR="00935774" w:rsidRDefault="00A80D73" w:rsidP="00F65CA8">
      <w:pPr>
        <w:keepNext/>
        <w:jc w:val="center"/>
      </w:pPr>
      <w:r w:rsidRPr="00A80D73">
        <w:rPr>
          <w:noProof/>
        </w:rPr>
        <w:lastRenderedPageBreak/>
        <w:drawing>
          <wp:inline distT="0" distB="0" distL="0" distR="0" wp14:anchorId="4F0C893D" wp14:editId="16C192CB">
            <wp:extent cx="1806622" cy="1820848"/>
            <wp:effectExtent l="0" t="0" r="3175" b="8255"/>
            <wp:docPr id="15" name="Picture 4">
              <a:extLst xmlns:a="http://schemas.openxmlformats.org/drawingml/2006/main">
                <a:ext uri="{FF2B5EF4-FFF2-40B4-BE49-F238E27FC236}">
                  <a16:creationId xmlns:a16="http://schemas.microsoft.com/office/drawing/2014/main" id="{A2451785-619A-483C-B21A-79EDE72311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2451785-619A-483C-B21A-79EDE7231124}"/>
                        </a:ext>
                      </a:extLst>
                    </pic:cNvPr>
                    <pic:cNvPicPr>
                      <a:picLocks noChangeAspect="1"/>
                    </pic:cNvPicPr>
                  </pic:nvPicPr>
                  <pic:blipFill>
                    <a:blip r:embed="rId45"/>
                    <a:stretch>
                      <a:fillRect/>
                    </a:stretch>
                  </pic:blipFill>
                  <pic:spPr>
                    <a:xfrm>
                      <a:off x="0" y="0"/>
                      <a:ext cx="1816737" cy="1831043"/>
                    </a:xfrm>
                    <a:prstGeom prst="rect">
                      <a:avLst/>
                    </a:prstGeom>
                  </pic:spPr>
                </pic:pic>
              </a:graphicData>
            </a:graphic>
          </wp:inline>
        </w:drawing>
      </w:r>
    </w:p>
    <w:p w14:paraId="110B4426" w14:textId="4176138D" w:rsidR="00A80D73" w:rsidRDefault="008134E7" w:rsidP="00F65CA8">
      <w:pPr>
        <w:pStyle w:val="Caption"/>
      </w:pPr>
      <w:r>
        <w:t>2.</w:t>
      </w:r>
      <w:r w:rsidR="00012C0F">
        <w:t>16</w:t>
      </w:r>
      <w:r>
        <w:t xml:space="preserve"> </w:t>
      </w:r>
      <w:r w:rsidR="00935774">
        <w:t>pav. Dažnių spektras su aukšto dažnio filtru</w:t>
      </w:r>
    </w:p>
    <w:p w14:paraId="124619D8" w14:textId="01DBD6C2" w:rsidR="00B108C2" w:rsidRDefault="00896A93" w:rsidP="00F65CA8">
      <w:r>
        <w:t>Kadangi, šiuo atveju, filtro viduryje reikšmės yra lygios nuliui, arba artimos nuliui, atlikus daugybos veiksmą, žemi dažni</w:t>
      </w:r>
      <w:r w:rsidR="007103C3">
        <w:t>ų reikšmės</w:t>
      </w:r>
      <w:r>
        <w:t xml:space="preserve"> taip pat yra</w:t>
      </w:r>
      <w:r w:rsidR="007103C3">
        <w:t xml:space="preserve"> paverčiamos į artimas nuliui.</w:t>
      </w:r>
      <w:r w:rsidR="006E0284">
        <w:t xml:space="preserve"> Visas filtravimo procesas yra pavaizduotas (pav. 2.</w:t>
      </w:r>
      <w:r w:rsidR="00012C0F">
        <w:t>17</w:t>
      </w:r>
      <w:r w:rsidR="006E0284">
        <w:t>).</w:t>
      </w:r>
    </w:p>
    <w:p w14:paraId="476424C1" w14:textId="77777777" w:rsidR="006E0284" w:rsidRDefault="006E0284" w:rsidP="00F65CA8">
      <w:pPr>
        <w:keepNext/>
        <w:jc w:val="center"/>
      </w:pPr>
      <w:r>
        <w:rPr>
          <w:noProof/>
        </w:rPr>
        <w:drawing>
          <wp:inline distT="0" distB="0" distL="0" distR="0" wp14:anchorId="027B391A" wp14:editId="0B0C5668">
            <wp:extent cx="1328868" cy="3999506"/>
            <wp:effectExtent l="0" t="0" r="508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85163" cy="4168938"/>
                    </a:xfrm>
                    <a:prstGeom prst="rect">
                      <a:avLst/>
                    </a:prstGeom>
                  </pic:spPr>
                </pic:pic>
              </a:graphicData>
            </a:graphic>
          </wp:inline>
        </w:drawing>
      </w:r>
    </w:p>
    <w:p w14:paraId="30A75E26" w14:textId="265F65F8" w:rsidR="006E0284" w:rsidRDefault="008134E7" w:rsidP="00F65CA8">
      <w:pPr>
        <w:pStyle w:val="Caption"/>
      </w:pPr>
      <w:r>
        <w:t>2.</w:t>
      </w:r>
      <w:r w:rsidR="00012C0F">
        <w:t>17</w:t>
      </w:r>
      <w:r>
        <w:t xml:space="preserve"> </w:t>
      </w:r>
      <w:r w:rsidR="006E0284">
        <w:t>pav. Dažnių spektro filtravimo procesas</w:t>
      </w:r>
    </w:p>
    <w:p w14:paraId="66F935FA" w14:textId="77777777" w:rsidR="006E2990" w:rsidRDefault="006E2990" w:rsidP="00F65CA8"/>
    <w:p w14:paraId="2148B514" w14:textId="4008AB24" w:rsidR="006E0284" w:rsidRDefault="006E2990" w:rsidP="00F65CA8">
      <w:r>
        <w:t xml:space="preserve">Kaip įvestį, yra turima vieno kanalo nuotrauka bei iš anksto suformuotas aukšto dažnio filtras. </w:t>
      </w:r>
      <w:r w:rsidR="00307327">
        <w:t xml:space="preserve">Nuotraukos ir filtro dydžiai turi būti vienodi. </w:t>
      </w:r>
      <w:r>
        <w:t>Furjė</w:t>
      </w:r>
      <w:r w:rsidR="0023550A">
        <w:t xml:space="preserve"> transformaciją turimą nuotrauką konvertuoja į dažnių spektrą. </w:t>
      </w:r>
      <w:r w:rsidR="00BF75CE">
        <w:t xml:space="preserve">Prieš filtravimą spektro </w:t>
      </w:r>
      <w:proofErr w:type="spellStart"/>
      <w:r w:rsidR="00BF75CE">
        <w:t>kvadrantai</w:t>
      </w:r>
      <w:proofErr w:type="spellEnd"/>
      <w:r w:rsidR="00BF75CE">
        <w:t xml:space="preserve"> privalo būti sukeisti įstrižai, tada turimas spektras yra sudauginamas su filtru. Tada spektras turi būti grąžinamas į pradinę formą, </w:t>
      </w:r>
      <w:proofErr w:type="spellStart"/>
      <w:r w:rsidR="00BF75CE">
        <w:t>kvadrantai</w:t>
      </w:r>
      <w:proofErr w:type="spellEnd"/>
      <w:r w:rsidR="00BF75CE">
        <w:t xml:space="preserve"> yra atkeičiami atgal į savo pradines padėtis</w:t>
      </w:r>
      <w:r w:rsidR="007B07C9">
        <w:t>, o atvirkštinės Furjė transformacijos pagalba yra gaunama nuotrauka erdviniame domene, kurioje yra išfiltruoti žemi dažniai.</w:t>
      </w:r>
    </w:p>
    <w:p w14:paraId="279A518F" w14:textId="66379E62" w:rsidR="00696AF2" w:rsidRDefault="00696AF2" w:rsidP="00F65CA8"/>
    <w:p w14:paraId="33B8B9A5" w14:textId="77777777" w:rsidR="00A62E01" w:rsidRDefault="00696AF2" w:rsidP="00F65CA8">
      <w:pPr>
        <w:keepNext/>
        <w:jc w:val="center"/>
      </w:pPr>
      <w:r>
        <w:rPr>
          <w:noProof/>
        </w:rPr>
        <w:lastRenderedPageBreak/>
        <w:drawing>
          <wp:inline distT="0" distB="0" distL="0" distR="0" wp14:anchorId="228AE836" wp14:editId="7342D855">
            <wp:extent cx="4995515" cy="25205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3067" cy="2620242"/>
                    </a:xfrm>
                    <a:prstGeom prst="rect">
                      <a:avLst/>
                    </a:prstGeom>
                  </pic:spPr>
                </pic:pic>
              </a:graphicData>
            </a:graphic>
          </wp:inline>
        </w:drawing>
      </w:r>
    </w:p>
    <w:p w14:paraId="7EC401B8" w14:textId="16FDEBFF" w:rsidR="00696AF2" w:rsidRDefault="008134E7" w:rsidP="00F65CA8">
      <w:pPr>
        <w:pStyle w:val="Caption"/>
      </w:pPr>
      <w:r>
        <w:t>2.</w:t>
      </w:r>
      <w:r w:rsidR="00012C0F">
        <w:t>18</w:t>
      </w:r>
      <w:r>
        <w:t xml:space="preserve"> </w:t>
      </w:r>
      <w:r w:rsidR="00A62E01">
        <w:t>pav. Aukštų dažnių filtravimo pavyzdys</w:t>
      </w:r>
      <w:r w:rsidR="00E96C77">
        <w:t xml:space="preserve"> a) vaizdas prieš filtravimą b) vaizdas po filtravimo</w:t>
      </w:r>
    </w:p>
    <w:p w14:paraId="3789A7C7" w14:textId="77777777" w:rsidR="002B6A04" w:rsidRDefault="002B6A04" w:rsidP="00F65CA8"/>
    <w:p w14:paraId="4D56F42C" w14:textId="5EEF84D9" w:rsidR="00A62E01" w:rsidRDefault="002B6A04" w:rsidP="00F65CA8">
      <w:r>
        <w:t>Pateiktame pavyzdyje (pav. 2.</w:t>
      </w:r>
      <w:r w:rsidR="00012C0F">
        <w:t>18</w:t>
      </w:r>
      <w:r w:rsidR="00C23903">
        <w:t xml:space="preserve"> b</w:t>
      </w:r>
      <w:r>
        <w:t xml:space="preserve">) yra matoma nuotrauka su </w:t>
      </w:r>
      <w:r w:rsidR="00C23903">
        <w:t>išfiltruotais žemais dažniais. Kadangi linija, esanti kairėje, yra ryšiai atspindima, ji lygiai taip pat ryškiai matoma ir po filtravimo proceso. Šiam pavyzd</w:t>
      </w:r>
      <w:r w:rsidR="00165EB8">
        <w:t>žiui buvo naudojamas raudonas nuotraukos kanalas.</w:t>
      </w:r>
    </w:p>
    <w:p w14:paraId="69FB285E" w14:textId="77777777" w:rsidR="00165EB8" w:rsidRDefault="00165EB8" w:rsidP="00F65CA8"/>
    <w:p w14:paraId="3FA51AEA" w14:textId="7D7F8A1D" w:rsidR="004F5FF6" w:rsidRDefault="004F5FF6" w:rsidP="00F65CA8"/>
    <w:p w14:paraId="20E285D4" w14:textId="415938A4" w:rsidR="00667A70" w:rsidRDefault="00667A70" w:rsidP="00F65CA8">
      <w:pPr>
        <w:pStyle w:val="Heading2"/>
      </w:pPr>
      <w:bookmarkStart w:id="92" w:name="_Toc70455462"/>
      <w:r>
        <w:t>Filtro dydžio parinkimas</w:t>
      </w:r>
      <w:bookmarkEnd w:id="92"/>
    </w:p>
    <w:p w14:paraId="16DECF89" w14:textId="624A0811" w:rsidR="00667A70" w:rsidRDefault="00667A70" w:rsidP="00F65CA8">
      <w:pPr>
        <w:pStyle w:val="Tekstas"/>
      </w:pPr>
      <w:r>
        <w:t xml:space="preserve">Atsižvelgiant į 2.2.4 </w:t>
      </w:r>
      <w:r w:rsidR="00342EC0">
        <w:t xml:space="preserve">skyrelyje pateiktus tyrimo rezultatus </w:t>
      </w:r>
      <w:r w:rsidR="00E54645">
        <w:t>(apibendrinti rezultatai pateikti 2.4 lentelėje)</w:t>
      </w:r>
      <w:r w:rsidR="002C238E">
        <w:t xml:space="preserve"> tikslingiausia yra naudoti būtent Gauso aukštų dažnių filtrą. </w:t>
      </w:r>
      <w:r w:rsidR="00A02A58">
        <w:t>Šis filtras turi vieną parametrą, kurį reikia parinkti atsižvelgiant į kadro savybes (fono sudėtingumas, apšvieta, lazerio linijos ryškumas)</w:t>
      </w:r>
      <w:r w:rsidR="00166F21">
        <w:t xml:space="preserve">, tai yra filtro dydis – filtro spindulys. </w:t>
      </w:r>
      <w:r w:rsidR="00382FCF">
        <w:t>Paprastai nustatytas vienas filtro dydis gali tikti esant vienoms sąlygoms, tačiau netiks esant kitoms sąlygoms.</w:t>
      </w:r>
      <w:r w:rsidR="00A63FAF">
        <w:t xml:space="preserve"> Sprendžiant šią problemą filtro dydžio nustatymui yra naudojamas „</w:t>
      </w:r>
      <w:proofErr w:type="spellStart"/>
      <w:r w:rsidR="00A63FAF">
        <w:t>Hough</w:t>
      </w:r>
      <w:proofErr w:type="spellEnd"/>
      <w:r w:rsidR="00A63FAF">
        <w:t>“ transformacijos gautas rezultatas.</w:t>
      </w:r>
    </w:p>
    <w:p w14:paraId="25E95FEB" w14:textId="438DCFB2" w:rsidR="00D87A7B" w:rsidRDefault="0049417F" w:rsidP="00F65CA8">
      <w:pPr>
        <w:pStyle w:val="Tekstas"/>
      </w:pPr>
      <w:r>
        <w:t>Linijos „</w:t>
      </w:r>
      <w:proofErr w:type="spellStart"/>
      <w:r>
        <w:t>Hough</w:t>
      </w:r>
      <w:proofErr w:type="spellEnd"/>
      <w:r>
        <w:t>“ transformacijos vaizde (pav. 20) paprastai yra ieškomos pagal lokalų maksimumą. Tai yra kai aptinkama didelė reikšmė</w:t>
      </w:r>
      <w:r w:rsidR="00D87A7B">
        <w:t xml:space="preserve"> matricoje o aplink ją esančios reikšmės vis mažėja. </w:t>
      </w:r>
      <w:r w:rsidR="002C391D">
        <w:t>Taip yra aptinkami transformacijos pikai. Šie yra pažymėti baltais kvadratais (2.21 pav.).</w:t>
      </w:r>
      <w:r w:rsidR="00E96C77">
        <w:t xml:space="preserve"> </w:t>
      </w:r>
    </w:p>
    <w:p w14:paraId="4611E34D" w14:textId="3749D126" w:rsidR="00D87A7B" w:rsidRDefault="00D87A7B" w:rsidP="00F65CA8">
      <w:r>
        <w:t xml:space="preserve"> </w:t>
      </w:r>
    </w:p>
    <w:p w14:paraId="204D2644" w14:textId="77777777" w:rsidR="00D87A7B" w:rsidRDefault="00D87A7B" w:rsidP="00F65CA8">
      <w:pPr>
        <w:keepNext/>
        <w:jc w:val="center"/>
      </w:pPr>
      <w:r>
        <w:rPr>
          <w:noProof/>
        </w:rPr>
        <w:lastRenderedPageBreak/>
        <w:drawing>
          <wp:inline distT="0" distB="0" distL="0" distR="0" wp14:anchorId="2A558443" wp14:editId="01D8F1D8">
            <wp:extent cx="5486400" cy="2321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r="10383" b="23363"/>
                    <a:stretch/>
                  </pic:blipFill>
                  <pic:spPr bwMode="auto">
                    <a:xfrm>
                      <a:off x="0" y="0"/>
                      <a:ext cx="5486922" cy="2321781"/>
                    </a:xfrm>
                    <a:prstGeom prst="rect">
                      <a:avLst/>
                    </a:prstGeom>
                    <a:noFill/>
                    <a:ln>
                      <a:noFill/>
                    </a:ln>
                    <a:extLst>
                      <a:ext uri="{53640926-AAD7-44D8-BBD7-CCE9431645EC}">
                        <a14:shadowObscured xmlns:a14="http://schemas.microsoft.com/office/drawing/2010/main"/>
                      </a:ext>
                    </a:extLst>
                  </pic:spPr>
                </pic:pic>
              </a:graphicData>
            </a:graphic>
          </wp:inline>
        </w:drawing>
      </w:r>
    </w:p>
    <w:p w14:paraId="73E35E55" w14:textId="009A8EEA" w:rsidR="005A11E7" w:rsidRPr="005670AD" w:rsidRDefault="00D87A7B" w:rsidP="00F65CA8">
      <w:pPr>
        <w:pStyle w:val="Caption"/>
      </w:pPr>
      <w:r>
        <w:fldChar w:fldCharType="begin"/>
      </w:r>
      <w:r>
        <w:instrText xml:space="preserve"> STYLEREF 1 \s </w:instrText>
      </w:r>
      <w:r>
        <w:fldChar w:fldCharType="separate"/>
      </w:r>
      <w:r w:rsidR="0039760C">
        <w:rPr>
          <w:noProof/>
        </w:rPr>
        <w:t>2</w:t>
      </w:r>
      <w:r>
        <w:fldChar w:fldCharType="end"/>
      </w:r>
      <w:r>
        <w:t>.2</w:t>
      </w:r>
      <w:r w:rsidR="001507B8">
        <w:fldChar w:fldCharType="begin"/>
      </w:r>
      <w:r w:rsidR="001507B8">
        <w:instrText xml:space="preserve"> STYLEREF 1 \s </w:instrText>
      </w:r>
      <w:r w:rsidR="001507B8">
        <w:fldChar w:fldCharType="separate"/>
      </w:r>
      <w:r w:rsidR="001507B8">
        <w:rPr>
          <w:noProof/>
        </w:rPr>
        <w:t>2</w:t>
      </w:r>
      <w:r w:rsidR="001507B8">
        <w:fldChar w:fldCharType="end"/>
      </w:r>
      <w:r w:rsidR="001507B8">
        <w:t>.</w:t>
      </w:r>
      <w:r w:rsidR="001507B8">
        <w:fldChar w:fldCharType="begin"/>
      </w:r>
      <w:r w:rsidR="001507B8">
        <w:instrText xml:space="preserve"> SEQ pav. \* ARABIC \s 1 </w:instrText>
      </w:r>
      <w:r w:rsidR="001507B8">
        <w:fldChar w:fldCharType="separate"/>
      </w:r>
      <w:r w:rsidR="001507B8">
        <w:rPr>
          <w:noProof/>
        </w:rPr>
        <w:t>1</w:t>
      </w:r>
      <w:r w:rsidR="001507B8">
        <w:fldChar w:fldCharType="end"/>
      </w:r>
      <w:r>
        <w:t xml:space="preserve"> </w:t>
      </w:r>
      <w:r w:rsidR="002C391D">
        <w:t>pav.</w:t>
      </w:r>
      <w:r w:rsidR="00356CBC">
        <w:t xml:space="preserve"> „</w:t>
      </w:r>
      <w:proofErr w:type="spellStart"/>
      <w:r w:rsidR="00356CBC">
        <w:t>Hough</w:t>
      </w:r>
      <w:proofErr w:type="spellEnd"/>
      <w:r w:rsidR="00356CBC">
        <w:t>“ transformacijos aptikti pikai a)filtro dydis</w:t>
      </w:r>
      <w:r w:rsidR="00DB44E0">
        <w:t xml:space="preserve"> </w:t>
      </w:r>
      <w:r w:rsidR="00356CBC">
        <w:t>–</w:t>
      </w:r>
      <w:r w:rsidR="00DB44E0">
        <w:t xml:space="preserve"> </w:t>
      </w:r>
      <w:r w:rsidR="00356CBC">
        <w:t>10 b)filtro dydis</w:t>
      </w:r>
      <w:r w:rsidR="00DB44E0">
        <w:t xml:space="preserve"> </w:t>
      </w:r>
      <w:r w:rsidR="00356CBC">
        <w:t>–</w:t>
      </w:r>
      <w:r w:rsidR="00DB44E0">
        <w:t xml:space="preserve"> </w:t>
      </w:r>
      <w:r w:rsidR="00356CBC">
        <w:t>100</w:t>
      </w:r>
    </w:p>
    <w:p w14:paraId="240C7364" w14:textId="77777777" w:rsidR="001D4E8D" w:rsidRDefault="001D4E8D" w:rsidP="00F65CA8"/>
    <w:p w14:paraId="13C70427" w14:textId="3138FC69" w:rsidR="004F5FF6" w:rsidRDefault="001D4E8D" w:rsidP="00F65CA8">
      <w:pPr>
        <w:pStyle w:val="Tekstas"/>
      </w:pPr>
      <w:r>
        <w:t>Jei nuotraukoje turime pakankamai ryškią liniją ji paprastai išryškėja „</w:t>
      </w:r>
      <w:proofErr w:type="spellStart"/>
      <w:r>
        <w:t>Hough</w:t>
      </w:r>
      <w:proofErr w:type="spellEnd"/>
      <w:r>
        <w:t>“ transformacijos vaizde vis didinant aukšto dažnio filtro dydį</w:t>
      </w:r>
      <w:r w:rsidR="00237BFE">
        <w:t xml:space="preserve">. Tuo pačiu didelė dalis nereikalingo triukšmo </w:t>
      </w:r>
      <w:r w:rsidR="00BB52C0">
        <w:t>yra nufiltruojama.</w:t>
      </w:r>
      <w:r w:rsidR="005B5F94">
        <w:t xml:space="preserve"> Taigi, tampa pakankamai aišku, jog filtro dydį reikia parinkti pakankamai didelį, jog būtų nufiltruota didelė dalis triukšmo, tačiau ne per didelį, jog</w:t>
      </w:r>
      <w:r w:rsidR="00F423A5">
        <w:t xml:space="preserve"> neprarastume mus dominančių duomenų – lazerio linijai priklausančių pikselių. </w:t>
      </w:r>
    </w:p>
    <w:p w14:paraId="6C0335A4" w14:textId="77777777" w:rsidR="00660709" w:rsidRPr="0081712E" w:rsidRDefault="00660709" w:rsidP="00F65CA8">
      <w:r>
        <w:t>Taigi, pagal (2.22 pav.) pateiktą grafiką matome, jog vis didinant filtro dydį pikų skaičius „</w:t>
      </w:r>
      <w:proofErr w:type="spellStart"/>
      <w:r>
        <w:t>Hough</w:t>
      </w:r>
      <w:proofErr w:type="spellEnd"/>
      <w:r>
        <w:t xml:space="preserve">“ transformacijoje vis mažėja kol galiausiai nusistovi. Iš to galime daryti išvadą, jog nuotraukoje tikrai yra matyti ryškių linijų.  </w:t>
      </w:r>
    </w:p>
    <w:p w14:paraId="423E6C0E" w14:textId="77777777" w:rsidR="00F423A5" w:rsidRDefault="00F423A5" w:rsidP="00F65CA8"/>
    <w:p w14:paraId="67AF7A09" w14:textId="77777777" w:rsidR="00C50BFD" w:rsidRDefault="00BB52C0" w:rsidP="00F65CA8">
      <w:pPr>
        <w:keepNext/>
      </w:pPr>
      <w:r>
        <w:rPr>
          <w:noProof/>
        </w:rPr>
        <w:drawing>
          <wp:inline distT="0" distB="0" distL="0" distR="0" wp14:anchorId="3A162884" wp14:editId="6C965AF3">
            <wp:extent cx="6081712" cy="3433762"/>
            <wp:effectExtent l="0" t="0" r="14605" b="14605"/>
            <wp:docPr id="27" name="Chart 27">
              <a:extLst xmlns:a="http://schemas.openxmlformats.org/drawingml/2006/main">
                <a:ext uri="{FF2B5EF4-FFF2-40B4-BE49-F238E27FC236}">
                  <a16:creationId xmlns:a16="http://schemas.microsoft.com/office/drawing/2014/main" id="{70489238-DEE4-44D6-801D-AAC5011967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CD50308" w14:textId="6C92A362" w:rsidR="00BB52C0" w:rsidRDefault="001507B8" w:rsidP="00F65CA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w:t>
      </w:r>
      <w:r>
        <w:fldChar w:fldCharType="end"/>
      </w:r>
      <w:r w:rsidR="00C50BFD">
        <w:t>2 pav. Pikų skaičiaus „</w:t>
      </w:r>
      <w:proofErr w:type="spellStart"/>
      <w:r w:rsidR="00C50BFD">
        <w:t>Ho</w:t>
      </w:r>
      <w:r w:rsidR="00DB44E0">
        <w:t>u</w:t>
      </w:r>
      <w:r w:rsidR="00C50BFD">
        <w:t>gh</w:t>
      </w:r>
      <w:proofErr w:type="spellEnd"/>
      <w:r w:rsidR="00C50BFD">
        <w:t>“ transformacijoje priklausomybė nuo filtro dydžio.</w:t>
      </w:r>
    </w:p>
    <w:p w14:paraId="0FB19A56" w14:textId="77777777" w:rsidR="00133F98" w:rsidRDefault="00133F98" w:rsidP="00F65CA8"/>
    <w:p w14:paraId="35AF457D" w14:textId="4094A7C6" w:rsidR="0081712E" w:rsidRDefault="00660709" w:rsidP="00F65CA8">
      <w:r>
        <w:lastRenderedPageBreak/>
        <w:t>Kadangi pikų skaičius didinant filtro dydį galiausiai nusistovi</w:t>
      </w:r>
      <w:r w:rsidR="00133F98">
        <w:t xml:space="preserve">, yra parenkamas toks filtro dydis, kuris atitinka nusistovėjimo pradžią. Tai yra, jei </w:t>
      </w:r>
      <w:r w:rsidR="007F3498">
        <w:t>didinant filtro dydį pikų skaičius nesikeičia parenkame tą filtro dydį, ties kuriuo buvo pastebėta</w:t>
      </w:r>
      <w:r w:rsidR="003164C9">
        <w:t xml:space="preserve"> nusistovėjimo pradžia.</w:t>
      </w:r>
    </w:p>
    <w:p w14:paraId="21F5351E" w14:textId="73924E13" w:rsidR="00406762" w:rsidRDefault="00406762" w:rsidP="00F65CA8">
      <w:pPr>
        <w:pStyle w:val="Antratbenr"/>
      </w:pPr>
      <w:bookmarkStart w:id="93" w:name="_Toc70455463"/>
      <w:r>
        <w:lastRenderedPageBreak/>
        <w:t>Išvados</w:t>
      </w:r>
      <w:r w:rsidR="00665FEB">
        <w:t xml:space="preserve"> ir rezultatai</w:t>
      </w:r>
      <w:bookmarkEnd w:id="93"/>
    </w:p>
    <w:p w14:paraId="0F1CDE05" w14:textId="6EDD5F73" w:rsidR="00406762" w:rsidRDefault="005D61AC" w:rsidP="00F65CA8">
      <w:pPr>
        <w:pStyle w:val="Tekstas"/>
      </w:pPr>
      <w:r>
        <w:t xml:space="preserve">Atlikus </w:t>
      </w:r>
      <w:r w:rsidR="00436F0F">
        <w:t xml:space="preserve">2.2 skyrelyje aprašytą </w:t>
      </w:r>
      <w:r>
        <w:t>aukštų dažnių filtrų ba</w:t>
      </w:r>
      <w:r w:rsidR="00436F0F">
        <w:t>ndymus buvo išanalizuoti 3 aukštų dažnių filtrai: Gauso, „</w:t>
      </w:r>
      <w:proofErr w:type="spellStart"/>
      <w:r w:rsidR="00436F0F">
        <w:t>Butterworth</w:t>
      </w:r>
      <w:proofErr w:type="spellEnd"/>
      <w:r w:rsidR="00436F0F">
        <w:t xml:space="preserve">“ ir idealusis. </w:t>
      </w:r>
      <w:r w:rsidR="00DB3BDA">
        <w:t>Atsižvelgiant į 2.4 lentelėje pateiktus duomenis galima daryti išvadą, jog Gauso filtras yra labiausiai</w:t>
      </w:r>
      <w:r w:rsidR="005219B8">
        <w:t xml:space="preserve"> tinkamas iš visų trijų sprendžiant lazerio linijos aptikimo problemą. Jis vidutiniškai išfiltruoja mažiausią procentinę dalį </w:t>
      </w:r>
      <w:r w:rsidR="003A262F">
        <w:t>mus dominančios linijos taškų (10.7</w:t>
      </w:r>
      <w:r w:rsidR="00FB6193">
        <w:t>09</w:t>
      </w:r>
      <w:r w:rsidR="003A262F">
        <w:rPr>
          <w:lang w:val="en-US"/>
        </w:rPr>
        <w:t>%</w:t>
      </w:r>
      <w:r w:rsidR="003A262F">
        <w:t>)</w:t>
      </w:r>
      <w:r w:rsidR="00790CC0">
        <w:t>, kai tuo tarpu idealusis ir „</w:t>
      </w:r>
      <w:proofErr w:type="spellStart"/>
      <w:r w:rsidR="00790CC0">
        <w:t>Butterworth</w:t>
      </w:r>
      <w:proofErr w:type="spellEnd"/>
      <w:r w:rsidR="00790CC0">
        <w:t xml:space="preserve">“ filtrai </w:t>
      </w:r>
      <w:r w:rsidR="00486498">
        <w:t xml:space="preserve">- </w:t>
      </w:r>
      <w:r w:rsidR="00790CC0">
        <w:t>atitinkamai 34.773</w:t>
      </w:r>
      <w:r w:rsidR="00FB6193">
        <w:t>%</w:t>
      </w:r>
      <w:r w:rsidR="00790CC0">
        <w:t xml:space="preserve"> ir 29.698</w:t>
      </w:r>
      <w:r w:rsidR="00790CC0">
        <w:rPr>
          <w:lang w:val="en-US"/>
        </w:rPr>
        <w:t>%</w:t>
      </w:r>
      <w:r w:rsidR="00FB6193">
        <w:rPr>
          <w:lang w:val="en-US"/>
        </w:rPr>
        <w:t xml:space="preserve">. </w:t>
      </w:r>
      <w:r w:rsidR="008F3189">
        <w:t>Gauso filtras taip pat vidutiniškai palieka mažiaus</w:t>
      </w:r>
      <w:r w:rsidR="00B20D0D">
        <w:t>ią kiekį triukšmo nuotraukoje (58144 pikseliai) lyginant su idealiuoju ir „</w:t>
      </w:r>
      <w:proofErr w:type="spellStart"/>
      <w:r w:rsidR="00B20D0D">
        <w:t>Butterworth</w:t>
      </w:r>
      <w:proofErr w:type="spellEnd"/>
      <w:r w:rsidR="00B20D0D">
        <w:t xml:space="preserve">“ </w:t>
      </w:r>
      <w:proofErr w:type="spellStart"/>
      <w:r w:rsidR="00B20D0D">
        <w:t>fitlrais</w:t>
      </w:r>
      <w:proofErr w:type="spellEnd"/>
      <w:r w:rsidR="00B20D0D">
        <w:t xml:space="preserve"> (77448 ir 64746 pikseliai).</w:t>
      </w:r>
    </w:p>
    <w:p w14:paraId="3DA3B9A9" w14:textId="19AE6310" w:rsidR="00486498" w:rsidRDefault="00411F46" w:rsidP="00F65CA8">
      <w:pPr>
        <w:pStyle w:val="Tekstas"/>
      </w:pPr>
      <w:r>
        <w:t>Bandant nustatyti aukšto dažnio filtro dydį pagal „</w:t>
      </w:r>
      <w:proofErr w:type="spellStart"/>
      <w:r>
        <w:t>Hough</w:t>
      </w:r>
      <w:proofErr w:type="spellEnd"/>
      <w:r>
        <w:t xml:space="preserve">“ transformacijos rezultatą buvo remiamasi (2.22 pav.) pateiktu grafiku. </w:t>
      </w:r>
      <w:r w:rsidR="00F60902">
        <w:t>Dažnu atveju galimų linijų skaičius esant pakankamai dideliam filtro dydžiui galiausiai nusistovi ir pagal tai parinkus filtro dydį, kuris atitinka nusistovėjimo pradžią grafike</w:t>
      </w:r>
      <w:r w:rsidR="003E7B56">
        <w:t xml:space="preserve">, pavyksta aptikti liniją. Kol kas negalime šio bandymo rezultatų </w:t>
      </w:r>
      <w:r w:rsidR="00872F13">
        <w:t>įvertinti</w:t>
      </w:r>
      <w:r w:rsidR="003E7B56">
        <w:t xml:space="preserve"> </w:t>
      </w:r>
      <w:r w:rsidR="00872F13">
        <w:t>skaitinėmis reikšmėmis.</w:t>
      </w:r>
      <w:r w:rsidR="00AD3616">
        <w:t xml:space="preserve"> </w:t>
      </w:r>
    </w:p>
    <w:p w14:paraId="0041679E" w14:textId="0D3CD8AA" w:rsidR="00872F13" w:rsidRPr="00872F13" w:rsidRDefault="00536A4D" w:rsidP="00F65CA8">
      <w:r>
        <w:t xml:space="preserve">Taigi, liniją šiuo atveju pavyksta aptikti, tačiau dar reikia tobulinti algoritmus. Jei linija yra </w:t>
      </w:r>
      <w:r w:rsidR="00C640F5">
        <w:t xml:space="preserve"> suskaidyta į kelis segmentus, tokiu atveju aptinkame tik vieną patį ryškiausią linijos segmentą.</w:t>
      </w:r>
      <w:r w:rsidR="00860A5A">
        <w:t xml:space="preserve"> Be to, jei linijos storis yra didesnis, mano pateiktas būdas aptinka tik vieną linijos pusę, bet ne linijos vidurį. </w:t>
      </w:r>
      <w:r w:rsidR="00BE3966">
        <w:t>Tęsiant toliau darbus bus bandoma aptikti ir lygiagrečiai einančią kita linijos pusę ir taip apskaičiuoti linijos vidurį.</w:t>
      </w:r>
    </w:p>
    <w:p w14:paraId="68134903" w14:textId="77777777" w:rsidR="00872F13" w:rsidRPr="00486498" w:rsidRDefault="00872F13" w:rsidP="00F65CA8"/>
    <w:p w14:paraId="610A412A" w14:textId="77777777" w:rsidR="00486498" w:rsidRPr="00FB6193" w:rsidRDefault="00486498" w:rsidP="00F65CA8"/>
    <w:p w14:paraId="52BFEB89" w14:textId="77777777" w:rsidR="003A262F" w:rsidRPr="00406762" w:rsidRDefault="003A262F" w:rsidP="00F65CA8"/>
    <w:p w14:paraId="412CA059" w14:textId="03B96624" w:rsidR="00AF0D8F" w:rsidRDefault="00AF0D8F" w:rsidP="00F65CA8">
      <w:pPr>
        <w:pStyle w:val="Antratbenr"/>
      </w:pPr>
      <w:bookmarkStart w:id="94" w:name="_Toc70455464"/>
      <w:r>
        <w:lastRenderedPageBreak/>
        <w:t>Literatūros sąrašas</w:t>
      </w:r>
      <w:bookmarkEnd w:id="85"/>
      <w:bookmarkEnd w:id="86"/>
      <w:bookmarkEnd w:id="87"/>
      <w:bookmarkEnd w:id="88"/>
      <w:bookmarkEnd w:id="89"/>
      <w:bookmarkEnd w:id="94"/>
    </w:p>
    <w:p w14:paraId="7A902713" w14:textId="71BC1303" w:rsidR="00532634" w:rsidRDefault="00532634" w:rsidP="00532634"/>
    <w:p w14:paraId="0ABC8A20" w14:textId="2A33B360" w:rsidR="00532634" w:rsidRDefault="00532634" w:rsidP="00532634"/>
    <w:p w14:paraId="1C752C44" w14:textId="77777777" w:rsidR="00532634" w:rsidRPr="00532634" w:rsidRDefault="00532634" w:rsidP="00532634"/>
    <w:p w14:paraId="68D5E408" w14:textId="28301934" w:rsidR="00532634" w:rsidRDefault="00532634" w:rsidP="00532634">
      <w:pPr>
        <w:pStyle w:val="ListNumber"/>
      </w:pPr>
      <w:bookmarkStart w:id="95" w:name="_Ref70282585"/>
      <w:proofErr w:type="spellStart"/>
      <w:r w:rsidRPr="00532634">
        <w:t>Chan</w:t>
      </w:r>
      <w:proofErr w:type="spellEnd"/>
      <w:r w:rsidRPr="00532634">
        <w:t xml:space="preserve"> </w:t>
      </w:r>
      <w:proofErr w:type="spellStart"/>
      <w:r w:rsidRPr="00532634">
        <w:t>Yee</w:t>
      </w:r>
      <w:proofErr w:type="spellEnd"/>
      <w:r w:rsidRPr="00532634">
        <w:t xml:space="preserve"> </w:t>
      </w:r>
      <w:proofErr w:type="spellStart"/>
      <w:r w:rsidRPr="00532634">
        <w:t>Low</w:t>
      </w:r>
      <w:proofErr w:type="spellEnd"/>
      <w:r w:rsidRPr="00532634">
        <w:t xml:space="preserve">, </w:t>
      </w:r>
      <w:proofErr w:type="spellStart"/>
      <w:r w:rsidRPr="00532634">
        <w:t>Zamzuri</w:t>
      </w:r>
      <w:proofErr w:type="spellEnd"/>
      <w:r w:rsidRPr="00532634">
        <w:t xml:space="preserve"> H, </w:t>
      </w:r>
      <w:proofErr w:type="spellStart"/>
      <w:r w:rsidRPr="00532634">
        <w:t>Mazlan</w:t>
      </w:r>
      <w:proofErr w:type="spellEnd"/>
      <w:r w:rsidRPr="00532634">
        <w:t xml:space="preserve"> SA. </w:t>
      </w:r>
      <w:proofErr w:type="spellStart"/>
      <w:r w:rsidRPr="00532634">
        <w:t>Simple</w:t>
      </w:r>
      <w:proofErr w:type="spellEnd"/>
      <w:r w:rsidRPr="00532634">
        <w:t xml:space="preserve"> </w:t>
      </w:r>
      <w:proofErr w:type="spellStart"/>
      <w:r w:rsidRPr="00532634">
        <w:t>robust</w:t>
      </w:r>
      <w:proofErr w:type="spellEnd"/>
      <w:r w:rsidRPr="00532634">
        <w:t xml:space="preserve"> </w:t>
      </w:r>
      <w:proofErr w:type="spellStart"/>
      <w:r w:rsidRPr="00532634">
        <w:t>road</w:t>
      </w:r>
      <w:proofErr w:type="spellEnd"/>
      <w:r w:rsidRPr="00532634">
        <w:t xml:space="preserve"> </w:t>
      </w:r>
      <w:proofErr w:type="spellStart"/>
      <w:r w:rsidRPr="00532634">
        <w:t>lane</w:t>
      </w:r>
      <w:proofErr w:type="spellEnd"/>
      <w:r w:rsidRPr="00532634">
        <w:t xml:space="preserve"> </w:t>
      </w:r>
      <w:proofErr w:type="spellStart"/>
      <w:r w:rsidRPr="00532634">
        <w:t>detection</w:t>
      </w:r>
      <w:proofErr w:type="spellEnd"/>
      <w:r w:rsidRPr="00532634">
        <w:t xml:space="preserve"> </w:t>
      </w:r>
      <w:proofErr w:type="spellStart"/>
      <w:r w:rsidRPr="00532634">
        <w:t>algorithm</w:t>
      </w:r>
      <w:proofErr w:type="spellEnd"/>
      <w:r w:rsidRPr="00532634">
        <w:t xml:space="preserve">. </w:t>
      </w:r>
      <w:r w:rsidRPr="00532634">
        <w:rPr>
          <w:i/>
          <w:iCs/>
        </w:rPr>
        <w:t>ICIAS</w:t>
      </w:r>
      <w:r w:rsidRPr="00532634">
        <w:t xml:space="preserve">. </w:t>
      </w:r>
      <w:proofErr w:type="spellStart"/>
      <w:r w:rsidRPr="00532634">
        <w:t>Jun</w:t>
      </w:r>
      <w:proofErr w:type="spellEnd"/>
      <w:r w:rsidRPr="00532634">
        <w:t xml:space="preserve"> 2014:1-4. </w:t>
      </w:r>
      <w:hyperlink r:id="rId50" w:tgtFrame="_blank" w:history="1">
        <w:r>
          <w:rPr>
            <w:rStyle w:val="Hyperlink"/>
          </w:rPr>
          <w:t>https://ieeexplore.ieee.org/document/6869550</w:t>
        </w:r>
      </w:hyperlink>
      <w:r w:rsidRPr="00532634">
        <w:t xml:space="preserve">. </w:t>
      </w:r>
      <w:proofErr w:type="spellStart"/>
      <w:r w:rsidRPr="00532634">
        <w:t>doi</w:t>
      </w:r>
      <w:proofErr w:type="spellEnd"/>
      <w:r w:rsidRPr="00532634">
        <w:t>: 10.1109/ICIAS.2014.6869550.</w:t>
      </w:r>
      <w:bookmarkEnd w:id="95"/>
    </w:p>
    <w:p w14:paraId="4D36E5BE" w14:textId="7F349E67" w:rsidR="00CF34F9" w:rsidRDefault="00CF34F9" w:rsidP="00F65CA8">
      <w:pPr>
        <w:pStyle w:val="ListNumber"/>
      </w:pPr>
      <w:bookmarkStart w:id="96" w:name="_Ref70283398"/>
      <w:r>
        <w:t xml:space="preserve">R. C. </w:t>
      </w:r>
      <w:proofErr w:type="spellStart"/>
      <w:r>
        <w:t>Gonzalez</w:t>
      </w:r>
      <w:proofErr w:type="spellEnd"/>
      <w:r>
        <w:t xml:space="preserve"> </w:t>
      </w:r>
      <w:proofErr w:type="spellStart"/>
      <w:r>
        <w:t>and</w:t>
      </w:r>
      <w:proofErr w:type="spellEnd"/>
      <w:r>
        <w:t xml:space="preserve"> R. E. </w:t>
      </w:r>
      <w:proofErr w:type="spellStart"/>
      <w:r>
        <w:t>Woods</w:t>
      </w:r>
      <w:proofErr w:type="spellEnd"/>
      <w:r>
        <w:t xml:space="preserve">, Digital </w:t>
      </w:r>
      <w:proofErr w:type="spellStart"/>
      <w:r>
        <w:t>Image</w:t>
      </w:r>
      <w:proofErr w:type="spellEnd"/>
      <w:r>
        <w:t xml:space="preserve"> </w:t>
      </w:r>
      <w:proofErr w:type="spellStart"/>
      <w:r>
        <w:t>Processing</w:t>
      </w:r>
      <w:proofErr w:type="spellEnd"/>
      <w:r>
        <w:t xml:space="preserve">, </w:t>
      </w:r>
      <w:proofErr w:type="spellStart"/>
      <w:r>
        <w:t>Third</w:t>
      </w:r>
      <w:proofErr w:type="spellEnd"/>
      <w:r>
        <w:t xml:space="preserve"> Edition, 2008. </w:t>
      </w:r>
      <w:hyperlink r:id="rId51" w:history="1">
        <w:r w:rsidRPr="000729E2">
          <w:rPr>
            <w:rStyle w:val="Hyperlink"/>
          </w:rPr>
          <w:t>http://sdeuoc.ac.in/sites/default/files/sde_videos/Digital%20Image%20Processing%203rd%20ed.%20-%20R.%20Gonzalez%2C%20R.%20Woods-ilovepdf-compressed.pdf</w:t>
        </w:r>
      </w:hyperlink>
      <w:bookmarkEnd w:id="96"/>
    </w:p>
    <w:p w14:paraId="4A6DAAF6" w14:textId="3BEABD6D" w:rsidR="00CF34F9" w:rsidRDefault="008D6453" w:rsidP="00F65CA8">
      <w:pPr>
        <w:pStyle w:val="ListNumber"/>
      </w:pPr>
      <w:bookmarkStart w:id="97" w:name="_Ref70283532"/>
      <w:proofErr w:type="spellStart"/>
      <w:r>
        <w:t>John</w:t>
      </w:r>
      <w:proofErr w:type="spellEnd"/>
      <w:r>
        <w:t xml:space="preserve"> </w:t>
      </w:r>
      <w:proofErr w:type="spellStart"/>
      <w:r>
        <w:t>Canny</w:t>
      </w:r>
      <w:proofErr w:type="spellEnd"/>
      <w:r>
        <w:t xml:space="preserve">, A </w:t>
      </w:r>
      <w:proofErr w:type="spellStart"/>
      <w:r>
        <w:t>computational</w:t>
      </w:r>
      <w:proofErr w:type="spellEnd"/>
      <w:r>
        <w:t xml:space="preserve"> </w:t>
      </w:r>
      <w:proofErr w:type="spellStart"/>
      <w:r>
        <w:t>Approach</w:t>
      </w:r>
      <w:proofErr w:type="spellEnd"/>
      <w:r>
        <w:t xml:space="preserve"> to </w:t>
      </w:r>
      <w:proofErr w:type="spellStart"/>
      <w:r>
        <w:t>Edge</w:t>
      </w:r>
      <w:proofErr w:type="spellEnd"/>
      <w:r>
        <w:t xml:space="preserve"> </w:t>
      </w:r>
      <w:proofErr w:type="spellStart"/>
      <w:r>
        <w:t>Detection</w:t>
      </w:r>
      <w:proofErr w:type="spellEnd"/>
      <w:r>
        <w:t xml:space="preserve">; </w:t>
      </w:r>
      <w:r w:rsidRPr="008D6453">
        <w:t>http://citeseerx.ist.psu.edu/viewdoc/download?doi=10.1.1.420.3300&amp;rep=rep1&amp;type=pdf</w:t>
      </w:r>
      <w:bookmarkEnd w:id="97"/>
    </w:p>
    <w:p w14:paraId="192740B9" w14:textId="3D8E44FF" w:rsidR="00CF34F9" w:rsidRDefault="00BC7F0D" w:rsidP="00F65CA8">
      <w:pPr>
        <w:pStyle w:val="ListNumber"/>
      </w:pPr>
      <w:bookmarkStart w:id="98" w:name="_Ref70283687"/>
      <w:r>
        <w:t xml:space="preserve">Algimantas Juozapavičius, Tadas Meškauskas; Vaizdų ir signalų analizė ir apdorojimas; </w:t>
      </w:r>
      <w:bookmarkEnd w:id="98"/>
      <w:r w:rsidR="00BB20AC" w:rsidRPr="00BB20AC">
        <w:t>https://www.ebooks.ktu.lt/eb/451/vaizdu-apdorojimas/</w:t>
      </w:r>
    </w:p>
    <w:p w14:paraId="74A47396" w14:textId="07391190" w:rsidR="00CF34F9" w:rsidRDefault="001D358F" w:rsidP="00F65CA8">
      <w:pPr>
        <w:pStyle w:val="ListNumber"/>
      </w:pPr>
      <w:bookmarkStart w:id="99" w:name="_Ref70291429"/>
      <w:proofErr w:type="spellStart"/>
      <w:r>
        <w:t>Different</w:t>
      </w:r>
      <w:proofErr w:type="spellEnd"/>
      <w:r>
        <w:t xml:space="preserve"> </w:t>
      </w:r>
      <w:proofErr w:type="spellStart"/>
      <w:r>
        <w:t>Approaches</w:t>
      </w:r>
      <w:proofErr w:type="spellEnd"/>
      <w:r>
        <w:t xml:space="preserve"> to </w:t>
      </w:r>
      <w:proofErr w:type="spellStart"/>
      <w:r>
        <w:t>Blurring</w:t>
      </w:r>
      <w:proofErr w:type="spellEnd"/>
      <w:r>
        <w:t xml:space="preserve"> Digital </w:t>
      </w:r>
      <w:proofErr w:type="spellStart"/>
      <w:r>
        <w:t>Images</w:t>
      </w:r>
      <w:proofErr w:type="spellEnd"/>
      <w:r>
        <w:t xml:space="preserve"> </w:t>
      </w:r>
      <w:proofErr w:type="spellStart"/>
      <w:r>
        <w:t>and</w:t>
      </w:r>
      <w:proofErr w:type="spellEnd"/>
      <w:r>
        <w:t xml:space="preserve"> </w:t>
      </w:r>
      <w:proofErr w:type="spellStart"/>
      <w:r>
        <w:t>Their</w:t>
      </w:r>
      <w:proofErr w:type="spellEnd"/>
      <w:r>
        <w:t xml:space="preserve"> </w:t>
      </w:r>
      <w:proofErr w:type="spellStart"/>
      <w:r>
        <w:t>Effect</w:t>
      </w:r>
      <w:proofErr w:type="spellEnd"/>
      <w:r>
        <w:t xml:space="preserve"> </w:t>
      </w:r>
      <w:proofErr w:type="spellStart"/>
      <w:r>
        <w:t>on</w:t>
      </w:r>
      <w:proofErr w:type="spellEnd"/>
      <w:r>
        <w:t xml:space="preserve"> </w:t>
      </w:r>
      <w:proofErr w:type="spellStart"/>
      <w:r>
        <w:t>Facial</w:t>
      </w:r>
      <w:proofErr w:type="spellEnd"/>
      <w:r>
        <w:t xml:space="preserve"> </w:t>
      </w:r>
      <w:proofErr w:type="spellStart"/>
      <w:r>
        <w:t>Detection</w:t>
      </w:r>
      <w:proofErr w:type="spellEnd"/>
      <w:r>
        <w:t xml:space="preserve"> </w:t>
      </w:r>
      <w:proofErr w:type="spellStart"/>
      <w:r>
        <w:t>by</w:t>
      </w:r>
      <w:proofErr w:type="spellEnd"/>
      <w:r>
        <w:t xml:space="preserve"> </w:t>
      </w:r>
      <w:proofErr w:type="spellStart"/>
      <w:r>
        <w:t>Erich-MatthewPulfer</w:t>
      </w:r>
      <w:proofErr w:type="spellEnd"/>
      <w:r>
        <w:t xml:space="preserve"> </w:t>
      </w:r>
      <w:hyperlink r:id="rId52" w:history="1">
        <w:r w:rsidR="00671BD7" w:rsidRPr="00031FCF">
          <w:rPr>
            <w:rStyle w:val="Hyperlink"/>
          </w:rPr>
          <w:t>https://scholarworks.uark.edu/cgi/viewcontent.cgi?article=1067&amp;context=csceuht</w:t>
        </w:r>
      </w:hyperlink>
      <w:bookmarkEnd w:id="99"/>
    </w:p>
    <w:p w14:paraId="3FE4DD22" w14:textId="5406A3AC" w:rsidR="00671BD7" w:rsidRDefault="00671BD7" w:rsidP="00F65CA8">
      <w:pPr>
        <w:pStyle w:val="ListNumber"/>
      </w:pPr>
      <w:bookmarkStart w:id="100" w:name="_Ref70349505"/>
      <w:r>
        <w:rPr>
          <w:sz w:val="27"/>
          <w:szCs w:val="27"/>
        </w:rPr>
        <w:t xml:space="preserve">A </w:t>
      </w:r>
      <w:proofErr w:type="spellStart"/>
      <w:r>
        <w:rPr>
          <w:sz w:val="27"/>
          <w:szCs w:val="27"/>
        </w:rPr>
        <w:t>novellaservisionsensorforweldlinedetection</w:t>
      </w:r>
      <w:proofErr w:type="spellEnd"/>
      <w:r>
        <w:rPr>
          <w:sz w:val="27"/>
          <w:szCs w:val="27"/>
        </w:rPr>
        <w:t xml:space="preserve"> </w:t>
      </w:r>
      <w:proofErr w:type="spellStart"/>
      <w:r>
        <w:rPr>
          <w:sz w:val="27"/>
          <w:szCs w:val="27"/>
        </w:rPr>
        <w:t>on</w:t>
      </w:r>
      <w:proofErr w:type="spellEnd"/>
      <w:r>
        <w:rPr>
          <w:sz w:val="27"/>
          <w:szCs w:val="27"/>
        </w:rPr>
        <w:t xml:space="preserve"> </w:t>
      </w:r>
      <w:proofErr w:type="spellStart"/>
      <w:r>
        <w:rPr>
          <w:sz w:val="27"/>
          <w:szCs w:val="27"/>
        </w:rPr>
        <w:t>wall-climbingrobot</w:t>
      </w:r>
      <w:proofErr w:type="spellEnd"/>
      <w:r>
        <w:rPr>
          <w:sz w:val="27"/>
          <w:szCs w:val="27"/>
        </w:rPr>
        <w:t xml:space="preserve"> </w:t>
      </w:r>
      <w:proofErr w:type="spellStart"/>
      <w:r>
        <w:rPr>
          <w:sz w:val="21"/>
          <w:szCs w:val="21"/>
        </w:rPr>
        <w:t>Liguo</w:t>
      </w:r>
      <w:proofErr w:type="spellEnd"/>
      <w:r>
        <w:rPr>
          <w:sz w:val="21"/>
          <w:szCs w:val="21"/>
        </w:rPr>
        <w:t xml:space="preserve"> </w:t>
      </w:r>
      <w:proofErr w:type="spellStart"/>
      <w:r>
        <w:rPr>
          <w:sz w:val="21"/>
          <w:szCs w:val="21"/>
        </w:rPr>
        <w:t>Zhang,WeiKe,QixiangYe</w:t>
      </w:r>
      <w:proofErr w:type="spellEnd"/>
      <w:r>
        <w:rPr>
          <w:sz w:val="21"/>
          <w:szCs w:val="21"/>
        </w:rPr>
        <w:t xml:space="preserve"> </w:t>
      </w:r>
      <w:r>
        <w:rPr>
          <w:sz w:val="14"/>
          <w:szCs w:val="14"/>
        </w:rPr>
        <w:t>1</w:t>
      </w:r>
      <w:r>
        <w:rPr>
          <w:sz w:val="21"/>
          <w:szCs w:val="21"/>
        </w:rPr>
        <w:t xml:space="preserve">, </w:t>
      </w:r>
      <w:proofErr w:type="spellStart"/>
      <w:r>
        <w:rPr>
          <w:sz w:val="21"/>
          <w:szCs w:val="21"/>
        </w:rPr>
        <w:t>JianbinJiao</w:t>
      </w:r>
      <w:proofErr w:type="spellEnd"/>
      <w:r>
        <w:rPr>
          <w:sz w:val="21"/>
          <w:szCs w:val="21"/>
        </w:rPr>
        <w:t xml:space="preserve"> </w:t>
      </w:r>
      <w:r>
        <w:rPr>
          <w:rFonts w:ascii="PLCNK N+ Adv T A 42" w:hAnsi="PLCNK N+ Adv T A 42" w:cs="PLCNK N+ Adv T A 42"/>
          <w:sz w:val="13"/>
          <w:szCs w:val="13"/>
        </w:rPr>
        <w:t xml:space="preserve">n </w:t>
      </w:r>
      <w:hyperlink r:id="rId53" w:history="1">
        <w:r w:rsidRPr="00031FCF">
          <w:rPr>
            <w:rStyle w:val="Hyperlink"/>
          </w:rPr>
          <w:t>https://www.sciencedirect.com/science/article/pii/S0030399214000061</w:t>
        </w:r>
      </w:hyperlink>
      <w:bookmarkEnd w:id="100"/>
    </w:p>
    <w:bookmarkStart w:id="101" w:name="_Ref70349518"/>
    <w:p w14:paraId="31E66919" w14:textId="1A68F300" w:rsidR="00671BD7" w:rsidRDefault="0005772C" w:rsidP="00F65CA8">
      <w:pPr>
        <w:pStyle w:val="ListNumber"/>
      </w:pPr>
      <w:r>
        <w:fldChar w:fldCharType="begin"/>
      </w:r>
      <w:r>
        <w:instrText xml:space="preserve"> HYPERLINK "</w:instrText>
      </w:r>
      <w:r w:rsidRPr="0005772C">
        <w:instrText>https://ieeexplore.ieee.org/stamp/stamp.jsp?tp=&amp;arnumber=6742594</w:instrText>
      </w:r>
      <w:r>
        <w:instrText xml:space="preserve">" </w:instrText>
      </w:r>
      <w:r>
        <w:fldChar w:fldCharType="separate"/>
      </w:r>
      <w:r w:rsidRPr="00031FCF">
        <w:rPr>
          <w:rStyle w:val="Hyperlink"/>
        </w:rPr>
        <w:t>https://ieeexplore.ieee.org/stamp/stamp.jsp?tp=&amp;arnumber=6742594</w:t>
      </w:r>
      <w:r>
        <w:fldChar w:fldCharType="end"/>
      </w:r>
      <w:r>
        <w:t xml:space="preserve">; A </w:t>
      </w:r>
      <w:proofErr w:type="spellStart"/>
      <w:r>
        <w:t>Review</w:t>
      </w:r>
      <w:proofErr w:type="spellEnd"/>
      <w:r>
        <w:t xml:space="preserve"> </w:t>
      </w:r>
      <w:proofErr w:type="spellStart"/>
      <w:r>
        <w:t>of</w:t>
      </w:r>
      <w:proofErr w:type="spellEnd"/>
      <w:r>
        <w:t xml:space="preserve"> </w:t>
      </w:r>
      <w:proofErr w:type="spellStart"/>
      <w:r>
        <w:t>the</w:t>
      </w:r>
      <w:proofErr w:type="spellEnd"/>
      <w:r>
        <w:t xml:space="preserve"> </w:t>
      </w:r>
      <w:proofErr w:type="spellStart"/>
      <w:r>
        <w:t>Pinned</w:t>
      </w:r>
      <w:proofErr w:type="spellEnd"/>
      <w:r>
        <w:t xml:space="preserve"> </w:t>
      </w:r>
      <w:proofErr w:type="spellStart"/>
      <w:r>
        <w:t>Photodiode</w:t>
      </w:r>
      <w:proofErr w:type="spellEnd"/>
      <w:r>
        <w:t xml:space="preserve"> </w:t>
      </w:r>
      <w:proofErr w:type="spellStart"/>
      <w:r>
        <w:t>for</w:t>
      </w:r>
      <w:proofErr w:type="spellEnd"/>
      <w:r>
        <w:t xml:space="preserve"> CCD </w:t>
      </w:r>
      <w:proofErr w:type="spellStart"/>
      <w:r>
        <w:t>and</w:t>
      </w:r>
      <w:proofErr w:type="spellEnd"/>
      <w:r>
        <w:t xml:space="preserve"> CMOS </w:t>
      </w:r>
      <w:proofErr w:type="spellStart"/>
      <w:r>
        <w:t>Image</w:t>
      </w:r>
      <w:proofErr w:type="spellEnd"/>
      <w:r>
        <w:t xml:space="preserve"> </w:t>
      </w:r>
      <w:proofErr w:type="spellStart"/>
      <w:r>
        <w:t>Sensors</w:t>
      </w:r>
      <w:proofErr w:type="spellEnd"/>
      <w:r>
        <w:t xml:space="preserve"> </w:t>
      </w:r>
      <w:proofErr w:type="spellStart"/>
      <w:r>
        <w:t>Eric</w:t>
      </w:r>
      <w:proofErr w:type="spellEnd"/>
      <w:r>
        <w:t xml:space="preserve"> R. </w:t>
      </w:r>
      <w:proofErr w:type="spellStart"/>
      <w:r>
        <w:t>Fossum</w:t>
      </w:r>
      <w:proofErr w:type="spellEnd"/>
      <w:r>
        <w:t xml:space="preserve">, </w:t>
      </w:r>
      <w:proofErr w:type="spellStart"/>
      <w:r>
        <w:t>Fellow</w:t>
      </w:r>
      <w:proofErr w:type="spellEnd"/>
      <w:r>
        <w:t xml:space="preserve">, IEEE, </w:t>
      </w:r>
      <w:proofErr w:type="spellStart"/>
      <w:r>
        <w:t>and</w:t>
      </w:r>
      <w:proofErr w:type="spellEnd"/>
      <w:r>
        <w:t xml:space="preserve"> </w:t>
      </w:r>
      <w:proofErr w:type="spellStart"/>
      <w:r>
        <w:t>Donald</w:t>
      </w:r>
      <w:proofErr w:type="spellEnd"/>
      <w:r>
        <w:t xml:space="preserve"> B. </w:t>
      </w:r>
      <w:proofErr w:type="spellStart"/>
      <w:r>
        <w:t>Hondongwa</w:t>
      </w:r>
      <w:proofErr w:type="spellEnd"/>
      <w:r>
        <w:t xml:space="preserve">, </w:t>
      </w:r>
      <w:proofErr w:type="spellStart"/>
      <w:r>
        <w:t>Student</w:t>
      </w:r>
      <w:proofErr w:type="spellEnd"/>
      <w:r>
        <w:t xml:space="preserve"> </w:t>
      </w:r>
      <w:proofErr w:type="spellStart"/>
      <w:r>
        <w:t>Member</w:t>
      </w:r>
      <w:proofErr w:type="spellEnd"/>
      <w:r>
        <w:t>, IEEE</w:t>
      </w:r>
      <w:bookmarkEnd w:id="101"/>
    </w:p>
    <w:bookmarkStart w:id="102" w:name="_Ref70354474"/>
    <w:p w14:paraId="57211F1A" w14:textId="19D9AA30" w:rsidR="0005772C" w:rsidRDefault="00BB6F1E" w:rsidP="00F65CA8">
      <w:pPr>
        <w:pStyle w:val="ListNumber"/>
      </w:pPr>
      <w:r>
        <w:fldChar w:fldCharType="begin"/>
      </w:r>
      <w:r>
        <w:instrText xml:space="preserve"> HYPERLINK "</w:instrText>
      </w:r>
      <w:r w:rsidRPr="00BB6F1E">
        <w:instrText>https://www.researchgate.net/publication/252062037_A_Simple_Algorithm_for_Fitting_a_Gaussian_Function_DSP_Tips_and_Tricks</w:instrText>
      </w:r>
      <w:r>
        <w:instrText xml:space="preserve">" </w:instrText>
      </w:r>
      <w:r>
        <w:fldChar w:fldCharType="separate"/>
      </w:r>
      <w:r w:rsidRPr="00031FCF">
        <w:rPr>
          <w:rStyle w:val="Hyperlink"/>
        </w:rPr>
        <w:t>https://www.researchgate.net/publication/252062037_A_Simple_Algorithm_for_Fitting_a_Gaussian_Function_DSP_Tips_and_Tricks</w:t>
      </w:r>
      <w:r>
        <w:fldChar w:fldCharType="end"/>
      </w:r>
      <w:r>
        <w:t xml:space="preserve">; </w:t>
      </w:r>
      <w:proofErr w:type="spellStart"/>
      <w:r>
        <w:t>Hongwei</w:t>
      </w:r>
      <w:proofErr w:type="spellEnd"/>
      <w:r>
        <w:t xml:space="preserve"> </w:t>
      </w:r>
      <w:proofErr w:type="spellStart"/>
      <w:r>
        <w:t>Guo</w:t>
      </w:r>
      <w:proofErr w:type="spellEnd"/>
      <w:r>
        <w:t xml:space="preserve"> </w:t>
      </w:r>
      <w:proofErr w:type="spellStart"/>
      <w:r>
        <w:t>Shanghai</w:t>
      </w:r>
      <w:proofErr w:type="spellEnd"/>
      <w:r>
        <w:t xml:space="preserve"> University 60 PUBLICATIONS   1,064 CITATI</w:t>
      </w:r>
      <w:bookmarkEnd w:id="102"/>
    </w:p>
    <w:bookmarkStart w:id="103" w:name="_Ref70371175"/>
    <w:p w14:paraId="45F0B2A7" w14:textId="18B8EC7A" w:rsidR="009C5FF2" w:rsidRDefault="009C5FF2" w:rsidP="00F65CA8">
      <w:pPr>
        <w:pStyle w:val="ListNumber"/>
      </w:pPr>
      <w:r>
        <w:fldChar w:fldCharType="begin"/>
      </w:r>
      <w:r>
        <w:instrText xml:space="preserve"> HYPERLINK "</w:instrText>
      </w:r>
      <w:r w:rsidRPr="009C5FF2">
        <w:instrText>https://www.researchgate.net/profile/Muhammad-Fauzi-6/publication/309114385_Fast_obstacle_distance_estimation_using_laser_line_imaging_technique_for_smart_wheelchair/links/59e789e5458515c3630f92de/Fast-obstacle-distance-estimation-using-laser-line-imaging-technique-for-smart-wheelchair.pdf</w:instrText>
      </w:r>
      <w:r>
        <w:instrText xml:space="preserve">" </w:instrText>
      </w:r>
      <w:r>
        <w:fldChar w:fldCharType="separate"/>
      </w:r>
      <w:r w:rsidRPr="00031FCF">
        <w:rPr>
          <w:rStyle w:val="Hyperlink"/>
        </w:rPr>
        <w:t>https://www.researchgate.net/profile/Muhammad-Fauzi-6/publication/309114385_Fast_obstacle_distance_estimation_using_laser_line_imaging_technique_for_smart_wheelchair/links/59e789e5458515c3630f92de/Fast-obstacle-distance-estimation-using-laser-line-imaging-technique-for-smart-wheelchair.pdf</w:t>
      </w:r>
      <w:r>
        <w:fldChar w:fldCharType="end"/>
      </w:r>
      <w:r>
        <w:t>; WHEELCHAIR</w:t>
      </w:r>
      <w:bookmarkEnd w:id="103"/>
    </w:p>
    <w:bookmarkStart w:id="104" w:name="_Ref70364222"/>
    <w:p w14:paraId="568F1860" w14:textId="4903B879" w:rsidR="00250F5E" w:rsidRDefault="00250F5E" w:rsidP="00F65CA8">
      <w:pPr>
        <w:pStyle w:val="ListNumber"/>
      </w:pPr>
      <w:r>
        <w:fldChar w:fldCharType="begin"/>
      </w:r>
      <w:r>
        <w:instrText xml:space="preserve"> HYPERLINK "</w:instrText>
      </w:r>
      <w:r w:rsidRPr="00250F5E">
        <w:instrText>https://ieeexplore.ieee.org/stamp/stamp.jsp?tp=&amp;arnumber=6815509</w:instrText>
      </w:r>
      <w:r>
        <w:instrText xml:space="preserve">" </w:instrText>
      </w:r>
      <w:r>
        <w:fldChar w:fldCharType="separate"/>
      </w:r>
      <w:r w:rsidRPr="00031FCF">
        <w:rPr>
          <w:rStyle w:val="Hyperlink"/>
        </w:rPr>
        <w:t>https://ieeexplore.ieee.org/stamp/stamp.jsp?tp=&amp;arnumber=6815509</w:t>
      </w:r>
      <w:r>
        <w:fldChar w:fldCharType="end"/>
      </w:r>
      <w:r>
        <w:t xml:space="preserve">; A </w:t>
      </w:r>
      <w:proofErr w:type="spellStart"/>
      <w:r>
        <w:t>Method</w:t>
      </w:r>
      <w:proofErr w:type="spellEnd"/>
      <w:r>
        <w:t xml:space="preserve"> </w:t>
      </w:r>
      <w:proofErr w:type="spellStart"/>
      <w:r>
        <w:t>for</w:t>
      </w:r>
      <w:proofErr w:type="spellEnd"/>
      <w:r>
        <w:t xml:space="preserve"> </w:t>
      </w:r>
      <w:proofErr w:type="spellStart"/>
      <w:r>
        <w:t>Image</w:t>
      </w:r>
      <w:proofErr w:type="spellEnd"/>
      <w:r>
        <w:t xml:space="preserve"> </w:t>
      </w:r>
      <w:proofErr w:type="spellStart"/>
      <w:r>
        <w:t>Processing</w:t>
      </w:r>
      <w:proofErr w:type="spellEnd"/>
      <w:r>
        <w:t xml:space="preserve"> </w:t>
      </w:r>
      <w:proofErr w:type="spellStart"/>
      <w:r>
        <w:t>and</w:t>
      </w:r>
      <w:proofErr w:type="spellEnd"/>
      <w:r>
        <w:t xml:space="preserve"> </w:t>
      </w:r>
      <w:proofErr w:type="spellStart"/>
      <w:r>
        <w:t>Distance</w:t>
      </w:r>
      <w:proofErr w:type="spellEnd"/>
      <w:r>
        <w:t xml:space="preserve"> </w:t>
      </w:r>
      <w:proofErr w:type="spellStart"/>
      <w:r>
        <w:t>Measuring</w:t>
      </w:r>
      <w:proofErr w:type="spellEnd"/>
      <w:r>
        <w:t xml:space="preserve"> </w:t>
      </w:r>
      <w:proofErr w:type="spellStart"/>
      <w:r>
        <w:t>Based</w:t>
      </w:r>
      <w:proofErr w:type="spellEnd"/>
      <w:r>
        <w:t xml:space="preserve"> </w:t>
      </w:r>
      <w:proofErr w:type="spellStart"/>
      <w:r>
        <w:t>on</w:t>
      </w:r>
      <w:proofErr w:type="spellEnd"/>
      <w:r>
        <w:t xml:space="preserve"> </w:t>
      </w:r>
      <w:proofErr w:type="spellStart"/>
      <w:r>
        <w:t>Laser</w:t>
      </w:r>
      <w:proofErr w:type="spellEnd"/>
      <w:r>
        <w:t xml:space="preserve"> </w:t>
      </w:r>
      <w:proofErr w:type="spellStart"/>
      <w:r>
        <w:t>Distance</w:t>
      </w:r>
      <w:proofErr w:type="spellEnd"/>
      <w:r>
        <w:t xml:space="preserve"> </w:t>
      </w:r>
      <w:proofErr w:type="spellStart"/>
      <w:r>
        <w:t>Triangulation</w:t>
      </w:r>
      <w:bookmarkEnd w:id="104"/>
      <w:proofErr w:type="spellEnd"/>
    </w:p>
    <w:bookmarkStart w:id="105" w:name="_Ref70366368"/>
    <w:p w14:paraId="7F417298" w14:textId="10E26C0B" w:rsidR="00644BD0" w:rsidRPr="00644BD0" w:rsidRDefault="00644BD0" w:rsidP="00F65CA8">
      <w:pPr>
        <w:pStyle w:val="ListNumber"/>
      </w:pPr>
      <w:r>
        <w:fldChar w:fldCharType="begin"/>
      </w:r>
      <w:r>
        <w:instrText xml:space="preserve"> HYPERLINK "</w:instrText>
      </w:r>
      <w:r w:rsidRPr="00644BD0">
        <w:instrText>https://ieeexplore.ieee.org/stamp/stamp.jsp?tp=&amp;arnumber=7129023</w:instrText>
      </w:r>
      <w:r>
        <w:instrText xml:space="preserve">" </w:instrText>
      </w:r>
      <w:r>
        <w:fldChar w:fldCharType="separate"/>
      </w:r>
      <w:r w:rsidRPr="00031FCF">
        <w:rPr>
          <w:rStyle w:val="Hyperlink"/>
        </w:rPr>
        <w:t>https://ieeexplore.ieee.org/stamp/stamp.jsp?tp=&amp;arnumber=7129023</w:t>
      </w:r>
      <w:r>
        <w:fldChar w:fldCharType="end"/>
      </w:r>
      <w:r>
        <w:t xml:space="preserve">; </w:t>
      </w:r>
      <w:r>
        <w:rPr>
          <w:rFonts w:ascii="NimbusRomNo9L-Regu" w:hAnsi="NimbusRomNo9L-Regu" w:cs="NimbusRomNo9L-Regu"/>
          <w:sz w:val="20"/>
          <w:szCs w:val="20"/>
          <w:lang w:val="en-US"/>
        </w:rPr>
        <w:t>The Laser Color detection for 3D Range Scanning Using Gaussian Mixture Model P. Chmelar</w:t>
      </w:r>
      <w:bookmarkEnd w:id="105"/>
    </w:p>
    <w:bookmarkStart w:id="106" w:name="_Ref70366371"/>
    <w:p w14:paraId="6161EB64" w14:textId="12987F8A" w:rsidR="00644BD0" w:rsidRPr="0032345D" w:rsidRDefault="00066F87" w:rsidP="00F65CA8">
      <w:pPr>
        <w:pStyle w:val="ListNumber"/>
      </w:pPr>
      <w:r>
        <w:fldChar w:fldCharType="begin"/>
      </w:r>
      <w:r>
        <w:instrText xml:space="preserve"> HYPERLINK "</w:instrText>
      </w:r>
      <w:r w:rsidRPr="00066F87">
        <w:instrText>https://www.researchgate.net/publication/350124875_Laser_spot_detection</w:instrText>
      </w:r>
      <w:r>
        <w:instrText xml:space="preserve">" </w:instrText>
      </w:r>
      <w:r>
        <w:fldChar w:fldCharType="separate"/>
      </w:r>
      <w:r w:rsidRPr="00031FCF">
        <w:rPr>
          <w:rStyle w:val="Hyperlink"/>
        </w:rPr>
        <w:t>https://www.researchgate.net/publication/350124875_Laser_spot_detection</w:t>
      </w:r>
      <w:r>
        <w:fldChar w:fldCharType="end"/>
      </w:r>
      <w:r>
        <w:t xml:space="preserve">; </w:t>
      </w:r>
      <w:r>
        <w:rPr>
          <w:rFonts w:ascii="NimbusRomNo9L-Regu" w:hAnsi="NimbusRomNo9L-Regu" w:cs="NimbusRomNo9L-Regu"/>
          <w:sz w:val="20"/>
          <w:szCs w:val="20"/>
          <w:lang w:val="en-US"/>
        </w:rPr>
        <w:t xml:space="preserve">Laser Spot Detection </w:t>
      </w:r>
      <w:proofErr w:type="spellStart"/>
      <w:r>
        <w:rPr>
          <w:rFonts w:ascii="NimbusRomNo9L-Regu" w:hAnsi="NimbusRomNo9L-Regu" w:cs="NimbusRomNo9L-Regu"/>
          <w:sz w:val="20"/>
          <w:szCs w:val="20"/>
          <w:lang w:val="en-US"/>
        </w:rPr>
        <w:t>M.Mesko</w:t>
      </w:r>
      <w:bookmarkEnd w:id="106"/>
      <w:proofErr w:type="spellEnd"/>
    </w:p>
    <w:bookmarkStart w:id="107" w:name="_Ref70450265"/>
    <w:p w14:paraId="7F619DEE" w14:textId="03B6B781" w:rsidR="0032345D" w:rsidRDefault="0032345D" w:rsidP="00F65CA8">
      <w:pPr>
        <w:pStyle w:val="ListNumber"/>
      </w:pPr>
      <w:r>
        <w:fldChar w:fldCharType="begin"/>
      </w:r>
      <w:r>
        <w:instrText xml:space="preserve"> HYPERLINK "</w:instrText>
      </w:r>
      <w:r w:rsidRPr="0032345D">
        <w:instrText>https://publications.waset.org/9996622/the-laser-line-detection-for-autonomous-mapping-based-on-color-segmentation</w:instrText>
      </w:r>
      <w:r>
        <w:instrText xml:space="preserve">" </w:instrText>
      </w:r>
      <w:r>
        <w:fldChar w:fldCharType="separate"/>
      </w:r>
      <w:r w:rsidRPr="006D0BB4">
        <w:rPr>
          <w:rStyle w:val="Hyperlink"/>
        </w:rPr>
        <w:t>https://publications.waset.org/9996622/the-laser-line-detection-for-autonomous-mapping-based-on-color-segmentation</w:t>
      </w:r>
      <w:r>
        <w:fldChar w:fldCharType="end"/>
      </w:r>
      <w:r>
        <w:t xml:space="preserve">; </w:t>
      </w:r>
      <w:proofErr w:type="spellStart"/>
      <w:r w:rsidRPr="0032345D">
        <w:t>The</w:t>
      </w:r>
      <w:proofErr w:type="spellEnd"/>
      <w:r w:rsidRPr="0032345D">
        <w:t xml:space="preserve"> </w:t>
      </w:r>
      <w:proofErr w:type="spellStart"/>
      <w:r w:rsidRPr="0032345D">
        <w:t>Laser</w:t>
      </w:r>
      <w:proofErr w:type="spellEnd"/>
      <w:r w:rsidRPr="0032345D">
        <w:t xml:space="preserve"> Line </w:t>
      </w:r>
      <w:proofErr w:type="spellStart"/>
      <w:r w:rsidRPr="0032345D">
        <w:t>Detection</w:t>
      </w:r>
      <w:proofErr w:type="spellEnd"/>
      <w:r w:rsidRPr="0032345D">
        <w:t xml:space="preserve"> </w:t>
      </w:r>
      <w:proofErr w:type="spellStart"/>
      <w:r w:rsidRPr="0032345D">
        <w:t>for</w:t>
      </w:r>
      <w:proofErr w:type="spellEnd"/>
      <w:r w:rsidRPr="0032345D">
        <w:t xml:space="preserve"> </w:t>
      </w:r>
      <w:proofErr w:type="spellStart"/>
      <w:r w:rsidRPr="0032345D">
        <w:t>Autonomous</w:t>
      </w:r>
      <w:proofErr w:type="spellEnd"/>
      <w:r w:rsidRPr="0032345D">
        <w:t xml:space="preserve"> </w:t>
      </w:r>
      <w:proofErr w:type="spellStart"/>
      <w:r w:rsidRPr="0032345D">
        <w:t>Mapping</w:t>
      </w:r>
      <w:proofErr w:type="spellEnd"/>
      <w:r w:rsidRPr="0032345D">
        <w:t xml:space="preserve"> </w:t>
      </w:r>
      <w:proofErr w:type="spellStart"/>
      <w:r w:rsidRPr="0032345D">
        <w:t>Based</w:t>
      </w:r>
      <w:proofErr w:type="spellEnd"/>
      <w:r w:rsidRPr="0032345D">
        <w:t xml:space="preserve"> </w:t>
      </w:r>
      <w:proofErr w:type="spellStart"/>
      <w:r w:rsidRPr="0032345D">
        <w:t>On</w:t>
      </w:r>
      <w:proofErr w:type="spellEnd"/>
      <w:r w:rsidRPr="0032345D">
        <w:t xml:space="preserve"> </w:t>
      </w:r>
      <w:proofErr w:type="spellStart"/>
      <w:r w:rsidRPr="0032345D">
        <w:t>Color</w:t>
      </w:r>
      <w:proofErr w:type="spellEnd"/>
      <w:r w:rsidRPr="0032345D">
        <w:t xml:space="preserve"> </w:t>
      </w:r>
      <w:proofErr w:type="spellStart"/>
      <w:r w:rsidRPr="0032345D">
        <w:t>Segmentation</w:t>
      </w:r>
      <w:bookmarkEnd w:id="107"/>
      <w:proofErr w:type="spellEnd"/>
    </w:p>
    <w:p w14:paraId="0437F1EB" w14:textId="1287502C" w:rsidR="00CF34F9" w:rsidRDefault="00CF34F9" w:rsidP="00671BD7">
      <w:pPr>
        <w:pStyle w:val="ListNumber"/>
        <w:numPr>
          <w:ilvl w:val="0"/>
          <w:numId w:val="0"/>
        </w:numPr>
        <w:ind w:left="360" w:hanging="360"/>
      </w:pPr>
    </w:p>
    <w:p w14:paraId="6C1B6EA4" w14:textId="73706E6E" w:rsidR="00671BD7" w:rsidRDefault="00671BD7" w:rsidP="00671BD7">
      <w:pPr>
        <w:pStyle w:val="ListNumber"/>
        <w:numPr>
          <w:ilvl w:val="0"/>
          <w:numId w:val="0"/>
        </w:numPr>
        <w:ind w:left="360" w:hanging="360"/>
      </w:pPr>
    </w:p>
    <w:p w14:paraId="3B495EAF" w14:textId="08C228A2" w:rsidR="00671BD7" w:rsidRDefault="00671BD7" w:rsidP="00671BD7">
      <w:pPr>
        <w:pStyle w:val="ListNumber"/>
        <w:numPr>
          <w:ilvl w:val="0"/>
          <w:numId w:val="0"/>
        </w:numPr>
        <w:ind w:left="360" w:hanging="360"/>
      </w:pPr>
    </w:p>
    <w:p w14:paraId="1B9D8627" w14:textId="05303B99" w:rsidR="00671BD7" w:rsidRDefault="00671BD7" w:rsidP="00671BD7">
      <w:pPr>
        <w:pStyle w:val="ListNumber"/>
        <w:numPr>
          <w:ilvl w:val="0"/>
          <w:numId w:val="0"/>
        </w:numPr>
        <w:ind w:left="360" w:hanging="360"/>
      </w:pPr>
    </w:p>
    <w:p w14:paraId="266AFD41" w14:textId="77777777" w:rsidR="00671BD7" w:rsidRDefault="00671BD7" w:rsidP="00671BD7">
      <w:pPr>
        <w:pStyle w:val="ListNumber"/>
        <w:numPr>
          <w:ilvl w:val="0"/>
          <w:numId w:val="0"/>
        </w:numPr>
        <w:ind w:left="360" w:hanging="360"/>
      </w:pPr>
    </w:p>
    <w:p w14:paraId="240FC1A4" w14:textId="6F30F7DD" w:rsidR="002D7911" w:rsidRPr="00C0191C" w:rsidRDefault="001E4EBF" w:rsidP="00F65CA8">
      <w:pPr>
        <w:pStyle w:val="ListNumber"/>
      </w:pPr>
      <w:r w:rsidRPr="00C0191C">
        <w:lastRenderedPageBreak/>
        <w:t xml:space="preserve">Yining </w:t>
      </w:r>
      <w:proofErr w:type="spellStart"/>
      <w:r w:rsidRPr="00C0191C">
        <w:t>Deng</w:t>
      </w:r>
      <w:proofErr w:type="spellEnd"/>
      <w:r w:rsidRPr="00C0191C">
        <w:t xml:space="preserve">, B. S. </w:t>
      </w:r>
      <w:proofErr w:type="spellStart"/>
      <w:r w:rsidRPr="00C0191C">
        <w:t>Manjunath</w:t>
      </w:r>
      <w:proofErr w:type="spellEnd"/>
      <w:r w:rsidRPr="00C0191C">
        <w:t xml:space="preserve">, Hyundoo </w:t>
      </w:r>
      <w:proofErr w:type="spellStart"/>
      <w:r w:rsidRPr="00C0191C">
        <w:t>Shin</w:t>
      </w:r>
      <w:proofErr w:type="spellEnd"/>
      <w:r w:rsidRPr="00C0191C">
        <w:t xml:space="preserve">. </w:t>
      </w:r>
      <w:proofErr w:type="spellStart"/>
      <w:r w:rsidRPr="00C0191C">
        <w:t>Color</w:t>
      </w:r>
      <w:proofErr w:type="spellEnd"/>
      <w:r w:rsidRPr="00C0191C">
        <w:t xml:space="preserve"> </w:t>
      </w:r>
      <w:proofErr w:type="spellStart"/>
      <w:r w:rsidRPr="00C0191C">
        <w:t>Image</w:t>
      </w:r>
      <w:proofErr w:type="spellEnd"/>
      <w:r w:rsidRPr="00C0191C">
        <w:t xml:space="preserve"> </w:t>
      </w:r>
      <w:proofErr w:type="spellStart"/>
      <w:r w:rsidRPr="00C0191C">
        <w:t>Segmentation</w:t>
      </w:r>
      <w:proofErr w:type="spellEnd"/>
      <w:r w:rsidRPr="00C0191C">
        <w:t xml:space="preserve"> [žiūrėta 20</w:t>
      </w:r>
      <w:r w:rsidR="003E1F7C">
        <w:t>20</w:t>
      </w:r>
      <w:r w:rsidRPr="00C0191C">
        <w:t xml:space="preserve">m. </w:t>
      </w:r>
      <w:r w:rsidR="003E1F7C">
        <w:t>sausio 1</w:t>
      </w:r>
      <w:r w:rsidRPr="00C0191C">
        <w:t xml:space="preserve">2d.] </w:t>
      </w:r>
      <w:r w:rsidR="00E840EC" w:rsidRPr="00C0191C">
        <w:t xml:space="preserve">Internetinė </w:t>
      </w:r>
      <w:r w:rsidRPr="00C0191C">
        <w:t xml:space="preserve">prieiga: </w:t>
      </w:r>
      <w:hyperlink r:id="rId54" w:history="1">
        <w:r w:rsidR="00462E28" w:rsidRPr="00C0191C">
          <w:rPr>
            <w:rStyle w:val="Hyperlink"/>
            <w:u w:val="none"/>
          </w:rPr>
          <w:t>https://pdfs.semanticscholar.org/be59/65b3659f1846b417939b80e8d1a081505fa6.pdf</w:t>
        </w:r>
      </w:hyperlink>
    </w:p>
    <w:p w14:paraId="65261F0C" w14:textId="44A1BEBD" w:rsidR="00574DD5" w:rsidRPr="00C0191C" w:rsidRDefault="00574DD5" w:rsidP="00F65CA8">
      <w:pPr>
        <w:pStyle w:val="ListNumber"/>
      </w:pPr>
      <w:proofErr w:type="spellStart"/>
      <w:r w:rsidRPr="00C0191C">
        <w:t>Contrast</w:t>
      </w:r>
      <w:proofErr w:type="spellEnd"/>
      <w:r w:rsidRPr="00C0191C">
        <w:t xml:space="preserve"> </w:t>
      </w:r>
      <w:proofErr w:type="spellStart"/>
      <w:r w:rsidRPr="00C0191C">
        <w:t>Adjustment</w:t>
      </w:r>
      <w:proofErr w:type="spellEnd"/>
      <w:r w:rsidRPr="00C0191C">
        <w:t xml:space="preserve"> </w:t>
      </w:r>
      <w:proofErr w:type="spellStart"/>
      <w:r w:rsidRPr="00C0191C">
        <w:t>And</w:t>
      </w:r>
      <w:proofErr w:type="spellEnd"/>
      <w:r w:rsidRPr="00C0191C">
        <w:t xml:space="preserve"> </w:t>
      </w:r>
      <w:proofErr w:type="spellStart"/>
      <w:r w:rsidRPr="00C0191C">
        <w:t>Image</w:t>
      </w:r>
      <w:proofErr w:type="spellEnd"/>
      <w:r w:rsidRPr="00C0191C">
        <w:t xml:space="preserve"> </w:t>
      </w:r>
      <w:proofErr w:type="spellStart"/>
      <w:r w:rsidRPr="00C0191C">
        <w:t>Normalization</w:t>
      </w:r>
      <w:proofErr w:type="spellEnd"/>
      <w:r w:rsidRPr="00C0191C">
        <w:t xml:space="preserve"> [žiūrėta 20</w:t>
      </w:r>
      <w:r w:rsidR="003E1F7C">
        <w:t>20</w:t>
      </w:r>
      <w:r w:rsidR="00835C61" w:rsidRPr="00C0191C">
        <w:t>m.</w:t>
      </w:r>
      <w:r w:rsidRPr="00C0191C">
        <w:t xml:space="preserve"> </w:t>
      </w:r>
      <w:r w:rsidR="003E1F7C">
        <w:t>sausio</w:t>
      </w:r>
      <w:r w:rsidRPr="00C0191C">
        <w:t xml:space="preserve"> </w:t>
      </w:r>
      <w:r w:rsidR="003E1F7C">
        <w:t>12</w:t>
      </w:r>
      <w:r w:rsidRPr="00C0191C">
        <w:t>d</w:t>
      </w:r>
      <w:r w:rsidR="00835C61" w:rsidRPr="00C0191C">
        <w:t>.</w:t>
      </w:r>
      <w:r w:rsidRPr="00C0191C">
        <w:t>]</w:t>
      </w:r>
      <w:r w:rsidR="00835C61" w:rsidRPr="00C0191C">
        <w:t xml:space="preserve"> </w:t>
      </w:r>
      <w:r w:rsidR="00E840EC" w:rsidRPr="00C0191C">
        <w:t xml:space="preserve">Internetinė </w:t>
      </w:r>
      <w:r w:rsidR="00835C61" w:rsidRPr="00C0191C">
        <w:t xml:space="preserve">prieiga: </w:t>
      </w:r>
      <w:hyperlink r:id="rId55" w:history="1">
        <w:r w:rsidR="00835C61" w:rsidRPr="00C0191C">
          <w:rPr>
            <w:rStyle w:val="Hyperlink"/>
            <w:u w:val="none"/>
          </w:rPr>
          <w:t>https://www.giassa.net/?page_id=472</w:t>
        </w:r>
      </w:hyperlink>
    </w:p>
    <w:p w14:paraId="76C53B44" w14:textId="0C1F3068" w:rsidR="001B735A" w:rsidRPr="00C0191C" w:rsidRDefault="006E510A" w:rsidP="00F65CA8">
      <w:pPr>
        <w:pStyle w:val="ListNumber"/>
      </w:pPr>
      <w:proofErr w:type="spellStart"/>
      <w:r w:rsidRPr="00C0191C">
        <w:t>P.Kasparaitis</w:t>
      </w:r>
      <w:proofErr w:type="spellEnd"/>
      <w:r w:rsidRPr="00C0191C">
        <w:t>.</w:t>
      </w:r>
      <w:r w:rsidR="007D14AF" w:rsidRPr="00C0191C">
        <w:t xml:space="preserve"> </w:t>
      </w:r>
      <w:r w:rsidRPr="00C0191C">
        <w:t>Skaitmeninis vaizdų apdorojimas.</w:t>
      </w:r>
      <w:r w:rsidR="007D14AF" w:rsidRPr="00C0191C">
        <w:t xml:space="preserve"> </w:t>
      </w:r>
      <w:r w:rsidRPr="00C0191C">
        <w:t xml:space="preserve">Morfologinis apdorojimas ir </w:t>
      </w:r>
      <w:proofErr w:type="spellStart"/>
      <w:r w:rsidRPr="00C0191C">
        <w:t>skeletizavimas</w:t>
      </w:r>
      <w:proofErr w:type="spellEnd"/>
      <w:r w:rsidRPr="00C0191C">
        <w:t xml:space="preserve"> [žiūrėta 20</w:t>
      </w:r>
      <w:r w:rsidR="003E1F7C">
        <w:t>20</w:t>
      </w:r>
      <w:r w:rsidRPr="00C0191C">
        <w:t xml:space="preserve">m. </w:t>
      </w:r>
      <w:r w:rsidR="003E1F7C">
        <w:t>sausio 14</w:t>
      </w:r>
      <w:r w:rsidRPr="00C0191C">
        <w:t xml:space="preserve">d.] </w:t>
      </w:r>
      <w:r w:rsidR="00E840EC" w:rsidRPr="00C0191C">
        <w:t xml:space="preserve">Internetinė </w:t>
      </w:r>
      <w:r w:rsidRPr="00C0191C">
        <w:t xml:space="preserve">prieiga: </w:t>
      </w:r>
      <w:hyperlink r:id="rId56" w:history="1">
        <w:r w:rsidR="00462E28" w:rsidRPr="00C0191C">
          <w:rPr>
            <w:rStyle w:val="Hyperlink"/>
            <w:u w:val="none"/>
          </w:rPr>
          <w:t>https://klevas.mif.vu.lt/~pijus/SVA/skelmorf.pdf</w:t>
        </w:r>
      </w:hyperlink>
    </w:p>
    <w:p w14:paraId="4147BA37" w14:textId="00681E71" w:rsidR="0076054A" w:rsidRPr="00C0191C" w:rsidRDefault="0076054A" w:rsidP="00F65CA8">
      <w:pPr>
        <w:pStyle w:val="ListNumber"/>
      </w:pPr>
      <w:r w:rsidRPr="00C0191C">
        <w:rPr>
          <w:rStyle w:val="HTMLCite"/>
          <w:i w:val="0"/>
          <w:iCs w:val="0"/>
        </w:rPr>
        <w:t xml:space="preserve">R. </w:t>
      </w:r>
      <w:proofErr w:type="spellStart"/>
      <w:r w:rsidRPr="00C0191C">
        <w:rPr>
          <w:rStyle w:val="HTMLCite"/>
          <w:i w:val="0"/>
          <w:iCs w:val="0"/>
        </w:rPr>
        <w:t>Fisher</w:t>
      </w:r>
      <w:proofErr w:type="spellEnd"/>
      <w:r w:rsidRPr="00C0191C">
        <w:rPr>
          <w:rStyle w:val="HTMLCite"/>
          <w:i w:val="0"/>
          <w:iCs w:val="0"/>
        </w:rPr>
        <w:t xml:space="preserve">; S. </w:t>
      </w:r>
      <w:proofErr w:type="spellStart"/>
      <w:r w:rsidRPr="00C0191C">
        <w:rPr>
          <w:rStyle w:val="HTMLCite"/>
          <w:i w:val="0"/>
          <w:iCs w:val="0"/>
        </w:rPr>
        <w:t>Perkins</w:t>
      </w:r>
      <w:proofErr w:type="spellEnd"/>
      <w:r w:rsidRPr="00C0191C">
        <w:rPr>
          <w:rStyle w:val="HTMLCite"/>
          <w:i w:val="0"/>
          <w:iCs w:val="0"/>
        </w:rPr>
        <w:t xml:space="preserve">; A. </w:t>
      </w:r>
      <w:proofErr w:type="spellStart"/>
      <w:r w:rsidRPr="00C0191C">
        <w:rPr>
          <w:rStyle w:val="HTMLCite"/>
          <w:i w:val="0"/>
          <w:iCs w:val="0"/>
        </w:rPr>
        <w:t>Walker</w:t>
      </w:r>
      <w:proofErr w:type="spellEnd"/>
      <w:r w:rsidRPr="00C0191C">
        <w:rPr>
          <w:rStyle w:val="HTMLCite"/>
          <w:i w:val="0"/>
          <w:iCs w:val="0"/>
        </w:rPr>
        <w:t xml:space="preserve">; E. </w:t>
      </w:r>
      <w:proofErr w:type="spellStart"/>
      <w:r w:rsidRPr="00C0191C">
        <w:rPr>
          <w:rStyle w:val="HTMLCite"/>
          <w:i w:val="0"/>
          <w:iCs w:val="0"/>
        </w:rPr>
        <w:t>Wolfart</w:t>
      </w:r>
      <w:proofErr w:type="spellEnd"/>
      <w:r w:rsidRPr="00C0191C">
        <w:rPr>
          <w:rStyle w:val="HTMLCite"/>
          <w:i w:val="0"/>
          <w:iCs w:val="0"/>
        </w:rPr>
        <w:t>. </w:t>
      </w:r>
      <w:hyperlink r:id="rId57" w:history="1">
        <w:r w:rsidRPr="00C0191C">
          <w:rPr>
            <w:rStyle w:val="Hyperlink"/>
            <w:u w:val="none"/>
          </w:rPr>
          <w:t>Connected Component Labeling</w:t>
        </w:r>
      </w:hyperlink>
      <w:r w:rsidR="002B0720" w:rsidRPr="00C0191C">
        <w:rPr>
          <w:rStyle w:val="HTMLCite"/>
          <w:i w:val="0"/>
          <w:iCs w:val="0"/>
        </w:rPr>
        <w:t xml:space="preserve"> [žiūrėta </w:t>
      </w:r>
      <w:r w:rsidR="00EC15F5" w:rsidRPr="00C0191C">
        <w:rPr>
          <w:rStyle w:val="HTMLCite"/>
          <w:i w:val="0"/>
          <w:iCs w:val="0"/>
        </w:rPr>
        <w:t>20</w:t>
      </w:r>
      <w:r w:rsidR="003E1F7C">
        <w:rPr>
          <w:rStyle w:val="HTMLCite"/>
          <w:i w:val="0"/>
          <w:iCs w:val="0"/>
        </w:rPr>
        <w:t>20</w:t>
      </w:r>
      <w:r w:rsidR="00EC15F5" w:rsidRPr="00C0191C">
        <w:rPr>
          <w:rStyle w:val="HTMLCite"/>
          <w:i w:val="0"/>
          <w:iCs w:val="0"/>
        </w:rPr>
        <w:t xml:space="preserve">m. </w:t>
      </w:r>
      <w:r w:rsidR="003E1F7C">
        <w:rPr>
          <w:rStyle w:val="HTMLCite"/>
          <w:i w:val="0"/>
          <w:iCs w:val="0"/>
        </w:rPr>
        <w:t>sausio</w:t>
      </w:r>
      <w:r w:rsidR="00EC15F5" w:rsidRPr="00C0191C">
        <w:rPr>
          <w:rStyle w:val="HTMLCite"/>
          <w:i w:val="0"/>
          <w:iCs w:val="0"/>
        </w:rPr>
        <w:t xml:space="preserve"> </w:t>
      </w:r>
      <w:r w:rsidR="003E1F7C">
        <w:rPr>
          <w:rStyle w:val="HTMLCite"/>
          <w:i w:val="0"/>
          <w:iCs w:val="0"/>
        </w:rPr>
        <w:t>14</w:t>
      </w:r>
      <w:r w:rsidR="00EC15F5" w:rsidRPr="00C0191C">
        <w:rPr>
          <w:rStyle w:val="HTMLCite"/>
          <w:i w:val="0"/>
          <w:iCs w:val="0"/>
        </w:rPr>
        <w:t>d.</w:t>
      </w:r>
      <w:r w:rsidR="002B0720" w:rsidRPr="00C0191C">
        <w:rPr>
          <w:rStyle w:val="HTMLCite"/>
          <w:i w:val="0"/>
          <w:iCs w:val="0"/>
        </w:rPr>
        <w:t>]</w:t>
      </w:r>
      <w:r w:rsidR="00EC15F5" w:rsidRPr="00C0191C">
        <w:rPr>
          <w:rStyle w:val="HTMLCite"/>
          <w:i w:val="0"/>
          <w:iCs w:val="0"/>
        </w:rPr>
        <w:t xml:space="preserve"> </w:t>
      </w:r>
      <w:r w:rsidR="00E840EC" w:rsidRPr="00C0191C">
        <w:t xml:space="preserve">Internetinė </w:t>
      </w:r>
      <w:r w:rsidR="00EC15F5" w:rsidRPr="00C0191C">
        <w:rPr>
          <w:rStyle w:val="HTMLCite"/>
          <w:i w:val="0"/>
          <w:iCs w:val="0"/>
        </w:rPr>
        <w:t xml:space="preserve">prieiga: </w:t>
      </w:r>
      <w:hyperlink r:id="rId58" w:history="1">
        <w:r w:rsidR="00EC15F5" w:rsidRPr="00C0191C">
          <w:rPr>
            <w:rStyle w:val="Hyperlink"/>
            <w:u w:val="none"/>
          </w:rPr>
          <w:t>http://homepages.inf.ed.ac.uk/rbf/HIPR2/label.htm</w:t>
        </w:r>
      </w:hyperlink>
    </w:p>
    <w:p w14:paraId="689B85A5" w14:textId="3564726C" w:rsidR="005B38BE" w:rsidRPr="00C0191C" w:rsidRDefault="005B38BE" w:rsidP="00F65CA8">
      <w:pPr>
        <w:pStyle w:val="ListNumber"/>
        <w:rPr>
          <w:rStyle w:val="Hyperlink"/>
          <w:u w:val="none"/>
        </w:rPr>
      </w:pPr>
      <w:proofErr w:type="spellStart"/>
      <w:r w:rsidRPr="00C0191C">
        <w:t>Defining</w:t>
      </w:r>
      <w:proofErr w:type="spellEnd"/>
      <w:r w:rsidRPr="00C0191C">
        <w:t xml:space="preserve"> </w:t>
      </w:r>
      <w:proofErr w:type="spellStart"/>
      <w:r w:rsidRPr="00C0191C">
        <w:t>Connectivity</w:t>
      </w:r>
      <w:proofErr w:type="spellEnd"/>
      <w:r w:rsidRPr="00C0191C">
        <w:t xml:space="preserve"> [žiūrėta 20</w:t>
      </w:r>
      <w:r w:rsidR="003E1F7C">
        <w:t>20</w:t>
      </w:r>
      <w:r w:rsidRPr="00C0191C">
        <w:t xml:space="preserve">m. </w:t>
      </w:r>
      <w:r w:rsidR="003E1F7C">
        <w:t xml:space="preserve">sausio </w:t>
      </w:r>
      <w:r w:rsidR="00226BF9">
        <w:t>14</w:t>
      </w:r>
      <w:r w:rsidRPr="00C0191C">
        <w:t xml:space="preserve">d.] </w:t>
      </w:r>
      <w:r w:rsidR="00E840EC" w:rsidRPr="00C0191C">
        <w:t xml:space="preserve">Internetinė </w:t>
      </w:r>
      <w:r w:rsidRPr="00C0191C">
        <w:t xml:space="preserve">prieiga: </w:t>
      </w:r>
      <w:hyperlink r:id="rId59" w:history="1">
        <w:r w:rsidR="00227D22" w:rsidRPr="00C0191C">
          <w:rPr>
            <w:rStyle w:val="Hyperlink"/>
            <w:u w:val="none"/>
          </w:rPr>
          <w:t>http://www.imageprocessingplace.com/downloads_V3/root_downloads/tutorials/contour_tracig_Abeer_George_Ghuneim/connect.html</w:t>
        </w:r>
      </w:hyperlink>
    </w:p>
    <w:p w14:paraId="6454DEBE" w14:textId="69867ADD" w:rsidR="0084576B" w:rsidRPr="00C0191C" w:rsidRDefault="0084576B" w:rsidP="00F65CA8">
      <w:pPr>
        <w:pStyle w:val="ListNumber"/>
      </w:pPr>
      <w:proofErr w:type="spellStart"/>
      <w:r w:rsidRPr="00C0191C">
        <w:t>Arnold</w:t>
      </w:r>
      <w:proofErr w:type="spellEnd"/>
      <w:r w:rsidRPr="00C0191C">
        <w:t xml:space="preserve"> </w:t>
      </w:r>
      <w:proofErr w:type="spellStart"/>
      <w:r w:rsidRPr="00C0191C">
        <w:t>Bijman</w:t>
      </w:r>
      <w:proofErr w:type="spellEnd"/>
      <w:r w:rsidR="00FC252D" w:rsidRPr="00C0191C">
        <w:t xml:space="preserve">. A </w:t>
      </w:r>
      <w:proofErr w:type="spellStart"/>
      <w:r w:rsidR="00FC252D" w:rsidRPr="00C0191C">
        <w:t>low</w:t>
      </w:r>
      <w:proofErr w:type="spellEnd"/>
      <w:r w:rsidR="00FC252D" w:rsidRPr="00C0191C">
        <w:t xml:space="preserve"> </w:t>
      </w:r>
      <w:proofErr w:type="spellStart"/>
      <w:r w:rsidR="00FC252D" w:rsidRPr="00C0191C">
        <w:t>cost</w:t>
      </w:r>
      <w:proofErr w:type="spellEnd"/>
      <w:r w:rsidR="00FC252D" w:rsidRPr="00C0191C">
        <w:t xml:space="preserve"> 3D </w:t>
      </w:r>
      <w:proofErr w:type="spellStart"/>
      <w:r w:rsidR="00FC252D" w:rsidRPr="00C0191C">
        <w:t>laser</w:t>
      </w:r>
      <w:proofErr w:type="spellEnd"/>
      <w:r w:rsidR="00FC252D" w:rsidRPr="00C0191C">
        <w:t xml:space="preserve">-line </w:t>
      </w:r>
      <w:proofErr w:type="spellStart"/>
      <w:r w:rsidR="00FC252D" w:rsidRPr="00C0191C">
        <w:t>scanner</w:t>
      </w:r>
      <w:proofErr w:type="spellEnd"/>
      <w:r w:rsidR="00FC252D" w:rsidRPr="00C0191C">
        <w:t xml:space="preserve"> </w:t>
      </w:r>
      <w:proofErr w:type="spellStart"/>
      <w:r w:rsidR="00FC252D" w:rsidRPr="00C0191C">
        <w:t>for</w:t>
      </w:r>
      <w:proofErr w:type="spellEnd"/>
      <w:r w:rsidR="00FC252D" w:rsidRPr="00C0191C">
        <w:t xml:space="preserve"> </w:t>
      </w:r>
      <w:proofErr w:type="spellStart"/>
      <w:r w:rsidR="00FC252D" w:rsidRPr="00C0191C">
        <w:t>facial</w:t>
      </w:r>
      <w:proofErr w:type="spellEnd"/>
      <w:r w:rsidR="00FC252D" w:rsidRPr="00C0191C">
        <w:t xml:space="preserve"> </w:t>
      </w:r>
      <w:proofErr w:type="spellStart"/>
      <w:r w:rsidR="00FC252D" w:rsidRPr="00C0191C">
        <w:t>acquisition</w:t>
      </w:r>
      <w:proofErr w:type="spellEnd"/>
      <w:r w:rsidR="00FC252D" w:rsidRPr="00C0191C">
        <w:t xml:space="preserve"> [žiūrėta 20</w:t>
      </w:r>
      <w:r w:rsidR="00226BF9">
        <w:t>20</w:t>
      </w:r>
      <w:r w:rsidR="00FC252D" w:rsidRPr="00C0191C">
        <w:t xml:space="preserve">m. </w:t>
      </w:r>
      <w:r w:rsidR="00226BF9">
        <w:t>sausio 1</w:t>
      </w:r>
      <w:r w:rsidR="00FC252D" w:rsidRPr="00C0191C">
        <w:t xml:space="preserve">5d.] Internetinė prieiga: </w:t>
      </w:r>
      <w:hyperlink r:id="rId60" w:history="1">
        <w:r w:rsidR="00FC252D" w:rsidRPr="00C0191C">
          <w:rPr>
            <w:rStyle w:val="Hyperlink"/>
            <w:u w:val="none"/>
          </w:rPr>
          <w:t>https://essay.utwente.nl/72064/1/Bijman_BA_EEMCS.pdf</w:t>
        </w:r>
      </w:hyperlink>
    </w:p>
    <w:p w14:paraId="51BD2BE9" w14:textId="67247282" w:rsidR="00F25A67" w:rsidRPr="00C0191C" w:rsidRDefault="00F25A67" w:rsidP="00F65CA8">
      <w:pPr>
        <w:pStyle w:val="ListNumber"/>
      </w:pPr>
      <w:proofErr w:type="spellStart"/>
      <w:r w:rsidRPr="00C0191C">
        <w:t>Image</w:t>
      </w:r>
      <w:proofErr w:type="spellEnd"/>
      <w:r w:rsidRPr="00C0191C">
        <w:t xml:space="preserve"> </w:t>
      </w:r>
      <w:proofErr w:type="spellStart"/>
      <w:r w:rsidRPr="00C0191C">
        <w:t>Processing</w:t>
      </w:r>
      <w:proofErr w:type="spellEnd"/>
      <w:r w:rsidRPr="00C0191C">
        <w:t xml:space="preserve">. </w:t>
      </w:r>
      <w:proofErr w:type="spellStart"/>
      <w:r w:rsidRPr="00C0191C">
        <w:t>Thresholding</w:t>
      </w:r>
      <w:proofErr w:type="spellEnd"/>
      <w:r w:rsidRPr="00C0191C">
        <w:t xml:space="preserve"> [žiūrėta 20</w:t>
      </w:r>
      <w:r w:rsidR="00226BF9">
        <w:t>20</w:t>
      </w:r>
      <w:r w:rsidRPr="00C0191C">
        <w:t xml:space="preserve">m. </w:t>
      </w:r>
      <w:r w:rsidR="00226BF9">
        <w:t>sausio</w:t>
      </w:r>
      <w:r w:rsidRPr="00C0191C">
        <w:t xml:space="preserve"> </w:t>
      </w:r>
      <w:r w:rsidR="00226BF9">
        <w:t>1</w:t>
      </w:r>
      <w:r w:rsidRPr="00C0191C">
        <w:t xml:space="preserve">5d.] Internetinė prieiga: </w:t>
      </w:r>
      <w:hyperlink r:id="rId61" w:history="1">
        <w:r w:rsidRPr="00C0191C">
          <w:rPr>
            <w:rStyle w:val="Hyperlink"/>
            <w:u w:val="none"/>
          </w:rPr>
          <w:t>https://mmeysenburg.github.io/image-processing/07-thresholding/</w:t>
        </w:r>
      </w:hyperlink>
    </w:p>
    <w:p w14:paraId="39476A19" w14:textId="7C49D996" w:rsidR="00C60BAF" w:rsidRPr="00204C11" w:rsidRDefault="00C60BAF" w:rsidP="00F65CA8">
      <w:pPr>
        <w:pStyle w:val="ListNumber"/>
        <w:rPr>
          <w:rStyle w:val="Hyperlink"/>
          <w:u w:val="none"/>
        </w:rPr>
      </w:pPr>
      <w:proofErr w:type="spellStart"/>
      <w:r w:rsidRPr="00C0191C">
        <w:t>Moving</w:t>
      </w:r>
      <w:proofErr w:type="spellEnd"/>
      <w:r w:rsidRPr="00C0191C">
        <w:t xml:space="preserve"> </w:t>
      </w:r>
      <w:proofErr w:type="spellStart"/>
      <w:r w:rsidRPr="00C0191C">
        <w:t>Average</w:t>
      </w:r>
      <w:proofErr w:type="spellEnd"/>
      <w:r w:rsidRPr="00C0191C">
        <w:t xml:space="preserve">. </w:t>
      </w:r>
      <w:r w:rsidR="00BF0542" w:rsidRPr="00C0191C">
        <w:t>[žiūrėta 20</w:t>
      </w:r>
      <w:r w:rsidR="00226BF9">
        <w:t>20</w:t>
      </w:r>
      <w:r w:rsidR="00BF0542" w:rsidRPr="00C0191C">
        <w:t xml:space="preserve">m. </w:t>
      </w:r>
      <w:r w:rsidR="00226BF9">
        <w:t>sausio</w:t>
      </w:r>
      <w:r w:rsidR="00BF0542" w:rsidRPr="00C0191C">
        <w:t xml:space="preserve"> </w:t>
      </w:r>
      <w:r w:rsidR="00226BF9">
        <w:t>1</w:t>
      </w:r>
      <w:r w:rsidR="00BF0542" w:rsidRPr="00C0191C">
        <w:t xml:space="preserve">5d.]. </w:t>
      </w:r>
      <w:r w:rsidRPr="00C0191C">
        <w:t xml:space="preserve">Internetinė prieiga: </w:t>
      </w:r>
      <w:hyperlink r:id="rId62" w:history="1">
        <w:r w:rsidR="00227D22" w:rsidRPr="00C0191C">
          <w:rPr>
            <w:rStyle w:val="Hyperlink"/>
            <w:rFonts w:eastAsiaTheme="majorEastAsia"/>
            <w:u w:val="none"/>
          </w:rPr>
          <w:t>https://en.wikiversity.org/wiki/Moving_Average</w:t>
        </w:r>
      </w:hyperlink>
    </w:p>
    <w:p w14:paraId="2E2D6058" w14:textId="67B79282" w:rsidR="00204C11" w:rsidRPr="00C0191C" w:rsidRDefault="00204C11" w:rsidP="00F65CA8">
      <w:pPr>
        <w:pStyle w:val="ListNumber"/>
      </w:pPr>
      <w:proofErr w:type="spellStart"/>
      <w:r w:rsidRPr="00C0191C">
        <w:t>ValtenFx</w:t>
      </w:r>
      <w:proofErr w:type="spellEnd"/>
      <w:r w:rsidRPr="00C0191C">
        <w:t xml:space="preserve"> Electronics </w:t>
      </w:r>
      <w:proofErr w:type="spellStart"/>
      <w:r w:rsidRPr="00C0191C">
        <w:t>Innovation</w:t>
      </w:r>
      <w:proofErr w:type="spellEnd"/>
      <w:r w:rsidRPr="00C0191C">
        <w:t xml:space="preserve">, </w:t>
      </w:r>
      <w:proofErr w:type="spellStart"/>
      <w:r w:rsidRPr="00C0191C">
        <w:t>Obstacle</w:t>
      </w:r>
      <w:proofErr w:type="spellEnd"/>
      <w:r w:rsidRPr="00C0191C">
        <w:t xml:space="preserve"> </w:t>
      </w:r>
      <w:proofErr w:type="spellStart"/>
      <w:r w:rsidRPr="00C0191C">
        <w:t>Detection</w:t>
      </w:r>
      <w:proofErr w:type="spellEnd"/>
      <w:r w:rsidRPr="00C0191C">
        <w:t xml:space="preserve"> </w:t>
      </w:r>
      <w:proofErr w:type="spellStart"/>
      <w:r w:rsidRPr="00C0191C">
        <w:t>Using</w:t>
      </w:r>
      <w:proofErr w:type="spellEnd"/>
      <w:r w:rsidRPr="00C0191C">
        <w:t xml:space="preserve"> </w:t>
      </w:r>
      <w:proofErr w:type="spellStart"/>
      <w:r w:rsidRPr="00C0191C">
        <w:t>Laser</w:t>
      </w:r>
      <w:proofErr w:type="spellEnd"/>
      <w:r w:rsidRPr="00C0191C">
        <w:t xml:space="preserve"> </w:t>
      </w:r>
      <w:proofErr w:type="spellStart"/>
      <w:r w:rsidRPr="00C0191C">
        <w:t>And</w:t>
      </w:r>
      <w:proofErr w:type="spellEnd"/>
      <w:r w:rsidRPr="00C0191C">
        <w:t xml:space="preserve"> </w:t>
      </w:r>
      <w:proofErr w:type="spellStart"/>
      <w:r w:rsidRPr="00C0191C">
        <w:t>Image</w:t>
      </w:r>
      <w:proofErr w:type="spellEnd"/>
      <w:r w:rsidRPr="00C0191C">
        <w:t xml:space="preserve"> </w:t>
      </w:r>
      <w:proofErr w:type="spellStart"/>
      <w:r w:rsidRPr="00C0191C">
        <w:t>Processing</w:t>
      </w:r>
      <w:proofErr w:type="spellEnd"/>
      <w:r w:rsidRPr="00C0191C">
        <w:t xml:space="preserve"> [žiūrėta 20</w:t>
      </w:r>
      <w:r>
        <w:t>20</w:t>
      </w:r>
      <w:r w:rsidRPr="00C0191C">
        <w:t xml:space="preserve">m. </w:t>
      </w:r>
      <w:r>
        <w:t>sausio</w:t>
      </w:r>
      <w:r w:rsidRPr="00C0191C">
        <w:t xml:space="preserve"> </w:t>
      </w:r>
      <w:r>
        <w:t>16</w:t>
      </w:r>
      <w:r w:rsidRPr="00C0191C">
        <w:t>d.]</w:t>
      </w:r>
      <w:r>
        <w:t>. Internetinė prieiga:</w:t>
      </w:r>
      <w:r w:rsidRPr="00C0191C">
        <w:t xml:space="preserve"> http://valentfx.com/obstacle-detection-using-laser-and-image-processing/</w:t>
      </w:r>
    </w:p>
    <w:p w14:paraId="537E4517" w14:textId="382D5311" w:rsidR="00204C11" w:rsidRDefault="00EF7031" w:rsidP="00F65CA8">
      <w:pPr>
        <w:pStyle w:val="ListNumber"/>
        <w:rPr>
          <w:rStyle w:val="Hyperlink"/>
          <w:u w:val="none"/>
        </w:rPr>
      </w:pPr>
      <w:proofErr w:type="spellStart"/>
      <w:r w:rsidRPr="00C0191C">
        <w:t>David</w:t>
      </w:r>
      <w:proofErr w:type="spellEnd"/>
      <w:r w:rsidRPr="00C0191C">
        <w:t xml:space="preserve"> Jacobs. </w:t>
      </w:r>
      <w:proofErr w:type="spellStart"/>
      <w:r w:rsidRPr="00C0191C">
        <w:t>Image</w:t>
      </w:r>
      <w:proofErr w:type="spellEnd"/>
      <w:r w:rsidRPr="00C0191C">
        <w:t xml:space="preserve"> </w:t>
      </w:r>
      <w:proofErr w:type="spellStart"/>
      <w:r w:rsidRPr="00C0191C">
        <w:t>Gradients</w:t>
      </w:r>
      <w:proofErr w:type="spellEnd"/>
      <w:r w:rsidRPr="00C0191C">
        <w:t xml:space="preserve"> [žiūrėta 20</w:t>
      </w:r>
      <w:r>
        <w:t>20</w:t>
      </w:r>
      <w:r w:rsidRPr="00C0191C">
        <w:t xml:space="preserve">m. </w:t>
      </w:r>
      <w:r>
        <w:t>sausio</w:t>
      </w:r>
      <w:r w:rsidRPr="00C0191C">
        <w:t xml:space="preserve"> 1</w:t>
      </w:r>
      <w:r>
        <w:t>5</w:t>
      </w:r>
      <w:r w:rsidRPr="00C0191C">
        <w:t xml:space="preserve">d.], Internetinė prieiga: </w:t>
      </w:r>
      <w:hyperlink r:id="rId63" w:history="1">
        <w:r w:rsidRPr="00C0191C">
          <w:rPr>
            <w:rStyle w:val="Hyperlink"/>
            <w:u w:val="none"/>
          </w:rPr>
          <w:t>http://www.cs.umd.edu/~djacobs/CMSC426/ImageGradients.pdf</w:t>
        </w:r>
      </w:hyperlink>
    </w:p>
    <w:p w14:paraId="3C7A7B23" w14:textId="3DD88B84" w:rsidR="006A10F2" w:rsidRDefault="006A10F2" w:rsidP="00F65CA8">
      <w:pPr>
        <w:pStyle w:val="ListNumber"/>
        <w:rPr>
          <w:rStyle w:val="Hyperlink"/>
          <w:u w:val="none"/>
        </w:rPr>
      </w:pPr>
      <w:bookmarkStart w:id="108" w:name="_Ref42021249"/>
      <w:r w:rsidRPr="00CF766A">
        <w:t xml:space="preserve">R. </w:t>
      </w:r>
      <w:proofErr w:type="spellStart"/>
      <w:r w:rsidRPr="00CF766A">
        <w:t>Fisher</w:t>
      </w:r>
      <w:proofErr w:type="spellEnd"/>
      <w:r w:rsidRPr="00CF766A">
        <w:t xml:space="preserve">, S. </w:t>
      </w:r>
      <w:proofErr w:type="spellStart"/>
      <w:r w:rsidRPr="00CF766A">
        <w:t>Perkins</w:t>
      </w:r>
      <w:proofErr w:type="spellEnd"/>
      <w:r w:rsidRPr="00CF766A">
        <w:t xml:space="preserve">, A </w:t>
      </w:r>
      <w:proofErr w:type="spellStart"/>
      <w:r w:rsidRPr="00CF766A">
        <w:t>Walker</w:t>
      </w:r>
      <w:proofErr w:type="spellEnd"/>
      <w:r w:rsidRPr="00CF766A">
        <w:t xml:space="preserve">, E. </w:t>
      </w:r>
      <w:proofErr w:type="spellStart"/>
      <w:r w:rsidRPr="00CF766A">
        <w:t>Wolfart</w:t>
      </w:r>
      <w:proofErr w:type="spellEnd"/>
      <w:r w:rsidRPr="00CF766A">
        <w:t xml:space="preserve">, </w:t>
      </w:r>
      <w:r>
        <w:t>“</w:t>
      </w:r>
      <w:proofErr w:type="spellStart"/>
      <w:r w:rsidRPr="00CF766A">
        <w:rPr>
          <w:i/>
          <w:iCs/>
        </w:rPr>
        <w:t>Fourier</w:t>
      </w:r>
      <w:proofErr w:type="spellEnd"/>
      <w:r w:rsidRPr="00CF766A">
        <w:rPr>
          <w:i/>
          <w:iCs/>
        </w:rPr>
        <w:t xml:space="preserve"> </w:t>
      </w:r>
      <w:proofErr w:type="spellStart"/>
      <w:r w:rsidRPr="00CF766A">
        <w:rPr>
          <w:i/>
          <w:iCs/>
        </w:rPr>
        <w:t>Transform</w:t>
      </w:r>
      <w:proofErr w:type="spellEnd"/>
      <w:r>
        <w:rPr>
          <w:i/>
          <w:iCs/>
        </w:rPr>
        <w:t>”</w:t>
      </w:r>
      <w:r w:rsidRPr="00CF766A">
        <w:rPr>
          <w:i/>
          <w:iCs/>
        </w:rPr>
        <w:t xml:space="preserve">, </w:t>
      </w:r>
      <w:r w:rsidRPr="00CF766A">
        <w:t xml:space="preserve">2003, </w:t>
      </w:r>
      <w:proofErr w:type="spellStart"/>
      <w:r w:rsidRPr="00CF766A">
        <w:t>Hypermedia</w:t>
      </w:r>
      <w:proofErr w:type="spellEnd"/>
      <w:r w:rsidRPr="00CF766A">
        <w:t xml:space="preserve"> </w:t>
      </w:r>
      <w:proofErr w:type="spellStart"/>
      <w:r w:rsidRPr="00CF766A">
        <w:t>Image</w:t>
      </w:r>
      <w:proofErr w:type="spellEnd"/>
      <w:r w:rsidRPr="00CF766A">
        <w:t xml:space="preserve"> </w:t>
      </w:r>
      <w:proofErr w:type="spellStart"/>
      <w:r w:rsidRPr="00CF766A">
        <w:t>Processing</w:t>
      </w:r>
      <w:proofErr w:type="spellEnd"/>
      <w:r w:rsidRPr="00CF766A">
        <w:t xml:space="preserve"> </w:t>
      </w:r>
      <w:proofErr w:type="spellStart"/>
      <w:r w:rsidRPr="00CF766A">
        <w:t>Reference</w:t>
      </w:r>
      <w:proofErr w:type="spellEnd"/>
      <w:r w:rsidRPr="00CF766A">
        <w:t>. [</w:t>
      </w:r>
      <w:r w:rsidRPr="00C0191C">
        <w:t xml:space="preserve">žiūrėta </w:t>
      </w:r>
      <w:r w:rsidRPr="00CF766A">
        <w:t>2020-06-02]</w:t>
      </w:r>
      <w:r>
        <w:t xml:space="preserve">. </w:t>
      </w:r>
      <w:r w:rsidRPr="00C0191C">
        <w:t>Internetinė prieiga</w:t>
      </w:r>
      <w:r>
        <w:t>:</w:t>
      </w:r>
      <w:r w:rsidRPr="00CF766A">
        <w:t xml:space="preserve"> </w:t>
      </w:r>
      <w:hyperlink r:id="rId64" w:history="1">
        <w:r w:rsidRPr="006A10F2">
          <w:rPr>
            <w:rStyle w:val="Hyperlink"/>
            <w:u w:val="none"/>
          </w:rPr>
          <w:t>https://homepages.inf.ed.ac.uk/rbf/HIPR2/fourier.htm?fbclid=IwAR13t9VTIgHMP28giCfS5GDb-8clbLk97yMXQsaJveVj_cySkk330gvnh-I</w:t>
        </w:r>
      </w:hyperlink>
      <w:bookmarkEnd w:id="108"/>
    </w:p>
    <w:p w14:paraId="0125E85B" w14:textId="08FE7847" w:rsidR="00CB2F96" w:rsidRPr="00CB2F96" w:rsidRDefault="00CB2F96" w:rsidP="00F65CA8">
      <w:pPr>
        <w:pStyle w:val="ListNumber"/>
        <w:rPr>
          <w:i/>
          <w:iCs/>
        </w:rPr>
      </w:pPr>
      <w:bookmarkStart w:id="109" w:name="_Ref42033800"/>
      <w:r w:rsidRPr="00CB2F96">
        <w:t>“</w:t>
      </w:r>
      <w:proofErr w:type="spellStart"/>
      <w:r w:rsidRPr="00CB2F96">
        <w:t>Fast</w:t>
      </w:r>
      <w:proofErr w:type="spellEnd"/>
      <w:r w:rsidRPr="00CB2F96">
        <w:t xml:space="preserve"> </w:t>
      </w:r>
      <w:proofErr w:type="spellStart"/>
      <w:r w:rsidRPr="00CB2F96">
        <w:t>Fourier</w:t>
      </w:r>
      <w:proofErr w:type="spellEnd"/>
      <w:r w:rsidRPr="00CB2F96">
        <w:t xml:space="preserve"> </w:t>
      </w:r>
      <w:proofErr w:type="spellStart"/>
      <w:r w:rsidRPr="00CB2F96">
        <w:t>transform</w:t>
      </w:r>
      <w:proofErr w:type="spellEnd"/>
      <w:r w:rsidRPr="00CB2F96">
        <w:t xml:space="preserve"> – FFT”, </w:t>
      </w:r>
      <w:proofErr w:type="spellStart"/>
      <w:r w:rsidRPr="00CB2F96">
        <w:rPr>
          <w:i/>
          <w:iCs/>
        </w:rPr>
        <w:t>Cooley-Tukey</w:t>
      </w:r>
      <w:proofErr w:type="spellEnd"/>
      <w:r w:rsidRPr="00CB2F96">
        <w:rPr>
          <w:i/>
          <w:iCs/>
        </w:rPr>
        <w:t xml:space="preserve"> </w:t>
      </w:r>
      <w:proofErr w:type="spellStart"/>
      <w:r w:rsidRPr="00CB2F96">
        <w:rPr>
          <w:i/>
          <w:iCs/>
        </w:rPr>
        <w:t>technique</w:t>
      </w:r>
      <w:proofErr w:type="spellEnd"/>
      <w:r w:rsidRPr="00CB2F96">
        <w:rPr>
          <w:i/>
          <w:iCs/>
        </w:rPr>
        <w:t xml:space="preserve">, </w:t>
      </w:r>
      <w:proofErr w:type="spellStart"/>
      <w:r w:rsidRPr="00CB2F96">
        <w:t>Article</w:t>
      </w:r>
      <w:proofErr w:type="spellEnd"/>
      <w:r w:rsidRPr="00CB2F96">
        <w:t xml:space="preserve">. 10, “A </w:t>
      </w:r>
      <w:proofErr w:type="spellStart"/>
      <w:r w:rsidRPr="00CB2F96">
        <w:t>simple</w:t>
      </w:r>
      <w:proofErr w:type="spellEnd"/>
      <w:r w:rsidRPr="00CB2F96">
        <w:t xml:space="preserve">, </w:t>
      </w:r>
      <w:proofErr w:type="spellStart"/>
      <w:r w:rsidRPr="00CB2F96">
        <w:t>pedagogical</w:t>
      </w:r>
      <w:proofErr w:type="spellEnd"/>
      <w:r w:rsidRPr="00CB2F96">
        <w:t xml:space="preserve"> radix-2 </w:t>
      </w:r>
      <w:proofErr w:type="spellStart"/>
      <w:r w:rsidRPr="00CB2F96">
        <w:t>algorithm</w:t>
      </w:r>
      <w:proofErr w:type="spellEnd"/>
      <w:r w:rsidRPr="00CB2F96">
        <w:t xml:space="preserve"> </w:t>
      </w:r>
      <w:proofErr w:type="spellStart"/>
      <w:r w:rsidRPr="00CB2F96">
        <w:t>in</w:t>
      </w:r>
      <w:proofErr w:type="spellEnd"/>
      <w:r w:rsidRPr="00CB2F96">
        <w:t xml:space="preserve"> C++”. [žiūrėta 2020-06-02]. Internetinė prieiga:  </w:t>
      </w:r>
      <w:hyperlink r:id="rId65" w:history="1">
        <w:r w:rsidRPr="00CB2F96">
          <w:rPr>
            <w:rStyle w:val="Hyperlink"/>
            <w:u w:val="none"/>
          </w:rPr>
          <w:t>http://www.librow.com/articles/article-10</w:t>
        </w:r>
      </w:hyperlink>
      <w:bookmarkEnd w:id="109"/>
    </w:p>
    <w:p w14:paraId="01837960" w14:textId="4A3A5679" w:rsidR="003D633F" w:rsidRPr="00C11E8E" w:rsidRDefault="003D633F" w:rsidP="00F65CA8">
      <w:pPr>
        <w:pStyle w:val="ListNumber"/>
        <w:rPr>
          <w:i/>
          <w:iCs/>
        </w:rPr>
      </w:pPr>
      <w:bookmarkStart w:id="110" w:name="_Ref42034266"/>
      <w:r>
        <w:t xml:space="preserve">T. </w:t>
      </w:r>
      <w:proofErr w:type="spellStart"/>
      <w:r>
        <w:t>Cormen</w:t>
      </w:r>
      <w:proofErr w:type="spellEnd"/>
      <w:r>
        <w:t xml:space="preserve">, D. </w:t>
      </w:r>
      <w:proofErr w:type="spellStart"/>
      <w:r>
        <w:t>Balkcom</w:t>
      </w:r>
      <w:proofErr w:type="spellEnd"/>
      <w:r>
        <w:t xml:space="preserve">, </w:t>
      </w:r>
      <w:proofErr w:type="spellStart"/>
      <w:r>
        <w:t>Khan</w:t>
      </w:r>
      <w:proofErr w:type="spellEnd"/>
      <w:r>
        <w:t xml:space="preserve"> </w:t>
      </w:r>
      <w:proofErr w:type="spellStart"/>
      <w:r>
        <w:t>Academy</w:t>
      </w:r>
      <w:proofErr w:type="spellEnd"/>
      <w:r>
        <w:t xml:space="preserve">, </w:t>
      </w:r>
      <w:proofErr w:type="spellStart"/>
      <w:r>
        <w:rPr>
          <w:i/>
          <w:iCs/>
        </w:rPr>
        <w:t>Divide</w:t>
      </w:r>
      <w:proofErr w:type="spellEnd"/>
      <w:r>
        <w:rPr>
          <w:i/>
          <w:iCs/>
        </w:rPr>
        <w:t xml:space="preserve"> </w:t>
      </w:r>
      <w:proofErr w:type="spellStart"/>
      <w:r>
        <w:rPr>
          <w:i/>
          <w:iCs/>
        </w:rPr>
        <w:t>and</w:t>
      </w:r>
      <w:proofErr w:type="spellEnd"/>
      <w:r>
        <w:rPr>
          <w:i/>
          <w:iCs/>
        </w:rPr>
        <w:t xml:space="preserve"> </w:t>
      </w:r>
      <w:proofErr w:type="spellStart"/>
      <w:r>
        <w:rPr>
          <w:i/>
          <w:iCs/>
        </w:rPr>
        <w:t>conquer</w:t>
      </w:r>
      <w:proofErr w:type="spellEnd"/>
      <w:r>
        <w:rPr>
          <w:i/>
          <w:iCs/>
        </w:rPr>
        <w:t xml:space="preserve"> </w:t>
      </w:r>
      <w:proofErr w:type="spellStart"/>
      <w:r>
        <w:rPr>
          <w:i/>
          <w:iCs/>
        </w:rPr>
        <w:t>algorithms</w:t>
      </w:r>
      <w:proofErr w:type="spellEnd"/>
      <w:r>
        <w:t xml:space="preserve">, </w:t>
      </w:r>
      <w:proofErr w:type="spellStart"/>
      <w:r>
        <w:t>Article</w:t>
      </w:r>
      <w:proofErr w:type="spellEnd"/>
      <w:r>
        <w:t>, [</w:t>
      </w:r>
      <w:r w:rsidRPr="00CB2F96">
        <w:t xml:space="preserve">žiūrėta </w:t>
      </w:r>
      <w:r w:rsidRPr="00CF766A">
        <w:t>2020-06-02</w:t>
      </w:r>
      <w:r>
        <w:t xml:space="preserve">]. </w:t>
      </w:r>
      <w:r w:rsidRPr="00CB2F96">
        <w:t xml:space="preserve">Internetinė </w:t>
      </w:r>
      <w:r w:rsidRPr="003D633F">
        <w:t xml:space="preserve">prieiga: </w:t>
      </w:r>
      <w:hyperlink r:id="rId66" w:history="1">
        <w:r w:rsidRPr="00C11E8E">
          <w:rPr>
            <w:rStyle w:val="Hyperlink"/>
            <w:u w:val="none"/>
          </w:rPr>
          <w:t>https://www.khanacademy.org/computing/computer-science/algorithms/merge-sort/a/divide-and-conquer-algorithms</w:t>
        </w:r>
      </w:hyperlink>
      <w:bookmarkEnd w:id="110"/>
    </w:p>
    <w:p w14:paraId="38D4CF53" w14:textId="1A40543F" w:rsidR="00C11E8E" w:rsidRPr="001C48B8" w:rsidRDefault="00C11E8E" w:rsidP="00F65CA8">
      <w:pPr>
        <w:pStyle w:val="ListNumber"/>
        <w:rPr>
          <w:i/>
          <w:iCs/>
        </w:rPr>
      </w:pPr>
      <w:bookmarkStart w:id="111" w:name="_Ref42038103"/>
      <w:r w:rsidRPr="00C11E8E">
        <w:t xml:space="preserve">C. </w:t>
      </w:r>
      <w:proofErr w:type="spellStart"/>
      <w:r w:rsidRPr="00C11E8E">
        <w:t>Chen</w:t>
      </w:r>
      <w:proofErr w:type="spellEnd"/>
      <w:r w:rsidRPr="00C11E8E">
        <w:t>, “</w:t>
      </w:r>
      <w:r w:rsidRPr="00C11E8E">
        <w:rPr>
          <w:i/>
          <w:iCs/>
        </w:rPr>
        <w:t xml:space="preserve">Digital </w:t>
      </w:r>
      <w:proofErr w:type="spellStart"/>
      <w:r w:rsidRPr="00C11E8E">
        <w:rPr>
          <w:i/>
          <w:iCs/>
        </w:rPr>
        <w:t>Image</w:t>
      </w:r>
      <w:proofErr w:type="spellEnd"/>
      <w:r w:rsidRPr="00C11E8E">
        <w:rPr>
          <w:i/>
          <w:iCs/>
        </w:rPr>
        <w:t xml:space="preserve"> </w:t>
      </w:r>
      <w:proofErr w:type="spellStart"/>
      <w:r w:rsidRPr="00C11E8E">
        <w:rPr>
          <w:i/>
          <w:iCs/>
        </w:rPr>
        <w:t>Processing</w:t>
      </w:r>
      <w:proofErr w:type="spellEnd"/>
      <w:r w:rsidRPr="00C11E8E">
        <w:rPr>
          <w:i/>
          <w:iCs/>
        </w:rPr>
        <w:t xml:space="preserve"> </w:t>
      </w:r>
      <w:proofErr w:type="spellStart"/>
      <w:r w:rsidRPr="00C11E8E">
        <w:rPr>
          <w:i/>
          <w:iCs/>
        </w:rPr>
        <w:t>using</w:t>
      </w:r>
      <w:proofErr w:type="spellEnd"/>
      <w:r w:rsidRPr="00C11E8E">
        <w:rPr>
          <w:i/>
          <w:iCs/>
        </w:rPr>
        <w:t xml:space="preserve"> </w:t>
      </w:r>
      <w:proofErr w:type="spellStart"/>
      <w:r w:rsidRPr="00C11E8E">
        <w:rPr>
          <w:i/>
          <w:iCs/>
        </w:rPr>
        <w:t>Fourier</w:t>
      </w:r>
      <w:proofErr w:type="spellEnd"/>
      <w:r w:rsidRPr="00C11E8E">
        <w:rPr>
          <w:i/>
          <w:iCs/>
        </w:rPr>
        <w:t xml:space="preserve"> </w:t>
      </w:r>
      <w:proofErr w:type="spellStart"/>
      <w:r w:rsidRPr="00C11E8E">
        <w:rPr>
          <w:i/>
          <w:iCs/>
        </w:rPr>
        <w:t>Transform</w:t>
      </w:r>
      <w:proofErr w:type="spellEnd"/>
      <w:r w:rsidRPr="00C11E8E">
        <w:rPr>
          <w:i/>
          <w:iCs/>
        </w:rPr>
        <w:t xml:space="preserve"> </w:t>
      </w:r>
      <w:proofErr w:type="spellStart"/>
      <w:r w:rsidRPr="00C11E8E">
        <w:rPr>
          <w:i/>
          <w:iCs/>
        </w:rPr>
        <w:t>in</w:t>
      </w:r>
      <w:proofErr w:type="spellEnd"/>
      <w:r w:rsidRPr="00C11E8E">
        <w:rPr>
          <w:i/>
          <w:iCs/>
        </w:rPr>
        <w:t xml:space="preserve"> </w:t>
      </w:r>
      <w:proofErr w:type="spellStart"/>
      <w:r w:rsidRPr="00C11E8E">
        <w:rPr>
          <w:i/>
          <w:iCs/>
        </w:rPr>
        <w:t>Python</w:t>
      </w:r>
      <w:proofErr w:type="spellEnd"/>
      <w:r w:rsidRPr="00C11E8E">
        <w:t xml:space="preserve">”. [žiūrėta 2020-06-02]. </w:t>
      </w:r>
      <w:r w:rsidRPr="001C48B8">
        <w:t xml:space="preserve">Internetinė prieiga: </w:t>
      </w:r>
      <w:hyperlink r:id="rId67" w:history="1">
        <w:r w:rsidRPr="001C48B8">
          <w:rPr>
            <w:rStyle w:val="Hyperlink"/>
            <w:u w:val="none"/>
          </w:rPr>
          <w:t>https://medium.com/@hicraigchen/digital-image-processing-using-fourier-transform-in-python-bcb49424fd82</w:t>
        </w:r>
      </w:hyperlink>
      <w:bookmarkEnd w:id="111"/>
    </w:p>
    <w:p w14:paraId="428FA83E" w14:textId="0CAFC3B7" w:rsidR="00C11E8E" w:rsidRPr="001C48B8" w:rsidRDefault="00C11E8E" w:rsidP="00F65CA8">
      <w:pPr>
        <w:pStyle w:val="ListNumber"/>
        <w:rPr>
          <w:i/>
          <w:iCs/>
        </w:rPr>
      </w:pPr>
      <w:bookmarkStart w:id="112" w:name="_Ref42037519"/>
      <w:r w:rsidRPr="001C48B8">
        <w:t xml:space="preserve">P. </w:t>
      </w:r>
      <w:proofErr w:type="spellStart"/>
      <w:r w:rsidRPr="001C48B8">
        <w:t>Bourke</w:t>
      </w:r>
      <w:proofErr w:type="spellEnd"/>
      <w:r w:rsidRPr="001C48B8">
        <w:t>, “</w:t>
      </w:r>
      <w:proofErr w:type="spellStart"/>
      <w:r w:rsidRPr="001C48B8">
        <w:rPr>
          <w:i/>
          <w:iCs/>
        </w:rPr>
        <w:t>Image</w:t>
      </w:r>
      <w:proofErr w:type="spellEnd"/>
      <w:r w:rsidRPr="001C48B8">
        <w:rPr>
          <w:i/>
          <w:iCs/>
        </w:rPr>
        <w:t xml:space="preserve"> </w:t>
      </w:r>
      <w:proofErr w:type="spellStart"/>
      <w:r w:rsidRPr="001C48B8">
        <w:rPr>
          <w:i/>
          <w:iCs/>
        </w:rPr>
        <w:t>Filtering</w:t>
      </w:r>
      <w:proofErr w:type="spellEnd"/>
      <w:r w:rsidRPr="001C48B8">
        <w:rPr>
          <w:i/>
          <w:iCs/>
        </w:rPr>
        <w:t xml:space="preserve"> </w:t>
      </w:r>
      <w:proofErr w:type="spellStart"/>
      <w:r w:rsidRPr="001C48B8">
        <w:rPr>
          <w:i/>
          <w:iCs/>
        </w:rPr>
        <w:t>in</w:t>
      </w:r>
      <w:proofErr w:type="spellEnd"/>
      <w:r w:rsidRPr="001C48B8">
        <w:rPr>
          <w:i/>
          <w:iCs/>
        </w:rPr>
        <w:t xml:space="preserve"> </w:t>
      </w:r>
      <w:proofErr w:type="spellStart"/>
      <w:r w:rsidRPr="001C48B8">
        <w:rPr>
          <w:i/>
          <w:iCs/>
        </w:rPr>
        <w:t>the</w:t>
      </w:r>
      <w:proofErr w:type="spellEnd"/>
      <w:r w:rsidRPr="001C48B8">
        <w:rPr>
          <w:i/>
          <w:iCs/>
        </w:rPr>
        <w:t xml:space="preserve"> </w:t>
      </w:r>
      <w:proofErr w:type="spellStart"/>
      <w:r w:rsidRPr="001C48B8">
        <w:rPr>
          <w:i/>
          <w:iCs/>
        </w:rPr>
        <w:t>Frequency</w:t>
      </w:r>
      <w:proofErr w:type="spellEnd"/>
      <w:r w:rsidRPr="001C48B8">
        <w:rPr>
          <w:i/>
          <w:iCs/>
        </w:rPr>
        <w:t xml:space="preserve"> </w:t>
      </w:r>
      <w:proofErr w:type="spellStart"/>
      <w:r w:rsidRPr="001C48B8">
        <w:rPr>
          <w:i/>
          <w:iCs/>
        </w:rPr>
        <w:t>Domain</w:t>
      </w:r>
      <w:proofErr w:type="spellEnd"/>
      <w:r w:rsidRPr="001C48B8">
        <w:rPr>
          <w:i/>
          <w:iCs/>
        </w:rPr>
        <w:t xml:space="preserve">”, </w:t>
      </w:r>
      <w:r w:rsidRPr="001C48B8">
        <w:t xml:space="preserve">1998. [žiūrėta 2020-06-02]. Internetinė prieiga: </w:t>
      </w:r>
      <w:hyperlink r:id="rId68" w:history="1">
        <w:r w:rsidRPr="001C48B8">
          <w:rPr>
            <w:rStyle w:val="Hyperlink"/>
            <w:u w:val="none"/>
          </w:rPr>
          <w:t>http://paulbourke.net/miscellaneous/imagefilter/</w:t>
        </w:r>
      </w:hyperlink>
      <w:bookmarkEnd w:id="112"/>
    </w:p>
    <w:p w14:paraId="5FD131D9" w14:textId="72BE930D" w:rsidR="001C48B8" w:rsidRPr="001C48B8" w:rsidRDefault="001C48B8" w:rsidP="00F65CA8">
      <w:pPr>
        <w:pStyle w:val="ListNumber"/>
        <w:rPr>
          <w:i/>
          <w:iCs/>
        </w:rPr>
      </w:pPr>
      <w:r w:rsidRPr="001C48B8">
        <w:t>A.</w:t>
      </w:r>
      <w:r w:rsidRPr="001C48B8">
        <w:rPr>
          <w:i/>
          <w:iCs/>
        </w:rPr>
        <w:t xml:space="preserve"> </w:t>
      </w:r>
      <w:proofErr w:type="spellStart"/>
      <w:r w:rsidRPr="001C48B8">
        <w:t>Dogra</w:t>
      </w:r>
      <w:proofErr w:type="spellEnd"/>
      <w:r w:rsidRPr="001C48B8">
        <w:t xml:space="preserve">, P. </w:t>
      </w:r>
      <w:proofErr w:type="spellStart"/>
      <w:r w:rsidRPr="001C48B8">
        <w:t>Bhalla</w:t>
      </w:r>
      <w:proofErr w:type="spellEnd"/>
      <w:r w:rsidRPr="001C48B8">
        <w:t>, “</w:t>
      </w:r>
      <w:proofErr w:type="spellStart"/>
      <w:r w:rsidRPr="001C48B8">
        <w:rPr>
          <w:i/>
          <w:iCs/>
        </w:rPr>
        <w:t>Image</w:t>
      </w:r>
      <w:proofErr w:type="spellEnd"/>
      <w:r w:rsidRPr="001C48B8">
        <w:rPr>
          <w:i/>
          <w:iCs/>
        </w:rPr>
        <w:t xml:space="preserve"> </w:t>
      </w:r>
      <w:proofErr w:type="spellStart"/>
      <w:r w:rsidRPr="001C48B8">
        <w:rPr>
          <w:i/>
          <w:iCs/>
        </w:rPr>
        <w:t>Sharpening</w:t>
      </w:r>
      <w:proofErr w:type="spellEnd"/>
      <w:r w:rsidRPr="001C48B8">
        <w:rPr>
          <w:i/>
          <w:iCs/>
        </w:rPr>
        <w:t xml:space="preserve"> </w:t>
      </w:r>
      <w:proofErr w:type="spellStart"/>
      <w:r w:rsidRPr="001C48B8">
        <w:rPr>
          <w:i/>
          <w:iCs/>
        </w:rPr>
        <w:t>By</w:t>
      </w:r>
      <w:proofErr w:type="spellEnd"/>
      <w:r w:rsidRPr="001C48B8">
        <w:rPr>
          <w:i/>
          <w:iCs/>
        </w:rPr>
        <w:t xml:space="preserve"> </w:t>
      </w:r>
      <w:proofErr w:type="spellStart"/>
      <w:r w:rsidRPr="001C48B8">
        <w:rPr>
          <w:i/>
          <w:iCs/>
        </w:rPr>
        <w:t>Gaussian</w:t>
      </w:r>
      <w:proofErr w:type="spellEnd"/>
      <w:r w:rsidRPr="001C48B8">
        <w:rPr>
          <w:i/>
          <w:iCs/>
        </w:rPr>
        <w:t xml:space="preserve"> </w:t>
      </w:r>
      <w:proofErr w:type="spellStart"/>
      <w:r w:rsidRPr="001C48B8">
        <w:rPr>
          <w:i/>
          <w:iCs/>
        </w:rPr>
        <w:t>And</w:t>
      </w:r>
      <w:proofErr w:type="spellEnd"/>
      <w:r w:rsidRPr="001C48B8">
        <w:rPr>
          <w:i/>
          <w:iCs/>
        </w:rPr>
        <w:t xml:space="preserve"> </w:t>
      </w:r>
      <w:proofErr w:type="spellStart"/>
      <w:r w:rsidRPr="001C48B8">
        <w:rPr>
          <w:i/>
          <w:iCs/>
        </w:rPr>
        <w:t>Butterworth</w:t>
      </w:r>
      <w:proofErr w:type="spellEnd"/>
      <w:r w:rsidRPr="001C48B8">
        <w:rPr>
          <w:i/>
          <w:iCs/>
        </w:rPr>
        <w:t xml:space="preserve"> </w:t>
      </w:r>
      <w:proofErr w:type="spellStart"/>
      <w:r w:rsidRPr="001C48B8">
        <w:rPr>
          <w:i/>
          <w:iCs/>
        </w:rPr>
        <w:t>High</w:t>
      </w:r>
      <w:proofErr w:type="spellEnd"/>
      <w:r w:rsidRPr="001C48B8">
        <w:rPr>
          <w:i/>
          <w:iCs/>
        </w:rPr>
        <w:t xml:space="preserve"> </w:t>
      </w:r>
      <w:proofErr w:type="spellStart"/>
      <w:r w:rsidRPr="001C48B8">
        <w:rPr>
          <w:i/>
          <w:iCs/>
        </w:rPr>
        <w:t>Pass</w:t>
      </w:r>
      <w:proofErr w:type="spellEnd"/>
      <w:r w:rsidRPr="001C48B8">
        <w:rPr>
          <w:i/>
          <w:iCs/>
        </w:rPr>
        <w:t xml:space="preserve"> </w:t>
      </w:r>
      <w:proofErr w:type="spellStart"/>
      <w:r w:rsidRPr="001C48B8">
        <w:rPr>
          <w:i/>
          <w:iCs/>
        </w:rPr>
        <w:t>Filter</w:t>
      </w:r>
      <w:proofErr w:type="spellEnd"/>
      <w:r w:rsidRPr="001C48B8">
        <w:t xml:space="preserve">”, 2014, </w:t>
      </w:r>
      <w:proofErr w:type="spellStart"/>
      <w:r w:rsidRPr="001C48B8">
        <w:t>Biomedical</w:t>
      </w:r>
      <w:proofErr w:type="spellEnd"/>
      <w:r w:rsidRPr="001C48B8">
        <w:t xml:space="preserve"> &amp; </w:t>
      </w:r>
      <w:proofErr w:type="spellStart"/>
      <w:r w:rsidRPr="001C48B8">
        <w:t>Pharmacology</w:t>
      </w:r>
      <w:proofErr w:type="spellEnd"/>
      <w:r w:rsidRPr="001C48B8">
        <w:t xml:space="preserve"> </w:t>
      </w:r>
      <w:proofErr w:type="spellStart"/>
      <w:r w:rsidRPr="001C48B8">
        <w:t>Journal</w:t>
      </w:r>
      <w:proofErr w:type="spellEnd"/>
      <w:r w:rsidRPr="001C48B8">
        <w:t xml:space="preserve">. [žiūrėta 2020-06-02]. Internetinė prieiga: </w:t>
      </w:r>
      <w:hyperlink r:id="rId69" w:history="1">
        <w:r w:rsidRPr="001C48B8">
          <w:rPr>
            <w:rStyle w:val="Hyperlink"/>
            <w:u w:val="none"/>
          </w:rPr>
          <w:t>https://biomedpharmajournal.org/vol7no2/image-sharpening-by-gaussian-and-butterworth-high-pass-filter/</w:t>
        </w:r>
      </w:hyperlink>
    </w:p>
    <w:p w14:paraId="38857319" w14:textId="141C5B20" w:rsidR="00532634" w:rsidRPr="00532634" w:rsidRDefault="001C48B8" w:rsidP="00532634">
      <w:pPr>
        <w:pStyle w:val="ListNumber"/>
        <w:rPr>
          <w:i/>
          <w:iCs/>
        </w:rPr>
      </w:pPr>
      <w:bookmarkStart w:id="113" w:name="_Ref42042347"/>
      <w:r w:rsidRPr="001C48B8">
        <w:t xml:space="preserve">R. </w:t>
      </w:r>
      <w:proofErr w:type="spellStart"/>
      <w:r w:rsidRPr="001C48B8">
        <w:t>Fisher</w:t>
      </w:r>
      <w:proofErr w:type="spellEnd"/>
      <w:r w:rsidRPr="001C48B8">
        <w:t xml:space="preserve">, S. </w:t>
      </w:r>
      <w:proofErr w:type="spellStart"/>
      <w:r w:rsidRPr="001C48B8">
        <w:t>Perkins</w:t>
      </w:r>
      <w:proofErr w:type="spellEnd"/>
      <w:r w:rsidRPr="001C48B8">
        <w:t xml:space="preserve">, A </w:t>
      </w:r>
      <w:proofErr w:type="spellStart"/>
      <w:r w:rsidRPr="001C48B8">
        <w:t>Walker</w:t>
      </w:r>
      <w:proofErr w:type="spellEnd"/>
      <w:r w:rsidRPr="001C48B8">
        <w:t xml:space="preserve">, E. </w:t>
      </w:r>
      <w:proofErr w:type="spellStart"/>
      <w:r w:rsidRPr="001C48B8">
        <w:t>Wolfart</w:t>
      </w:r>
      <w:proofErr w:type="spellEnd"/>
      <w:r w:rsidRPr="001C48B8">
        <w:t>, “</w:t>
      </w:r>
      <w:proofErr w:type="spellStart"/>
      <w:r w:rsidRPr="001C48B8">
        <w:rPr>
          <w:i/>
          <w:iCs/>
        </w:rPr>
        <w:t>Hough</w:t>
      </w:r>
      <w:proofErr w:type="spellEnd"/>
      <w:r w:rsidRPr="001C48B8">
        <w:rPr>
          <w:i/>
          <w:iCs/>
        </w:rPr>
        <w:t xml:space="preserve"> </w:t>
      </w:r>
      <w:proofErr w:type="spellStart"/>
      <w:r w:rsidRPr="001C48B8">
        <w:rPr>
          <w:i/>
          <w:iCs/>
        </w:rPr>
        <w:t>Transform</w:t>
      </w:r>
      <w:proofErr w:type="spellEnd"/>
      <w:r w:rsidRPr="001C48B8">
        <w:rPr>
          <w:i/>
          <w:iCs/>
        </w:rPr>
        <w:t xml:space="preserve">”, </w:t>
      </w:r>
      <w:r w:rsidRPr="001C48B8">
        <w:t xml:space="preserve">2003, </w:t>
      </w:r>
      <w:proofErr w:type="spellStart"/>
      <w:r w:rsidRPr="001C48B8">
        <w:t>Hypermedia</w:t>
      </w:r>
      <w:proofErr w:type="spellEnd"/>
      <w:r w:rsidRPr="001C48B8">
        <w:t xml:space="preserve"> </w:t>
      </w:r>
      <w:proofErr w:type="spellStart"/>
      <w:r w:rsidRPr="001C48B8">
        <w:t>Image</w:t>
      </w:r>
      <w:proofErr w:type="spellEnd"/>
      <w:r w:rsidRPr="001C48B8">
        <w:t xml:space="preserve"> </w:t>
      </w:r>
      <w:proofErr w:type="spellStart"/>
      <w:r w:rsidRPr="001C48B8">
        <w:t>Processing</w:t>
      </w:r>
      <w:proofErr w:type="spellEnd"/>
      <w:r w:rsidRPr="001C48B8">
        <w:t xml:space="preserve"> </w:t>
      </w:r>
      <w:proofErr w:type="spellStart"/>
      <w:r w:rsidRPr="001C48B8">
        <w:t>Reference</w:t>
      </w:r>
      <w:proofErr w:type="spellEnd"/>
      <w:r w:rsidRPr="001C48B8">
        <w:t xml:space="preserve">. [žiūrėta 2020-06-02]. Internetinė prieiga: </w:t>
      </w:r>
      <w:hyperlink r:id="rId70" w:history="1">
        <w:r w:rsidRPr="001C48B8">
          <w:rPr>
            <w:rStyle w:val="Hyperlink"/>
            <w:u w:val="none"/>
          </w:rPr>
          <w:t>https://homepages.inf.ed.ac.uk/rbf/HIPR2/hough.htm</w:t>
        </w:r>
      </w:hyperlink>
      <w:bookmarkEnd w:id="113"/>
    </w:p>
    <w:sdt>
      <w:sdtPr>
        <w:rPr>
          <w:rFonts w:eastAsia="Times New Roman"/>
          <w:i/>
          <w:iCs/>
          <w:color w:val="000000"/>
          <w:highlight w:val="white"/>
          <w:lang w:val="lt-LT"/>
        </w:rPr>
        <w:tag w:val="rw.biblio"/>
        <w:id w:val="-66577219"/>
        <w:placeholder>
          <w:docPart w:val="1B018ADA1F394C2EB322211EEDAE1569"/>
        </w:placeholder>
      </w:sdtPr>
      <w:sdtEndPr/>
      <w:sdtContent>
        <w:p w14:paraId="29E78497" w14:textId="57933FC5" w:rsidR="00532634" w:rsidRDefault="00532634">
          <w:pPr>
            <w:pStyle w:val="NormalWeb"/>
            <w:spacing w:line="480" w:lineRule="auto"/>
            <w:divId w:val="965891674"/>
            <w:rPr>
              <w:color w:val="000000"/>
            </w:rPr>
          </w:pPr>
          <w:r>
            <w:rPr>
              <w:color w:val="000000"/>
            </w:rPr>
            <w:t xml:space="preserve">1. </w:t>
          </w:r>
          <w:proofErr w:type="spellStart"/>
          <w:r>
            <w:rPr>
              <w:color w:val="000000"/>
            </w:rPr>
            <w:t>Utaminingrum</w:t>
          </w:r>
          <w:proofErr w:type="spellEnd"/>
          <w:r>
            <w:rPr>
              <w:color w:val="000000"/>
            </w:rPr>
            <w:t xml:space="preserve"> F, </w:t>
          </w:r>
          <w:proofErr w:type="spellStart"/>
          <w:r>
            <w:rPr>
              <w:color w:val="000000"/>
            </w:rPr>
            <w:t>Fitriyah</w:t>
          </w:r>
          <w:proofErr w:type="spellEnd"/>
          <w:r>
            <w:rPr>
              <w:color w:val="000000"/>
            </w:rPr>
            <w:t xml:space="preserve"> H, </w:t>
          </w:r>
          <w:proofErr w:type="spellStart"/>
          <w:r>
            <w:rPr>
              <w:color w:val="000000"/>
            </w:rPr>
            <w:t>Wihandika</w:t>
          </w:r>
          <w:proofErr w:type="spellEnd"/>
          <w:r>
            <w:rPr>
              <w:color w:val="000000"/>
            </w:rPr>
            <w:t xml:space="preserve"> RC, Fauzi MA, </w:t>
          </w:r>
          <w:proofErr w:type="spellStart"/>
          <w:r>
            <w:rPr>
              <w:color w:val="000000"/>
            </w:rPr>
            <w:t>Syauqy</w:t>
          </w:r>
          <w:proofErr w:type="spellEnd"/>
          <w:r>
            <w:rPr>
              <w:color w:val="000000"/>
            </w:rPr>
            <w:t xml:space="preserve"> D, Maulana R. Fast obstacle distance estimation using laser line imaging technique for smart wheelchair. </w:t>
          </w:r>
          <w:r>
            <w:rPr>
              <w:i/>
              <w:iCs/>
              <w:color w:val="000000"/>
            </w:rPr>
            <w:t>International journal of electrical and computer engineering (Malacca, Malacca)</w:t>
          </w:r>
          <w:r>
            <w:rPr>
              <w:color w:val="000000"/>
            </w:rPr>
            <w:t xml:space="preserve">. 2016;6(4):1602. </w:t>
          </w:r>
          <w:hyperlink r:id="rId71" w:tgtFrame="_blank" w:history="1">
            <w:r>
              <w:rPr>
                <w:rStyle w:val="Hyperlink"/>
              </w:rPr>
              <w:t>https://search.proquest.com/docview/1821424986</w:t>
            </w:r>
          </w:hyperlink>
          <w:r>
            <w:rPr>
              <w:color w:val="000000"/>
            </w:rPr>
            <w:t xml:space="preserve">. </w:t>
          </w:r>
          <w:proofErr w:type="spellStart"/>
          <w:r>
            <w:rPr>
              <w:color w:val="000000"/>
            </w:rPr>
            <w:t>doi</w:t>
          </w:r>
          <w:proofErr w:type="spellEnd"/>
          <w:r>
            <w:rPr>
              <w:color w:val="000000"/>
            </w:rPr>
            <w:t>: 10.11591/ijece.v6i4.9798.</w:t>
          </w:r>
        </w:p>
        <w:p w14:paraId="31D65F1C" w14:textId="4702542A" w:rsidR="00532634" w:rsidRDefault="00532634">
          <w:pPr>
            <w:pStyle w:val="NormalWeb"/>
            <w:spacing w:line="480" w:lineRule="auto"/>
            <w:divId w:val="965891674"/>
            <w:rPr>
              <w:color w:val="000000"/>
            </w:rPr>
          </w:pPr>
          <w:r>
            <w:rPr>
              <w:color w:val="000000"/>
            </w:rPr>
            <w:t xml:space="preserve">2. Chan Yee Low, </w:t>
          </w:r>
          <w:proofErr w:type="spellStart"/>
          <w:r>
            <w:rPr>
              <w:color w:val="000000"/>
            </w:rPr>
            <w:t>Zamzuri</w:t>
          </w:r>
          <w:proofErr w:type="spellEnd"/>
          <w:r>
            <w:rPr>
              <w:color w:val="000000"/>
            </w:rPr>
            <w:t xml:space="preserve"> H, Mazlan SA. Simple robust road lane detection algorithm. </w:t>
          </w:r>
          <w:r>
            <w:rPr>
              <w:i/>
              <w:iCs/>
              <w:color w:val="000000"/>
            </w:rPr>
            <w:t>ICIAS</w:t>
          </w:r>
          <w:r>
            <w:rPr>
              <w:color w:val="000000"/>
            </w:rPr>
            <w:t xml:space="preserve">. Jun 2014:1-4. </w:t>
          </w:r>
          <w:hyperlink r:id="rId72" w:tgtFrame="_blank" w:history="1">
            <w:r>
              <w:rPr>
                <w:rStyle w:val="Hyperlink"/>
              </w:rPr>
              <w:t>https://ieeexplore.ieee.org/document/6869550</w:t>
            </w:r>
          </w:hyperlink>
          <w:r>
            <w:rPr>
              <w:color w:val="000000"/>
            </w:rPr>
            <w:t xml:space="preserve">. </w:t>
          </w:r>
          <w:proofErr w:type="spellStart"/>
          <w:r>
            <w:rPr>
              <w:color w:val="000000"/>
            </w:rPr>
            <w:t>doi</w:t>
          </w:r>
          <w:proofErr w:type="spellEnd"/>
          <w:r>
            <w:rPr>
              <w:color w:val="000000"/>
            </w:rPr>
            <w:t>: 10.1109/ICIAS.2014.6869550.</w:t>
          </w:r>
        </w:p>
        <w:p w14:paraId="33F0679C" w14:textId="080B8F3D" w:rsidR="007F2518" w:rsidRPr="007F2518" w:rsidRDefault="00532634" w:rsidP="00F65CA8">
          <w:pPr>
            <w:rPr>
              <w:rFonts w:eastAsia="Times New Roman"/>
              <w:i/>
              <w:iCs/>
              <w:color w:val="000000"/>
              <w:highlight w:val="white"/>
            </w:rPr>
          </w:pPr>
          <w:r>
            <w:rPr>
              <w:vanish/>
            </w:rPr>
            <w:t>stylefix</w:t>
          </w:r>
        </w:p>
      </w:sdtContent>
    </w:sdt>
    <w:p w14:paraId="5E9F7007" w14:textId="0DEF6488" w:rsidR="006D7C17" w:rsidRPr="006D7C17" w:rsidRDefault="006D7C17" w:rsidP="00F65CA8">
      <w:pPr>
        <w:rPr>
          <w:lang w:val="en-US"/>
        </w:rPr>
      </w:pPr>
    </w:p>
    <w:sectPr w:rsidR="006D7C17" w:rsidRPr="006D7C17" w:rsidSect="00A92734">
      <w:footerReference w:type="default" r:id="rId73"/>
      <w:footerReference w:type="first" r:id="rId74"/>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95505" w14:textId="77777777" w:rsidR="00B13DBF" w:rsidRDefault="00B13DBF" w:rsidP="00703F96">
      <w:pPr>
        <w:spacing w:line="240" w:lineRule="auto"/>
      </w:pPr>
      <w:r>
        <w:separator/>
      </w:r>
    </w:p>
    <w:p w14:paraId="34DF6BF8" w14:textId="77777777" w:rsidR="00B13DBF" w:rsidRDefault="00B13DBF"/>
    <w:p w14:paraId="7A3DEA0C" w14:textId="77777777" w:rsidR="00B13DBF" w:rsidRDefault="00B13DBF"/>
    <w:p w14:paraId="3448D036" w14:textId="77777777" w:rsidR="00B13DBF" w:rsidRDefault="00B13DBF"/>
  </w:endnote>
  <w:endnote w:type="continuationSeparator" w:id="0">
    <w:p w14:paraId="0AFF0568" w14:textId="77777777" w:rsidR="00B13DBF" w:rsidRDefault="00B13DBF" w:rsidP="00703F96">
      <w:pPr>
        <w:spacing w:line="240" w:lineRule="auto"/>
      </w:pPr>
      <w:r>
        <w:continuationSeparator/>
      </w:r>
    </w:p>
    <w:p w14:paraId="747F12C3" w14:textId="77777777" w:rsidR="00B13DBF" w:rsidRDefault="00B13DBF"/>
    <w:p w14:paraId="49FFB495" w14:textId="77777777" w:rsidR="00B13DBF" w:rsidRDefault="00B13DBF"/>
    <w:p w14:paraId="71BF87C6" w14:textId="77777777" w:rsidR="00B13DBF" w:rsidRDefault="00B13DBF"/>
  </w:endnote>
  <w:endnote w:type="continuationNotice" w:id="1">
    <w:p w14:paraId="3EA1FF9D" w14:textId="77777777" w:rsidR="00B13DBF" w:rsidRDefault="00B13DB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PLCNK N+ Adv T A 42">
    <w:altName w:val="Calibri"/>
    <w:panose1 w:val="00000000000000000000"/>
    <w:charset w:val="00"/>
    <w:family w:val="swiss"/>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170001"/>
      <w:docPartObj>
        <w:docPartGallery w:val="Page Numbers (Bottom of Page)"/>
        <w:docPartUnique/>
      </w:docPartObj>
    </w:sdtPr>
    <w:sdtEndPr/>
    <w:sdtContent>
      <w:p w14:paraId="52EFAA55" w14:textId="286E4E17" w:rsidR="00A46272" w:rsidRDefault="00A46272">
        <w:pPr>
          <w:pStyle w:val="Footer"/>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5CDA4" w14:textId="77777777" w:rsidR="00A46272" w:rsidRDefault="00A46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3D706" w14:textId="77777777" w:rsidR="00B13DBF" w:rsidRDefault="00B13DBF" w:rsidP="00703F96">
      <w:pPr>
        <w:spacing w:line="240" w:lineRule="auto"/>
      </w:pPr>
      <w:r>
        <w:separator/>
      </w:r>
    </w:p>
  </w:footnote>
  <w:footnote w:type="continuationSeparator" w:id="0">
    <w:p w14:paraId="5D0FA728" w14:textId="77777777" w:rsidR="00B13DBF" w:rsidRDefault="00B13DBF" w:rsidP="00703F96">
      <w:pPr>
        <w:spacing w:line="240" w:lineRule="auto"/>
      </w:pPr>
      <w:r>
        <w:continuationSeparator/>
      </w:r>
    </w:p>
    <w:p w14:paraId="3C8C877E" w14:textId="77777777" w:rsidR="00B13DBF" w:rsidRDefault="00B13DBF"/>
    <w:p w14:paraId="7636BE11" w14:textId="77777777" w:rsidR="00B13DBF" w:rsidRDefault="00B13DBF"/>
    <w:p w14:paraId="2D269574" w14:textId="77777777" w:rsidR="00B13DBF" w:rsidRDefault="00B13DBF"/>
  </w:footnote>
  <w:footnote w:type="continuationNotice" w:id="1">
    <w:p w14:paraId="07D50D8E" w14:textId="77777777" w:rsidR="00B13DBF" w:rsidRDefault="00B13DB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D56B3E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0BC94ACA"/>
    <w:multiLevelType w:val="hybridMultilevel"/>
    <w:tmpl w:val="C038D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5CD198B"/>
    <w:multiLevelType w:val="multilevel"/>
    <w:tmpl w:val="080859F8"/>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6" w15:restartNumberingAfterBreak="0">
    <w:nsid w:val="31E152CD"/>
    <w:multiLevelType w:val="multilevel"/>
    <w:tmpl w:val="042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 w15:restartNumberingAfterBreak="0">
    <w:nsid w:val="33435B46"/>
    <w:multiLevelType w:val="hybridMultilevel"/>
    <w:tmpl w:val="1D1E904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468E7A89"/>
    <w:multiLevelType w:val="hybridMultilevel"/>
    <w:tmpl w:val="7E7CE696"/>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9" w15:restartNumberingAfterBreak="0">
    <w:nsid w:val="4F8B59C7"/>
    <w:multiLevelType w:val="hybridMultilevel"/>
    <w:tmpl w:val="ED28A700"/>
    <w:lvl w:ilvl="0" w:tplc="A5EE4616">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1" w15:restartNumberingAfterBreak="0">
    <w:nsid w:val="53E54C71"/>
    <w:multiLevelType w:val="hybridMultilevel"/>
    <w:tmpl w:val="5BA08E7E"/>
    <w:lvl w:ilvl="0" w:tplc="C9DC921A">
      <w:start w:val="1"/>
      <w:numFmt w:val="decimal"/>
      <w:pStyle w:val="References"/>
      <w:lvlText w:val="%1."/>
      <w:lvlJc w:val="left"/>
      <w:pPr>
        <w:tabs>
          <w:tab w:val="num" w:pos="567"/>
        </w:tabs>
        <w:ind w:left="567" w:hanging="425"/>
      </w:pPr>
      <w:rPr>
        <w:rFonts w:cs="Times New Roman" w:hint="default"/>
      </w:rPr>
    </w:lvl>
    <w:lvl w:ilvl="1" w:tplc="04270019" w:tentative="1">
      <w:start w:val="1"/>
      <w:numFmt w:val="lowerLetter"/>
      <w:lvlText w:val="%2."/>
      <w:lvlJc w:val="left"/>
      <w:pPr>
        <w:tabs>
          <w:tab w:val="num" w:pos="1780"/>
        </w:tabs>
        <w:ind w:left="1780" w:hanging="360"/>
      </w:pPr>
      <w:rPr>
        <w:rFonts w:cs="Times New Roman"/>
      </w:rPr>
    </w:lvl>
    <w:lvl w:ilvl="2" w:tplc="0427001B" w:tentative="1">
      <w:start w:val="1"/>
      <w:numFmt w:val="lowerRoman"/>
      <w:lvlText w:val="%3."/>
      <w:lvlJc w:val="right"/>
      <w:pPr>
        <w:tabs>
          <w:tab w:val="num" w:pos="2500"/>
        </w:tabs>
        <w:ind w:left="2500" w:hanging="180"/>
      </w:pPr>
      <w:rPr>
        <w:rFonts w:cs="Times New Roman"/>
      </w:rPr>
    </w:lvl>
    <w:lvl w:ilvl="3" w:tplc="0427000F" w:tentative="1">
      <w:start w:val="1"/>
      <w:numFmt w:val="decimal"/>
      <w:lvlText w:val="%4."/>
      <w:lvlJc w:val="left"/>
      <w:pPr>
        <w:tabs>
          <w:tab w:val="num" w:pos="3220"/>
        </w:tabs>
        <w:ind w:left="3220" w:hanging="360"/>
      </w:pPr>
      <w:rPr>
        <w:rFonts w:cs="Times New Roman"/>
      </w:rPr>
    </w:lvl>
    <w:lvl w:ilvl="4" w:tplc="04270019" w:tentative="1">
      <w:start w:val="1"/>
      <w:numFmt w:val="lowerLetter"/>
      <w:lvlText w:val="%5."/>
      <w:lvlJc w:val="left"/>
      <w:pPr>
        <w:tabs>
          <w:tab w:val="num" w:pos="3940"/>
        </w:tabs>
        <w:ind w:left="3940" w:hanging="360"/>
      </w:pPr>
      <w:rPr>
        <w:rFonts w:cs="Times New Roman"/>
      </w:rPr>
    </w:lvl>
    <w:lvl w:ilvl="5" w:tplc="0427001B" w:tentative="1">
      <w:start w:val="1"/>
      <w:numFmt w:val="lowerRoman"/>
      <w:lvlText w:val="%6."/>
      <w:lvlJc w:val="right"/>
      <w:pPr>
        <w:tabs>
          <w:tab w:val="num" w:pos="4660"/>
        </w:tabs>
        <w:ind w:left="4660" w:hanging="180"/>
      </w:pPr>
      <w:rPr>
        <w:rFonts w:cs="Times New Roman"/>
      </w:rPr>
    </w:lvl>
    <w:lvl w:ilvl="6" w:tplc="0427000F" w:tentative="1">
      <w:start w:val="1"/>
      <w:numFmt w:val="decimal"/>
      <w:lvlText w:val="%7."/>
      <w:lvlJc w:val="left"/>
      <w:pPr>
        <w:tabs>
          <w:tab w:val="num" w:pos="5380"/>
        </w:tabs>
        <w:ind w:left="5380" w:hanging="360"/>
      </w:pPr>
      <w:rPr>
        <w:rFonts w:cs="Times New Roman"/>
      </w:rPr>
    </w:lvl>
    <w:lvl w:ilvl="7" w:tplc="04270019" w:tentative="1">
      <w:start w:val="1"/>
      <w:numFmt w:val="lowerLetter"/>
      <w:lvlText w:val="%8."/>
      <w:lvlJc w:val="left"/>
      <w:pPr>
        <w:tabs>
          <w:tab w:val="num" w:pos="6100"/>
        </w:tabs>
        <w:ind w:left="6100" w:hanging="360"/>
      </w:pPr>
      <w:rPr>
        <w:rFonts w:cs="Times New Roman"/>
      </w:rPr>
    </w:lvl>
    <w:lvl w:ilvl="8" w:tplc="0427001B" w:tentative="1">
      <w:start w:val="1"/>
      <w:numFmt w:val="lowerRoman"/>
      <w:lvlText w:val="%9."/>
      <w:lvlJc w:val="right"/>
      <w:pPr>
        <w:tabs>
          <w:tab w:val="num" w:pos="6820"/>
        </w:tabs>
        <w:ind w:left="6820" w:hanging="180"/>
      </w:pPr>
      <w:rPr>
        <w:rFonts w:cs="Times New Roman"/>
      </w:rPr>
    </w:lvl>
  </w:abstractNum>
  <w:abstractNum w:abstractNumId="12"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3"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4"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5" w15:restartNumberingAfterBreak="0">
    <w:nsid w:val="745E783E"/>
    <w:multiLevelType w:val="hybridMultilevel"/>
    <w:tmpl w:val="F1B408F4"/>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7"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4"/>
  </w:num>
  <w:num w:numId="2">
    <w:abstractNumId w:val="13"/>
  </w:num>
  <w:num w:numId="3">
    <w:abstractNumId w:val="14"/>
  </w:num>
  <w:num w:numId="4">
    <w:abstractNumId w:val="16"/>
  </w:num>
  <w:num w:numId="5">
    <w:abstractNumId w:val="0"/>
  </w:num>
  <w:num w:numId="6">
    <w:abstractNumId w:val="2"/>
  </w:num>
  <w:num w:numId="7">
    <w:abstractNumId w:val="1"/>
  </w:num>
  <w:num w:numId="8">
    <w:abstractNumId w:val="10"/>
  </w:num>
  <w:num w:numId="9">
    <w:abstractNumId w:val="17"/>
  </w:num>
  <w:num w:numId="10">
    <w:abstractNumId w:val="12"/>
  </w:num>
  <w:num w:numId="11">
    <w:abstractNumId w:val="0"/>
    <w:lvlOverride w:ilvl="0">
      <w:startOverride w:val="1"/>
    </w:lvlOverride>
  </w:num>
  <w:num w:numId="12">
    <w:abstractNumId w:val="12"/>
    <w:lvlOverride w:ilvl="0">
      <w:startOverride w:val="1"/>
    </w:lvlOverride>
  </w:num>
  <w:num w:numId="13">
    <w:abstractNumId w:val="0"/>
  </w:num>
  <w:num w:numId="14">
    <w:abstractNumId w:val="0"/>
    <w:lvlOverride w:ilvl="0">
      <w:startOverride w:val="1"/>
    </w:lvlOverride>
  </w:num>
  <w:num w:numId="15">
    <w:abstractNumId w:val="9"/>
  </w:num>
  <w:num w:numId="16">
    <w:abstractNumId w:val="7"/>
  </w:num>
  <w:num w:numId="17">
    <w:abstractNumId w:val="15"/>
  </w:num>
  <w:num w:numId="18">
    <w:abstractNumId w:val="3"/>
  </w:num>
  <w:num w:numId="19">
    <w:abstractNumId w:val="11"/>
  </w:num>
  <w:num w:numId="20">
    <w:abstractNumId w:val="5"/>
  </w:num>
  <w:num w:numId="21">
    <w:abstractNumId w:val="6"/>
  </w:num>
  <w:num w:numId="2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1404"/>
    <w:rsid w:val="000025E1"/>
    <w:rsid w:val="000033B2"/>
    <w:rsid w:val="00003F6F"/>
    <w:rsid w:val="00010331"/>
    <w:rsid w:val="00011052"/>
    <w:rsid w:val="00012C0F"/>
    <w:rsid w:val="000134DD"/>
    <w:rsid w:val="00014FF8"/>
    <w:rsid w:val="00015D28"/>
    <w:rsid w:val="00017A0D"/>
    <w:rsid w:val="00021D88"/>
    <w:rsid w:val="00022033"/>
    <w:rsid w:val="000255D6"/>
    <w:rsid w:val="00026065"/>
    <w:rsid w:val="0002660C"/>
    <w:rsid w:val="00030E88"/>
    <w:rsid w:val="00031084"/>
    <w:rsid w:val="000361E8"/>
    <w:rsid w:val="00041362"/>
    <w:rsid w:val="00041750"/>
    <w:rsid w:val="0004382B"/>
    <w:rsid w:val="00044255"/>
    <w:rsid w:val="000444AD"/>
    <w:rsid w:val="00045BE9"/>
    <w:rsid w:val="00046A26"/>
    <w:rsid w:val="000470F1"/>
    <w:rsid w:val="00052D34"/>
    <w:rsid w:val="00052D7F"/>
    <w:rsid w:val="00053A41"/>
    <w:rsid w:val="00055FA6"/>
    <w:rsid w:val="00056049"/>
    <w:rsid w:val="000560C7"/>
    <w:rsid w:val="000564D4"/>
    <w:rsid w:val="000565A3"/>
    <w:rsid w:val="000576A1"/>
    <w:rsid w:val="0005772C"/>
    <w:rsid w:val="00060007"/>
    <w:rsid w:val="00060032"/>
    <w:rsid w:val="00060F15"/>
    <w:rsid w:val="00060F9A"/>
    <w:rsid w:val="00061CDA"/>
    <w:rsid w:val="000626AE"/>
    <w:rsid w:val="00064A9B"/>
    <w:rsid w:val="00065FF6"/>
    <w:rsid w:val="00066F87"/>
    <w:rsid w:val="00067E95"/>
    <w:rsid w:val="000723E4"/>
    <w:rsid w:val="00072EC0"/>
    <w:rsid w:val="0007330C"/>
    <w:rsid w:val="00074831"/>
    <w:rsid w:val="00074F8F"/>
    <w:rsid w:val="00076FBB"/>
    <w:rsid w:val="0008088B"/>
    <w:rsid w:val="00082A1B"/>
    <w:rsid w:val="00086029"/>
    <w:rsid w:val="00086FAF"/>
    <w:rsid w:val="00087B46"/>
    <w:rsid w:val="000912E5"/>
    <w:rsid w:val="00091A75"/>
    <w:rsid w:val="000925DE"/>
    <w:rsid w:val="00092A50"/>
    <w:rsid w:val="000933BA"/>
    <w:rsid w:val="00093C6E"/>
    <w:rsid w:val="000949FF"/>
    <w:rsid w:val="00094D01"/>
    <w:rsid w:val="00096694"/>
    <w:rsid w:val="000970B4"/>
    <w:rsid w:val="000A1D22"/>
    <w:rsid w:val="000A462F"/>
    <w:rsid w:val="000A4D94"/>
    <w:rsid w:val="000A4EBC"/>
    <w:rsid w:val="000A4EF3"/>
    <w:rsid w:val="000A6931"/>
    <w:rsid w:val="000A7103"/>
    <w:rsid w:val="000A7FD2"/>
    <w:rsid w:val="000B14F2"/>
    <w:rsid w:val="000B1DF7"/>
    <w:rsid w:val="000B3978"/>
    <w:rsid w:val="000B3C20"/>
    <w:rsid w:val="000B567C"/>
    <w:rsid w:val="000B57CF"/>
    <w:rsid w:val="000B7923"/>
    <w:rsid w:val="000C0A55"/>
    <w:rsid w:val="000C0CC2"/>
    <w:rsid w:val="000C0F8A"/>
    <w:rsid w:val="000C1C2C"/>
    <w:rsid w:val="000C6CDA"/>
    <w:rsid w:val="000C742B"/>
    <w:rsid w:val="000C7CA8"/>
    <w:rsid w:val="000D01FD"/>
    <w:rsid w:val="000D16AD"/>
    <w:rsid w:val="000D40AE"/>
    <w:rsid w:val="000D42B9"/>
    <w:rsid w:val="000D48AE"/>
    <w:rsid w:val="000D4DCE"/>
    <w:rsid w:val="000D7CE1"/>
    <w:rsid w:val="000E0331"/>
    <w:rsid w:val="000E0BB5"/>
    <w:rsid w:val="000E0C36"/>
    <w:rsid w:val="000E0DB3"/>
    <w:rsid w:val="000E1602"/>
    <w:rsid w:val="000E330B"/>
    <w:rsid w:val="000E3E51"/>
    <w:rsid w:val="000E3FF2"/>
    <w:rsid w:val="000E46D6"/>
    <w:rsid w:val="000E5E8B"/>
    <w:rsid w:val="000E7B0D"/>
    <w:rsid w:val="000E7C43"/>
    <w:rsid w:val="000F0A79"/>
    <w:rsid w:val="000F0F30"/>
    <w:rsid w:val="000F3207"/>
    <w:rsid w:val="000F4B18"/>
    <w:rsid w:val="000F4E53"/>
    <w:rsid w:val="000F7F7D"/>
    <w:rsid w:val="00101964"/>
    <w:rsid w:val="001027D4"/>
    <w:rsid w:val="001028F1"/>
    <w:rsid w:val="001040D3"/>
    <w:rsid w:val="0010536A"/>
    <w:rsid w:val="00106882"/>
    <w:rsid w:val="0010706A"/>
    <w:rsid w:val="0010758A"/>
    <w:rsid w:val="00111738"/>
    <w:rsid w:val="00111C4C"/>
    <w:rsid w:val="00112DF8"/>
    <w:rsid w:val="00113318"/>
    <w:rsid w:val="001148B6"/>
    <w:rsid w:val="00115D50"/>
    <w:rsid w:val="00125A17"/>
    <w:rsid w:val="00125C4E"/>
    <w:rsid w:val="00125CEC"/>
    <w:rsid w:val="00127223"/>
    <w:rsid w:val="00130944"/>
    <w:rsid w:val="00130C08"/>
    <w:rsid w:val="00131162"/>
    <w:rsid w:val="00131FEA"/>
    <w:rsid w:val="00132552"/>
    <w:rsid w:val="00132D76"/>
    <w:rsid w:val="001336D3"/>
    <w:rsid w:val="00133C5F"/>
    <w:rsid w:val="00133F98"/>
    <w:rsid w:val="00134975"/>
    <w:rsid w:val="00137EAF"/>
    <w:rsid w:val="001419BF"/>
    <w:rsid w:val="00141E15"/>
    <w:rsid w:val="00142381"/>
    <w:rsid w:val="00144050"/>
    <w:rsid w:val="00144345"/>
    <w:rsid w:val="00145526"/>
    <w:rsid w:val="0014568A"/>
    <w:rsid w:val="001463A7"/>
    <w:rsid w:val="001467DB"/>
    <w:rsid w:val="00146941"/>
    <w:rsid w:val="00146D83"/>
    <w:rsid w:val="00150132"/>
    <w:rsid w:val="001507B8"/>
    <w:rsid w:val="00150ADC"/>
    <w:rsid w:val="00150C9F"/>
    <w:rsid w:val="00150F63"/>
    <w:rsid w:val="00151207"/>
    <w:rsid w:val="00152E27"/>
    <w:rsid w:val="001530A8"/>
    <w:rsid w:val="00153703"/>
    <w:rsid w:val="0015409A"/>
    <w:rsid w:val="001544AA"/>
    <w:rsid w:val="00155342"/>
    <w:rsid w:val="00156141"/>
    <w:rsid w:val="0015700D"/>
    <w:rsid w:val="00160AAB"/>
    <w:rsid w:val="00160BF8"/>
    <w:rsid w:val="00160D8E"/>
    <w:rsid w:val="001617B2"/>
    <w:rsid w:val="00161E17"/>
    <w:rsid w:val="00162E43"/>
    <w:rsid w:val="00162F3F"/>
    <w:rsid w:val="001630DD"/>
    <w:rsid w:val="00163847"/>
    <w:rsid w:val="00165EB8"/>
    <w:rsid w:val="00166F21"/>
    <w:rsid w:val="001710D1"/>
    <w:rsid w:val="00171FBF"/>
    <w:rsid w:val="001724E1"/>
    <w:rsid w:val="001761B8"/>
    <w:rsid w:val="00176E66"/>
    <w:rsid w:val="00180758"/>
    <w:rsid w:val="001807EC"/>
    <w:rsid w:val="00181E98"/>
    <w:rsid w:val="00181F65"/>
    <w:rsid w:val="0018346B"/>
    <w:rsid w:val="00183AAA"/>
    <w:rsid w:val="00184088"/>
    <w:rsid w:val="0018664C"/>
    <w:rsid w:val="00187D2D"/>
    <w:rsid w:val="00191CF7"/>
    <w:rsid w:val="00191F2F"/>
    <w:rsid w:val="00195458"/>
    <w:rsid w:val="00197B02"/>
    <w:rsid w:val="00197E84"/>
    <w:rsid w:val="001A0BBA"/>
    <w:rsid w:val="001A1814"/>
    <w:rsid w:val="001A24F9"/>
    <w:rsid w:val="001A253C"/>
    <w:rsid w:val="001A2545"/>
    <w:rsid w:val="001A3136"/>
    <w:rsid w:val="001A3474"/>
    <w:rsid w:val="001A36AB"/>
    <w:rsid w:val="001A3FB7"/>
    <w:rsid w:val="001A489C"/>
    <w:rsid w:val="001A5695"/>
    <w:rsid w:val="001A630A"/>
    <w:rsid w:val="001A709B"/>
    <w:rsid w:val="001B0573"/>
    <w:rsid w:val="001B07E2"/>
    <w:rsid w:val="001B199C"/>
    <w:rsid w:val="001B51F3"/>
    <w:rsid w:val="001B7286"/>
    <w:rsid w:val="001B735A"/>
    <w:rsid w:val="001B743A"/>
    <w:rsid w:val="001B75A9"/>
    <w:rsid w:val="001C09C3"/>
    <w:rsid w:val="001C0C97"/>
    <w:rsid w:val="001C13A6"/>
    <w:rsid w:val="001C467D"/>
    <w:rsid w:val="001C48B8"/>
    <w:rsid w:val="001C6670"/>
    <w:rsid w:val="001D021F"/>
    <w:rsid w:val="001D156E"/>
    <w:rsid w:val="001D32A9"/>
    <w:rsid w:val="001D358F"/>
    <w:rsid w:val="001D41C6"/>
    <w:rsid w:val="001D4E8D"/>
    <w:rsid w:val="001E128D"/>
    <w:rsid w:val="001E30B7"/>
    <w:rsid w:val="001E3E38"/>
    <w:rsid w:val="001E3ED4"/>
    <w:rsid w:val="001E4EBF"/>
    <w:rsid w:val="001E56CC"/>
    <w:rsid w:val="001E593D"/>
    <w:rsid w:val="001E5EE5"/>
    <w:rsid w:val="001E77F3"/>
    <w:rsid w:val="001F0366"/>
    <w:rsid w:val="001F0CED"/>
    <w:rsid w:val="001F146B"/>
    <w:rsid w:val="001F1FFB"/>
    <w:rsid w:val="001F2F12"/>
    <w:rsid w:val="001F46D5"/>
    <w:rsid w:val="001F5100"/>
    <w:rsid w:val="001F632D"/>
    <w:rsid w:val="001F73A9"/>
    <w:rsid w:val="001F7522"/>
    <w:rsid w:val="00200062"/>
    <w:rsid w:val="00200F6E"/>
    <w:rsid w:val="0020414D"/>
    <w:rsid w:val="002041E2"/>
    <w:rsid w:val="00204A07"/>
    <w:rsid w:val="00204C11"/>
    <w:rsid w:val="002063B1"/>
    <w:rsid w:val="0020778B"/>
    <w:rsid w:val="00207807"/>
    <w:rsid w:val="00207886"/>
    <w:rsid w:val="002115F9"/>
    <w:rsid w:val="00212BEB"/>
    <w:rsid w:val="002141C1"/>
    <w:rsid w:val="0021470D"/>
    <w:rsid w:val="00214BB1"/>
    <w:rsid w:val="00220A5A"/>
    <w:rsid w:val="00220D8B"/>
    <w:rsid w:val="00221B82"/>
    <w:rsid w:val="00221C71"/>
    <w:rsid w:val="002222FA"/>
    <w:rsid w:val="00222D8F"/>
    <w:rsid w:val="00225C72"/>
    <w:rsid w:val="00226BF9"/>
    <w:rsid w:val="00227D22"/>
    <w:rsid w:val="0023007E"/>
    <w:rsid w:val="002317D6"/>
    <w:rsid w:val="002319E8"/>
    <w:rsid w:val="00235268"/>
    <w:rsid w:val="002353DB"/>
    <w:rsid w:val="0023550A"/>
    <w:rsid w:val="00235896"/>
    <w:rsid w:val="00236C05"/>
    <w:rsid w:val="00236C7B"/>
    <w:rsid w:val="002371CA"/>
    <w:rsid w:val="00237540"/>
    <w:rsid w:val="00237BFE"/>
    <w:rsid w:val="002401D0"/>
    <w:rsid w:val="00241EC9"/>
    <w:rsid w:val="00242857"/>
    <w:rsid w:val="00246B96"/>
    <w:rsid w:val="00247DC7"/>
    <w:rsid w:val="0025059D"/>
    <w:rsid w:val="00250644"/>
    <w:rsid w:val="002507BF"/>
    <w:rsid w:val="00250B37"/>
    <w:rsid w:val="00250F5E"/>
    <w:rsid w:val="00252059"/>
    <w:rsid w:val="0025396B"/>
    <w:rsid w:val="00254B09"/>
    <w:rsid w:val="0025624F"/>
    <w:rsid w:val="00257584"/>
    <w:rsid w:val="00257617"/>
    <w:rsid w:val="002605B3"/>
    <w:rsid w:val="00260786"/>
    <w:rsid w:val="00261307"/>
    <w:rsid w:val="002627F6"/>
    <w:rsid w:val="00264915"/>
    <w:rsid w:val="00265EA1"/>
    <w:rsid w:val="0026621C"/>
    <w:rsid w:val="00266461"/>
    <w:rsid w:val="00266EF9"/>
    <w:rsid w:val="00270868"/>
    <w:rsid w:val="00270F30"/>
    <w:rsid w:val="002711F9"/>
    <w:rsid w:val="002714FD"/>
    <w:rsid w:val="0027280D"/>
    <w:rsid w:val="002739D2"/>
    <w:rsid w:val="00275422"/>
    <w:rsid w:val="00275A4F"/>
    <w:rsid w:val="002761C5"/>
    <w:rsid w:val="00280083"/>
    <w:rsid w:val="002802C1"/>
    <w:rsid w:val="002805DB"/>
    <w:rsid w:val="0028207A"/>
    <w:rsid w:val="002824E0"/>
    <w:rsid w:val="0028331B"/>
    <w:rsid w:val="00284853"/>
    <w:rsid w:val="0028563B"/>
    <w:rsid w:val="002865F7"/>
    <w:rsid w:val="002918CD"/>
    <w:rsid w:val="002925D2"/>
    <w:rsid w:val="002932A0"/>
    <w:rsid w:val="00293BF7"/>
    <w:rsid w:val="00293D9C"/>
    <w:rsid w:val="00294180"/>
    <w:rsid w:val="0029446B"/>
    <w:rsid w:val="00296F1D"/>
    <w:rsid w:val="002979D1"/>
    <w:rsid w:val="002A052E"/>
    <w:rsid w:val="002A2336"/>
    <w:rsid w:val="002A304D"/>
    <w:rsid w:val="002A47DD"/>
    <w:rsid w:val="002A5079"/>
    <w:rsid w:val="002A5ECC"/>
    <w:rsid w:val="002A67AB"/>
    <w:rsid w:val="002A6CEF"/>
    <w:rsid w:val="002B02A3"/>
    <w:rsid w:val="002B0720"/>
    <w:rsid w:val="002B0776"/>
    <w:rsid w:val="002B2A02"/>
    <w:rsid w:val="002B3F47"/>
    <w:rsid w:val="002B3F9D"/>
    <w:rsid w:val="002B42F9"/>
    <w:rsid w:val="002B58BE"/>
    <w:rsid w:val="002B5A3A"/>
    <w:rsid w:val="002B6A00"/>
    <w:rsid w:val="002B6A04"/>
    <w:rsid w:val="002B6AC9"/>
    <w:rsid w:val="002B75C7"/>
    <w:rsid w:val="002C0A1A"/>
    <w:rsid w:val="002C238E"/>
    <w:rsid w:val="002C2C5F"/>
    <w:rsid w:val="002C391D"/>
    <w:rsid w:val="002C4255"/>
    <w:rsid w:val="002C5F0F"/>
    <w:rsid w:val="002C61BE"/>
    <w:rsid w:val="002C7063"/>
    <w:rsid w:val="002C726F"/>
    <w:rsid w:val="002D0564"/>
    <w:rsid w:val="002D16ED"/>
    <w:rsid w:val="002D1774"/>
    <w:rsid w:val="002D23CD"/>
    <w:rsid w:val="002D4B61"/>
    <w:rsid w:val="002D6CA4"/>
    <w:rsid w:val="002D7911"/>
    <w:rsid w:val="002E0092"/>
    <w:rsid w:val="002E2BE3"/>
    <w:rsid w:val="002E3403"/>
    <w:rsid w:val="002E5476"/>
    <w:rsid w:val="002F0C7B"/>
    <w:rsid w:val="002F0FE1"/>
    <w:rsid w:val="002F1A21"/>
    <w:rsid w:val="002F2959"/>
    <w:rsid w:val="002F3B47"/>
    <w:rsid w:val="002F3D25"/>
    <w:rsid w:val="002F40B7"/>
    <w:rsid w:val="002F43A6"/>
    <w:rsid w:val="002F485A"/>
    <w:rsid w:val="002F4AD6"/>
    <w:rsid w:val="002F649E"/>
    <w:rsid w:val="002F65FE"/>
    <w:rsid w:val="003003D0"/>
    <w:rsid w:val="00301D05"/>
    <w:rsid w:val="00302B9F"/>
    <w:rsid w:val="00305CD1"/>
    <w:rsid w:val="00305DC2"/>
    <w:rsid w:val="003060B4"/>
    <w:rsid w:val="00306264"/>
    <w:rsid w:val="00307327"/>
    <w:rsid w:val="00307424"/>
    <w:rsid w:val="00312852"/>
    <w:rsid w:val="00313216"/>
    <w:rsid w:val="00313D9D"/>
    <w:rsid w:val="0031406E"/>
    <w:rsid w:val="003164C9"/>
    <w:rsid w:val="00317812"/>
    <w:rsid w:val="00317DCA"/>
    <w:rsid w:val="00321576"/>
    <w:rsid w:val="00321B28"/>
    <w:rsid w:val="00322E38"/>
    <w:rsid w:val="0032345D"/>
    <w:rsid w:val="00323A2C"/>
    <w:rsid w:val="00323CE2"/>
    <w:rsid w:val="00326ABD"/>
    <w:rsid w:val="00326C2E"/>
    <w:rsid w:val="00330F9F"/>
    <w:rsid w:val="0033111B"/>
    <w:rsid w:val="003330A2"/>
    <w:rsid w:val="003356D3"/>
    <w:rsid w:val="00335A69"/>
    <w:rsid w:val="003368F3"/>
    <w:rsid w:val="003377D0"/>
    <w:rsid w:val="003404BA"/>
    <w:rsid w:val="00342BEE"/>
    <w:rsid w:val="00342EC0"/>
    <w:rsid w:val="00346A60"/>
    <w:rsid w:val="003471B1"/>
    <w:rsid w:val="0034746F"/>
    <w:rsid w:val="00347B4E"/>
    <w:rsid w:val="00350D2F"/>
    <w:rsid w:val="00352BCB"/>
    <w:rsid w:val="003545A1"/>
    <w:rsid w:val="00355094"/>
    <w:rsid w:val="00355E6F"/>
    <w:rsid w:val="00356CBC"/>
    <w:rsid w:val="00363262"/>
    <w:rsid w:val="0036409D"/>
    <w:rsid w:val="00364AC4"/>
    <w:rsid w:val="00370051"/>
    <w:rsid w:val="00372EC2"/>
    <w:rsid w:val="003733AA"/>
    <w:rsid w:val="0037449C"/>
    <w:rsid w:val="00374A49"/>
    <w:rsid w:val="0037521A"/>
    <w:rsid w:val="00375680"/>
    <w:rsid w:val="003764DB"/>
    <w:rsid w:val="00376F21"/>
    <w:rsid w:val="0037769F"/>
    <w:rsid w:val="00377C74"/>
    <w:rsid w:val="00377E43"/>
    <w:rsid w:val="0038050F"/>
    <w:rsid w:val="00380A35"/>
    <w:rsid w:val="003825C8"/>
    <w:rsid w:val="00382FCF"/>
    <w:rsid w:val="003835AA"/>
    <w:rsid w:val="00384141"/>
    <w:rsid w:val="00384DB7"/>
    <w:rsid w:val="00385B22"/>
    <w:rsid w:val="0039105F"/>
    <w:rsid w:val="00391192"/>
    <w:rsid w:val="00391AA8"/>
    <w:rsid w:val="00393439"/>
    <w:rsid w:val="00393477"/>
    <w:rsid w:val="00394551"/>
    <w:rsid w:val="00394B31"/>
    <w:rsid w:val="00395C44"/>
    <w:rsid w:val="00396E27"/>
    <w:rsid w:val="0039760C"/>
    <w:rsid w:val="00397E72"/>
    <w:rsid w:val="003A049C"/>
    <w:rsid w:val="003A05D1"/>
    <w:rsid w:val="003A0D00"/>
    <w:rsid w:val="003A262F"/>
    <w:rsid w:val="003A7A07"/>
    <w:rsid w:val="003B0039"/>
    <w:rsid w:val="003B078E"/>
    <w:rsid w:val="003B10FC"/>
    <w:rsid w:val="003B21EB"/>
    <w:rsid w:val="003B4A45"/>
    <w:rsid w:val="003B4E4A"/>
    <w:rsid w:val="003B50B7"/>
    <w:rsid w:val="003B5464"/>
    <w:rsid w:val="003B7D7A"/>
    <w:rsid w:val="003B7D7B"/>
    <w:rsid w:val="003C0718"/>
    <w:rsid w:val="003C1703"/>
    <w:rsid w:val="003C2460"/>
    <w:rsid w:val="003C6DEB"/>
    <w:rsid w:val="003C715D"/>
    <w:rsid w:val="003C78D9"/>
    <w:rsid w:val="003D0A43"/>
    <w:rsid w:val="003D0ACB"/>
    <w:rsid w:val="003D0D4A"/>
    <w:rsid w:val="003D13F9"/>
    <w:rsid w:val="003D237D"/>
    <w:rsid w:val="003D27DE"/>
    <w:rsid w:val="003D3CD7"/>
    <w:rsid w:val="003D4135"/>
    <w:rsid w:val="003D4288"/>
    <w:rsid w:val="003D4BFB"/>
    <w:rsid w:val="003D4FDF"/>
    <w:rsid w:val="003D5CD0"/>
    <w:rsid w:val="003D633F"/>
    <w:rsid w:val="003D795B"/>
    <w:rsid w:val="003E191A"/>
    <w:rsid w:val="003E1F7C"/>
    <w:rsid w:val="003E208C"/>
    <w:rsid w:val="003E240B"/>
    <w:rsid w:val="003E393A"/>
    <w:rsid w:val="003E550D"/>
    <w:rsid w:val="003E7B56"/>
    <w:rsid w:val="003F0027"/>
    <w:rsid w:val="003F124A"/>
    <w:rsid w:val="003F2971"/>
    <w:rsid w:val="003F2A63"/>
    <w:rsid w:val="003F3A2B"/>
    <w:rsid w:val="003F3E0B"/>
    <w:rsid w:val="003F41C6"/>
    <w:rsid w:val="003F4427"/>
    <w:rsid w:val="003F749A"/>
    <w:rsid w:val="00400547"/>
    <w:rsid w:val="00400984"/>
    <w:rsid w:val="00400BE6"/>
    <w:rsid w:val="00401D60"/>
    <w:rsid w:val="004031ED"/>
    <w:rsid w:val="004041B1"/>
    <w:rsid w:val="00406762"/>
    <w:rsid w:val="00406FEE"/>
    <w:rsid w:val="00407163"/>
    <w:rsid w:val="00407982"/>
    <w:rsid w:val="00410D6E"/>
    <w:rsid w:val="00411F46"/>
    <w:rsid w:val="004121FF"/>
    <w:rsid w:val="00412609"/>
    <w:rsid w:val="004130BE"/>
    <w:rsid w:val="004136BC"/>
    <w:rsid w:val="00413A6C"/>
    <w:rsid w:val="00413DA3"/>
    <w:rsid w:val="00414737"/>
    <w:rsid w:val="00414F28"/>
    <w:rsid w:val="00416324"/>
    <w:rsid w:val="00416782"/>
    <w:rsid w:val="00417B0E"/>
    <w:rsid w:val="004217B2"/>
    <w:rsid w:val="00421E53"/>
    <w:rsid w:val="00422003"/>
    <w:rsid w:val="0042236A"/>
    <w:rsid w:val="004244C8"/>
    <w:rsid w:val="0042453A"/>
    <w:rsid w:val="0042517A"/>
    <w:rsid w:val="004256C9"/>
    <w:rsid w:val="00431AF3"/>
    <w:rsid w:val="00433682"/>
    <w:rsid w:val="0043576F"/>
    <w:rsid w:val="00436BEF"/>
    <w:rsid w:val="00436F0F"/>
    <w:rsid w:val="00437C7F"/>
    <w:rsid w:val="0044222F"/>
    <w:rsid w:val="00442D34"/>
    <w:rsid w:val="00443244"/>
    <w:rsid w:val="00443F47"/>
    <w:rsid w:val="0044438A"/>
    <w:rsid w:val="00444B2D"/>
    <w:rsid w:val="00444FB3"/>
    <w:rsid w:val="00446C2C"/>
    <w:rsid w:val="004470C0"/>
    <w:rsid w:val="0045197D"/>
    <w:rsid w:val="004533AD"/>
    <w:rsid w:val="00453684"/>
    <w:rsid w:val="004538C3"/>
    <w:rsid w:val="00453BE6"/>
    <w:rsid w:val="0045431F"/>
    <w:rsid w:val="00454ED9"/>
    <w:rsid w:val="00455C95"/>
    <w:rsid w:val="004560C7"/>
    <w:rsid w:val="00456A05"/>
    <w:rsid w:val="00456F62"/>
    <w:rsid w:val="00460611"/>
    <w:rsid w:val="004607AE"/>
    <w:rsid w:val="0046115B"/>
    <w:rsid w:val="00462E28"/>
    <w:rsid w:val="004661B1"/>
    <w:rsid w:val="0046636A"/>
    <w:rsid w:val="004710E0"/>
    <w:rsid w:val="0047138F"/>
    <w:rsid w:val="004770B4"/>
    <w:rsid w:val="004779C8"/>
    <w:rsid w:val="00477D85"/>
    <w:rsid w:val="00481871"/>
    <w:rsid w:val="004818FF"/>
    <w:rsid w:val="00482A86"/>
    <w:rsid w:val="004840CA"/>
    <w:rsid w:val="00486498"/>
    <w:rsid w:val="004871BD"/>
    <w:rsid w:val="00487600"/>
    <w:rsid w:val="00493229"/>
    <w:rsid w:val="00493BE2"/>
    <w:rsid w:val="00493DFF"/>
    <w:rsid w:val="00493F0E"/>
    <w:rsid w:val="0049417F"/>
    <w:rsid w:val="004949DB"/>
    <w:rsid w:val="00496B61"/>
    <w:rsid w:val="00496ED4"/>
    <w:rsid w:val="00497F53"/>
    <w:rsid w:val="004A004A"/>
    <w:rsid w:val="004A0C5C"/>
    <w:rsid w:val="004A2A93"/>
    <w:rsid w:val="004A2D9B"/>
    <w:rsid w:val="004A2F90"/>
    <w:rsid w:val="004A4AFB"/>
    <w:rsid w:val="004A53F9"/>
    <w:rsid w:val="004A689F"/>
    <w:rsid w:val="004A740B"/>
    <w:rsid w:val="004A7760"/>
    <w:rsid w:val="004B1600"/>
    <w:rsid w:val="004B177B"/>
    <w:rsid w:val="004B2023"/>
    <w:rsid w:val="004B406A"/>
    <w:rsid w:val="004B660B"/>
    <w:rsid w:val="004C016D"/>
    <w:rsid w:val="004C17D8"/>
    <w:rsid w:val="004C4B4E"/>
    <w:rsid w:val="004C4EEB"/>
    <w:rsid w:val="004C4F03"/>
    <w:rsid w:val="004C5424"/>
    <w:rsid w:val="004C54B1"/>
    <w:rsid w:val="004C75B7"/>
    <w:rsid w:val="004C7DB9"/>
    <w:rsid w:val="004D0BA5"/>
    <w:rsid w:val="004D0D3F"/>
    <w:rsid w:val="004D3A36"/>
    <w:rsid w:val="004D47C7"/>
    <w:rsid w:val="004D64D7"/>
    <w:rsid w:val="004D6A56"/>
    <w:rsid w:val="004D6BF7"/>
    <w:rsid w:val="004D7127"/>
    <w:rsid w:val="004E099D"/>
    <w:rsid w:val="004E33A0"/>
    <w:rsid w:val="004E3EC2"/>
    <w:rsid w:val="004E4CE4"/>
    <w:rsid w:val="004E5D8A"/>
    <w:rsid w:val="004E650E"/>
    <w:rsid w:val="004E65C4"/>
    <w:rsid w:val="004E6BD2"/>
    <w:rsid w:val="004E6D43"/>
    <w:rsid w:val="004E78E9"/>
    <w:rsid w:val="004F00B8"/>
    <w:rsid w:val="004F09F7"/>
    <w:rsid w:val="004F39C1"/>
    <w:rsid w:val="004F42C2"/>
    <w:rsid w:val="004F4AE3"/>
    <w:rsid w:val="004F5CDD"/>
    <w:rsid w:val="004F5FF6"/>
    <w:rsid w:val="005003FD"/>
    <w:rsid w:val="005004D9"/>
    <w:rsid w:val="0050236B"/>
    <w:rsid w:val="0050422C"/>
    <w:rsid w:val="00505F9D"/>
    <w:rsid w:val="00506099"/>
    <w:rsid w:val="00510813"/>
    <w:rsid w:val="005119C9"/>
    <w:rsid w:val="005123AD"/>
    <w:rsid w:val="00512692"/>
    <w:rsid w:val="005128EC"/>
    <w:rsid w:val="00515FD9"/>
    <w:rsid w:val="00517508"/>
    <w:rsid w:val="00521280"/>
    <w:rsid w:val="005219B8"/>
    <w:rsid w:val="00521C92"/>
    <w:rsid w:val="00522712"/>
    <w:rsid w:val="00523018"/>
    <w:rsid w:val="00523571"/>
    <w:rsid w:val="00524AF2"/>
    <w:rsid w:val="0052602D"/>
    <w:rsid w:val="005273A1"/>
    <w:rsid w:val="00527FE6"/>
    <w:rsid w:val="00532634"/>
    <w:rsid w:val="005339FA"/>
    <w:rsid w:val="0053476D"/>
    <w:rsid w:val="005347EE"/>
    <w:rsid w:val="00535496"/>
    <w:rsid w:val="00535CB0"/>
    <w:rsid w:val="00536A4D"/>
    <w:rsid w:val="00540D21"/>
    <w:rsid w:val="005413B4"/>
    <w:rsid w:val="00541452"/>
    <w:rsid w:val="00541CC6"/>
    <w:rsid w:val="005426A5"/>
    <w:rsid w:val="00542BB1"/>
    <w:rsid w:val="00545F38"/>
    <w:rsid w:val="00547356"/>
    <w:rsid w:val="00547D23"/>
    <w:rsid w:val="00550434"/>
    <w:rsid w:val="0055339B"/>
    <w:rsid w:val="005554CA"/>
    <w:rsid w:val="005572F2"/>
    <w:rsid w:val="00557F9B"/>
    <w:rsid w:val="00560581"/>
    <w:rsid w:val="00563E7F"/>
    <w:rsid w:val="00564325"/>
    <w:rsid w:val="005659E9"/>
    <w:rsid w:val="0056616E"/>
    <w:rsid w:val="00567ED5"/>
    <w:rsid w:val="00567FC5"/>
    <w:rsid w:val="00570FE5"/>
    <w:rsid w:val="0057116A"/>
    <w:rsid w:val="005711DC"/>
    <w:rsid w:val="0057198B"/>
    <w:rsid w:val="00574DD5"/>
    <w:rsid w:val="00577AE5"/>
    <w:rsid w:val="0058188A"/>
    <w:rsid w:val="00582AE3"/>
    <w:rsid w:val="0058403C"/>
    <w:rsid w:val="0058420D"/>
    <w:rsid w:val="00585371"/>
    <w:rsid w:val="00585C11"/>
    <w:rsid w:val="00587C90"/>
    <w:rsid w:val="00594767"/>
    <w:rsid w:val="00594A6E"/>
    <w:rsid w:val="00595846"/>
    <w:rsid w:val="005960FD"/>
    <w:rsid w:val="005A11E7"/>
    <w:rsid w:val="005A159E"/>
    <w:rsid w:val="005A214A"/>
    <w:rsid w:val="005A372E"/>
    <w:rsid w:val="005A3DF0"/>
    <w:rsid w:val="005A4F73"/>
    <w:rsid w:val="005A554E"/>
    <w:rsid w:val="005A6221"/>
    <w:rsid w:val="005A669C"/>
    <w:rsid w:val="005A69A7"/>
    <w:rsid w:val="005B0181"/>
    <w:rsid w:val="005B11CA"/>
    <w:rsid w:val="005B2C4A"/>
    <w:rsid w:val="005B36E9"/>
    <w:rsid w:val="005B38BE"/>
    <w:rsid w:val="005B471C"/>
    <w:rsid w:val="005B4D37"/>
    <w:rsid w:val="005B545F"/>
    <w:rsid w:val="005B5A04"/>
    <w:rsid w:val="005B5F94"/>
    <w:rsid w:val="005B6E62"/>
    <w:rsid w:val="005B6F2F"/>
    <w:rsid w:val="005C2967"/>
    <w:rsid w:val="005C2BAF"/>
    <w:rsid w:val="005C3354"/>
    <w:rsid w:val="005C4EEF"/>
    <w:rsid w:val="005C59AD"/>
    <w:rsid w:val="005C6DE5"/>
    <w:rsid w:val="005C6E6D"/>
    <w:rsid w:val="005D1694"/>
    <w:rsid w:val="005D1E63"/>
    <w:rsid w:val="005D1EFF"/>
    <w:rsid w:val="005D3320"/>
    <w:rsid w:val="005D339F"/>
    <w:rsid w:val="005D3FCB"/>
    <w:rsid w:val="005D4011"/>
    <w:rsid w:val="005D5547"/>
    <w:rsid w:val="005D61AC"/>
    <w:rsid w:val="005E046D"/>
    <w:rsid w:val="005E0E80"/>
    <w:rsid w:val="005E287C"/>
    <w:rsid w:val="005E320A"/>
    <w:rsid w:val="005E36EA"/>
    <w:rsid w:val="005E44D4"/>
    <w:rsid w:val="005E5ACD"/>
    <w:rsid w:val="005E5DFE"/>
    <w:rsid w:val="005E6B69"/>
    <w:rsid w:val="005E6F0A"/>
    <w:rsid w:val="005E742D"/>
    <w:rsid w:val="005F02D2"/>
    <w:rsid w:val="005F2439"/>
    <w:rsid w:val="005F3431"/>
    <w:rsid w:val="005F35A3"/>
    <w:rsid w:val="005F4633"/>
    <w:rsid w:val="005F4A70"/>
    <w:rsid w:val="005F5E7D"/>
    <w:rsid w:val="005F6195"/>
    <w:rsid w:val="005F6D73"/>
    <w:rsid w:val="005F6FDC"/>
    <w:rsid w:val="005F768D"/>
    <w:rsid w:val="0060009E"/>
    <w:rsid w:val="0060014B"/>
    <w:rsid w:val="006037BB"/>
    <w:rsid w:val="00606DEC"/>
    <w:rsid w:val="00611198"/>
    <w:rsid w:val="0061129E"/>
    <w:rsid w:val="00611ED4"/>
    <w:rsid w:val="0061224A"/>
    <w:rsid w:val="0061317B"/>
    <w:rsid w:val="006137A6"/>
    <w:rsid w:val="00615C6C"/>
    <w:rsid w:val="00617CB6"/>
    <w:rsid w:val="0062043D"/>
    <w:rsid w:val="00620B23"/>
    <w:rsid w:val="00626CCE"/>
    <w:rsid w:val="00626CD1"/>
    <w:rsid w:val="00626FA3"/>
    <w:rsid w:val="00630D64"/>
    <w:rsid w:val="00631191"/>
    <w:rsid w:val="00632507"/>
    <w:rsid w:val="006333EA"/>
    <w:rsid w:val="006336D3"/>
    <w:rsid w:val="00633EE5"/>
    <w:rsid w:val="0063449C"/>
    <w:rsid w:val="00637955"/>
    <w:rsid w:val="00640418"/>
    <w:rsid w:val="006444AC"/>
    <w:rsid w:val="00644BD0"/>
    <w:rsid w:val="00647365"/>
    <w:rsid w:val="00650AE9"/>
    <w:rsid w:val="00651FE8"/>
    <w:rsid w:val="006527A9"/>
    <w:rsid w:val="00654A22"/>
    <w:rsid w:val="00655F2D"/>
    <w:rsid w:val="00656B3F"/>
    <w:rsid w:val="00657CA4"/>
    <w:rsid w:val="00657D04"/>
    <w:rsid w:val="00660709"/>
    <w:rsid w:val="00660EC3"/>
    <w:rsid w:val="006619F8"/>
    <w:rsid w:val="00664483"/>
    <w:rsid w:val="00665FEB"/>
    <w:rsid w:val="00666DDD"/>
    <w:rsid w:val="0066778C"/>
    <w:rsid w:val="00667A70"/>
    <w:rsid w:val="00667DCC"/>
    <w:rsid w:val="006709FB"/>
    <w:rsid w:val="00670DC5"/>
    <w:rsid w:val="00671BD7"/>
    <w:rsid w:val="006726A3"/>
    <w:rsid w:val="00672C88"/>
    <w:rsid w:val="00673CFD"/>
    <w:rsid w:val="0067699A"/>
    <w:rsid w:val="00676DEA"/>
    <w:rsid w:val="0067764D"/>
    <w:rsid w:val="00677C8F"/>
    <w:rsid w:val="0068095A"/>
    <w:rsid w:val="00684B65"/>
    <w:rsid w:val="006854AE"/>
    <w:rsid w:val="006855D3"/>
    <w:rsid w:val="00685E5D"/>
    <w:rsid w:val="0069006C"/>
    <w:rsid w:val="00690BEF"/>
    <w:rsid w:val="00692EEB"/>
    <w:rsid w:val="006947F6"/>
    <w:rsid w:val="0069488F"/>
    <w:rsid w:val="00696350"/>
    <w:rsid w:val="00696AF2"/>
    <w:rsid w:val="00696C3A"/>
    <w:rsid w:val="006970C9"/>
    <w:rsid w:val="00697BFF"/>
    <w:rsid w:val="006A02A1"/>
    <w:rsid w:val="006A0D24"/>
    <w:rsid w:val="006A10F2"/>
    <w:rsid w:val="006A218F"/>
    <w:rsid w:val="006A5D1A"/>
    <w:rsid w:val="006A7B62"/>
    <w:rsid w:val="006B03E6"/>
    <w:rsid w:val="006B04C6"/>
    <w:rsid w:val="006B19AD"/>
    <w:rsid w:val="006B3CD2"/>
    <w:rsid w:val="006B4328"/>
    <w:rsid w:val="006B439A"/>
    <w:rsid w:val="006B4674"/>
    <w:rsid w:val="006B64C7"/>
    <w:rsid w:val="006B6B72"/>
    <w:rsid w:val="006B719E"/>
    <w:rsid w:val="006B733C"/>
    <w:rsid w:val="006B7A6B"/>
    <w:rsid w:val="006C1E50"/>
    <w:rsid w:val="006C4147"/>
    <w:rsid w:val="006C5304"/>
    <w:rsid w:val="006C736C"/>
    <w:rsid w:val="006C7E44"/>
    <w:rsid w:val="006D12C5"/>
    <w:rsid w:val="006D255C"/>
    <w:rsid w:val="006D35E7"/>
    <w:rsid w:val="006D58ED"/>
    <w:rsid w:val="006D6559"/>
    <w:rsid w:val="006D6F54"/>
    <w:rsid w:val="006D782C"/>
    <w:rsid w:val="006D7995"/>
    <w:rsid w:val="006D7C17"/>
    <w:rsid w:val="006E0284"/>
    <w:rsid w:val="006E1E1C"/>
    <w:rsid w:val="006E2990"/>
    <w:rsid w:val="006E510A"/>
    <w:rsid w:val="006E5F8B"/>
    <w:rsid w:val="006E7BD7"/>
    <w:rsid w:val="006F066F"/>
    <w:rsid w:val="006F0D46"/>
    <w:rsid w:val="006F2680"/>
    <w:rsid w:val="006F378C"/>
    <w:rsid w:val="006F62F5"/>
    <w:rsid w:val="006F6A78"/>
    <w:rsid w:val="006F73B1"/>
    <w:rsid w:val="006F77CD"/>
    <w:rsid w:val="007002B9"/>
    <w:rsid w:val="00700325"/>
    <w:rsid w:val="00700E38"/>
    <w:rsid w:val="00700F2D"/>
    <w:rsid w:val="00702776"/>
    <w:rsid w:val="00702FCE"/>
    <w:rsid w:val="007036B7"/>
    <w:rsid w:val="00703F96"/>
    <w:rsid w:val="00704CDD"/>
    <w:rsid w:val="00704E2B"/>
    <w:rsid w:val="00704EBF"/>
    <w:rsid w:val="00706695"/>
    <w:rsid w:val="00706B22"/>
    <w:rsid w:val="00707A0A"/>
    <w:rsid w:val="0071009A"/>
    <w:rsid w:val="007103C3"/>
    <w:rsid w:val="00711274"/>
    <w:rsid w:val="00711D1D"/>
    <w:rsid w:val="00712394"/>
    <w:rsid w:val="00712840"/>
    <w:rsid w:val="00713676"/>
    <w:rsid w:val="007136ED"/>
    <w:rsid w:val="00714B69"/>
    <w:rsid w:val="00714D8F"/>
    <w:rsid w:val="00716491"/>
    <w:rsid w:val="00716891"/>
    <w:rsid w:val="007169ED"/>
    <w:rsid w:val="00717792"/>
    <w:rsid w:val="00720939"/>
    <w:rsid w:val="0072128F"/>
    <w:rsid w:val="00721DE0"/>
    <w:rsid w:val="007224EA"/>
    <w:rsid w:val="007233C4"/>
    <w:rsid w:val="00724226"/>
    <w:rsid w:val="00724A61"/>
    <w:rsid w:val="00725021"/>
    <w:rsid w:val="00726615"/>
    <w:rsid w:val="007269A5"/>
    <w:rsid w:val="00727854"/>
    <w:rsid w:val="00727CB8"/>
    <w:rsid w:val="00732B5C"/>
    <w:rsid w:val="00733B28"/>
    <w:rsid w:val="00736938"/>
    <w:rsid w:val="00741A01"/>
    <w:rsid w:val="007426FB"/>
    <w:rsid w:val="00742C30"/>
    <w:rsid w:val="007432EC"/>
    <w:rsid w:val="00744C1F"/>
    <w:rsid w:val="00746F26"/>
    <w:rsid w:val="007479AF"/>
    <w:rsid w:val="00747AEE"/>
    <w:rsid w:val="00747CCD"/>
    <w:rsid w:val="0075045E"/>
    <w:rsid w:val="00753176"/>
    <w:rsid w:val="00753762"/>
    <w:rsid w:val="00753F86"/>
    <w:rsid w:val="007550C7"/>
    <w:rsid w:val="00755FFD"/>
    <w:rsid w:val="00756D57"/>
    <w:rsid w:val="00757403"/>
    <w:rsid w:val="0076054A"/>
    <w:rsid w:val="00760C19"/>
    <w:rsid w:val="0076106D"/>
    <w:rsid w:val="0076145C"/>
    <w:rsid w:val="00762746"/>
    <w:rsid w:val="0076419A"/>
    <w:rsid w:val="00766A30"/>
    <w:rsid w:val="007670F5"/>
    <w:rsid w:val="00770197"/>
    <w:rsid w:val="007708D4"/>
    <w:rsid w:val="00770DF5"/>
    <w:rsid w:val="0077191A"/>
    <w:rsid w:val="00773433"/>
    <w:rsid w:val="007756ED"/>
    <w:rsid w:val="00776EFF"/>
    <w:rsid w:val="00780029"/>
    <w:rsid w:val="00780311"/>
    <w:rsid w:val="00781698"/>
    <w:rsid w:val="00782070"/>
    <w:rsid w:val="0078238A"/>
    <w:rsid w:val="007826B5"/>
    <w:rsid w:val="00782896"/>
    <w:rsid w:val="0078372C"/>
    <w:rsid w:val="00784683"/>
    <w:rsid w:val="00785C57"/>
    <w:rsid w:val="007863C3"/>
    <w:rsid w:val="007904B5"/>
    <w:rsid w:val="00790CC0"/>
    <w:rsid w:val="00791181"/>
    <w:rsid w:val="0079222C"/>
    <w:rsid w:val="00795B4F"/>
    <w:rsid w:val="007966E8"/>
    <w:rsid w:val="00796938"/>
    <w:rsid w:val="007A09A0"/>
    <w:rsid w:val="007A105E"/>
    <w:rsid w:val="007A31DF"/>
    <w:rsid w:val="007A3B1A"/>
    <w:rsid w:val="007A3D8C"/>
    <w:rsid w:val="007A566A"/>
    <w:rsid w:val="007A57E2"/>
    <w:rsid w:val="007A5F56"/>
    <w:rsid w:val="007A6C43"/>
    <w:rsid w:val="007A6F6E"/>
    <w:rsid w:val="007A7294"/>
    <w:rsid w:val="007A76E3"/>
    <w:rsid w:val="007B07C9"/>
    <w:rsid w:val="007B1DEB"/>
    <w:rsid w:val="007B2540"/>
    <w:rsid w:val="007B2DAE"/>
    <w:rsid w:val="007B6E7B"/>
    <w:rsid w:val="007B728D"/>
    <w:rsid w:val="007B7C09"/>
    <w:rsid w:val="007C0004"/>
    <w:rsid w:val="007C23AF"/>
    <w:rsid w:val="007C2EA7"/>
    <w:rsid w:val="007C302A"/>
    <w:rsid w:val="007C3BDE"/>
    <w:rsid w:val="007C78DF"/>
    <w:rsid w:val="007D14AF"/>
    <w:rsid w:val="007D2510"/>
    <w:rsid w:val="007D4B22"/>
    <w:rsid w:val="007D6C09"/>
    <w:rsid w:val="007D73E8"/>
    <w:rsid w:val="007E056D"/>
    <w:rsid w:val="007E0A22"/>
    <w:rsid w:val="007E1822"/>
    <w:rsid w:val="007E32E1"/>
    <w:rsid w:val="007E4B2B"/>
    <w:rsid w:val="007E5A7A"/>
    <w:rsid w:val="007E5DE4"/>
    <w:rsid w:val="007E6442"/>
    <w:rsid w:val="007E6903"/>
    <w:rsid w:val="007E6F36"/>
    <w:rsid w:val="007E7373"/>
    <w:rsid w:val="007F02B0"/>
    <w:rsid w:val="007F0CD5"/>
    <w:rsid w:val="007F1ED1"/>
    <w:rsid w:val="007F2423"/>
    <w:rsid w:val="007F2518"/>
    <w:rsid w:val="007F3498"/>
    <w:rsid w:val="007F4ABA"/>
    <w:rsid w:val="00800137"/>
    <w:rsid w:val="00800FCD"/>
    <w:rsid w:val="00803B93"/>
    <w:rsid w:val="0080444A"/>
    <w:rsid w:val="008049CB"/>
    <w:rsid w:val="00804EC8"/>
    <w:rsid w:val="00807A1D"/>
    <w:rsid w:val="00810362"/>
    <w:rsid w:val="008104E0"/>
    <w:rsid w:val="00813271"/>
    <w:rsid w:val="008134E7"/>
    <w:rsid w:val="008137E5"/>
    <w:rsid w:val="00814F99"/>
    <w:rsid w:val="00816D30"/>
    <w:rsid w:val="0081712E"/>
    <w:rsid w:val="00817ADE"/>
    <w:rsid w:val="00817E4C"/>
    <w:rsid w:val="00821F0D"/>
    <w:rsid w:val="00821F52"/>
    <w:rsid w:val="008221FB"/>
    <w:rsid w:val="00822710"/>
    <w:rsid w:val="008233A5"/>
    <w:rsid w:val="008252E7"/>
    <w:rsid w:val="00825368"/>
    <w:rsid w:val="0082569C"/>
    <w:rsid w:val="00825C36"/>
    <w:rsid w:val="00825D81"/>
    <w:rsid w:val="008315A4"/>
    <w:rsid w:val="008317E5"/>
    <w:rsid w:val="00832616"/>
    <w:rsid w:val="00833240"/>
    <w:rsid w:val="00833996"/>
    <w:rsid w:val="00835C61"/>
    <w:rsid w:val="0083687E"/>
    <w:rsid w:val="00837F0F"/>
    <w:rsid w:val="008406A4"/>
    <w:rsid w:val="008415AB"/>
    <w:rsid w:val="0084386E"/>
    <w:rsid w:val="0084576B"/>
    <w:rsid w:val="00847CFB"/>
    <w:rsid w:val="00847ECE"/>
    <w:rsid w:val="008504B6"/>
    <w:rsid w:val="00852D01"/>
    <w:rsid w:val="00853240"/>
    <w:rsid w:val="008536EF"/>
    <w:rsid w:val="00853E33"/>
    <w:rsid w:val="008542BC"/>
    <w:rsid w:val="00856A16"/>
    <w:rsid w:val="00857466"/>
    <w:rsid w:val="008578CB"/>
    <w:rsid w:val="00857A8A"/>
    <w:rsid w:val="00860A5A"/>
    <w:rsid w:val="00860D3C"/>
    <w:rsid w:val="0086128C"/>
    <w:rsid w:val="0086331D"/>
    <w:rsid w:val="00865CDA"/>
    <w:rsid w:val="00865D79"/>
    <w:rsid w:val="00867FC9"/>
    <w:rsid w:val="00870226"/>
    <w:rsid w:val="008704DB"/>
    <w:rsid w:val="00870C64"/>
    <w:rsid w:val="00871505"/>
    <w:rsid w:val="00872D4F"/>
    <w:rsid w:val="00872E6F"/>
    <w:rsid w:val="00872F13"/>
    <w:rsid w:val="0087312F"/>
    <w:rsid w:val="00873364"/>
    <w:rsid w:val="00873C0D"/>
    <w:rsid w:val="0087405F"/>
    <w:rsid w:val="00874546"/>
    <w:rsid w:val="008760EA"/>
    <w:rsid w:val="008763FC"/>
    <w:rsid w:val="008769A8"/>
    <w:rsid w:val="00881362"/>
    <w:rsid w:val="00881658"/>
    <w:rsid w:val="00881DBB"/>
    <w:rsid w:val="00883BFC"/>
    <w:rsid w:val="00886870"/>
    <w:rsid w:val="00890369"/>
    <w:rsid w:val="008912AB"/>
    <w:rsid w:val="00891BD8"/>
    <w:rsid w:val="00892AA8"/>
    <w:rsid w:val="00894C5A"/>
    <w:rsid w:val="00895A34"/>
    <w:rsid w:val="00896A93"/>
    <w:rsid w:val="00896CC6"/>
    <w:rsid w:val="0089732A"/>
    <w:rsid w:val="00897DD5"/>
    <w:rsid w:val="008A4131"/>
    <w:rsid w:val="008A4194"/>
    <w:rsid w:val="008A4790"/>
    <w:rsid w:val="008A51FB"/>
    <w:rsid w:val="008A5CDE"/>
    <w:rsid w:val="008A72AD"/>
    <w:rsid w:val="008A76DE"/>
    <w:rsid w:val="008A7856"/>
    <w:rsid w:val="008B2712"/>
    <w:rsid w:val="008B36A9"/>
    <w:rsid w:val="008B457C"/>
    <w:rsid w:val="008B619F"/>
    <w:rsid w:val="008B6B7A"/>
    <w:rsid w:val="008C1998"/>
    <w:rsid w:val="008C2E0B"/>
    <w:rsid w:val="008C34A7"/>
    <w:rsid w:val="008C407D"/>
    <w:rsid w:val="008C4344"/>
    <w:rsid w:val="008C5452"/>
    <w:rsid w:val="008C5616"/>
    <w:rsid w:val="008D2B68"/>
    <w:rsid w:val="008D6453"/>
    <w:rsid w:val="008D67B3"/>
    <w:rsid w:val="008E01BB"/>
    <w:rsid w:val="008E1206"/>
    <w:rsid w:val="008E2003"/>
    <w:rsid w:val="008E2422"/>
    <w:rsid w:val="008E397A"/>
    <w:rsid w:val="008E5A9F"/>
    <w:rsid w:val="008E5CB7"/>
    <w:rsid w:val="008E6C8D"/>
    <w:rsid w:val="008F09A5"/>
    <w:rsid w:val="008F18CC"/>
    <w:rsid w:val="008F247E"/>
    <w:rsid w:val="008F2952"/>
    <w:rsid w:val="008F3189"/>
    <w:rsid w:val="008F478C"/>
    <w:rsid w:val="008F54C4"/>
    <w:rsid w:val="008F5C04"/>
    <w:rsid w:val="008F6A3D"/>
    <w:rsid w:val="00900666"/>
    <w:rsid w:val="009020C2"/>
    <w:rsid w:val="0090220D"/>
    <w:rsid w:val="00906106"/>
    <w:rsid w:val="0091110A"/>
    <w:rsid w:val="00913551"/>
    <w:rsid w:val="00915E36"/>
    <w:rsid w:val="0091637F"/>
    <w:rsid w:val="00917FAE"/>
    <w:rsid w:val="009200D9"/>
    <w:rsid w:val="00922739"/>
    <w:rsid w:val="00922E84"/>
    <w:rsid w:val="00925791"/>
    <w:rsid w:val="00927872"/>
    <w:rsid w:val="00930482"/>
    <w:rsid w:val="009309E2"/>
    <w:rsid w:val="00930D72"/>
    <w:rsid w:val="00930D8E"/>
    <w:rsid w:val="00932F8C"/>
    <w:rsid w:val="009332E6"/>
    <w:rsid w:val="00934B12"/>
    <w:rsid w:val="00934F5D"/>
    <w:rsid w:val="00935774"/>
    <w:rsid w:val="0093675D"/>
    <w:rsid w:val="00936A3F"/>
    <w:rsid w:val="00936A87"/>
    <w:rsid w:val="009370FE"/>
    <w:rsid w:val="00941A32"/>
    <w:rsid w:val="0094208C"/>
    <w:rsid w:val="0094565D"/>
    <w:rsid w:val="00945752"/>
    <w:rsid w:val="0094761E"/>
    <w:rsid w:val="0094783C"/>
    <w:rsid w:val="009478E5"/>
    <w:rsid w:val="00947963"/>
    <w:rsid w:val="0095011D"/>
    <w:rsid w:val="00950B6A"/>
    <w:rsid w:val="00950DCF"/>
    <w:rsid w:val="00950FC3"/>
    <w:rsid w:val="00951D9F"/>
    <w:rsid w:val="00951DCA"/>
    <w:rsid w:val="0095429D"/>
    <w:rsid w:val="00954447"/>
    <w:rsid w:val="009545A6"/>
    <w:rsid w:val="00955936"/>
    <w:rsid w:val="00955AB3"/>
    <w:rsid w:val="00956304"/>
    <w:rsid w:val="00961742"/>
    <w:rsid w:val="00961891"/>
    <w:rsid w:val="009626F5"/>
    <w:rsid w:val="009663E6"/>
    <w:rsid w:val="009669F0"/>
    <w:rsid w:val="0097175A"/>
    <w:rsid w:val="009722C3"/>
    <w:rsid w:val="00972D75"/>
    <w:rsid w:val="00974C55"/>
    <w:rsid w:val="00974FFC"/>
    <w:rsid w:val="00976713"/>
    <w:rsid w:val="00977135"/>
    <w:rsid w:val="00981453"/>
    <w:rsid w:val="009816DF"/>
    <w:rsid w:val="009820EE"/>
    <w:rsid w:val="00983138"/>
    <w:rsid w:val="0098435F"/>
    <w:rsid w:val="009878F6"/>
    <w:rsid w:val="00991683"/>
    <w:rsid w:val="0099247A"/>
    <w:rsid w:val="009926F4"/>
    <w:rsid w:val="00992AE4"/>
    <w:rsid w:val="00995449"/>
    <w:rsid w:val="00995C24"/>
    <w:rsid w:val="00996068"/>
    <w:rsid w:val="00996580"/>
    <w:rsid w:val="009A1560"/>
    <w:rsid w:val="009A1791"/>
    <w:rsid w:val="009A41AB"/>
    <w:rsid w:val="009A421D"/>
    <w:rsid w:val="009A4687"/>
    <w:rsid w:val="009A548D"/>
    <w:rsid w:val="009A59BB"/>
    <w:rsid w:val="009A5A3D"/>
    <w:rsid w:val="009A75D0"/>
    <w:rsid w:val="009B24F5"/>
    <w:rsid w:val="009B57C3"/>
    <w:rsid w:val="009B6AD2"/>
    <w:rsid w:val="009B74B7"/>
    <w:rsid w:val="009C05AF"/>
    <w:rsid w:val="009C1070"/>
    <w:rsid w:val="009C10B2"/>
    <w:rsid w:val="009C1D9E"/>
    <w:rsid w:val="009C3793"/>
    <w:rsid w:val="009C5BD2"/>
    <w:rsid w:val="009C5FF2"/>
    <w:rsid w:val="009C67D1"/>
    <w:rsid w:val="009C7684"/>
    <w:rsid w:val="009D3D3E"/>
    <w:rsid w:val="009D5B8B"/>
    <w:rsid w:val="009E0D54"/>
    <w:rsid w:val="009E290F"/>
    <w:rsid w:val="009E2EEB"/>
    <w:rsid w:val="009E2FDC"/>
    <w:rsid w:val="009E424D"/>
    <w:rsid w:val="009E5B8E"/>
    <w:rsid w:val="009E5F02"/>
    <w:rsid w:val="009F04B5"/>
    <w:rsid w:val="009F17D0"/>
    <w:rsid w:val="009F2484"/>
    <w:rsid w:val="009F3315"/>
    <w:rsid w:val="009F38CA"/>
    <w:rsid w:val="009F38CB"/>
    <w:rsid w:val="009F5254"/>
    <w:rsid w:val="009F65A4"/>
    <w:rsid w:val="009F6F81"/>
    <w:rsid w:val="009F7DCF"/>
    <w:rsid w:val="009F7EF4"/>
    <w:rsid w:val="00A01F68"/>
    <w:rsid w:val="00A0248C"/>
    <w:rsid w:val="00A02913"/>
    <w:rsid w:val="00A02A58"/>
    <w:rsid w:val="00A037C6"/>
    <w:rsid w:val="00A04445"/>
    <w:rsid w:val="00A0517F"/>
    <w:rsid w:val="00A06AB3"/>
    <w:rsid w:val="00A07586"/>
    <w:rsid w:val="00A106A1"/>
    <w:rsid w:val="00A112B9"/>
    <w:rsid w:val="00A1143B"/>
    <w:rsid w:val="00A17045"/>
    <w:rsid w:val="00A1750F"/>
    <w:rsid w:val="00A2049C"/>
    <w:rsid w:val="00A210EE"/>
    <w:rsid w:val="00A21C30"/>
    <w:rsid w:val="00A22BFA"/>
    <w:rsid w:val="00A2364E"/>
    <w:rsid w:val="00A239EF"/>
    <w:rsid w:val="00A247C7"/>
    <w:rsid w:val="00A2497A"/>
    <w:rsid w:val="00A24DFE"/>
    <w:rsid w:val="00A253E6"/>
    <w:rsid w:val="00A25821"/>
    <w:rsid w:val="00A25ADB"/>
    <w:rsid w:val="00A25C33"/>
    <w:rsid w:val="00A25F81"/>
    <w:rsid w:val="00A27551"/>
    <w:rsid w:val="00A27EB1"/>
    <w:rsid w:val="00A318DF"/>
    <w:rsid w:val="00A31D7A"/>
    <w:rsid w:val="00A327AE"/>
    <w:rsid w:val="00A328C0"/>
    <w:rsid w:val="00A3362C"/>
    <w:rsid w:val="00A33B76"/>
    <w:rsid w:val="00A347C6"/>
    <w:rsid w:val="00A368CB"/>
    <w:rsid w:val="00A368FA"/>
    <w:rsid w:val="00A3691E"/>
    <w:rsid w:val="00A37A93"/>
    <w:rsid w:val="00A37B35"/>
    <w:rsid w:val="00A40950"/>
    <w:rsid w:val="00A41A4D"/>
    <w:rsid w:val="00A41E98"/>
    <w:rsid w:val="00A42882"/>
    <w:rsid w:val="00A43992"/>
    <w:rsid w:val="00A44A14"/>
    <w:rsid w:val="00A44BE2"/>
    <w:rsid w:val="00A46272"/>
    <w:rsid w:val="00A508FF"/>
    <w:rsid w:val="00A51686"/>
    <w:rsid w:val="00A52924"/>
    <w:rsid w:val="00A52DEB"/>
    <w:rsid w:val="00A54253"/>
    <w:rsid w:val="00A54DC0"/>
    <w:rsid w:val="00A55FB2"/>
    <w:rsid w:val="00A56927"/>
    <w:rsid w:val="00A61B3E"/>
    <w:rsid w:val="00A62E01"/>
    <w:rsid w:val="00A63B53"/>
    <w:rsid w:val="00A63FAF"/>
    <w:rsid w:val="00A667BD"/>
    <w:rsid w:val="00A67960"/>
    <w:rsid w:val="00A70517"/>
    <w:rsid w:val="00A70E06"/>
    <w:rsid w:val="00A71AAA"/>
    <w:rsid w:val="00A72188"/>
    <w:rsid w:val="00A72189"/>
    <w:rsid w:val="00A73351"/>
    <w:rsid w:val="00A748E8"/>
    <w:rsid w:val="00A74B49"/>
    <w:rsid w:val="00A75242"/>
    <w:rsid w:val="00A756A1"/>
    <w:rsid w:val="00A75A32"/>
    <w:rsid w:val="00A77892"/>
    <w:rsid w:val="00A80B60"/>
    <w:rsid w:val="00A80D73"/>
    <w:rsid w:val="00A81970"/>
    <w:rsid w:val="00A832E7"/>
    <w:rsid w:val="00A8358E"/>
    <w:rsid w:val="00A8620C"/>
    <w:rsid w:val="00A92734"/>
    <w:rsid w:val="00A92E01"/>
    <w:rsid w:val="00A92E84"/>
    <w:rsid w:val="00A94659"/>
    <w:rsid w:val="00A94B31"/>
    <w:rsid w:val="00A94F27"/>
    <w:rsid w:val="00A95393"/>
    <w:rsid w:val="00AA234A"/>
    <w:rsid w:val="00AA31F2"/>
    <w:rsid w:val="00AA3533"/>
    <w:rsid w:val="00AA36FD"/>
    <w:rsid w:val="00AA3AAF"/>
    <w:rsid w:val="00AA4BB4"/>
    <w:rsid w:val="00AA4C0F"/>
    <w:rsid w:val="00AA66D4"/>
    <w:rsid w:val="00AB0E5C"/>
    <w:rsid w:val="00AB108B"/>
    <w:rsid w:val="00AB1840"/>
    <w:rsid w:val="00AB1B02"/>
    <w:rsid w:val="00AB1DBB"/>
    <w:rsid w:val="00AB2999"/>
    <w:rsid w:val="00AB342A"/>
    <w:rsid w:val="00AB463A"/>
    <w:rsid w:val="00AB48A3"/>
    <w:rsid w:val="00AB72EC"/>
    <w:rsid w:val="00AC3E79"/>
    <w:rsid w:val="00AC3EB5"/>
    <w:rsid w:val="00AC463A"/>
    <w:rsid w:val="00AC4E91"/>
    <w:rsid w:val="00AC570C"/>
    <w:rsid w:val="00AC66B9"/>
    <w:rsid w:val="00AC6B1B"/>
    <w:rsid w:val="00AC6D6B"/>
    <w:rsid w:val="00AC73B6"/>
    <w:rsid w:val="00AD04EF"/>
    <w:rsid w:val="00AD2677"/>
    <w:rsid w:val="00AD2BED"/>
    <w:rsid w:val="00AD3616"/>
    <w:rsid w:val="00AD79FE"/>
    <w:rsid w:val="00AE0060"/>
    <w:rsid w:val="00AE29A7"/>
    <w:rsid w:val="00AE29C8"/>
    <w:rsid w:val="00AE4E42"/>
    <w:rsid w:val="00AE7EDC"/>
    <w:rsid w:val="00AF0D8F"/>
    <w:rsid w:val="00AF10DE"/>
    <w:rsid w:val="00AF1EEA"/>
    <w:rsid w:val="00AF313C"/>
    <w:rsid w:val="00AF3207"/>
    <w:rsid w:val="00AF36FC"/>
    <w:rsid w:val="00AF3D84"/>
    <w:rsid w:val="00AF6844"/>
    <w:rsid w:val="00AF6D96"/>
    <w:rsid w:val="00AF6FCF"/>
    <w:rsid w:val="00AF6FED"/>
    <w:rsid w:val="00AF7C42"/>
    <w:rsid w:val="00B005CD"/>
    <w:rsid w:val="00B01968"/>
    <w:rsid w:val="00B023F4"/>
    <w:rsid w:val="00B02C92"/>
    <w:rsid w:val="00B02D09"/>
    <w:rsid w:val="00B02F99"/>
    <w:rsid w:val="00B03888"/>
    <w:rsid w:val="00B039BE"/>
    <w:rsid w:val="00B04536"/>
    <w:rsid w:val="00B04A51"/>
    <w:rsid w:val="00B05114"/>
    <w:rsid w:val="00B05713"/>
    <w:rsid w:val="00B05865"/>
    <w:rsid w:val="00B05FCB"/>
    <w:rsid w:val="00B108C2"/>
    <w:rsid w:val="00B11414"/>
    <w:rsid w:val="00B116E2"/>
    <w:rsid w:val="00B11A1C"/>
    <w:rsid w:val="00B12F40"/>
    <w:rsid w:val="00B12FD8"/>
    <w:rsid w:val="00B13B1E"/>
    <w:rsid w:val="00B13DBF"/>
    <w:rsid w:val="00B15138"/>
    <w:rsid w:val="00B16060"/>
    <w:rsid w:val="00B20D0D"/>
    <w:rsid w:val="00B21C4C"/>
    <w:rsid w:val="00B22D30"/>
    <w:rsid w:val="00B22F46"/>
    <w:rsid w:val="00B24A33"/>
    <w:rsid w:val="00B30438"/>
    <w:rsid w:val="00B342AF"/>
    <w:rsid w:val="00B34F09"/>
    <w:rsid w:val="00B35392"/>
    <w:rsid w:val="00B35728"/>
    <w:rsid w:val="00B3695B"/>
    <w:rsid w:val="00B36A72"/>
    <w:rsid w:val="00B4000C"/>
    <w:rsid w:val="00B403BB"/>
    <w:rsid w:val="00B40D87"/>
    <w:rsid w:val="00B42099"/>
    <w:rsid w:val="00B423A2"/>
    <w:rsid w:val="00B43E4B"/>
    <w:rsid w:val="00B45026"/>
    <w:rsid w:val="00B4678A"/>
    <w:rsid w:val="00B5108F"/>
    <w:rsid w:val="00B51EB7"/>
    <w:rsid w:val="00B5325A"/>
    <w:rsid w:val="00B53C41"/>
    <w:rsid w:val="00B5465C"/>
    <w:rsid w:val="00B54E82"/>
    <w:rsid w:val="00B56ABD"/>
    <w:rsid w:val="00B57AF1"/>
    <w:rsid w:val="00B57DA1"/>
    <w:rsid w:val="00B60CFC"/>
    <w:rsid w:val="00B60E29"/>
    <w:rsid w:val="00B614EC"/>
    <w:rsid w:val="00B618E4"/>
    <w:rsid w:val="00B6214F"/>
    <w:rsid w:val="00B63F48"/>
    <w:rsid w:val="00B65A56"/>
    <w:rsid w:val="00B65E9C"/>
    <w:rsid w:val="00B66642"/>
    <w:rsid w:val="00B66DE5"/>
    <w:rsid w:val="00B66E51"/>
    <w:rsid w:val="00B702DB"/>
    <w:rsid w:val="00B70B18"/>
    <w:rsid w:val="00B72469"/>
    <w:rsid w:val="00B735A9"/>
    <w:rsid w:val="00B74A2C"/>
    <w:rsid w:val="00B74E62"/>
    <w:rsid w:val="00B751CA"/>
    <w:rsid w:val="00B756C3"/>
    <w:rsid w:val="00B7645B"/>
    <w:rsid w:val="00B76A07"/>
    <w:rsid w:val="00B76E6F"/>
    <w:rsid w:val="00B8161C"/>
    <w:rsid w:val="00B816D5"/>
    <w:rsid w:val="00B81C14"/>
    <w:rsid w:val="00B84B0E"/>
    <w:rsid w:val="00B84D0F"/>
    <w:rsid w:val="00B8579C"/>
    <w:rsid w:val="00B85CC9"/>
    <w:rsid w:val="00B867F6"/>
    <w:rsid w:val="00B9243F"/>
    <w:rsid w:val="00B94C7B"/>
    <w:rsid w:val="00B959D2"/>
    <w:rsid w:val="00B95F05"/>
    <w:rsid w:val="00B9640E"/>
    <w:rsid w:val="00BA06AE"/>
    <w:rsid w:val="00BA2E0F"/>
    <w:rsid w:val="00BA3A14"/>
    <w:rsid w:val="00BA470D"/>
    <w:rsid w:val="00BA475B"/>
    <w:rsid w:val="00BA7722"/>
    <w:rsid w:val="00BB0D56"/>
    <w:rsid w:val="00BB1D13"/>
    <w:rsid w:val="00BB20AC"/>
    <w:rsid w:val="00BB2EC3"/>
    <w:rsid w:val="00BB3E97"/>
    <w:rsid w:val="00BB4153"/>
    <w:rsid w:val="00BB41F5"/>
    <w:rsid w:val="00BB4546"/>
    <w:rsid w:val="00BB52C0"/>
    <w:rsid w:val="00BB6F1E"/>
    <w:rsid w:val="00BB7783"/>
    <w:rsid w:val="00BB7FDF"/>
    <w:rsid w:val="00BC0193"/>
    <w:rsid w:val="00BC0268"/>
    <w:rsid w:val="00BC0BFB"/>
    <w:rsid w:val="00BC0D67"/>
    <w:rsid w:val="00BC23ED"/>
    <w:rsid w:val="00BC2B78"/>
    <w:rsid w:val="00BC542C"/>
    <w:rsid w:val="00BC78E2"/>
    <w:rsid w:val="00BC7F0D"/>
    <w:rsid w:val="00BD045F"/>
    <w:rsid w:val="00BD253D"/>
    <w:rsid w:val="00BD3B62"/>
    <w:rsid w:val="00BD3B75"/>
    <w:rsid w:val="00BD4ED2"/>
    <w:rsid w:val="00BD4F74"/>
    <w:rsid w:val="00BD5EAC"/>
    <w:rsid w:val="00BD65E2"/>
    <w:rsid w:val="00BD66C2"/>
    <w:rsid w:val="00BD74BD"/>
    <w:rsid w:val="00BE1541"/>
    <w:rsid w:val="00BE1C7A"/>
    <w:rsid w:val="00BE2788"/>
    <w:rsid w:val="00BE2EE8"/>
    <w:rsid w:val="00BE37EA"/>
    <w:rsid w:val="00BE3966"/>
    <w:rsid w:val="00BE3FD0"/>
    <w:rsid w:val="00BE6368"/>
    <w:rsid w:val="00BF0542"/>
    <w:rsid w:val="00BF11EA"/>
    <w:rsid w:val="00BF20ED"/>
    <w:rsid w:val="00BF33EF"/>
    <w:rsid w:val="00BF36ED"/>
    <w:rsid w:val="00BF42FC"/>
    <w:rsid w:val="00BF457B"/>
    <w:rsid w:val="00BF5B42"/>
    <w:rsid w:val="00BF75CE"/>
    <w:rsid w:val="00C0017D"/>
    <w:rsid w:val="00C008EE"/>
    <w:rsid w:val="00C0178A"/>
    <w:rsid w:val="00C0191C"/>
    <w:rsid w:val="00C02088"/>
    <w:rsid w:val="00C025D5"/>
    <w:rsid w:val="00C029F9"/>
    <w:rsid w:val="00C03425"/>
    <w:rsid w:val="00C03F0B"/>
    <w:rsid w:val="00C10B9E"/>
    <w:rsid w:val="00C10F70"/>
    <w:rsid w:val="00C116CC"/>
    <w:rsid w:val="00C11C82"/>
    <w:rsid w:val="00C11DEE"/>
    <w:rsid w:val="00C11E8E"/>
    <w:rsid w:val="00C12106"/>
    <w:rsid w:val="00C1243C"/>
    <w:rsid w:val="00C14163"/>
    <w:rsid w:val="00C1529A"/>
    <w:rsid w:val="00C1589C"/>
    <w:rsid w:val="00C23903"/>
    <w:rsid w:val="00C23921"/>
    <w:rsid w:val="00C246C5"/>
    <w:rsid w:val="00C2698A"/>
    <w:rsid w:val="00C27710"/>
    <w:rsid w:val="00C3003C"/>
    <w:rsid w:val="00C316E2"/>
    <w:rsid w:val="00C34A98"/>
    <w:rsid w:val="00C35B21"/>
    <w:rsid w:val="00C3609F"/>
    <w:rsid w:val="00C401D8"/>
    <w:rsid w:val="00C42DA0"/>
    <w:rsid w:val="00C43343"/>
    <w:rsid w:val="00C4395C"/>
    <w:rsid w:val="00C456C3"/>
    <w:rsid w:val="00C45C57"/>
    <w:rsid w:val="00C45DB8"/>
    <w:rsid w:val="00C477AB"/>
    <w:rsid w:val="00C47F07"/>
    <w:rsid w:val="00C50BFD"/>
    <w:rsid w:val="00C51A4B"/>
    <w:rsid w:val="00C51E0C"/>
    <w:rsid w:val="00C51F3A"/>
    <w:rsid w:val="00C53805"/>
    <w:rsid w:val="00C5568E"/>
    <w:rsid w:val="00C57A1B"/>
    <w:rsid w:val="00C57F9A"/>
    <w:rsid w:val="00C60BAF"/>
    <w:rsid w:val="00C62904"/>
    <w:rsid w:val="00C63056"/>
    <w:rsid w:val="00C640F5"/>
    <w:rsid w:val="00C650F5"/>
    <w:rsid w:val="00C67CCE"/>
    <w:rsid w:val="00C70580"/>
    <w:rsid w:val="00C72097"/>
    <w:rsid w:val="00C72771"/>
    <w:rsid w:val="00C76F67"/>
    <w:rsid w:val="00C7784E"/>
    <w:rsid w:val="00C8016E"/>
    <w:rsid w:val="00C81312"/>
    <w:rsid w:val="00C81E06"/>
    <w:rsid w:val="00C82C1C"/>
    <w:rsid w:val="00C83520"/>
    <w:rsid w:val="00C84CE7"/>
    <w:rsid w:val="00C851DE"/>
    <w:rsid w:val="00C8611C"/>
    <w:rsid w:val="00C912F0"/>
    <w:rsid w:val="00C91351"/>
    <w:rsid w:val="00C9150B"/>
    <w:rsid w:val="00C932BD"/>
    <w:rsid w:val="00C93381"/>
    <w:rsid w:val="00C96C2B"/>
    <w:rsid w:val="00CA0C75"/>
    <w:rsid w:val="00CA109B"/>
    <w:rsid w:val="00CA3001"/>
    <w:rsid w:val="00CA41A4"/>
    <w:rsid w:val="00CA4438"/>
    <w:rsid w:val="00CA7D83"/>
    <w:rsid w:val="00CB1D19"/>
    <w:rsid w:val="00CB2F96"/>
    <w:rsid w:val="00CB3B41"/>
    <w:rsid w:val="00CB5653"/>
    <w:rsid w:val="00CB78C3"/>
    <w:rsid w:val="00CB7982"/>
    <w:rsid w:val="00CC0DFF"/>
    <w:rsid w:val="00CC2275"/>
    <w:rsid w:val="00CC2797"/>
    <w:rsid w:val="00CC2DC4"/>
    <w:rsid w:val="00CC42D1"/>
    <w:rsid w:val="00CC4A0C"/>
    <w:rsid w:val="00CC5DF2"/>
    <w:rsid w:val="00CC60B4"/>
    <w:rsid w:val="00CC685C"/>
    <w:rsid w:val="00CC6C74"/>
    <w:rsid w:val="00CD3092"/>
    <w:rsid w:val="00CD35F1"/>
    <w:rsid w:val="00CD5232"/>
    <w:rsid w:val="00CD7BCC"/>
    <w:rsid w:val="00CE1BD5"/>
    <w:rsid w:val="00CE4529"/>
    <w:rsid w:val="00CE4A57"/>
    <w:rsid w:val="00CE6854"/>
    <w:rsid w:val="00CE6970"/>
    <w:rsid w:val="00CE75F5"/>
    <w:rsid w:val="00CF04D6"/>
    <w:rsid w:val="00CF196A"/>
    <w:rsid w:val="00CF1DD1"/>
    <w:rsid w:val="00CF1F70"/>
    <w:rsid w:val="00CF34B2"/>
    <w:rsid w:val="00CF34F9"/>
    <w:rsid w:val="00CF3BDC"/>
    <w:rsid w:val="00CF4F85"/>
    <w:rsid w:val="00CF5111"/>
    <w:rsid w:val="00CF5122"/>
    <w:rsid w:val="00CF61DF"/>
    <w:rsid w:val="00D00BBF"/>
    <w:rsid w:val="00D0136D"/>
    <w:rsid w:val="00D0274C"/>
    <w:rsid w:val="00D029B0"/>
    <w:rsid w:val="00D0326E"/>
    <w:rsid w:val="00D055B0"/>
    <w:rsid w:val="00D0611B"/>
    <w:rsid w:val="00D10E1B"/>
    <w:rsid w:val="00D11F66"/>
    <w:rsid w:val="00D122CD"/>
    <w:rsid w:val="00D125EF"/>
    <w:rsid w:val="00D13F31"/>
    <w:rsid w:val="00D143DA"/>
    <w:rsid w:val="00D16516"/>
    <w:rsid w:val="00D20C88"/>
    <w:rsid w:val="00D2122D"/>
    <w:rsid w:val="00D21B04"/>
    <w:rsid w:val="00D22E7F"/>
    <w:rsid w:val="00D25489"/>
    <w:rsid w:val="00D26CC6"/>
    <w:rsid w:val="00D26D4A"/>
    <w:rsid w:val="00D26F37"/>
    <w:rsid w:val="00D27B1D"/>
    <w:rsid w:val="00D30704"/>
    <w:rsid w:val="00D34C13"/>
    <w:rsid w:val="00D35147"/>
    <w:rsid w:val="00D35C9C"/>
    <w:rsid w:val="00D35E8B"/>
    <w:rsid w:val="00D36279"/>
    <w:rsid w:val="00D36BDD"/>
    <w:rsid w:val="00D37337"/>
    <w:rsid w:val="00D37489"/>
    <w:rsid w:val="00D37FB4"/>
    <w:rsid w:val="00D40DB3"/>
    <w:rsid w:val="00D41708"/>
    <w:rsid w:val="00D4385B"/>
    <w:rsid w:val="00D448CA"/>
    <w:rsid w:val="00D4587C"/>
    <w:rsid w:val="00D45A2F"/>
    <w:rsid w:val="00D45B4C"/>
    <w:rsid w:val="00D47491"/>
    <w:rsid w:val="00D47D35"/>
    <w:rsid w:val="00D5025B"/>
    <w:rsid w:val="00D518CB"/>
    <w:rsid w:val="00D53B60"/>
    <w:rsid w:val="00D5412B"/>
    <w:rsid w:val="00D54881"/>
    <w:rsid w:val="00D55680"/>
    <w:rsid w:val="00D55EA7"/>
    <w:rsid w:val="00D565EA"/>
    <w:rsid w:val="00D578C9"/>
    <w:rsid w:val="00D606B9"/>
    <w:rsid w:val="00D61CE8"/>
    <w:rsid w:val="00D626C5"/>
    <w:rsid w:val="00D63965"/>
    <w:rsid w:val="00D643F8"/>
    <w:rsid w:val="00D64AC9"/>
    <w:rsid w:val="00D65114"/>
    <w:rsid w:val="00D66C61"/>
    <w:rsid w:val="00D66FCE"/>
    <w:rsid w:val="00D67131"/>
    <w:rsid w:val="00D70E5D"/>
    <w:rsid w:val="00D72169"/>
    <w:rsid w:val="00D72B6E"/>
    <w:rsid w:val="00D747C7"/>
    <w:rsid w:val="00D75ECE"/>
    <w:rsid w:val="00D809E8"/>
    <w:rsid w:val="00D81B37"/>
    <w:rsid w:val="00D84997"/>
    <w:rsid w:val="00D8589F"/>
    <w:rsid w:val="00D85955"/>
    <w:rsid w:val="00D86569"/>
    <w:rsid w:val="00D86CD5"/>
    <w:rsid w:val="00D87A7B"/>
    <w:rsid w:val="00D90B3D"/>
    <w:rsid w:val="00D90D36"/>
    <w:rsid w:val="00D917E3"/>
    <w:rsid w:val="00D9257A"/>
    <w:rsid w:val="00D92C5C"/>
    <w:rsid w:val="00D930A8"/>
    <w:rsid w:val="00D93E5A"/>
    <w:rsid w:val="00D942A0"/>
    <w:rsid w:val="00D9495B"/>
    <w:rsid w:val="00D97028"/>
    <w:rsid w:val="00DA4915"/>
    <w:rsid w:val="00DB129C"/>
    <w:rsid w:val="00DB3044"/>
    <w:rsid w:val="00DB3BDA"/>
    <w:rsid w:val="00DB44E0"/>
    <w:rsid w:val="00DB6B82"/>
    <w:rsid w:val="00DB6CB3"/>
    <w:rsid w:val="00DB7DB4"/>
    <w:rsid w:val="00DC26A8"/>
    <w:rsid w:val="00DC26B8"/>
    <w:rsid w:val="00DC2E5B"/>
    <w:rsid w:val="00DC3AE7"/>
    <w:rsid w:val="00DC3BB7"/>
    <w:rsid w:val="00DC4A09"/>
    <w:rsid w:val="00DC5830"/>
    <w:rsid w:val="00DC5922"/>
    <w:rsid w:val="00DC5C4D"/>
    <w:rsid w:val="00DC5D8B"/>
    <w:rsid w:val="00DC754F"/>
    <w:rsid w:val="00DC7E77"/>
    <w:rsid w:val="00DD29D0"/>
    <w:rsid w:val="00DD3877"/>
    <w:rsid w:val="00DD4BD1"/>
    <w:rsid w:val="00DD4E04"/>
    <w:rsid w:val="00DD6571"/>
    <w:rsid w:val="00DD7548"/>
    <w:rsid w:val="00DE020A"/>
    <w:rsid w:val="00DE052F"/>
    <w:rsid w:val="00DE0CAC"/>
    <w:rsid w:val="00DE203E"/>
    <w:rsid w:val="00DE23F3"/>
    <w:rsid w:val="00DE29B8"/>
    <w:rsid w:val="00DE30A9"/>
    <w:rsid w:val="00DE5C75"/>
    <w:rsid w:val="00DE7007"/>
    <w:rsid w:val="00DE7660"/>
    <w:rsid w:val="00DF0A01"/>
    <w:rsid w:val="00DF3557"/>
    <w:rsid w:val="00DF3DB3"/>
    <w:rsid w:val="00DF430B"/>
    <w:rsid w:val="00DF49EF"/>
    <w:rsid w:val="00DF5BAE"/>
    <w:rsid w:val="00DF6252"/>
    <w:rsid w:val="00DF7E01"/>
    <w:rsid w:val="00DF7E58"/>
    <w:rsid w:val="00DF7F87"/>
    <w:rsid w:val="00E0379E"/>
    <w:rsid w:val="00E04383"/>
    <w:rsid w:val="00E0594D"/>
    <w:rsid w:val="00E07553"/>
    <w:rsid w:val="00E1021C"/>
    <w:rsid w:val="00E10370"/>
    <w:rsid w:val="00E105D6"/>
    <w:rsid w:val="00E10B45"/>
    <w:rsid w:val="00E10FEF"/>
    <w:rsid w:val="00E123B4"/>
    <w:rsid w:val="00E13C48"/>
    <w:rsid w:val="00E14553"/>
    <w:rsid w:val="00E155CE"/>
    <w:rsid w:val="00E17F0B"/>
    <w:rsid w:val="00E20BFC"/>
    <w:rsid w:val="00E20C76"/>
    <w:rsid w:val="00E2137B"/>
    <w:rsid w:val="00E22739"/>
    <w:rsid w:val="00E22928"/>
    <w:rsid w:val="00E23DF4"/>
    <w:rsid w:val="00E262A4"/>
    <w:rsid w:val="00E265CA"/>
    <w:rsid w:val="00E31BA5"/>
    <w:rsid w:val="00E328DE"/>
    <w:rsid w:val="00E344A3"/>
    <w:rsid w:val="00E34A5C"/>
    <w:rsid w:val="00E3513D"/>
    <w:rsid w:val="00E352C9"/>
    <w:rsid w:val="00E36277"/>
    <w:rsid w:val="00E4078B"/>
    <w:rsid w:val="00E42FB9"/>
    <w:rsid w:val="00E43DD5"/>
    <w:rsid w:val="00E447BF"/>
    <w:rsid w:val="00E45887"/>
    <w:rsid w:val="00E51797"/>
    <w:rsid w:val="00E51E16"/>
    <w:rsid w:val="00E52F9D"/>
    <w:rsid w:val="00E53A64"/>
    <w:rsid w:val="00E53C5A"/>
    <w:rsid w:val="00E54645"/>
    <w:rsid w:val="00E55CA9"/>
    <w:rsid w:val="00E5637C"/>
    <w:rsid w:val="00E5679B"/>
    <w:rsid w:val="00E56D60"/>
    <w:rsid w:val="00E6093B"/>
    <w:rsid w:val="00E616D6"/>
    <w:rsid w:val="00E61EA5"/>
    <w:rsid w:val="00E6231E"/>
    <w:rsid w:val="00E62E4A"/>
    <w:rsid w:val="00E63BA3"/>
    <w:rsid w:val="00E64B0A"/>
    <w:rsid w:val="00E651E7"/>
    <w:rsid w:val="00E704ED"/>
    <w:rsid w:val="00E70E4E"/>
    <w:rsid w:val="00E715A1"/>
    <w:rsid w:val="00E71A36"/>
    <w:rsid w:val="00E72F45"/>
    <w:rsid w:val="00E73675"/>
    <w:rsid w:val="00E7439D"/>
    <w:rsid w:val="00E74DEA"/>
    <w:rsid w:val="00E76782"/>
    <w:rsid w:val="00E76C00"/>
    <w:rsid w:val="00E77574"/>
    <w:rsid w:val="00E80853"/>
    <w:rsid w:val="00E840EC"/>
    <w:rsid w:val="00E85E92"/>
    <w:rsid w:val="00E870F9"/>
    <w:rsid w:val="00E87F9F"/>
    <w:rsid w:val="00E902CB"/>
    <w:rsid w:val="00E90695"/>
    <w:rsid w:val="00E90AD1"/>
    <w:rsid w:val="00E92554"/>
    <w:rsid w:val="00E96C77"/>
    <w:rsid w:val="00E97364"/>
    <w:rsid w:val="00EA077C"/>
    <w:rsid w:val="00EA1E39"/>
    <w:rsid w:val="00EA1F18"/>
    <w:rsid w:val="00EA2FAB"/>
    <w:rsid w:val="00EA4342"/>
    <w:rsid w:val="00EA47B1"/>
    <w:rsid w:val="00EA47EB"/>
    <w:rsid w:val="00EA5028"/>
    <w:rsid w:val="00EA544A"/>
    <w:rsid w:val="00EA677D"/>
    <w:rsid w:val="00EA6C56"/>
    <w:rsid w:val="00EA72DB"/>
    <w:rsid w:val="00EB00C6"/>
    <w:rsid w:val="00EB037F"/>
    <w:rsid w:val="00EB04EE"/>
    <w:rsid w:val="00EB0787"/>
    <w:rsid w:val="00EB1560"/>
    <w:rsid w:val="00EB19E1"/>
    <w:rsid w:val="00EB2D5E"/>
    <w:rsid w:val="00EB3709"/>
    <w:rsid w:val="00EB374C"/>
    <w:rsid w:val="00EB4054"/>
    <w:rsid w:val="00EB42EB"/>
    <w:rsid w:val="00EB6209"/>
    <w:rsid w:val="00EC03E1"/>
    <w:rsid w:val="00EC0D5F"/>
    <w:rsid w:val="00EC15F5"/>
    <w:rsid w:val="00EC4D18"/>
    <w:rsid w:val="00EC5414"/>
    <w:rsid w:val="00EC6A65"/>
    <w:rsid w:val="00EC7B49"/>
    <w:rsid w:val="00ED27AE"/>
    <w:rsid w:val="00ED2C83"/>
    <w:rsid w:val="00ED38F0"/>
    <w:rsid w:val="00ED4FD5"/>
    <w:rsid w:val="00ED50AA"/>
    <w:rsid w:val="00ED52E8"/>
    <w:rsid w:val="00ED604C"/>
    <w:rsid w:val="00ED60A6"/>
    <w:rsid w:val="00EE111A"/>
    <w:rsid w:val="00EE14EA"/>
    <w:rsid w:val="00EE1784"/>
    <w:rsid w:val="00EE3799"/>
    <w:rsid w:val="00EE48B3"/>
    <w:rsid w:val="00EE4E4E"/>
    <w:rsid w:val="00EE6530"/>
    <w:rsid w:val="00EE68A2"/>
    <w:rsid w:val="00EE6AC9"/>
    <w:rsid w:val="00EF0791"/>
    <w:rsid w:val="00EF0A5B"/>
    <w:rsid w:val="00EF1654"/>
    <w:rsid w:val="00EF17B3"/>
    <w:rsid w:val="00EF1AD7"/>
    <w:rsid w:val="00EF2383"/>
    <w:rsid w:val="00EF293F"/>
    <w:rsid w:val="00EF3F87"/>
    <w:rsid w:val="00EF653B"/>
    <w:rsid w:val="00EF7031"/>
    <w:rsid w:val="00EF7866"/>
    <w:rsid w:val="00F00716"/>
    <w:rsid w:val="00F008D8"/>
    <w:rsid w:val="00F02969"/>
    <w:rsid w:val="00F03303"/>
    <w:rsid w:val="00F04E80"/>
    <w:rsid w:val="00F065A4"/>
    <w:rsid w:val="00F06601"/>
    <w:rsid w:val="00F06DA4"/>
    <w:rsid w:val="00F07153"/>
    <w:rsid w:val="00F07D97"/>
    <w:rsid w:val="00F102DB"/>
    <w:rsid w:val="00F12893"/>
    <w:rsid w:val="00F14712"/>
    <w:rsid w:val="00F147BF"/>
    <w:rsid w:val="00F14AE2"/>
    <w:rsid w:val="00F14FEE"/>
    <w:rsid w:val="00F1682E"/>
    <w:rsid w:val="00F171E8"/>
    <w:rsid w:val="00F17C2E"/>
    <w:rsid w:val="00F213D7"/>
    <w:rsid w:val="00F21478"/>
    <w:rsid w:val="00F2161A"/>
    <w:rsid w:val="00F2202A"/>
    <w:rsid w:val="00F22077"/>
    <w:rsid w:val="00F23A9C"/>
    <w:rsid w:val="00F24CA3"/>
    <w:rsid w:val="00F24FAD"/>
    <w:rsid w:val="00F25192"/>
    <w:rsid w:val="00F25A67"/>
    <w:rsid w:val="00F26F0A"/>
    <w:rsid w:val="00F26FA8"/>
    <w:rsid w:val="00F27EDD"/>
    <w:rsid w:val="00F36C00"/>
    <w:rsid w:val="00F37312"/>
    <w:rsid w:val="00F41F8C"/>
    <w:rsid w:val="00F423A5"/>
    <w:rsid w:val="00F42BFC"/>
    <w:rsid w:val="00F42C56"/>
    <w:rsid w:val="00F42E1A"/>
    <w:rsid w:val="00F435F6"/>
    <w:rsid w:val="00F436A5"/>
    <w:rsid w:val="00F44608"/>
    <w:rsid w:val="00F452D5"/>
    <w:rsid w:val="00F45785"/>
    <w:rsid w:val="00F468EA"/>
    <w:rsid w:val="00F46B85"/>
    <w:rsid w:val="00F502F1"/>
    <w:rsid w:val="00F50721"/>
    <w:rsid w:val="00F52DA5"/>
    <w:rsid w:val="00F5507A"/>
    <w:rsid w:val="00F60902"/>
    <w:rsid w:val="00F63CA3"/>
    <w:rsid w:val="00F65CA8"/>
    <w:rsid w:val="00F65D5D"/>
    <w:rsid w:val="00F667D7"/>
    <w:rsid w:val="00F671D4"/>
    <w:rsid w:val="00F67A09"/>
    <w:rsid w:val="00F70DB9"/>
    <w:rsid w:val="00F71CF0"/>
    <w:rsid w:val="00F72E08"/>
    <w:rsid w:val="00F731DF"/>
    <w:rsid w:val="00F737E5"/>
    <w:rsid w:val="00F76946"/>
    <w:rsid w:val="00F81525"/>
    <w:rsid w:val="00F82550"/>
    <w:rsid w:val="00F82945"/>
    <w:rsid w:val="00F829A7"/>
    <w:rsid w:val="00F835C1"/>
    <w:rsid w:val="00F8545E"/>
    <w:rsid w:val="00F9019D"/>
    <w:rsid w:val="00F9052E"/>
    <w:rsid w:val="00F9072E"/>
    <w:rsid w:val="00F90C83"/>
    <w:rsid w:val="00F92C68"/>
    <w:rsid w:val="00F9318E"/>
    <w:rsid w:val="00F9428A"/>
    <w:rsid w:val="00F94444"/>
    <w:rsid w:val="00F9450D"/>
    <w:rsid w:val="00F95EE1"/>
    <w:rsid w:val="00F96DDE"/>
    <w:rsid w:val="00F978DE"/>
    <w:rsid w:val="00F97B75"/>
    <w:rsid w:val="00F97F16"/>
    <w:rsid w:val="00FA0008"/>
    <w:rsid w:val="00FA0B84"/>
    <w:rsid w:val="00FA204A"/>
    <w:rsid w:val="00FA4FC0"/>
    <w:rsid w:val="00FA6CBD"/>
    <w:rsid w:val="00FA7843"/>
    <w:rsid w:val="00FA7AC1"/>
    <w:rsid w:val="00FB1ABD"/>
    <w:rsid w:val="00FB1FD4"/>
    <w:rsid w:val="00FB4316"/>
    <w:rsid w:val="00FB5295"/>
    <w:rsid w:val="00FB5A0D"/>
    <w:rsid w:val="00FB5C8D"/>
    <w:rsid w:val="00FB5E1D"/>
    <w:rsid w:val="00FB5F89"/>
    <w:rsid w:val="00FB6193"/>
    <w:rsid w:val="00FC1A10"/>
    <w:rsid w:val="00FC1CC9"/>
    <w:rsid w:val="00FC252D"/>
    <w:rsid w:val="00FC2910"/>
    <w:rsid w:val="00FC3523"/>
    <w:rsid w:val="00FC4E5F"/>
    <w:rsid w:val="00FC5D86"/>
    <w:rsid w:val="00FC6489"/>
    <w:rsid w:val="00FC723E"/>
    <w:rsid w:val="00FC7373"/>
    <w:rsid w:val="00FD05E6"/>
    <w:rsid w:val="00FD0AE5"/>
    <w:rsid w:val="00FD2599"/>
    <w:rsid w:val="00FD34B3"/>
    <w:rsid w:val="00FD7816"/>
    <w:rsid w:val="00FE287D"/>
    <w:rsid w:val="00FE31DD"/>
    <w:rsid w:val="00FE5413"/>
    <w:rsid w:val="00FE6B20"/>
    <w:rsid w:val="00FE7336"/>
    <w:rsid w:val="00FF0281"/>
    <w:rsid w:val="00FF07E5"/>
    <w:rsid w:val="00FF0F75"/>
    <w:rsid w:val="00FF18DD"/>
    <w:rsid w:val="00FF1FA9"/>
    <w:rsid w:val="00FF24F5"/>
    <w:rsid w:val="00FF3956"/>
    <w:rsid w:val="00FF7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F633B34E-5E7B-4017-82D3-55CB0BB64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Fig Caption"/>
    <w:basedOn w:val="Normal"/>
    <w:next w:val="Normal"/>
    <w:uiPriority w:val="99"/>
    <w:unhideWhenUsed/>
    <w:qFormat/>
    <w:rsid w:val="007B6E7B"/>
    <w:pPr>
      <w:spacing w:before="200" w:after="200"/>
      <w:jc w:val="center"/>
    </w:pPr>
    <w:rPr>
      <w:iCs/>
      <w:sz w:val="22"/>
      <w:szCs w:val="22"/>
    </w:rPr>
  </w:style>
  <w:style w:type="table" w:styleId="TableGrid">
    <w:name w:val="Table Grid"/>
    <w:aliases w:val="Lentelės celė"/>
    <w:basedOn w:val="TableNormal"/>
    <w:uiPriority w:val="99"/>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paragraph" w:styleId="TOCHeading">
    <w:name w:val="TOC Heading"/>
    <w:basedOn w:val="Heading1"/>
    <w:next w:val="Normal"/>
    <w:uiPriority w:val="39"/>
    <w:unhideWhenUsed/>
    <w:qFormat/>
    <w:rsid w:val="000B567C"/>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styleId="UnresolvedMention">
    <w:name w:val="Unresolved Mention"/>
    <w:basedOn w:val="DefaultParagraphFont"/>
    <w:uiPriority w:val="99"/>
    <w:semiHidden/>
    <w:unhideWhenUsed/>
    <w:rsid w:val="001807EC"/>
    <w:rPr>
      <w:color w:val="605E5C"/>
      <w:shd w:val="clear" w:color="auto" w:fill="E1DFDD"/>
    </w:rPr>
  </w:style>
  <w:style w:type="character" w:styleId="HTMLCite">
    <w:name w:val="HTML Cite"/>
    <w:basedOn w:val="DefaultParagraphFont"/>
    <w:uiPriority w:val="99"/>
    <w:semiHidden/>
    <w:unhideWhenUsed/>
    <w:rsid w:val="0076054A"/>
    <w:rPr>
      <w:i/>
      <w:iCs/>
    </w:rPr>
  </w:style>
  <w:style w:type="character" w:styleId="FollowedHyperlink">
    <w:name w:val="FollowedHyperlink"/>
    <w:basedOn w:val="DefaultParagraphFont"/>
    <w:uiPriority w:val="99"/>
    <w:semiHidden/>
    <w:unhideWhenUsed/>
    <w:rsid w:val="00317812"/>
    <w:rPr>
      <w:color w:val="954F72" w:themeColor="followedHyperlink"/>
      <w:u w:val="single"/>
    </w:rPr>
  </w:style>
  <w:style w:type="paragraph" w:customStyle="1" w:styleId="References">
    <w:name w:val="References"/>
    <w:basedOn w:val="Normal"/>
    <w:uiPriority w:val="99"/>
    <w:rsid w:val="00CB2F96"/>
    <w:pPr>
      <w:numPr>
        <w:numId w:val="19"/>
      </w:numPr>
      <w:spacing w:after="60" w:line="240" w:lineRule="auto"/>
    </w:pPr>
    <w:rPr>
      <w:rFonts w:eastAsia="Calibri"/>
      <w:sz w:val="22"/>
      <w:szCs w:val="20"/>
      <w:lang w:val="en-US"/>
    </w:rPr>
  </w:style>
  <w:style w:type="character" w:styleId="Emphasis">
    <w:name w:val="Emphasis"/>
    <w:basedOn w:val="DefaultParagraphFont"/>
    <w:uiPriority w:val="20"/>
    <w:qFormat/>
    <w:rsid w:val="004F5FF6"/>
    <w:rPr>
      <w:i/>
      <w:iCs/>
    </w:rPr>
  </w:style>
  <w:style w:type="paragraph" w:styleId="HTMLPreformatted">
    <w:name w:val="HTML Preformatted"/>
    <w:basedOn w:val="Normal"/>
    <w:link w:val="HTMLPreformattedChar"/>
    <w:uiPriority w:val="99"/>
    <w:semiHidden/>
    <w:unhideWhenUsed/>
    <w:rsid w:val="001E3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E3ED4"/>
    <w:rPr>
      <w:rFonts w:ascii="Courier New" w:eastAsia="Times New Roman" w:hAnsi="Courier New" w:cs="Courier New"/>
      <w:sz w:val="20"/>
      <w:szCs w:val="20"/>
    </w:rPr>
  </w:style>
  <w:style w:type="character" w:customStyle="1" w:styleId="y2iqfc">
    <w:name w:val="y2iqfc"/>
    <w:basedOn w:val="DefaultParagraphFont"/>
    <w:rsid w:val="001E3ED4"/>
  </w:style>
  <w:style w:type="paragraph" w:styleId="NormalWeb">
    <w:name w:val="Normal (Web)"/>
    <w:basedOn w:val="Normal"/>
    <w:uiPriority w:val="99"/>
    <w:unhideWhenUsed/>
    <w:rsid w:val="007F2518"/>
    <w:pPr>
      <w:spacing w:before="100" w:beforeAutospacing="1" w:after="100" w:afterAutospacing="1" w:line="240" w:lineRule="auto"/>
      <w:jc w:val="left"/>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46073">
      <w:bodyDiv w:val="1"/>
      <w:marLeft w:val="0"/>
      <w:marRight w:val="0"/>
      <w:marTop w:val="0"/>
      <w:marBottom w:val="0"/>
      <w:divBdr>
        <w:top w:val="none" w:sz="0" w:space="0" w:color="auto"/>
        <w:left w:val="none" w:sz="0" w:space="0" w:color="auto"/>
        <w:bottom w:val="none" w:sz="0" w:space="0" w:color="auto"/>
        <w:right w:val="none" w:sz="0" w:space="0" w:color="auto"/>
      </w:divBdr>
    </w:div>
    <w:div w:id="583488443">
      <w:bodyDiv w:val="1"/>
      <w:marLeft w:val="0"/>
      <w:marRight w:val="0"/>
      <w:marTop w:val="0"/>
      <w:marBottom w:val="0"/>
      <w:divBdr>
        <w:top w:val="none" w:sz="0" w:space="0" w:color="auto"/>
        <w:left w:val="none" w:sz="0" w:space="0" w:color="auto"/>
        <w:bottom w:val="none" w:sz="0" w:space="0" w:color="auto"/>
        <w:right w:val="none" w:sz="0" w:space="0" w:color="auto"/>
      </w:divBdr>
    </w:div>
    <w:div w:id="691997088">
      <w:bodyDiv w:val="1"/>
      <w:marLeft w:val="0"/>
      <w:marRight w:val="0"/>
      <w:marTop w:val="0"/>
      <w:marBottom w:val="0"/>
      <w:divBdr>
        <w:top w:val="none" w:sz="0" w:space="0" w:color="auto"/>
        <w:left w:val="none" w:sz="0" w:space="0" w:color="auto"/>
        <w:bottom w:val="none" w:sz="0" w:space="0" w:color="auto"/>
        <w:right w:val="none" w:sz="0" w:space="0" w:color="auto"/>
      </w:divBdr>
    </w:div>
    <w:div w:id="760762943">
      <w:bodyDiv w:val="1"/>
      <w:marLeft w:val="0"/>
      <w:marRight w:val="0"/>
      <w:marTop w:val="0"/>
      <w:marBottom w:val="0"/>
      <w:divBdr>
        <w:top w:val="none" w:sz="0" w:space="0" w:color="auto"/>
        <w:left w:val="none" w:sz="0" w:space="0" w:color="auto"/>
        <w:bottom w:val="none" w:sz="0" w:space="0" w:color="auto"/>
        <w:right w:val="none" w:sz="0" w:space="0" w:color="auto"/>
      </w:divBdr>
    </w:div>
    <w:div w:id="829563505">
      <w:bodyDiv w:val="1"/>
      <w:marLeft w:val="0"/>
      <w:marRight w:val="0"/>
      <w:marTop w:val="0"/>
      <w:marBottom w:val="0"/>
      <w:divBdr>
        <w:top w:val="none" w:sz="0" w:space="0" w:color="auto"/>
        <w:left w:val="none" w:sz="0" w:space="0" w:color="auto"/>
        <w:bottom w:val="none" w:sz="0" w:space="0" w:color="auto"/>
        <w:right w:val="none" w:sz="0" w:space="0" w:color="auto"/>
      </w:divBdr>
    </w:div>
    <w:div w:id="846333226">
      <w:bodyDiv w:val="1"/>
      <w:marLeft w:val="0"/>
      <w:marRight w:val="0"/>
      <w:marTop w:val="0"/>
      <w:marBottom w:val="0"/>
      <w:divBdr>
        <w:top w:val="none" w:sz="0" w:space="0" w:color="auto"/>
        <w:left w:val="none" w:sz="0" w:space="0" w:color="auto"/>
        <w:bottom w:val="none" w:sz="0" w:space="0" w:color="auto"/>
        <w:right w:val="none" w:sz="0" w:space="0" w:color="auto"/>
      </w:divBdr>
    </w:div>
    <w:div w:id="965891674">
      <w:bodyDiv w:val="1"/>
      <w:marLeft w:val="0"/>
      <w:marRight w:val="0"/>
      <w:marTop w:val="0"/>
      <w:marBottom w:val="0"/>
      <w:divBdr>
        <w:top w:val="none" w:sz="0" w:space="0" w:color="auto"/>
        <w:left w:val="none" w:sz="0" w:space="0" w:color="auto"/>
        <w:bottom w:val="none" w:sz="0" w:space="0" w:color="auto"/>
        <w:right w:val="none" w:sz="0" w:space="0" w:color="auto"/>
      </w:divBdr>
    </w:div>
    <w:div w:id="1033968982">
      <w:bodyDiv w:val="1"/>
      <w:marLeft w:val="0"/>
      <w:marRight w:val="0"/>
      <w:marTop w:val="0"/>
      <w:marBottom w:val="0"/>
      <w:divBdr>
        <w:top w:val="none" w:sz="0" w:space="0" w:color="auto"/>
        <w:left w:val="none" w:sz="0" w:space="0" w:color="auto"/>
        <w:bottom w:val="none" w:sz="0" w:space="0" w:color="auto"/>
        <w:right w:val="none" w:sz="0" w:space="0" w:color="auto"/>
      </w:divBdr>
    </w:div>
    <w:div w:id="1230269010">
      <w:bodyDiv w:val="1"/>
      <w:marLeft w:val="0"/>
      <w:marRight w:val="0"/>
      <w:marTop w:val="0"/>
      <w:marBottom w:val="0"/>
      <w:divBdr>
        <w:top w:val="none" w:sz="0" w:space="0" w:color="auto"/>
        <w:left w:val="none" w:sz="0" w:space="0" w:color="auto"/>
        <w:bottom w:val="none" w:sz="0" w:space="0" w:color="auto"/>
        <w:right w:val="none" w:sz="0" w:space="0" w:color="auto"/>
      </w:divBdr>
      <w:divsChild>
        <w:div w:id="1020669680">
          <w:marLeft w:val="0"/>
          <w:marRight w:val="0"/>
          <w:marTop w:val="0"/>
          <w:marBottom w:val="0"/>
          <w:divBdr>
            <w:top w:val="none" w:sz="0" w:space="0" w:color="auto"/>
            <w:left w:val="none" w:sz="0" w:space="0" w:color="auto"/>
            <w:bottom w:val="none" w:sz="0" w:space="0" w:color="auto"/>
            <w:right w:val="none" w:sz="0" w:space="0" w:color="auto"/>
          </w:divBdr>
        </w:div>
        <w:div w:id="1775513272">
          <w:marLeft w:val="0"/>
          <w:marRight w:val="0"/>
          <w:marTop w:val="0"/>
          <w:marBottom w:val="0"/>
          <w:divBdr>
            <w:top w:val="none" w:sz="0" w:space="0" w:color="auto"/>
            <w:left w:val="none" w:sz="0" w:space="0" w:color="auto"/>
            <w:bottom w:val="none" w:sz="0" w:space="0" w:color="auto"/>
            <w:right w:val="none" w:sz="0" w:space="0" w:color="auto"/>
          </w:divBdr>
        </w:div>
      </w:divsChild>
    </w:div>
    <w:div w:id="1274437647">
      <w:bodyDiv w:val="1"/>
      <w:marLeft w:val="0"/>
      <w:marRight w:val="0"/>
      <w:marTop w:val="0"/>
      <w:marBottom w:val="0"/>
      <w:divBdr>
        <w:top w:val="none" w:sz="0" w:space="0" w:color="auto"/>
        <w:left w:val="none" w:sz="0" w:space="0" w:color="auto"/>
        <w:bottom w:val="none" w:sz="0" w:space="0" w:color="auto"/>
        <w:right w:val="none" w:sz="0" w:space="0" w:color="auto"/>
      </w:divBdr>
      <w:divsChild>
        <w:div w:id="1788960366">
          <w:marLeft w:val="0"/>
          <w:marRight w:val="0"/>
          <w:marTop w:val="0"/>
          <w:marBottom w:val="0"/>
          <w:divBdr>
            <w:top w:val="none" w:sz="0" w:space="0" w:color="auto"/>
            <w:left w:val="none" w:sz="0" w:space="0" w:color="auto"/>
            <w:bottom w:val="none" w:sz="0" w:space="0" w:color="auto"/>
            <w:right w:val="none" w:sz="0" w:space="0" w:color="auto"/>
          </w:divBdr>
          <w:divsChild>
            <w:div w:id="731579111">
              <w:marLeft w:val="0"/>
              <w:marRight w:val="0"/>
              <w:marTop w:val="0"/>
              <w:marBottom w:val="0"/>
              <w:divBdr>
                <w:top w:val="none" w:sz="0" w:space="0" w:color="auto"/>
                <w:left w:val="none" w:sz="0" w:space="0" w:color="auto"/>
                <w:bottom w:val="none" w:sz="0" w:space="0" w:color="auto"/>
                <w:right w:val="none" w:sz="0" w:space="0" w:color="auto"/>
              </w:divBdr>
              <w:divsChild>
                <w:div w:id="1075393514">
                  <w:marLeft w:val="0"/>
                  <w:marRight w:val="0"/>
                  <w:marTop w:val="0"/>
                  <w:marBottom w:val="0"/>
                  <w:divBdr>
                    <w:top w:val="none" w:sz="0" w:space="0" w:color="auto"/>
                    <w:left w:val="none" w:sz="0" w:space="0" w:color="auto"/>
                    <w:bottom w:val="none" w:sz="0" w:space="0" w:color="auto"/>
                    <w:right w:val="none" w:sz="0" w:space="0" w:color="auto"/>
                  </w:divBdr>
                  <w:divsChild>
                    <w:div w:id="1245148293">
                      <w:marLeft w:val="0"/>
                      <w:marRight w:val="0"/>
                      <w:marTop w:val="0"/>
                      <w:marBottom w:val="0"/>
                      <w:divBdr>
                        <w:top w:val="none" w:sz="0" w:space="0" w:color="auto"/>
                        <w:left w:val="none" w:sz="0" w:space="0" w:color="auto"/>
                        <w:bottom w:val="none" w:sz="0" w:space="0" w:color="auto"/>
                        <w:right w:val="none" w:sz="0" w:space="0" w:color="auto"/>
                      </w:divBdr>
                      <w:divsChild>
                        <w:div w:id="52313398">
                          <w:marLeft w:val="0"/>
                          <w:marRight w:val="0"/>
                          <w:marTop w:val="0"/>
                          <w:marBottom w:val="0"/>
                          <w:divBdr>
                            <w:top w:val="none" w:sz="0" w:space="0" w:color="auto"/>
                            <w:left w:val="none" w:sz="0" w:space="0" w:color="auto"/>
                            <w:bottom w:val="none" w:sz="0" w:space="0" w:color="auto"/>
                            <w:right w:val="none" w:sz="0" w:space="0" w:color="auto"/>
                          </w:divBdr>
                          <w:divsChild>
                            <w:div w:id="1086028298">
                              <w:marLeft w:val="0"/>
                              <w:marRight w:val="300"/>
                              <w:marTop w:val="180"/>
                              <w:marBottom w:val="0"/>
                              <w:divBdr>
                                <w:top w:val="none" w:sz="0" w:space="0" w:color="auto"/>
                                <w:left w:val="none" w:sz="0" w:space="0" w:color="auto"/>
                                <w:bottom w:val="none" w:sz="0" w:space="0" w:color="auto"/>
                                <w:right w:val="none" w:sz="0" w:space="0" w:color="auto"/>
                              </w:divBdr>
                              <w:divsChild>
                                <w:div w:id="12670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266754">
          <w:marLeft w:val="0"/>
          <w:marRight w:val="0"/>
          <w:marTop w:val="0"/>
          <w:marBottom w:val="0"/>
          <w:divBdr>
            <w:top w:val="none" w:sz="0" w:space="0" w:color="auto"/>
            <w:left w:val="none" w:sz="0" w:space="0" w:color="auto"/>
            <w:bottom w:val="none" w:sz="0" w:space="0" w:color="auto"/>
            <w:right w:val="none" w:sz="0" w:space="0" w:color="auto"/>
          </w:divBdr>
          <w:divsChild>
            <w:div w:id="88165086">
              <w:marLeft w:val="0"/>
              <w:marRight w:val="0"/>
              <w:marTop w:val="0"/>
              <w:marBottom w:val="0"/>
              <w:divBdr>
                <w:top w:val="none" w:sz="0" w:space="0" w:color="auto"/>
                <w:left w:val="none" w:sz="0" w:space="0" w:color="auto"/>
                <w:bottom w:val="none" w:sz="0" w:space="0" w:color="auto"/>
                <w:right w:val="none" w:sz="0" w:space="0" w:color="auto"/>
              </w:divBdr>
              <w:divsChild>
                <w:div w:id="376666988">
                  <w:marLeft w:val="0"/>
                  <w:marRight w:val="0"/>
                  <w:marTop w:val="0"/>
                  <w:marBottom w:val="0"/>
                  <w:divBdr>
                    <w:top w:val="none" w:sz="0" w:space="0" w:color="auto"/>
                    <w:left w:val="none" w:sz="0" w:space="0" w:color="auto"/>
                    <w:bottom w:val="none" w:sz="0" w:space="0" w:color="auto"/>
                    <w:right w:val="none" w:sz="0" w:space="0" w:color="auto"/>
                  </w:divBdr>
                  <w:divsChild>
                    <w:div w:id="2064519159">
                      <w:marLeft w:val="0"/>
                      <w:marRight w:val="0"/>
                      <w:marTop w:val="0"/>
                      <w:marBottom w:val="0"/>
                      <w:divBdr>
                        <w:top w:val="none" w:sz="0" w:space="0" w:color="auto"/>
                        <w:left w:val="none" w:sz="0" w:space="0" w:color="auto"/>
                        <w:bottom w:val="none" w:sz="0" w:space="0" w:color="auto"/>
                        <w:right w:val="none" w:sz="0" w:space="0" w:color="auto"/>
                      </w:divBdr>
                      <w:divsChild>
                        <w:div w:id="13505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386405">
      <w:bodyDiv w:val="1"/>
      <w:marLeft w:val="0"/>
      <w:marRight w:val="0"/>
      <w:marTop w:val="0"/>
      <w:marBottom w:val="0"/>
      <w:divBdr>
        <w:top w:val="none" w:sz="0" w:space="0" w:color="auto"/>
        <w:left w:val="none" w:sz="0" w:space="0" w:color="auto"/>
        <w:bottom w:val="none" w:sz="0" w:space="0" w:color="auto"/>
        <w:right w:val="none" w:sz="0" w:space="0" w:color="auto"/>
      </w:divBdr>
    </w:div>
    <w:div w:id="1423061682">
      <w:bodyDiv w:val="1"/>
      <w:marLeft w:val="0"/>
      <w:marRight w:val="0"/>
      <w:marTop w:val="0"/>
      <w:marBottom w:val="0"/>
      <w:divBdr>
        <w:top w:val="none" w:sz="0" w:space="0" w:color="auto"/>
        <w:left w:val="none" w:sz="0" w:space="0" w:color="auto"/>
        <w:bottom w:val="none" w:sz="0" w:space="0" w:color="auto"/>
        <w:right w:val="none" w:sz="0" w:space="0" w:color="auto"/>
      </w:divBdr>
    </w:div>
    <w:div w:id="1449159377">
      <w:bodyDiv w:val="1"/>
      <w:marLeft w:val="0"/>
      <w:marRight w:val="0"/>
      <w:marTop w:val="0"/>
      <w:marBottom w:val="0"/>
      <w:divBdr>
        <w:top w:val="none" w:sz="0" w:space="0" w:color="auto"/>
        <w:left w:val="none" w:sz="0" w:space="0" w:color="auto"/>
        <w:bottom w:val="none" w:sz="0" w:space="0" w:color="auto"/>
        <w:right w:val="none" w:sz="0" w:space="0" w:color="auto"/>
      </w:divBdr>
    </w:div>
    <w:div w:id="1651396774">
      <w:bodyDiv w:val="1"/>
      <w:marLeft w:val="0"/>
      <w:marRight w:val="0"/>
      <w:marTop w:val="0"/>
      <w:marBottom w:val="0"/>
      <w:divBdr>
        <w:top w:val="none" w:sz="0" w:space="0" w:color="auto"/>
        <w:left w:val="none" w:sz="0" w:space="0" w:color="auto"/>
        <w:bottom w:val="none" w:sz="0" w:space="0" w:color="auto"/>
        <w:right w:val="none" w:sz="0" w:space="0" w:color="auto"/>
      </w:divBdr>
    </w:div>
    <w:div w:id="1749617183">
      <w:bodyDiv w:val="1"/>
      <w:marLeft w:val="0"/>
      <w:marRight w:val="0"/>
      <w:marTop w:val="0"/>
      <w:marBottom w:val="0"/>
      <w:divBdr>
        <w:top w:val="none" w:sz="0" w:space="0" w:color="auto"/>
        <w:left w:val="none" w:sz="0" w:space="0" w:color="auto"/>
        <w:bottom w:val="none" w:sz="0" w:space="0" w:color="auto"/>
        <w:right w:val="none" w:sz="0" w:space="0" w:color="auto"/>
      </w:divBdr>
    </w:div>
    <w:div w:id="1824004384">
      <w:bodyDiv w:val="1"/>
      <w:marLeft w:val="0"/>
      <w:marRight w:val="0"/>
      <w:marTop w:val="0"/>
      <w:marBottom w:val="0"/>
      <w:divBdr>
        <w:top w:val="none" w:sz="0" w:space="0" w:color="auto"/>
        <w:left w:val="none" w:sz="0" w:space="0" w:color="auto"/>
        <w:bottom w:val="none" w:sz="0" w:space="0" w:color="auto"/>
        <w:right w:val="none" w:sz="0" w:space="0" w:color="auto"/>
      </w:divBdr>
      <w:divsChild>
        <w:div w:id="600725313">
          <w:marLeft w:val="-105"/>
          <w:marRight w:val="0"/>
          <w:marTop w:val="0"/>
          <w:marBottom w:val="0"/>
          <w:divBdr>
            <w:top w:val="none" w:sz="0" w:space="0" w:color="auto"/>
            <w:left w:val="single" w:sz="6" w:space="6" w:color="DDDDDD"/>
            <w:bottom w:val="none" w:sz="0" w:space="0" w:color="auto"/>
            <w:right w:val="none" w:sz="0" w:space="0" w:color="auto"/>
          </w:divBdr>
        </w:div>
        <w:div w:id="1883589118">
          <w:marLeft w:val="-105"/>
          <w:marRight w:val="0"/>
          <w:marTop w:val="0"/>
          <w:marBottom w:val="0"/>
          <w:divBdr>
            <w:top w:val="none" w:sz="0" w:space="0" w:color="auto"/>
            <w:left w:val="single" w:sz="6" w:space="6" w:color="DDDDDD"/>
            <w:bottom w:val="none" w:sz="0" w:space="0" w:color="auto"/>
            <w:right w:val="none" w:sz="0" w:space="0" w:color="auto"/>
          </w:divBdr>
        </w:div>
        <w:div w:id="1025519462">
          <w:marLeft w:val="-105"/>
          <w:marRight w:val="0"/>
          <w:marTop w:val="0"/>
          <w:marBottom w:val="0"/>
          <w:divBdr>
            <w:top w:val="none" w:sz="0" w:space="0" w:color="auto"/>
            <w:left w:val="single" w:sz="6" w:space="6" w:color="DDDDDD"/>
            <w:bottom w:val="none" w:sz="0" w:space="0" w:color="auto"/>
            <w:right w:val="none" w:sz="0" w:space="0" w:color="auto"/>
          </w:divBdr>
        </w:div>
        <w:div w:id="75396045">
          <w:marLeft w:val="-105"/>
          <w:marRight w:val="0"/>
          <w:marTop w:val="0"/>
          <w:marBottom w:val="0"/>
          <w:divBdr>
            <w:top w:val="none" w:sz="0" w:space="0" w:color="auto"/>
            <w:left w:val="single" w:sz="6" w:space="6" w:color="DDDDDD"/>
            <w:bottom w:val="none" w:sz="0" w:space="0" w:color="auto"/>
            <w:right w:val="none" w:sz="0" w:space="0" w:color="auto"/>
          </w:divBdr>
        </w:div>
        <w:div w:id="762191163">
          <w:marLeft w:val="-105"/>
          <w:marRight w:val="0"/>
          <w:marTop w:val="0"/>
          <w:marBottom w:val="0"/>
          <w:divBdr>
            <w:top w:val="none" w:sz="0" w:space="0" w:color="auto"/>
            <w:left w:val="single" w:sz="6" w:space="6" w:color="DDDDDD"/>
            <w:bottom w:val="none" w:sz="0" w:space="0" w:color="auto"/>
            <w:right w:val="none" w:sz="0" w:space="0" w:color="auto"/>
          </w:divBdr>
        </w:div>
        <w:div w:id="1757246076">
          <w:marLeft w:val="-105"/>
          <w:marRight w:val="0"/>
          <w:marTop w:val="0"/>
          <w:marBottom w:val="0"/>
          <w:divBdr>
            <w:top w:val="none" w:sz="0" w:space="0" w:color="auto"/>
            <w:left w:val="single" w:sz="6" w:space="6" w:color="DDDDDD"/>
            <w:bottom w:val="none" w:sz="0" w:space="0" w:color="auto"/>
            <w:right w:val="none" w:sz="0" w:space="0" w:color="auto"/>
          </w:divBdr>
        </w:div>
        <w:div w:id="955914102">
          <w:marLeft w:val="-105"/>
          <w:marRight w:val="0"/>
          <w:marTop w:val="0"/>
          <w:marBottom w:val="0"/>
          <w:divBdr>
            <w:top w:val="none" w:sz="0" w:space="0" w:color="auto"/>
            <w:left w:val="single" w:sz="6" w:space="6" w:color="DDDDDD"/>
            <w:bottom w:val="none" w:sz="0" w:space="0" w:color="auto"/>
            <w:right w:val="none" w:sz="0" w:space="0" w:color="auto"/>
          </w:divBdr>
        </w:div>
        <w:div w:id="100954701">
          <w:marLeft w:val="-105"/>
          <w:marRight w:val="0"/>
          <w:marTop w:val="0"/>
          <w:marBottom w:val="0"/>
          <w:divBdr>
            <w:top w:val="none" w:sz="0" w:space="0" w:color="auto"/>
            <w:left w:val="single" w:sz="6" w:space="6" w:color="DDDDDD"/>
            <w:bottom w:val="none" w:sz="0" w:space="0" w:color="auto"/>
            <w:right w:val="none" w:sz="0" w:space="0" w:color="auto"/>
          </w:divBdr>
        </w:div>
        <w:div w:id="494103272">
          <w:marLeft w:val="-105"/>
          <w:marRight w:val="0"/>
          <w:marTop w:val="0"/>
          <w:marBottom w:val="0"/>
          <w:divBdr>
            <w:top w:val="none" w:sz="0" w:space="0" w:color="auto"/>
            <w:left w:val="single" w:sz="6" w:space="6" w:color="DDDDDD"/>
            <w:bottom w:val="none" w:sz="0" w:space="0" w:color="auto"/>
            <w:right w:val="none" w:sz="0" w:space="0" w:color="auto"/>
          </w:divBdr>
        </w:div>
        <w:div w:id="1561357236">
          <w:marLeft w:val="-105"/>
          <w:marRight w:val="0"/>
          <w:marTop w:val="0"/>
          <w:marBottom w:val="0"/>
          <w:divBdr>
            <w:top w:val="none" w:sz="0" w:space="0" w:color="auto"/>
            <w:left w:val="single" w:sz="6" w:space="6" w:color="DDDDDD"/>
            <w:bottom w:val="none" w:sz="0" w:space="0" w:color="auto"/>
            <w:right w:val="none" w:sz="0" w:space="0" w:color="auto"/>
          </w:divBdr>
        </w:div>
        <w:div w:id="2083986311">
          <w:marLeft w:val="-105"/>
          <w:marRight w:val="0"/>
          <w:marTop w:val="0"/>
          <w:marBottom w:val="0"/>
          <w:divBdr>
            <w:top w:val="none" w:sz="0" w:space="0" w:color="auto"/>
            <w:left w:val="single" w:sz="6" w:space="6" w:color="DDDDDD"/>
            <w:bottom w:val="none" w:sz="0" w:space="0" w:color="auto"/>
            <w:right w:val="none" w:sz="0" w:space="0" w:color="auto"/>
          </w:divBdr>
        </w:div>
        <w:div w:id="430009858">
          <w:marLeft w:val="-105"/>
          <w:marRight w:val="0"/>
          <w:marTop w:val="0"/>
          <w:marBottom w:val="0"/>
          <w:divBdr>
            <w:top w:val="none" w:sz="0" w:space="0" w:color="auto"/>
            <w:left w:val="single" w:sz="6" w:space="6" w:color="DDDDDD"/>
            <w:bottom w:val="none" w:sz="0" w:space="0" w:color="auto"/>
            <w:right w:val="none" w:sz="0" w:space="0" w:color="auto"/>
          </w:divBdr>
        </w:div>
        <w:div w:id="1948586090">
          <w:marLeft w:val="-105"/>
          <w:marRight w:val="0"/>
          <w:marTop w:val="0"/>
          <w:marBottom w:val="0"/>
          <w:divBdr>
            <w:top w:val="none" w:sz="0" w:space="0" w:color="auto"/>
            <w:left w:val="single" w:sz="6" w:space="6" w:color="DDDDDD"/>
            <w:bottom w:val="none" w:sz="0" w:space="0" w:color="auto"/>
            <w:right w:val="none" w:sz="0" w:space="0" w:color="auto"/>
          </w:divBdr>
        </w:div>
        <w:div w:id="1087649751">
          <w:marLeft w:val="-105"/>
          <w:marRight w:val="0"/>
          <w:marTop w:val="0"/>
          <w:marBottom w:val="0"/>
          <w:divBdr>
            <w:top w:val="none" w:sz="0" w:space="0" w:color="auto"/>
            <w:left w:val="single" w:sz="6" w:space="6" w:color="DDDDDD"/>
            <w:bottom w:val="none" w:sz="0" w:space="0" w:color="auto"/>
            <w:right w:val="none" w:sz="0" w:space="0" w:color="auto"/>
          </w:divBdr>
        </w:div>
        <w:div w:id="1190222974">
          <w:marLeft w:val="-105"/>
          <w:marRight w:val="0"/>
          <w:marTop w:val="0"/>
          <w:marBottom w:val="0"/>
          <w:divBdr>
            <w:top w:val="none" w:sz="0" w:space="0" w:color="auto"/>
            <w:left w:val="single" w:sz="6" w:space="6" w:color="DDDDDD"/>
            <w:bottom w:val="none" w:sz="0" w:space="0" w:color="auto"/>
            <w:right w:val="none" w:sz="0" w:space="0" w:color="auto"/>
          </w:divBdr>
        </w:div>
      </w:divsChild>
    </w:div>
    <w:div w:id="1964846376">
      <w:bodyDiv w:val="1"/>
      <w:marLeft w:val="0"/>
      <w:marRight w:val="0"/>
      <w:marTop w:val="0"/>
      <w:marBottom w:val="0"/>
      <w:divBdr>
        <w:top w:val="none" w:sz="0" w:space="0" w:color="auto"/>
        <w:left w:val="none" w:sz="0" w:space="0" w:color="auto"/>
        <w:bottom w:val="none" w:sz="0" w:space="0" w:color="auto"/>
        <w:right w:val="none" w:sz="0" w:space="0" w:color="auto"/>
      </w:divBdr>
    </w:div>
    <w:div w:id="199853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www.cs.umd.edu/~djacobs/CMSC426/ImageGradients.pdf" TargetMode="External"/><Relationship Id="rId68" Type="http://schemas.openxmlformats.org/officeDocument/2006/relationships/hyperlink" Target="http://paulbourke.net/miscellaneous/imagefilter/" TargetMode="External"/><Relationship Id="rId16"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sciencedirect.com/science/article/pii/S0030399214000061" TargetMode="External"/><Relationship Id="rId58" Type="http://schemas.openxmlformats.org/officeDocument/2006/relationships/hyperlink" Target="http://homepages.inf.ed.ac.uk/rbf/HIPR2/label.htm" TargetMode="External"/><Relationship Id="rId66" Type="http://schemas.openxmlformats.org/officeDocument/2006/relationships/hyperlink" Target="https://www.khanacademy.org/computing/computer-science/algorithms/merge-sort/a/divide-and-conquer-algorithms" TargetMode="External"/><Relationship Id="rId74"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hyperlink" Target="https://mmeysenburg.github.io/image-processing/07-thresholding/"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klevas.mif.vu.lt/~pijus/SVA/skelmorf.pdf" TargetMode="External"/><Relationship Id="rId64" Type="http://schemas.openxmlformats.org/officeDocument/2006/relationships/hyperlink" Target="https://homepages.inf.ed.ac.uk/rbf/HIPR2/fourier.htm?fbclid=IwAR13t9VTIgHMP28giCfS5GDb-8clbLk97yMXQsaJveVj_cySkk330gvnh-I" TargetMode="External"/><Relationship Id="rId69" Type="http://schemas.openxmlformats.org/officeDocument/2006/relationships/hyperlink" Target="https://biomedpharmajournal.org/vol7no2/image-sharpening-by-gaussian-and-butterworth-high-pass-filter/" TargetMode="External"/><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deuoc.ac.in/sites/default/files/sde_videos/Digital%20Image%20Processing%203rd%20ed.%20-%20R.%20Gonzalez%2C%20R.%20Woods-ilovepdf-compressed.pdf" TargetMode="External"/><Relationship Id="rId72" Type="http://schemas.openxmlformats.org/officeDocument/2006/relationships/hyperlink" Target="https://ieeexplore.ieee.org/document/6869550"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www.imageprocessingplace.com/downloads_V3/root_downloads/tutorials/contour_tracig_Abeer_George_Ghuneim/connect.html" TargetMode="External"/><Relationship Id="rId67" Type="http://schemas.openxmlformats.org/officeDocument/2006/relationships/hyperlink" Target="https://medium.com/@hicraigchen/digital-image-processing-using-fourier-transform-in-python-bcb49424fd82"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pdfs.semanticscholar.org/be59/65b3659f1846b417939b80e8d1a081505fa6.pdf" TargetMode="External"/><Relationship Id="rId62" Type="http://schemas.openxmlformats.org/officeDocument/2006/relationships/hyperlink" Target="https://en.wikiversity.org/wiki/Moving_Average" TargetMode="External"/><Relationship Id="rId70" Type="http://schemas.openxmlformats.org/officeDocument/2006/relationships/hyperlink" Target="https://homepages.inf.ed.ac.uk/rbf/HIPR2/hough.htm"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hart" Target="charts/chart1.xml"/><Relationship Id="rId57" Type="http://schemas.openxmlformats.org/officeDocument/2006/relationships/hyperlink" Target="http://homepages.inf.ed.ac.uk/rbf/HIPR2/label.htm" TargetMode="Externa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scholarworks.uark.edu/cgi/viewcontent.cgi?article=1067&amp;context=csceuht" TargetMode="External"/><Relationship Id="rId60" Type="http://schemas.openxmlformats.org/officeDocument/2006/relationships/hyperlink" Target="https://essay.utwente.nl/72064/1/Bijman_BA_EEMCS.pdf" TargetMode="External"/><Relationship Id="rId65" Type="http://schemas.openxmlformats.org/officeDocument/2006/relationships/hyperlink" Target="http://www.librow.com/articles/article-10" TargetMode="External"/><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ieeexplore.ieee.org/document/6869550" TargetMode="External"/><Relationship Id="rId55" Type="http://schemas.openxmlformats.org/officeDocument/2006/relationships/hyperlink" Target="https://www.giassa.net/?page_id=472" TargetMode="External"/><Relationship Id="rId76"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hyperlink" Target="https://search.proquest.com/docview/1821424986" TargetMode="External"/><Relationship Id="rId2" Type="http://schemas.openxmlformats.org/officeDocument/2006/relationships/customXml" Target="../customXml/item2.xml"/><Relationship Id="rId29"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Sheet1!$A$1:$A$300</c:f>
              <c:numCache>
                <c:formatCode>General</c:formatCode>
                <c:ptCount val="300"/>
                <c:pt idx="0">
                  <c:v>300</c:v>
                </c:pt>
                <c:pt idx="1">
                  <c:v>300</c:v>
                </c:pt>
                <c:pt idx="2">
                  <c:v>300</c:v>
                </c:pt>
                <c:pt idx="3">
                  <c:v>300</c:v>
                </c:pt>
                <c:pt idx="4">
                  <c:v>300</c:v>
                </c:pt>
                <c:pt idx="5">
                  <c:v>300</c:v>
                </c:pt>
                <c:pt idx="6">
                  <c:v>300</c:v>
                </c:pt>
                <c:pt idx="7">
                  <c:v>300</c:v>
                </c:pt>
                <c:pt idx="8">
                  <c:v>300</c:v>
                </c:pt>
                <c:pt idx="9">
                  <c:v>300</c:v>
                </c:pt>
                <c:pt idx="10">
                  <c:v>300</c:v>
                </c:pt>
                <c:pt idx="11">
                  <c:v>300</c:v>
                </c:pt>
                <c:pt idx="12">
                  <c:v>300</c:v>
                </c:pt>
                <c:pt idx="13">
                  <c:v>300</c:v>
                </c:pt>
                <c:pt idx="14">
                  <c:v>300</c:v>
                </c:pt>
                <c:pt idx="15">
                  <c:v>300</c:v>
                </c:pt>
                <c:pt idx="16">
                  <c:v>300</c:v>
                </c:pt>
                <c:pt idx="17">
                  <c:v>300</c:v>
                </c:pt>
                <c:pt idx="18">
                  <c:v>300</c:v>
                </c:pt>
                <c:pt idx="19">
                  <c:v>300</c:v>
                </c:pt>
                <c:pt idx="20">
                  <c:v>300</c:v>
                </c:pt>
                <c:pt idx="21">
                  <c:v>300</c:v>
                </c:pt>
                <c:pt idx="22">
                  <c:v>300</c:v>
                </c:pt>
                <c:pt idx="23">
                  <c:v>300</c:v>
                </c:pt>
                <c:pt idx="24">
                  <c:v>300</c:v>
                </c:pt>
                <c:pt idx="25">
                  <c:v>300</c:v>
                </c:pt>
                <c:pt idx="26">
                  <c:v>300</c:v>
                </c:pt>
                <c:pt idx="27">
                  <c:v>300</c:v>
                </c:pt>
                <c:pt idx="28">
                  <c:v>300</c:v>
                </c:pt>
                <c:pt idx="29">
                  <c:v>300</c:v>
                </c:pt>
                <c:pt idx="30">
                  <c:v>300</c:v>
                </c:pt>
                <c:pt idx="31">
                  <c:v>300</c:v>
                </c:pt>
                <c:pt idx="32">
                  <c:v>299</c:v>
                </c:pt>
                <c:pt idx="33">
                  <c:v>275</c:v>
                </c:pt>
                <c:pt idx="34">
                  <c:v>263</c:v>
                </c:pt>
                <c:pt idx="35">
                  <c:v>241</c:v>
                </c:pt>
                <c:pt idx="36">
                  <c:v>218</c:v>
                </c:pt>
                <c:pt idx="37">
                  <c:v>201</c:v>
                </c:pt>
                <c:pt idx="38">
                  <c:v>193</c:v>
                </c:pt>
                <c:pt idx="39">
                  <c:v>187</c:v>
                </c:pt>
                <c:pt idx="40">
                  <c:v>177</c:v>
                </c:pt>
                <c:pt idx="41">
                  <c:v>164</c:v>
                </c:pt>
                <c:pt idx="42">
                  <c:v>159</c:v>
                </c:pt>
                <c:pt idx="43">
                  <c:v>147</c:v>
                </c:pt>
                <c:pt idx="44">
                  <c:v>142</c:v>
                </c:pt>
                <c:pt idx="45">
                  <c:v>133</c:v>
                </c:pt>
                <c:pt idx="46">
                  <c:v>125</c:v>
                </c:pt>
                <c:pt idx="47">
                  <c:v>116</c:v>
                </c:pt>
                <c:pt idx="48">
                  <c:v>103</c:v>
                </c:pt>
                <c:pt idx="49">
                  <c:v>100</c:v>
                </c:pt>
                <c:pt idx="50">
                  <c:v>93</c:v>
                </c:pt>
                <c:pt idx="51">
                  <c:v>92</c:v>
                </c:pt>
                <c:pt idx="52">
                  <c:v>85</c:v>
                </c:pt>
                <c:pt idx="53">
                  <c:v>77</c:v>
                </c:pt>
                <c:pt idx="54">
                  <c:v>73</c:v>
                </c:pt>
                <c:pt idx="55">
                  <c:v>70</c:v>
                </c:pt>
                <c:pt idx="56">
                  <c:v>68</c:v>
                </c:pt>
                <c:pt idx="57">
                  <c:v>61</c:v>
                </c:pt>
                <c:pt idx="58">
                  <c:v>58</c:v>
                </c:pt>
                <c:pt idx="59">
                  <c:v>52</c:v>
                </c:pt>
                <c:pt idx="60">
                  <c:v>51</c:v>
                </c:pt>
                <c:pt idx="61">
                  <c:v>50</c:v>
                </c:pt>
                <c:pt idx="62">
                  <c:v>47</c:v>
                </c:pt>
                <c:pt idx="63">
                  <c:v>45</c:v>
                </c:pt>
                <c:pt idx="64">
                  <c:v>46</c:v>
                </c:pt>
                <c:pt idx="65">
                  <c:v>40</c:v>
                </c:pt>
                <c:pt idx="66">
                  <c:v>41</c:v>
                </c:pt>
                <c:pt idx="67">
                  <c:v>37</c:v>
                </c:pt>
                <c:pt idx="68">
                  <c:v>39</c:v>
                </c:pt>
                <c:pt idx="69">
                  <c:v>36</c:v>
                </c:pt>
                <c:pt idx="70">
                  <c:v>35</c:v>
                </c:pt>
                <c:pt idx="71">
                  <c:v>34</c:v>
                </c:pt>
                <c:pt idx="72">
                  <c:v>33</c:v>
                </c:pt>
                <c:pt idx="73">
                  <c:v>33</c:v>
                </c:pt>
                <c:pt idx="74">
                  <c:v>32</c:v>
                </c:pt>
                <c:pt idx="75">
                  <c:v>31</c:v>
                </c:pt>
                <c:pt idx="76">
                  <c:v>31</c:v>
                </c:pt>
                <c:pt idx="77">
                  <c:v>29</c:v>
                </c:pt>
                <c:pt idx="78">
                  <c:v>27</c:v>
                </c:pt>
                <c:pt idx="79">
                  <c:v>27</c:v>
                </c:pt>
                <c:pt idx="80">
                  <c:v>27</c:v>
                </c:pt>
                <c:pt idx="81">
                  <c:v>25</c:v>
                </c:pt>
                <c:pt idx="82">
                  <c:v>25</c:v>
                </c:pt>
                <c:pt idx="83">
                  <c:v>24</c:v>
                </c:pt>
                <c:pt idx="84">
                  <c:v>23</c:v>
                </c:pt>
                <c:pt idx="85">
                  <c:v>21</c:v>
                </c:pt>
                <c:pt idx="86">
                  <c:v>19</c:v>
                </c:pt>
                <c:pt idx="87">
                  <c:v>17</c:v>
                </c:pt>
                <c:pt idx="88">
                  <c:v>16</c:v>
                </c:pt>
                <c:pt idx="89">
                  <c:v>16</c:v>
                </c:pt>
                <c:pt idx="90">
                  <c:v>16</c:v>
                </c:pt>
                <c:pt idx="91">
                  <c:v>16</c:v>
                </c:pt>
                <c:pt idx="92">
                  <c:v>16</c:v>
                </c:pt>
                <c:pt idx="93">
                  <c:v>16</c:v>
                </c:pt>
                <c:pt idx="94">
                  <c:v>15</c:v>
                </c:pt>
                <c:pt idx="95">
                  <c:v>15</c:v>
                </c:pt>
                <c:pt idx="96">
                  <c:v>15</c:v>
                </c:pt>
                <c:pt idx="97">
                  <c:v>15</c:v>
                </c:pt>
                <c:pt idx="98">
                  <c:v>15</c:v>
                </c:pt>
                <c:pt idx="99">
                  <c:v>15</c:v>
                </c:pt>
                <c:pt idx="100">
                  <c:v>12</c:v>
                </c:pt>
                <c:pt idx="101">
                  <c:v>10</c:v>
                </c:pt>
                <c:pt idx="102">
                  <c:v>10</c:v>
                </c:pt>
                <c:pt idx="103">
                  <c:v>10</c:v>
                </c:pt>
                <c:pt idx="104">
                  <c:v>9</c:v>
                </c:pt>
                <c:pt idx="105">
                  <c:v>8</c:v>
                </c:pt>
                <c:pt idx="106">
                  <c:v>7</c:v>
                </c:pt>
                <c:pt idx="107">
                  <c:v>7</c:v>
                </c:pt>
                <c:pt idx="108">
                  <c:v>6</c:v>
                </c:pt>
                <c:pt idx="109">
                  <c:v>6</c:v>
                </c:pt>
                <c:pt idx="110">
                  <c:v>6</c:v>
                </c:pt>
                <c:pt idx="111">
                  <c:v>6</c:v>
                </c:pt>
                <c:pt idx="112">
                  <c:v>6</c:v>
                </c:pt>
                <c:pt idx="113">
                  <c:v>6</c:v>
                </c:pt>
                <c:pt idx="114">
                  <c:v>6</c:v>
                </c:pt>
                <c:pt idx="115">
                  <c:v>6</c:v>
                </c:pt>
                <c:pt idx="116">
                  <c:v>7</c:v>
                </c:pt>
                <c:pt idx="117">
                  <c:v>7</c:v>
                </c:pt>
                <c:pt idx="118">
                  <c:v>5</c:v>
                </c:pt>
                <c:pt idx="119">
                  <c:v>5</c:v>
                </c:pt>
                <c:pt idx="120">
                  <c:v>5</c:v>
                </c:pt>
                <c:pt idx="121">
                  <c:v>4</c:v>
                </c:pt>
                <c:pt idx="122">
                  <c:v>3</c:v>
                </c:pt>
                <c:pt idx="123">
                  <c:v>3</c:v>
                </c:pt>
                <c:pt idx="124">
                  <c:v>3</c:v>
                </c:pt>
                <c:pt idx="125">
                  <c:v>3</c:v>
                </c:pt>
                <c:pt idx="126">
                  <c:v>3</c:v>
                </c:pt>
                <c:pt idx="127">
                  <c:v>3</c:v>
                </c:pt>
                <c:pt idx="128">
                  <c:v>3</c:v>
                </c:pt>
                <c:pt idx="129">
                  <c:v>3</c:v>
                </c:pt>
                <c:pt idx="130">
                  <c:v>3</c:v>
                </c:pt>
                <c:pt idx="131">
                  <c:v>3</c:v>
                </c:pt>
                <c:pt idx="132">
                  <c:v>3</c:v>
                </c:pt>
                <c:pt idx="133">
                  <c:v>3</c:v>
                </c:pt>
                <c:pt idx="134">
                  <c:v>3</c:v>
                </c:pt>
                <c:pt idx="135">
                  <c:v>2</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2</c:v>
                </c:pt>
                <c:pt idx="188">
                  <c:v>2</c:v>
                </c:pt>
                <c:pt idx="189">
                  <c:v>2</c:v>
                </c:pt>
                <c:pt idx="190">
                  <c:v>2</c:v>
                </c:pt>
                <c:pt idx="191">
                  <c:v>2</c:v>
                </c:pt>
                <c:pt idx="192">
                  <c:v>2</c:v>
                </c:pt>
                <c:pt idx="193">
                  <c:v>2</c:v>
                </c:pt>
                <c:pt idx="194">
                  <c:v>2</c:v>
                </c:pt>
                <c:pt idx="195">
                  <c:v>2</c:v>
                </c:pt>
                <c:pt idx="196">
                  <c:v>2</c:v>
                </c:pt>
                <c:pt idx="197">
                  <c:v>2</c:v>
                </c:pt>
                <c:pt idx="198">
                  <c:v>2</c:v>
                </c:pt>
                <c:pt idx="199">
                  <c:v>2</c:v>
                </c:pt>
                <c:pt idx="200">
                  <c:v>2</c:v>
                </c:pt>
                <c:pt idx="201">
                  <c:v>2</c:v>
                </c:pt>
                <c:pt idx="202">
                  <c:v>2</c:v>
                </c:pt>
                <c:pt idx="203">
                  <c:v>2</c:v>
                </c:pt>
                <c:pt idx="204">
                  <c:v>2</c:v>
                </c:pt>
                <c:pt idx="205">
                  <c:v>2</c:v>
                </c:pt>
                <c:pt idx="206">
                  <c:v>2</c:v>
                </c:pt>
                <c:pt idx="207">
                  <c:v>2</c:v>
                </c:pt>
                <c:pt idx="208">
                  <c:v>2</c:v>
                </c:pt>
                <c:pt idx="209">
                  <c:v>2</c:v>
                </c:pt>
                <c:pt idx="210">
                  <c:v>2</c:v>
                </c:pt>
                <c:pt idx="211">
                  <c:v>2</c:v>
                </c:pt>
                <c:pt idx="212">
                  <c:v>2</c:v>
                </c:pt>
                <c:pt idx="213">
                  <c:v>2</c:v>
                </c:pt>
                <c:pt idx="214">
                  <c:v>2</c:v>
                </c:pt>
                <c:pt idx="215">
                  <c:v>2</c:v>
                </c:pt>
                <c:pt idx="216">
                  <c:v>2</c:v>
                </c:pt>
                <c:pt idx="217">
                  <c:v>2</c:v>
                </c:pt>
                <c:pt idx="218">
                  <c:v>2</c:v>
                </c:pt>
                <c:pt idx="219">
                  <c:v>2</c:v>
                </c:pt>
                <c:pt idx="220">
                  <c:v>2</c:v>
                </c:pt>
                <c:pt idx="221">
                  <c:v>2</c:v>
                </c:pt>
                <c:pt idx="222">
                  <c:v>2</c:v>
                </c:pt>
                <c:pt idx="223">
                  <c:v>2</c:v>
                </c:pt>
                <c:pt idx="224">
                  <c:v>2</c:v>
                </c:pt>
                <c:pt idx="225">
                  <c:v>2</c:v>
                </c:pt>
                <c:pt idx="226">
                  <c:v>2</c:v>
                </c:pt>
                <c:pt idx="227">
                  <c:v>2</c:v>
                </c:pt>
                <c:pt idx="228">
                  <c:v>2</c:v>
                </c:pt>
                <c:pt idx="229">
                  <c:v>2</c:v>
                </c:pt>
                <c:pt idx="230">
                  <c:v>2</c:v>
                </c:pt>
                <c:pt idx="231">
                  <c:v>2</c:v>
                </c:pt>
                <c:pt idx="232">
                  <c:v>2</c:v>
                </c:pt>
                <c:pt idx="233">
                  <c:v>2</c:v>
                </c:pt>
                <c:pt idx="234">
                  <c:v>2</c:v>
                </c:pt>
                <c:pt idx="235">
                  <c:v>2</c:v>
                </c:pt>
                <c:pt idx="236">
                  <c:v>2</c:v>
                </c:pt>
                <c:pt idx="237">
                  <c:v>2</c:v>
                </c:pt>
                <c:pt idx="238">
                  <c:v>2</c:v>
                </c:pt>
                <c:pt idx="239">
                  <c:v>2</c:v>
                </c:pt>
                <c:pt idx="240">
                  <c:v>2</c:v>
                </c:pt>
                <c:pt idx="241">
                  <c:v>2</c:v>
                </c:pt>
                <c:pt idx="242">
                  <c:v>2</c:v>
                </c:pt>
                <c:pt idx="243">
                  <c:v>2</c:v>
                </c:pt>
                <c:pt idx="244">
                  <c:v>2</c:v>
                </c:pt>
                <c:pt idx="245">
                  <c:v>2</c:v>
                </c:pt>
                <c:pt idx="246">
                  <c:v>2</c:v>
                </c:pt>
                <c:pt idx="247">
                  <c:v>2</c:v>
                </c:pt>
                <c:pt idx="248">
                  <c:v>2</c:v>
                </c:pt>
                <c:pt idx="249">
                  <c:v>2</c:v>
                </c:pt>
                <c:pt idx="250">
                  <c:v>2</c:v>
                </c:pt>
                <c:pt idx="251">
                  <c:v>2</c:v>
                </c:pt>
                <c:pt idx="252">
                  <c:v>2</c:v>
                </c:pt>
                <c:pt idx="253">
                  <c:v>2</c:v>
                </c:pt>
                <c:pt idx="254">
                  <c:v>2</c:v>
                </c:pt>
                <c:pt idx="255">
                  <c:v>2</c:v>
                </c:pt>
                <c:pt idx="256">
                  <c:v>2</c:v>
                </c:pt>
                <c:pt idx="257">
                  <c:v>2</c:v>
                </c:pt>
                <c:pt idx="258">
                  <c:v>2</c:v>
                </c:pt>
                <c:pt idx="259">
                  <c:v>2</c:v>
                </c:pt>
                <c:pt idx="260">
                  <c:v>2</c:v>
                </c:pt>
                <c:pt idx="261">
                  <c:v>2</c:v>
                </c:pt>
                <c:pt idx="262">
                  <c:v>2</c:v>
                </c:pt>
                <c:pt idx="263">
                  <c:v>2</c:v>
                </c:pt>
                <c:pt idx="264">
                  <c:v>2</c:v>
                </c:pt>
                <c:pt idx="265">
                  <c:v>2</c:v>
                </c:pt>
                <c:pt idx="266">
                  <c:v>2</c:v>
                </c:pt>
                <c:pt idx="267">
                  <c:v>2</c:v>
                </c:pt>
                <c:pt idx="268">
                  <c:v>2</c:v>
                </c:pt>
                <c:pt idx="269">
                  <c:v>2</c:v>
                </c:pt>
                <c:pt idx="270">
                  <c:v>2</c:v>
                </c:pt>
                <c:pt idx="271">
                  <c:v>2</c:v>
                </c:pt>
                <c:pt idx="272">
                  <c:v>2</c:v>
                </c:pt>
                <c:pt idx="273">
                  <c:v>2</c:v>
                </c:pt>
                <c:pt idx="274">
                  <c:v>2</c:v>
                </c:pt>
                <c:pt idx="275">
                  <c:v>2</c:v>
                </c:pt>
                <c:pt idx="276">
                  <c:v>2</c:v>
                </c:pt>
                <c:pt idx="277">
                  <c:v>2</c:v>
                </c:pt>
                <c:pt idx="278">
                  <c:v>2</c:v>
                </c:pt>
                <c:pt idx="279">
                  <c:v>2</c:v>
                </c:pt>
                <c:pt idx="280">
                  <c:v>2</c:v>
                </c:pt>
                <c:pt idx="281">
                  <c:v>2</c:v>
                </c:pt>
                <c:pt idx="282">
                  <c:v>2</c:v>
                </c:pt>
                <c:pt idx="283">
                  <c:v>2</c:v>
                </c:pt>
                <c:pt idx="284">
                  <c:v>2</c:v>
                </c:pt>
                <c:pt idx="285">
                  <c:v>2</c:v>
                </c:pt>
                <c:pt idx="286">
                  <c:v>2</c:v>
                </c:pt>
                <c:pt idx="287">
                  <c:v>2</c:v>
                </c:pt>
                <c:pt idx="288">
                  <c:v>2</c:v>
                </c:pt>
                <c:pt idx="289">
                  <c:v>2</c:v>
                </c:pt>
                <c:pt idx="290">
                  <c:v>2</c:v>
                </c:pt>
                <c:pt idx="291">
                  <c:v>2</c:v>
                </c:pt>
                <c:pt idx="292">
                  <c:v>2</c:v>
                </c:pt>
                <c:pt idx="293">
                  <c:v>2</c:v>
                </c:pt>
                <c:pt idx="294">
                  <c:v>2</c:v>
                </c:pt>
                <c:pt idx="295">
                  <c:v>2</c:v>
                </c:pt>
                <c:pt idx="296">
                  <c:v>2</c:v>
                </c:pt>
                <c:pt idx="297">
                  <c:v>2</c:v>
                </c:pt>
                <c:pt idx="298">
                  <c:v>2</c:v>
                </c:pt>
                <c:pt idx="299">
                  <c:v>2</c:v>
                </c:pt>
              </c:numCache>
            </c:numRef>
          </c:val>
          <c:smooth val="0"/>
          <c:extLst>
            <c:ext xmlns:c16="http://schemas.microsoft.com/office/drawing/2014/chart" uri="{C3380CC4-5D6E-409C-BE32-E72D297353CC}">
              <c16:uniqueId val="{00000000-3957-4465-8B26-706E8478278A}"/>
            </c:ext>
          </c:extLst>
        </c:ser>
        <c:dLbls>
          <c:showLegendKey val="0"/>
          <c:showVal val="0"/>
          <c:showCatName val="0"/>
          <c:showSerName val="0"/>
          <c:showPercent val="0"/>
          <c:showBubbleSize val="0"/>
        </c:dLbls>
        <c:smooth val="0"/>
        <c:axId val="984537056"/>
        <c:axId val="984534560"/>
      </c:lineChart>
      <c:catAx>
        <c:axId val="98453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Filtro dydis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984534560"/>
        <c:crosses val="autoZero"/>
        <c:auto val="1"/>
        <c:lblAlgn val="ctr"/>
        <c:lblOffset val="100"/>
        <c:noMultiLvlLbl val="0"/>
      </c:catAx>
      <c:valAx>
        <c:axId val="984534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Galim</a:t>
                </a:r>
                <a:r>
                  <a:rPr lang="lt-LT"/>
                  <a:t>ų</a:t>
                </a:r>
                <a:r>
                  <a:rPr lang="lt-LT" baseline="0"/>
                  <a:t> linijų skaičius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4537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018ADA1F394C2EB322211EEDAE1569"/>
        <w:category>
          <w:name w:val="General"/>
          <w:gallery w:val="placeholder"/>
        </w:category>
        <w:types>
          <w:type w:val="bbPlcHdr"/>
        </w:types>
        <w:behaviors>
          <w:behavior w:val="content"/>
        </w:behaviors>
        <w:guid w:val="{36235C68-590C-42E5-8156-9DBFEFC9ADF6}"/>
      </w:docPartPr>
      <w:docPartBody>
        <w:p w:rsidR="007853A0" w:rsidRDefault="00EA2873">
          <w:r w:rsidRPr="000729E2">
            <w:rPr>
              <w:rStyle w:val="PlaceholderText"/>
            </w:rPr>
            <w:t>Formatting Bibliography...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PLCNK N+ Adv T A 42">
    <w:altName w:val="Calibri"/>
    <w:panose1 w:val="00000000000000000000"/>
    <w:charset w:val="00"/>
    <w:family w:val="swiss"/>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873"/>
    <w:rsid w:val="0019670C"/>
    <w:rsid w:val="0025210B"/>
    <w:rsid w:val="003B1FB2"/>
    <w:rsid w:val="007853A0"/>
    <w:rsid w:val="00D7638E"/>
    <w:rsid w:val="00EA2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53A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552691-282B-4BE7-93F9-F5B9397FB8D3}">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882448900&quot;:{&quot;referencesIds&quot;:[&quot;doc:60859ff8c9e77c0001e80be8&quot;],&quot;referencesOptions&quot;:{&quot;doc:60859ff8c9e77c0001e80be8&quot;:{&quot;author&quot;:true,&quot;year&quot;:true,&quot;pageReplace&quot;:&quot;&quot;,&quot;prefix&quot;:&quot;&quot;,&quot;suffix&quot;:&quot;&quot;}},&quot;hasBrokenReferences&quot;:false,&quot;hasManualEdits&quot;:false,&quot;citationType&quot;:&quot;inline&quot;,&quot;id&quot;:882448900,&quot;citationText&quot;:&quot;&lt;span style=\&quot;font-family:Times New Roman;font-size:16px;color:#000000\&quot;&gt;&lt;sup&gt;2&lt;/sup&gt;&lt;/span&gt;&quot;},&quot;2147387283&quot;:{&quot;referencesIds&quot;:[&quot;doc:60859ff8c9e77c000133cbcb&quot;],&quot;referencesOptions&quot;:{&quot;doc:60859ff8c9e77c000133cbcb&quot;:{&quot;author&quot;:true,&quot;year&quot;:true,&quot;pageReplace&quot;:&quot;&quot;,&quot;prefix&quot;:&quot;&quot;,&quot;suffix&quot;:&quot;&quot;}},&quot;hasBrokenReferences&quot;:false,&quot;hasManualEdits&quot;:false,&quot;citationType&quot;:&quot;inline&quot;,&quot;id&quot;:2147387283,&quot;citationText&quot;:&quot;&lt;span style=\&quot;font-family:Times New Roman;font-size:16px;color:#000000\&quot;&gt;&lt;sup&gt;1&lt;/sup&gt;&lt;/span&gt;&quot;}}"/>
    <we:property name="currentStyle" value="{&quot;id&quot;:&quot;1004&quot;,&quot;styleType&quot;:&quot;refworks&quot;,&quot;name&quot;:&quot;AMA - American Medical Association, 10th Edition&quot;,&quot;isInstitutional&quot;:false,&quot;citeStyle&quot;:&quot;INTEXT_ONLY&quot;,&quot;isSorted&quot;:false,&quot;usesNumbers&quot;:true,&quot;authorDisambiguation&quot;:&quot;surname_firstname&quot;}"/>
    <we:property name="rcm.version" value="2"/>
    <we:property name="rw.control.unlocked" value="true"/>
    <we:property name="rw.subscriberId" value="&quot;0&quot;"/>
    <we:property name="rw.userId" value="&quot;user:60859de28f08c92f28336c9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1" ma:contentTypeDescription="Kurkite naują dokumentą." ma:contentTypeScope="" ma:versionID="08344b7ecf1b226b4682b2348b9bd111">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1bb24d6dc74f8175b24c903340b3273a"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FBED83-53D8-4358-9230-A571F9972C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418C2556-312B-466A-990F-239C415E0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36</Pages>
  <Words>8913</Words>
  <Characters>50807</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59601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Tadas Ivanovas</cp:lastModifiedBy>
  <cp:revision>29</cp:revision>
  <cp:lastPrinted>2021-01-19T10:25:00Z</cp:lastPrinted>
  <dcterms:created xsi:type="dcterms:W3CDTF">2021-04-27T19:14:00Z</dcterms:created>
  <dcterms:modified xsi:type="dcterms:W3CDTF">2021-04-27T19:37:00Z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ies>
</file>