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B056A" w14:textId="77777777" w:rsidR="00181F65" w:rsidRDefault="00181F65" w:rsidP="00983138">
      <w:pPr>
        <w:spacing w:before="400" w:line="360" w:lineRule="auto"/>
        <w:jc w:val="center"/>
        <w:rPr>
          <w:b/>
        </w:rPr>
      </w:pPr>
      <w:r>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Default="006947F6" w:rsidP="00983138">
      <w:pPr>
        <w:spacing w:before="600" w:after="120" w:line="360" w:lineRule="auto"/>
        <w:jc w:val="center"/>
        <w:rPr>
          <w:b/>
        </w:rPr>
      </w:pPr>
      <w:r w:rsidRPr="00542BB1">
        <w:rPr>
          <w:b/>
        </w:rPr>
        <w:t>Kauno technologijos universitetas</w:t>
      </w:r>
    </w:p>
    <w:p w14:paraId="1735B0BA" w14:textId="7429F758" w:rsidR="00181F65" w:rsidRPr="00181F65" w:rsidRDefault="008137E5" w:rsidP="00983138">
      <w:pPr>
        <w:spacing w:before="120" w:after="1900" w:line="360" w:lineRule="auto"/>
        <w:jc w:val="center"/>
      </w:pPr>
      <w:r>
        <w:t>Elektros ir elektronikos fakultetas</w:t>
      </w:r>
    </w:p>
    <w:p w14:paraId="01C99B1A" w14:textId="05D12D66" w:rsidR="00181F65" w:rsidRDefault="008137E5" w:rsidP="00983138">
      <w:pPr>
        <w:spacing w:line="360" w:lineRule="auto"/>
        <w:jc w:val="center"/>
        <w:rPr>
          <w:b/>
          <w:sz w:val="36"/>
          <w:szCs w:val="36"/>
        </w:rPr>
      </w:pPr>
      <w:r w:rsidRPr="008137E5">
        <w:rPr>
          <w:b/>
          <w:sz w:val="36"/>
          <w:szCs w:val="36"/>
        </w:rPr>
        <w:t>Lazerio linijos aptikimo sudėtingame fone</w:t>
      </w:r>
    </w:p>
    <w:p w14:paraId="44C74DAA" w14:textId="2A21BC98" w:rsidR="00DC26A8" w:rsidRPr="008137E5" w:rsidRDefault="00DC26A8" w:rsidP="00983138">
      <w:pPr>
        <w:spacing w:line="360" w:lineRule="auto"/>
        <w:jc w:val="center"/>
        <w:rPr>
          <w:b/>
          <w:sz w:val="36"/>
          <w:szCs w:val="36"/>
        </w:rPr>
      </w:pPr>
      <w:r>
        <w:rPr>
          <w:b/>
          <w:sz w:val="36"/>
          <w:szCs w:val="36"/>
        </w:rPr>
        <w:t xml:space="preserve">algoritmo sukūrimas </w:t>
      </w:r>
    </w:p>
    <w:p w14:paraId="2E4FEB85" w14:textId="31DD3CDC" w:rsidR="00181F65" w:rsidRPr="008137E5" w:rsidRDefault="00181F65" w:rsidP="00983138">
      <w:pPr>
        <w:spacing w:before="120" w:after="2000" w:line="360" w:lineRule="auto"/>
        <w:jc w:val="center"/>
        <w:rPr>
          <w:sz w:val="28"/>
          <w:szCs w:val="28"/>
        </w:rPr>
      </w:pPr>
      <w:r w:rsidRPr="008137E5">
        <w:rPr>
          <w:sz w:val="28"/>
          <w:szCs w:val="28"/>
        </w:rPr>
        <w:t>Baigiamasis bakalauro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983138">
            <w:pPr>
              <w:spacing w:line="360" w:lineRule="auto"/>
              <w:rPr>
                <w:b/>
              </w:rPr>
            </w:pPr>
          </w:p>
        </w:tc>
      </w:tr>
      <w:tr w:rsidR="00685E5D" w14:paraId="01BFCB3F" w14:textId="77777777" w:rsidTr="00A02913">
        <w:trPr>
          <w:trHeight w:val="567"/>
          <w:jc w:val="center"/>
        </w:trPr>
        <w:tc>
          <w:tcPr>
            <w:tcW w:w="5102" w:type="dxa"/>
            <w:vAlign w:val="center"/>
          </w:tcPr>
          <w:p w14:paraId="0432A53E" w14:textId="2A9E7415" w:rsidR="00181F65" w:rsidRDefault="008137E5" w:rsidP="00983138">
            <w:pPr>
              <w:spacing w:line="360" w:lineRule="auto"/>
              <w:jc w:val="center"/>
              <w:rPr>
                <w:b/>
              </w:rPr>
            </w:pPr>
            <w:r>
              <w:rPr>
                <w:b/>
              </w:rPr>
              <w:t>Tadas Ivanovas</w:t>
            </w:r>
          </w:p>
          <w:p w14:paraId="25F9F885" w14:textId="4CD88FA5" w:rsidR="00181F65" w:rsidRPr="00181F65" w:rsidRDefault="00181F65" w:rsidP="00983138">
            <w:pPr>
              <w:spacing w:before="120" w:after="120" w:line="360" w:lineRule="auto"/>
              <w:jc w:val="center"/>
              <w:rPr>
                <w:b/>
              </w:rPr>
            </w:pPr>
            <w:r>
              <w:t xml:space="preserve">Projekto </w:t>
            </w:r>
            <w:r w:rsidRPr="008137E5">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983138">
            <w:pPr>
              <w:spacing w:line="360" w:lineRule="auto"/>
              <w:jc w:val="center"/>
            </w:pPr>
          </w:p>
        </w:tc>
      </w:tr>
      <w:tr w:rsidR="00685E5D" w14:paraId="3F6E092F" w14:textId="77777777" w:rsidTr="00A02913">
        <w:trPr>
          <w:trHeight w:val="567"/>
          <w:jc w:val="center"/>
        </w:trPr>
        <w:tc>
          <w:tcPr>
            <w:tcW w:w="5102" w:type="dxa"/>
            <w:vAlign w:val="center"/>
          </w:tcPr>
          <w:p w14:paraId="0C37CDFD" w14:textId="71A3C3F7" w:rsidR="00181F65" w:rsidRPr="00FE31DD" w:rsidRDefault="00FE31DD" w:rsidP="00983138">
            <w:pPr>
              <w:spacing w:line="360" w:lineRule="auto"/>
              <w:jc w:val="center"/>
              <w:rPr>
                <w:b/>
              </w:rPr>
            </w:pPr>
            <w:r w:rsidRPr="00FE31DD">
              <w:rPr>
                <w:b/>
              </w:rPr>
              <w:t xml:space="preserve">doc. </w:t>
            </w:r>
            <w:r w:rsidR="005123AD">
              <w:rPr>
                <w:b/>
              </w:rPr>
              <w:t xml:space="preserve">dr. </w:t>
            </w:r>
            <w:r w:rsidRPr="00FE31DD">
              <w:rPr>
                <w:b/>
              </w:rPr>
              <w:t>Vidas Raudonis</w:t>
            </w:r>
          </w:p>
          <w:p w14:paraId="53E626DF" w14:textId="1C1902DD" w:rsidR="00685E5D" w:rsidRDefault="00181F65" w:rsidP="00983138">
            <w:pPr>
              <w:spacing w:before="120" w:after="120" w:line="360" w:lineRule="auto"/>
              <w:jc w:val="center"/>
            </w:pPr>
            <w:r w:rsidRPr="00FE31DD">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983138">
            <w:pPr>
              <w:spacing w:line="360" w:lineRule="auto"/>
              <w:jc w:val="center"/>
            </w:pPr>
          </w:p>
        </w:tc>
      </w:tr>
    </w:tbl>
    <w:p w14:paraId="2A477FB4" w14:textId="77777777" w:rsidR="00BB41F5" w:rsidRDefault="00BB41F5" w:rsidP="00983138">
      <w:pPr>
        <w:spacing w:line="360" w:lineRule="auto"/>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DA83F10" w:rsidR="00BE3FD0" w:rsidRPr="00BB41F5" w:rsidRDefault="00BE3FD0" w:rsidP="00BB41F5">
                            <w:pPr>
                              <w:spacing w:line="240" w:lineRule="auto"/>
                              <w:jc w:val="center"/>
                              <w:rPr>
                                <w:b/>
                              </w:rPr>
                            </w:pPr>
                            <w:r w:rsidRPr="0068095A">
                              <w:rPr>
                                <w:b/>
                              </w:rPr>
                              <w:t>Kaunas,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DA83F10" w:rsidR="00BE3FD0" w:rsidRPr="00BB41F5" w:rsidRDefault="00BE3FD0" w:rsidP="00BB41F5">
                      <w:pPr>
                        <w:spacing w:line="240" w:lineRule="auto"/>
                        <w:jc w:val="center"/>
                        <w:rPr>
                          <w:b/>
                        </w:rPr>
                      </w:pPr>
                      <w:r w:rsidRPr="0068095A">
                        <w:rPr>
                          <w:b/>
                        </w:rPr>
                        <w:t>Kaunas, 2019</w:t>
                      </w:r>
                    </w:p>
                  </w:txbxContent>
                </v:textbox>
                <w10:wrap anchorx="margin" anchory="page"/>
              </v:shape>
            </w:pict>
          </mc:Fallback>
        </mc:AlternateContent>
      </w:r>
    </w:p>
    <w:p w14:paraId="13FAE214" w14:textId="77777777" w:rsidR="00BA2E0F" w:rsidRDefault="00BA2E0F" w:rsidP="00D66C61">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Default="00BA2E0F" w:rsidP="00D66C61">
      <w:pPr>
        <w:spacing w:before="600" w:after="120"/>
        <w:jc w:val="center"/>
        <w:rPr>
          <w:b/>
        </w:rPr>
      </w:pPr>
      <w:r w:rsidRPr="00542BB1">
        <w:rPr>
          <w:b/>
        </w:rPr>
        <w:t>Kauno technologijos universitetas</w:t>
      </w:r>
    </w:p>
    <w:p w14:paraId="44F85B63" w14:textId="77777777" w:rsidR="00FE31DD" w:rsidRPr="00181F65" w:rsidRDefault="00FE31DD" w:rsidP="00D66C61">
      <w:pPr>
        <w:spacing w:before="120" w:after="1900"/>
        <w:jc w:val="center"/>
      </w:pPr>
      <w:r>
        <w:t>Elektros ir elektronikos fakultetas</w:t>
      </w:r>
    </w:p>
    <w:p w14:paraId="59B7F9DE" w14:textId="77777777" w:rsidR="00DC26A8" w:rsidRDefault="00DC26A8" w:rsidP="00D66C61">
      <w:pPr>
        <w:jc w:val="center"/>
        <w:rPr>
          <w:b/>
          <w:sz w:val="36"/>
          <w:szCs w:val="36"/>
        </w:rPr>
      </w:pPr>
      <w:r w:rsidRPr="008137E5">
        <w:rPr>
          <w:b/>
          <w:sz w:val="36"/>
          <w:szCs w:val="36"/>
        </w:rPr>
        <w:t>Lazerio linijos aptikimo sudėtingame fone</w:t>
      </w:r>
    </w:p>
    <w:p w14:paraId="01F9AF4A" w14:textId="77777777" w:rsidR="00DC26A8" w:rsidRPr="008137E5" w:rsidRDefault="00DC26A8" w:rsidP="00D66C61">
      <w:pPr>
        <w:jc w:val="center"/>
        <w:rPr>
          <w:b/>
          <w:sz w:val="36"/>
          <w:szCs w:val="36"/>
        </w:rPr>
      </w:pPr>
      <w:r>
        <w:rPr>
          <w:b/>
          <w:sz w:val="36"/>
          <w:szCs w:val="36"/>
        </w:rPr>
        <w:t xml:space="preserve">algoritmo sukūrimas </w:t>
      </w:r>
    </w:p>
    <w:p w14:paraId="5F26C39B" w14:textId="07591B93" w:rsidR="00BA2E0F" w:rsidRPr="007169ED" w:rsidRDefault="00BA2E0F" w:rsidP="00D66C61">
      <w:pPr>
        <w:spacing w:before="120" w:after="120"/>
        <w:jc w:val="center"/>
        <w:rPr>
          <w:sz w:val="28"/>
          <w:szCs w:val="28"/>
        </w:rPr>
      </w:pPr>
      <w:r w:rsidRPr="007169ED">
        <w:rPr>
          <w:sz w:val="28"/>
          <w:szCs w:val="28"/>
        </w:rPr>
        <w:t>Baigiamasis bakalauro projektas</w:t>
      </w:r>
    </w:p>
    <w:p w14:paraId="6D2AEFCA" w14:textId="34F2CAF6" w:rsidR="00BB41F5" w:rsidRPr="005D4011" w:rsidRDefault="007169ED" w:rsidP="00D66C61">
      <w:pPr>
        <w:spacing w:before="120" w:after="1500"/>
        <w:jc w:val="center"/>
        <w:rPr>
          <w:sz w:val="28"/>
          <w:szCs w:val="28"/>
        </w:rPr>
      </w:pPr>
      <w:proofErr w:type="spellStart"/>
      <w:r w:rsidRPr="007169ED">
        <w:rPr>
          <w:sz w:val="28"/>
          <w:szCs w:val="28"/>
        </w:rPr>
        <w:t>Robotika</w:t>
      </w:r>
      <w:proofErr w:type="spellEnd"/>
      <w:r w:rsidRPr="007169ED">
        <w:rPr>
          <w:sz w:val="28"/>
          <w:szCs w:val="28"/>
        </w:rPr>
        <w:t xml:space="preserve"> </w:t>
      </w:r>
      <w:r w:rsidR="00BA2E0F" w:rsidRPr="007169ED">
        <w:rPr>
          <w:sz w:val="28"/>
          <w:szCs w:val="28"/>
        </w:rPr>
        <w:t>(</w:t>
      </w:r>
      <w:r w:rsidRPr="007169ED">
        <w:rPr>
          <w:bCs/>
          <w:color w:val="000000"/>
          <w:sz w:val="28"/>
          <w:szCs w:val="20"/>
        </w:rPr>
        <w:t>612H67001</w:t>
      </w:r>
      <w:r w:rsidR="00BA2E0F" w:rsidRPr="007169ED">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D66C61">
            <w:pPr>
              <w:jc w:val="left"/>
            </w:pPr>
          </w:p>
        </w:tc>
        <w:tc>
          <w:tcPr>
            <w:tcW w:w="1134" w:type="dxa"/>
            <w:tcBorders>
              <w:top w:val="single" w:sz="4" w:space="0" w:color="D4AF37"/>
            </w:tcBorders>
            <w:vAlign w:val="center"/>
          </w:tcPr>
          <w:p w14:paraId="2089E0EF" w14:textId="77777777" w:rsidR="00400547" w:rsidRPr="00EF3F87" w:rsidRDefault="00400547" w:rsidP="00D66C61">
            <w:pPr>
              <w:jc w:val="left"/>
            </w:pPr>
          </w:p>
        </w:tc>
      </w:tr>
      <w:tr w:rsidR="00400547" w:rsidRPr="00400547" w14:paraId="63D212D4" w14:textId="77777777" w:rsidTr="00BB41F5">
        <w:trPr>
          <w:trHeight w:val="454"/>
          <w:jc w:val="right"/>
        </w:trPr>
        <w:tc>
          <w:tcPr>
            <w:tcW w:w="3969" w:type="dxa"/>
            <w:vAlign w:val="center"/>
          </w:tcPr>
          <w:p w14:paraId="27AEBB9A" w14:textId="2B41B338" w:rsidR="00BA2E0F" w:rsidRPr="00BB41F5" w:rsidRDefault="007169ED" w:rsidP="00D66C61">
            <w:pPr>
              <w:rPr>
                <w:b/>
              </w:rPr>
            </w:pPr>
            <w:r>
              <w:rPr>
                <w:b/>
              </w:rPr>
              <w:t>Tadas Ivanovas</w:t>
            </w:r>
          </w:p>
          <w:p w14:paraId="755FC361" w14:textId="12853DD8" w:rsidR="00400547" w:rsidRPr="00BA2E0F" w:rsidRDefault="00BA2E0F" w:rsidP="00D66C61">
            <w:pPr>
              <w:spacing w:before="120" w:after="120"/>
              <w:rPr>
                <w:b/>
              </w:rPr>
            </w:pPr>
            <w:r w:rsidRPr="00BA2E0F">
              <w:t xml:space="preserve">Projekto </w:t>
            </w:r>
            <w:r w:rsidRPr="007169ED">
              <w:t>autorius</w:t>
            </w:r>
          </w:p>
        </w:tc>
        <w:tc>
          <w:tcPr>
            <w:tcW w:w="1134" w:type="dxa"/>
            <w:vAlign w:val="center"/>
          </w:tcPr>
          <w:p w14:paraId="75D76888" w14:textId="77777777" w:rsidR="00400547" w:rsidRPr="00EF3F87" w:rsidRDefault="00EF3F87" w:rsidP="00D66C61">
            <w:pPr>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D66C61">
            <w:pPr>
              <w:ind w:firstLine="37"/>
              <w:rPr>
                <w:b/>
              </w:rPr>
            </w:pPr>
          </w:p>
        </w:tc>
        <w:tc>
          <w:tcPr>
            <w:tcW w:w="1134" w:type="dxa"/>
            <w:vAlign w:val="center"/>
          </w:tcPr>
          <w:p w14:paraId="02588579" w14:textId="77777777" w:rsidR="00400547" w:rsidRPr="00EF3F87" w:rsidRDefault="00400547" w:rsidP="00D66C61">
            <w:pPr>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22EEFA26" w:rsidR="005D4011" w:rsidRPr="007169ED" w:rsidRDefault="007169ED" w:rsidP="00D66C61">
            <w:pPr>
              <w:rPr>
                <w:b/>
              </w:rPr>
            </w:pPr>
            <w:r w:rsidRPr="007169ED">
              <w:rPr>
                <w:b/>
              </w:rPr>
              <w:t xml:space="preserve">doc. </w:t>
            </w:r>
            <w:r w:rsidR="00857A8A">
              <w:rPr>
                <w:b/>
              </w:rPr>
              <w:t xml:space="preserve">dr. </w:t>
            </w:r>
            <w:r w:rsidRPr="007169ED">
              <w:rPr>
                <w:b/>
              </w:rPr>
              <w:t>Vidas Raudonis</w:t>
            </w:r>
          </w:p>
          <w:p w14:paraId="0EB4853E" w14:textId="399C3967" w:rsidR="00400547" w:rsidRPr="00E22928" w:rsidRDefault="00BA2E0F" w:rsidP="00D66C61">
            <w:pPr>
              <w:spacing w:before="120" w:after="120"/>
              <w:rPr>
                <w:highlight w:val="yellow"/>
              </w:rPr>
            </w:pPr>
            <w:r w:rsidRPr="007169ED">
              <w:t>Vadovas</w:t>
            </w:r>
          </w:p>
        </w:tc>
        <w:tc>
          <w:tcPr>
            <w:tcW w:w="1134" w:type="dxa"/>
            <w:vAlign w:val="center"/>
          </w:tcPr>
          <w:p w14:paraId="3E6864E1" w14:textId="77777777" w:rsidR="00400547" w:rsidRPr="00EF3F87" w:rsidRDefault="00EF3F87" w:rsidP="00D66C61">
            <w:pPr>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D66C61">
            <w:pPr>
              <w:rPr>
                <w:highlight w:val="yellow"/>
              </w:rPr>
            </w:pPr>
          </w:p>
        </w:tc>
        <w:tc>
          <w:tcPr>
            <w:tcW w:w="1134" w:type="dxa"/>
            <w:vAlign w:val="center"/>
          </w:tcPr>
          <w:p w14:paraId="6BFA41CE" w14:textId="77777777" w:rsidR="00400547" w:rsidRPr="00EF3F87" w:rsidRDefault="00400547" w:rsidP="00D66C61">
            <w:pPr>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0659CA65" w:rsidR="005D4011" w:rsidRPr="0086331D" w:rsidRDefault="00D2122D" w:rsidP="00D66C61">
            <w:pPr>
              <w:rPr>
                <w:b/>
              </w:rPr>
            </w:pPr>
            <w:r w:rsidRPr="0086331D">
              <w:rPr>
                <w:b/>
              </w:rPr>
              <w:t xml:space="preserve">doc. </w:t>
            </w:r>
            <w:r w:rsidR="00655F2D">
              <w:rPr>
                <w:b/>
              </w:rPr>
              <w:t xml:space="preserve">dr. </w:t>
            </w:r>
            <w:r w:rsidR="0086331D" w:rsidRPr="0086331D">
              <w:rPr>
                <w:b/>
              </w:rPr>
              <w:t xml:space="preserve">Arūnas </w:t>
            </w:r>
            <w:proofErr w:type="spellStart"/>
            <w:r w:rsidR="0086331D" w:rsidRPr="0086331D">
              <w:rPr>
                <w:b/>
              </w:rPr>
              <w:t>Lipnickas</w:t>
            </w:r>
            <w:proofErr w:type="spellEnd"/>
            <w:r w:rsidRPr="0086331D">
              <w:rPr>
                <w:b/>
              </w:rPr>
              <w:t xml:space="preserve"> </w:t>
            </w:r>
          </w:p>
          <w:p w14:paraId="72E0CC4A" w14:textId="53A4E6DF" w:rsidR="00400547" w:rsidRPr="00E22928" w:rsidRDefault="00BA2E0F" w:rsidP="00D66C61">
            <w:pPr>
              <w:spacing w:before="120" w:after="120"/>
              <w:rPr>
                <w:highlight w:val="yellow"/>
              </w:rPr>
            </w:pPr>
            <w:r w:rsidRPr="0086331D">
              <w:t>Recenzentas</w:t>
            </w:r>
          </w:p>
        </w:tc>
        <w:tc>
          <w:tcPr>
            <w:tcW w:w="1134" w:type="dxa"/>
            <w:vAlign w:val="center"/>
          </w:tcPr>
          <w:p w14:paraId="350A2FB7" w14:textId="77777777" w:rsidR="00400547" w:rsidRPr="00EF3F87" w:rsidRDefault="00EF3F87" w:rsidP="00D66C61">
            <w:pPr>
              <w:rPr>
                <w:vanish/>
                <w:color w:val="808080" w:themeColor="background1" w:themeShade="80"/>
              </w:rPr>
            </w:pPr>
            <w:r w:rsidRPr="00EF3F87">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D66C61">
            <w:pPr>
              <w:jc w:val="left"/>
            </w:pPr>
          </w:p>
        </w:tc>
        <w:tc>
          <w:tcPr>
            <w:tcW w:w="1134" w:type="dxa"/>
            <w:tcBorders>
              <w:bottom w:val="single" w:sz="4" w:space="0" w:color="D4AF37"/>
            </w:tcBorders>
            <w:vAlign w:val="center"/>
          </w:tcPr>
          <w:p w14:paraId="428E25B0" w14:textId="77777777" w:rsidR="00400547" w:rsidRPr="00EF3F87" w:rsidRDefault="00400547" w:rsidP="00D66C61"/>
        </w:tc>
      </w:tr>
    </w:tbl>
    <w:p w14:paraId="178D5453" w14:textId="77777777" w:rsidR="00DF7E01" w:rsidRDefault="00CF61DF" w:rsidP="00983138">
      <w:pPr>
        <w:spacing w:after="160" w:line="360" w:lineRule="auto"/>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743DD07E" w14:textId="395FD81F" w:rsidR="00BE3FD0" w:rsidRPr="00BB41F5" w:rsidRDefault="00BE3FD0" w:rsidP="00CF61DF">
                            <w:pPr>
                              <w:spacing w:line="240" w:lineRule="auto"/>
                              <w:jc w:val="center"/>
                              <w:rPr>
                                <w:b/>
                              </w:rPr>
                            </w:pPr>
                            <w:r w:rsidRPr="0068095A">
                              <w:rPr>
                                <w:b/>
                              </w:rPr>
                              <w:t>Kaunas,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743DD07E" w14:textId="395FD81F" w:rsidR="00BE3FD0" w:rsidRPr="00BB41F5" w:rsidRDefault="00BE3FD0" w:rsidP="00CF61DF">
                      <w:pPr>
                        <w:spacing w:line="240" w:lineRule="auto"/>
                        <w:jc w:val="center"/>
                        <w:rPr>
                          <w:b/>
                        </w:rPr>
                      </w:pPr>
                      <w:r w:rsidRPr="0068095A">
                        <w:rPr>
                          <w:b/>
                        </w:rPr>
                        <w:t>Kaunas, 2019</w:t>
                      </w:r>
                    </w:p>
                  </w:txbxContent>
                </v:textbox>
                <w10:wrap anchorx="margin" anchory="page"/>
              </v:shape>
            </w:pict>
          </mc:Fallback>
        </mc:AlternateContent>
      </w:r>
    </w:p>
    <w:tbl>
      <w:tblPr>
        <w:tblW w:w="9827" w:type="dxa"/>
        <w:tblInd w:w="-72" w:type="dxa"/>
        <w:tblLayout w:type="fixed"/>
        <w:tblLook w:val="01E0" w:firstRow="1" w:lastRow="1" w:firstColumn="1" w:lastColumn="1" w:noHBand="0" w:noVBand="0"/>
      </w:tblPr>
      <w:tblGrid>
        <w:gridCol w:w="4738"/>
        <w:gridCol w:w="5089"/>
      </w:tblGrid>
      <w:tr w:rsidR="00391AA8" w:rsidRPr="00243774" w14:paraId="4F209E50" w14:textId="77777777" w:rsidTr="008A7856">
        <w:trPr>
          <w:trHeight w:val="736"/>
        </w:trPr>
        <w:tc>
          <w:tcPr>
            <w:tcW w:w="4738" w:type="dxa"/>
            <w:shd w:val="clear" w:color="auto" w:fill="auto"/>
          </w:tcPr>
          <w:p w14:paraId="786DA49F" w14:textId="77777777" w:rsidR="00391AA8" w:rsidRPr="00243774" w:rsidRDefault="00391AA8" w:rsidP="00BE3FD0"/>
        </w:tc>
        <w:tc>
          <w:tcPr>
            <w:tcW w:w="5089" w:type="dxa"/>
            <w:shd w:val="clear" w:color="auto" w:fill="auto"/>
          </w:tcPr>
          <w:p w14:paraId="21516FC2" w14:textId="77777777" w:rsidR="00391AA8" w:rsidRPr="00A41A4D" w:rsidRDefault="00391AA8" w:rsidP="00BE3FD0">
            <w:pPr>
              <w:jc w:val="right"/>
              <w:rPr>
                <w:sz w:val="20"/>
              </w:rPr>
            </w:pPr>
            <w:r w:rsidRPr="00A41A4D">
              <w:rPr>
                <w:b/>
                <w:sz w:val="20"/>
              </w:rPr>
              <w:t>TVIRTINU</w:t>
            </w:r>
            <w:r w:rsidRPr="00A41A4D">
              <w:rPr>
                <w:sz w:val="20"/>
              </w:rPr>
              <w:t>:</w:t>
            </w:r>
          </w:p>
          <w:p w14:paraId="4C393307" w14:textId="77777777" w:rsidR="00391AA8" w:rsidRPr="00A41A4D" w:rsidRDefault="00391AA8" w:rsidP="00BE3FD0">
            <w:pPr>
              <w:jc w:val="right"/>
              <w:rPr>
                <w:sz w:val="20"/>
              </w:rPr>
            </w:pPr>
            <w:r w:rsidRPr="00A41A4D">
              <w:rPr>
                <w:sz w:val="20"/>
              </w:rPr>
              <w:t>KTU Elektros ir elektronikos fakulteto</w:t>
            </w:r>
          </w:p>
          <w:p w14:paraId="49676D4F" w14:textId="77777777" w:rsidR="00391AA8" w:rsidRPr="00A41A4D" w:rsidRDefault="00391AA8" w:rsidP="00BE3FD0">
            <w:pPr>
              <w:jc w:val="right"/>
              <w:rPr>
                <w:sz w:val="20"/>
              </w:rPr>
            </w:pPr>
            <w:r w:rsidRPr="00A41A4D">
              <w:rPr>
                <w:sz w:val="20"/>
              </w:rPr>
              <w:t>Automatikos katedros vedėjas</w:t>
            </w:r>
          </w:p>
          <w:p w14:paraId="1FD93A68" w14:textId="77777777" w:rsidR="00391AA8" w:rsidRPr="00A41A4D" w:rsidRDefault="00391AA8" w:rsidP="00BE3FD0">
            <w:pPr>
              <w:jc w:val="right"/>
              <w:rPr>
                <w:sz w:val="20"/>
              </w:rPr>
            </w:pPr>
            <w:r w:rsidRPr="00A41A4D">
              <w:rPr>
                <w:sz w:val="20"/>
              </w:rPr>
              <w:t>Doc. Dr. Gintaras Dervinis</w:t>
            </w:r>
          </w:p>
          <w:p w14:paraId="6BA25EED" w14:textId="77777777" w:rsidR="00391AA8" w:rsidRPr="00243774" w:rsidRDefault="00391AA8" w:rsidP="00BE3FD0">
            <w:pPr>
              <w:jc w:val="right"/>
              <w:rPr>
                <w:color w:val="FF0000"/>
              </w:rPr>
            </w:pPr>
            <w:r w:rsidRPr="00CF3BDC">
              <w:rPr>
                <w:sz w:val="20"/>
              </w:rPr>
              <w:t>2019  03  01</w:t>
            </w:r>
          </w:p>
        </w:tc>
      </w:tr>
    </w:tbl>
    <w:tbl>
      <w:tblPr>
        <w:tblpPr w:leftFromText="180" w:rightFromText="180" w:vertAnchor="text" w:horzAnchor="margin" w:tblpXSpec="right" w:tblpY="438"/>
        <w:tblW w:w="10193" w:type="dxa"/>
        <w:tblLayout w:type="fixed"/>
        <w:tblLook w:val="01E0" w:firstRow="1" w:lastRow="1" w:firstColumn="1" w:lastColumn="1" w:noHBand="0" w:noVBand="0"/>
      </w:tblPr>
      <w:tblGrid>
        <w:gridCol w:w="1800"/>
        <w:gridCol w:w="365"/>
        <w:gridCol w:w="468"/>
        <w:gridCol w:w="4157"/>
        <w:gridCol w:w="194"/>
        <w:gridCol w:w="657"/>
        <w:gridCol w:w="52"/>
        <w:gridCol w:w="2500"/>
      </w:tblGrid>
      <w:tr w:rsidR="00150132" w:rsidRPr="00243774" w14:paraId="79B6430C" w14:textId="77777777" w:rsidTr="004560C7">
        <w:trPr>
          <w:trHeight w:val="293"/>
        </w:trPr>
        <w:tc>
          <w:tcPr>
            <w:tcW w:w="2165" w:type="dxa"/>
            <w:gridSpan w:val="2"/>
            <w:shd w:val="clear" w:color="auto" w:fill="auto"/>
          </w:tcPr>
          <w:p w14:paraId="03494738" w14:textId="77777777" w:rsidR="00150132" w:rsidRPr="00243774" w:rsidRDefault="00150132" w:rsidP="004560C7">
            <w:pPr>
              <w:jc w:val="left"/>
              <w:rPr>
                <w:b/>
              </w:rPr>
            </w:pPr>
            <w:r w:rsidRPr="00243774">
              <w:rPr>
                <w:b/>
              </w:rPr>
              <w:t>Išduota studentui:</w:t>
            </w:r>
          </w:p>
        </w:tc>
        <w:tc>
          <w:tcPr>
            <w:tcW w:w="4625" w:type="dxa"/>
            <w:gridSpan w:val="2"/>
            <w:tcBorders>
              <w:bottom w:val="single" w:sz="4" w:space="0" w:color="auto"/>
            </w:tcBorders>
            <w:shd w:val="clear" w:color="auto" w:fill="auto"/>
          </w:tcPr>
          <w:p w14:paraId="2D3DEF09" w14:textId="77777777" w:rsidR="00150132" w:rsidRPr="00243774" w:rsidRDefault="00150132" w:rsidP="00150132">
            <w:pPr>
              <w:tabs>
                <w:tab w:val="left" w:pos="720"/>
                <w:tab w:val="left" w:pos="1260"/>
              </w:tabs>
              <w:rPr>
                <w:i/>
              </w:rPr>
            </w:pPr>
            <w:r>
              <w:rPr>
                <w:i/>
              </w:rPr>
              <w:t>Tadui Ivanovui</w:t>
            </w:r>
          </w:p>
        </w:tc>
        <w:tc>
          <w:tcPr>
            <w:tcW w:w="851" w:type="dxa"/>
            <w:gridSpan w:val="2"/>
            <w:tcBorders>
              <w:bottom w:val="single" w:sz="4" w:space="0" w:color="auto"/>
            </w:tcBorders>
            <w:shd w:val="clear" w:color="auto" w:fill="auto"/>
          </w:tcPr>
          <w:p w14:paraId="3C07EEE2" w14:textId="77777777" w:rsidR="00150132" w:rsidRPr="00243774" w:rsidRDefault="00150132" w:rsidP="00150132">
            <w:r w:rsidRPr="00243774">
              <w:t>Grupė</w:t>
            </w:r>
          </w:p>
        </w:tc>
        <w:tc>
          <w:tcPr>
            <w:tcW w:w="2552" w:type="dxa"/>
            <w:gridSpan w:val="2"/>
            <w:tcBorders>
              <w:bottom w:val="single" w:sz="4" w:space="0" w:color="auto"/>
            </w:tcBorders>
            <w:shd w:val="clear" w:color="auto" w:fill="auto"/>
          </w:tcPr>
          <w:p w14:paraId="176430F1" w14:textId="77777777" w:rsidR="00150132" w:rsidRPr="00243774" w:rsidRDefault="00150132" w:rsidP="00150132">
            <w:pPr>
              <w:rPr>
                <w:i/>
              </w:rPr>
            </w:pPr>
            <w:r>
              <w:rPr>
                <w:i/>
              </w:rPr>
              <w:t>E RB-5/1</w:t>
            </w:r>
          </w:p>
        </w:tc>
      </w:tr>
      <w:tr w:rsidR="00150132" w:rsidRPr="00243774" w14:paraId="5F5E4E15" w14:textId="77777777" w:rsidTr="004560C7">
        <w:trPr>
          <w:trHeight w:val="293"/>
        </w:trPr>
        <w:tc>
          <w:tcPr>
            <w:tcW w:w="2165" w:type="dxa"/>
            <w:gridSpan w:val="2"/>
            <w:shd w:val="clear" w:color="auto" w:fill="auto"/>
          </w:tcPr>
          <w:p w14:paraId="603717B9" w14:textId="77777777" w:rsidR="00150132" w:rsidRPr="00243774" w:rsidRDefault="00150132" w:rsidP="004560C7">
            <w:pPr>
              <w:jc w:val="left"/>
              <w:rPr>
                <w:b/>
              </w:rPr>
            </w:pPr>
            <w:r w:rsidRPr="00243774">
              <w:rPr>
                <w:b/>
              </w:rPr>
              <w:t xml:space="preserve">1. </w:t>
            </w:r>
            <w:r>
              <w:rPr>
                <w:b/>
              </w:rPr>
              <w:t>Projekto</w:t>
            </w:r>
            <w:r w:rsidRPr="00243774">
              <w:rPr>
                <w:b/>
              </w:rPr>
              <w:t xml:space="preserve"> tema:</w:t>
            </w:r>
          </w:p>
        </w:tc>
        <w:tc>
          <w:tcPr>
            <w:tcW w:w="8028" w:type="dxa"/>
            <w:gridSpan w:val="6"/>
            <w:tcBorders>
              <w:top w:val="single" w:sz="4" w:space="0" w:color="auto"/>
            </w:tcBorders>
            <w:shd w:val="clear" w:color="auto" w:fill="auto"/>
          </w:tcPr>
          <w:p w14:paraId="3C95F17E" w14:textId="77777777" w:rsidR="00150132" w:rsidRPr="00243774" w:rsidRDefault="00150132" w:rsidP="00150132">
            <w:pPr>
              <w:tabs>
                <w:tab w:val="left" w:pos="720"/>
                <w:tab w:val="left" w:pos="1260"/>
              </w:tabs>
            </w:pPr>
          </w:p>
        </w:tc>
      </w:tr>
      <w:tr w:rsidR="00150132" w:rsidRPr="00243774" w14:paraId="01E92D79" w14:textId="77777777" w:rsidTr="004560C7">
        <w:trPr>
          <w:trHeight w:val="273"/>
        </w:trPr>
        <w:tc>
          <w:tcPr>
            <w:tcW w:w="2165" w:type="dxa"/>
            <w:gridSpan w:val="2"/>
            <w:shd w:val="clear" w:color="auto" w:fill="auto"/>
          </w:tcPr>
          <w:p w14:paraId="3FE65744" w14:textId="77777777" w:rsidR="00150132" w:rsidRPr="00243774" w:rsidRDefault="00150132" w:rsidP="004560C7">
            <w:pPr>
              <w:jc w:val="left"/>
            </w:pPr>
            <w:r w:rsidRPr="00243774">
              <w:t>Lietuvių kalba:</w:t>
            </w:r>
          </w:p>
        </w:tc>
        <w:tc>
          <w:tcPr>
            <w:tcW w:w="8028" w:type="dxa"/>
            <w:gridSpan w:val="6"/>
            <w:tcBorders>
              <w:bottom w:val="single" w:sz="4" w:space="0" w:color="auto"/>
            </w:tcBorders>
            <w:shd w:val="clear" w:color="auto" w:fill="auto"/>
          </w:tcPr>
          <w:p w14:paraId="02AEAB2A" w14:textId="77777777" w:rsidR="00150132" w:rsidRPr="00A72189" w:rsidRDefault="00150132" w:rsidP="00150132">
            <w:pPr>
              <w:tabs>
                <w:tab w:val="left" w:pos="720"/>
                <w:tab w:val="left" w:pos="1260"/>
              </w:tabs>
              <w:rPr>
                <w:i/>
                <w:sz w:val="20"/>
              </w:rPr>
            </w:pPr>
            <w:r w:rsidRPr="00A72189">
              <w:rPr>
                <w:i/>
                <w:sz w:val="20"/>
              </w:rPr>
              <w:t>Lazerio linijos aptikimo sudėtingame fone algoritmo sukūrimas</w:t>
            </w:r>
          </w:p>
        </w:tc>
      </w:tr>
      <w:tr w:rsidR="00150132" w:rsidRPr="00243774" w14:paraId="08F5C526" w14:textId="77777777" w:rsidTr="004560C7">
        <w:trPr>
          <w:trHeight w:val="291"/>
        </w:trPr>
        <w:tc>
          <w:tcPr>
            <w:tcW w:w="2165" w:type="dxa"/>
            <w:gridSpan w:val="2"/>
            <w:shd w:val="clear" w:color="auto" w:fill="auto"/>
          </w:tcPr>
          <w:p w14:paraId="69822BCF" w14:textId="77777777" w:rsidR="00150132" w:rsidRPr="00243774" w:rsidRDefault="00150132" w:rsidP="004560C7">
            <w:pPr>
              <w:jc w:val="left"/>
            </w:pPr>
            <w:r w:rsidRPr="00243774">
              <w:t>Anglų kalba:</w:t>
            </w:r>
          </w:p>
        </w:tc>
        <w:tc>
          <w:tcPr>
            <w:tcW w:w="8028" w:type="dxa"/>
            <w:gridSpan w:val="6"/>
            <w:tcBorders>
              <w:bottom w:val="single" w:sz="4" w:space="0" w:color="auto"/>
            </w:tcBorders>
            <w:shd w:val="clear" w:color="auto" w:fill="auto"/>
          </w:tcPr>
          <w:p w14:paraId="41D7A585" w14:textId="77777777" w:rsidR="00150132" w:rsidRPr="00874546" w:rsidRDefault="00150132" w:rsidP="00150132">
            <w:pPr>
              <w:tabs>
                <w:tab w:val="left" w:pos="720"/>
                <w:tab w:val="left" w:pos="1260"/>
              </w:tabs>
              <w:rPr>
                <w:i/>
                <w:lang w:val="en-US"/>
              </w:rPr>
            </w:pPr>
            <w:r w:rsidRPr="00874546">
              <w:rPr>
                <w:i/>
                <w:iCs/>
                <w:color w:val="000000"/>
                <w:sz w:val="20"/>
                <w:shd w:val="clear" w:color="auto" w:fill="FFFFFF"/>
                <w:lang w:val="en-US"/>
              </w:rPr>
              <w:t>Development of laser line detection in complex background algorithm</w:t>
            </w:r>
          </w:p>
        </w:tc>
      </w:tr>
      <w:tr w:rsidR="00150132" w:rsidRPr="00243774" w14:paraId="214FA3CA" w14:textId="77777777" w:rsidTr="004560C7">
        <w:trPr>
          <w:trHeight w:val="555"/>
        </w:trPr>
        <w:tc>
          <w:tcPr>
            <w:tcW w:w="10193" w:type="dxa"/>
            <w:gridSpan w:val="8"/>
            <w:tcBorders>
              <w:top w:val="single" w:sz="4" w:space="0" w:color="auto"/>
            </w:tcBorders>
            <w:shd w:val="clear" w:color="auto" w:fill="auto"/>
          </w:tcPr>
          <w:p w14:paraId="5798F083" w14:textId="77777777" w:rsidR="00150132" w:rsidRPr="00243774" w:rsidRDefault="00150132" w:rsidP="004560C7">
            <w:pPr>
              <w:jc w:val="left"/>
              <w:rPr>
                <w:i/>
              </w:rPr>
            </w:pPr>
            <w:r w:rsidRPr="00243774">
              <w:t>Patvirtinta  201</w:t>
            </w:r>
            <w:r>
              <w:t>9</w:t>
            </w:r>
            <w:r w:rsidRPr="00243774">
              <w:t xml:space="preserve"> m. </w:t>
            </w:r>
            <w:r>
              <w:t>balandžio</w:t>
            </w:r>
            <w:r w:rsidRPr="00243774">
              <w:t xml:space="preserve"> mėn. </w:t>
            </w:r>
            <w:r>
              <w:t>8</w:t>
            </w:r>
            <w:r w:rsidRPr="00243774">
              <w:t xml:space="preserve"> d. dekano potvarkiu Nr.</w:t>
            </w:r>
            <w:r w:rsidRPr="00243774">
              <w:rPr>
                <w:i/>
              </w:rPr>
              <w:t xml:space="preserve"> </w:t>
            </w:r>
            <w:r>
              <w:rPr>
                <w:i/>
              </w:rPr>
              <w:t>V25-03-3</w:t>
            </w:r>
          </w:p>
        </w:tc>
      </w:tr>
      <w:tr w:rsidR="00150132" w:rsidRPr="00243774" w14:paraId="5D4683F6" w14:textId="77777777" w:rsidTr="004560C7">
        <w:trPr>
          <w:trHeight w:val="838"/>
        </w:trPr>
        <w:tc>
          <w:tcPr>
            <w:tcW w:w="2165" w:type="dxa"/>
            <w:gridSpan w:val="2"/>
            <w:tcBorders>
              <w:right w:val="single" w:sz="4" w:space="0" w:color="auto"/>
            </w:tcBorders>
            <w:shd w:val="clear" w:color="auto" w:fill="auto"/>
          </w:tcPr>
          <w:p w14:paraId="074B39D4" w14:textId="77777777" w:rsidR="00150132" w:rsidRPr="00243774" w:rsidRDefault="00150132" w:rsidP="004560C7">
            <w:pPr>
              <w:jc w:val="left"/>
              <w:rPr>
                <w:b/>
              </w:rPr>
            </w:pPr>
            <w:r w:rsidRPr="00243774">
              <w:rPr>
                <w:b/>
              </w:rPr>
              <w:t xml:space="preserve">2. </w:t>
            </w:r>
            <w:r>
              <w:rPr>
                <w:b/>
              </w:rPr>
              <w:t>Projekto</w:t>
            </w:r>
            <w:r w:rsidRPr="00243774">
              <w:rPr>
                <w:b/>
              </w:rPr>
              <w:t xml:space="preserve"> tikslas: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6BF62B64" w14:textId="77777777" w:rsidR="00150132" w:rsidRPr="00A72189" w:rsidRDefault="00150132" w:rsidP="00150132">
            <w:pPr>
              <w:rPr>
                <w:i/>
                <w:sz w:val="20"/>
              </w:rPr>
            </w:pPr>
            <w:r w:rsidRPr="00A72189">
              <w:rPr>
                <w:i/>
                <w:sz w:val="20"/>
              </w:rPr>
              <w:t>Sukurti algoritmą, kuris aptiktų lazerio liniją kameros vaizde esant sudėtingomis fono sąlygomis.</w:t>
            </w:r>
          </w:p>
          <w:p w14:paraId="5DEB9011" w14:textId="77777777" w:rsidR="00150132" w:rsidRPr="00A72189" w:rsidRDefault="00150132" w:rsidP="00150132">
            <w:pPr>
              <w:rPr>
                <w:i/>
                <w:sz w:val="20"/>
              </w:rPr>
            </w:pPr>
            <w:r w:rsidRPr="00A72189">
              <w:rPr>
                <w:i/>
                <w:sz w:val="20"/>
              </w:rPr>
              <w:t>Tikslui pasiekti reikia atlikti šias užduotis:</w:t>
            </w:r>
          </w:p>
          <w:p w14:paraId="3102B604" w14:textId="77777777" w:rsidR="00150132" w:rsidRPr="00A72189" w:rsidRDefault="00150132" w:rsidP="00150132">
            <w:pPr>
              <w:numPr>
                <w:ilvl w:val="0"/>
                <w:numId w:val="16"/>
              </w:numPr>
              <w:spacing w:line="240" w:lineRule="auto"/>
              <w:rPr>
                <w:i/>
                <w:sz w:val="20"/>
              </w:rPr>
            </w:pPr>
            <w:r w:rsidRPr="00A72189">
              <w:rPr>
                <w:i/>
                <w:sz w:val="20"/>
              </w:rPr>
              <w:t>Atlikti literatūros analizę;</w:t>
            </w:r>
          </w:p>
          <w:p w14:paraId="500D8920" w14:textId="77777777" w:rsidR="00150132" w:rsidRPr="00A72189" w:rsidRDefault="00150132" w:rsidP="00150132">
            <w:pPr>
              <w:numPr>
                <w:ilvl w:val="0"/>
                <w:numId w:val="16"/>
              </w:numPr>
              <w:spacing w:line="240" w:lineRule="auto"/>
              <w:rPr>
                <w:i/>
                <w:sz w:val="20"/>
              </w:rPr>
            </w:pPr>
            <w:r w:rsidRPr="00A72189">
              <w:rPr>
                <w:i/>
                <w:sz w:val="20"/>
              </w:rPr>
              <w:t>Sukurti lazerio linijos aptikimo algoritmą;</w:t>
            </w:r>
          </w:p>
          <w:p w14:paraId="32526A04" w14:textId="77777777" w:rsidR="00150132" w:rsidRPr="00A72189" w:rsidRDefault="00150132" w:rsidP="00150132">
            <w:pPr>
              <w:numPr>
                <w:ilvl w:val="0"/>
                <w:numId w:val="16"/>
              </w:numPr>
              <w:spacing w:line="240" w:lineRule="auto"/>
              <w:rPr>
                <w:i/>
                <w:sz w:val="20"/>
              </w:rPr>
            </w:pPr>
            <w:r w:rsidRPr="00A72189">
              <w:rPr>
                <w:i/>
                <w:sz w:val="20"/>
              </w:rPr>
              <w:t>Atlikti eksperimentinius tyrimus algoritmo įvertinimui;</w:t>
            </w:r>
          </w:p>
          <w:p w14:paraId="1EB9E9AE" w14:textId="77777777" w:rsidR="00150132" w:rsidRPr="00A72189" w:rsidRDefault="00150132" w:rsidP="00150132">
            <w:pPr>
              <w:numPr>
                <w:ilvl w:val="0"/>
                <w:numId w:val="16"/>
              </w:numPr>
              <w:spacing w:line="240" w:lineRule="auto"/>
              <w:rPr>
                <w:i/>
                <w:sz w:val="20"/>
              </w:rPr>
            </w:pPr>
            <w:r w:rsidRPr="00A72189">
              <w:rPr>
                <w:i/>
                <w:sz w:val="20"/>
              </w:rPr>
              <w:t>Pateikti išvadas ir rezultatus.</w:t>
            </w:r>
          </w:p>
        </w:tc>
      </w:tr>
      <w:tr w:rsidR="00150132" w:rsidRPr="00243774" w14:paraId="5B5457CF" w14:textId="77777777" w:rsidTr="004560C7">
        <w:trPr>
          <w:trHeight w:val="167"/>
        </w:trPr>
        <w:tc>
          <w:tcPr>
            <w:tcW w:w="2165" w:type="dxa"/>
            <w:gridSpan w:val="2"/>
            <w:shd w:val="clear" w:color="auto" w:fill="auto"/>
          </w:tcPr>
          <w:p w14:paraId="754166B4" w14:textId="77777777" w:rsidR="00150132" w:rsidRPr="00243774" w:rsidRDefault="00150132" w:rsidP="004560C7">
            <w:pPr>
              <w:jc w:val="left"/>
              <w:rPr>
                <w:b/>
                <w:sz w:val="4"/>
                <w:szCs w:val="4"/>
              </w:rPr>
            </w:pPr>
          </w:p>
        </w:tc>
        <w:tc>
          <w:tcPr>
            <w:tcW w:w="8028" w:type="dxa"/>
            <w:gridSpan w:val="6"/>
            <w:tcBorders>
              <w:bottom w:val="single" w:sz="4" w:space="0" w:color="auto"/>
            </w:tcBorders>
            <w:shd w:val="clear" w:color="auto" w:fill="auto"/>
          </w:tcPr>
          <w:p w14:paraId="690E0EA2" w14:textId="77777777" w:rsidR="00150132" w:rsidRPr="00243774" w:rsidRDefault="00150132" w:rsidP="00150132">
            <w:pPr>
              <w:rPr>
                <w:i/>
                <w:sz w:val="4"/>
                <w:szCs w:val="4"/>
              </w:rPr>
            </w:pPr>
          </w:p>
        </w:tc>
      </w:tr>
      <w:tr w:rsidR="00150132" w:rsidRPr="00243774" w14:paraId="4A6A054C" w14:textId="77777777" w:rsidTr="004560C7">
        <w:trPr>
          <w:trHeight w:val="760"/>
        </w:trPr>
        <w:tc>
          <w:tcPr>
            <w:tcW w:w="2165" w:type="dxa"/>
            <w:gridSpan w:val="2"/>
            <w:tcBorders>
              <w:right w:val="single" w:sz="4" w:space="0" w:color="auto"/>
            </w:tcBorders>
            <w:shd w:val="clear" w:color="auto" w:fill="auto"/>
          </w:tcPr>
          <w:p w14:paraId="4DB97CCF" w14:textId="77777777" w:rsidR="00150132" w:rsidRPr="00243774" w:rsidRDefault="00150132" w:rsidP="004560C7">
            <w:pPr>
              <w:jc w:val="left"/>
              <w:rPr>
                <w:b/>
              </w:rPr>
            </w:pPr>
            <w:r w:rsidRPr="00243774">
              <w:rPr>
                <w:b/>
              </w:rPr>
              <w:t xml:space="preserve">3. Reikalavimai </w:t>
            </w:r>
          </w:p>
          <w:p w14:paraId="5FF5FE85" w14:textId="77777777" w:rsidR="00150132" w:rsidRPr="00243774" w:rsidRDefault="00150132" w:rsidP="004560C7">
            <w:pPr>
              <w:jc w:val="left"/>
              <w:rPr>
                <w:b/>
              </w:rPr>
            </w:pPr>
            <w:r w:rsidRPr="00243774">
              <w:rPr>
                <w:b/>
              </w:rPr>
              <w:t>ir sąlygos: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7B320EAD" w14:textId="77777777" w:rsidR="00150132" w:rsidRPr="00243774" w:rsidRDefault="00150132" w:rsidP="00150132">
            <w:pPr>
              <w:rPr>
                <w:i/>
              </w:rPr>
            </w:pPr>
            <w:r w:rsidRPr="00A72189">
              <w:rPr>
                <w:i/>
                <w:sz w:val="20"/>
              </w:rPr>
              <w:t>Bakalauro projektas turi tenkintis bakalauro projektams keliamus reikalavimus. Lazerio linijos aptikimo algoritmą realizuoti C++ programavimo kalba.</w:t>
            </w:r>
          </w:p>
        </w:tc>
      </w:tr>
      <w:tr w:rsidR="00150132" w:rsidRPr="00243774" w14:paraId="7B47D3AB" w14:textId="77777777" w:rsidTr="004560C7">
        <w:trPr>
          <w:trHeight w:val="144"/>
        </w:trPr>
        <w:tc>
          <w:tcPr>
            <w:tcW w:w="10193" w:type="dxa"/>
            <w:gridSpan w:val="8"/>
            <w:shd w:val="clear" w:color="auto" w:fill="auto"/>
          </w:tcPr>
          <w:p w14:paraId="605A1797" w14:textId="77777777" w:rsidR="00150132" w:rsidRPr="00243774" w:rsidRDefault="00150132" w:rsidP="004560C7">
            <w:pPr>
              <w:jc w:val="left"/>
              <w:rPr>
                <w:i/>
                <w:sz w:val="4"/>
                <w:szCs w:val="4"/>
              </w:rPr>
            </w:pPr>
          </w:p>
        </w:tc>
      </w:tr>
      <w:tr w:rsidR="00150132" w:rsidRPr="00243774" w14:paraId="726094A8" w14:textId="77777777" w:rsidTr="004560C7">
        <w:trPr>
          <w:trHeight w:val="280"/>
        </w:trPr>
        <w:tc>
          <w:tcPr>
            <w:tcW w:w="10193" w:type="dxa"/>
            <w:gridSpan w:val="8"/>
            <w:tcBorders>
              <w:bottom w:val="single" w:sz="4" w:space="0" w:color="auto"/>
            </w:tcBorders>
            <w:shd w:val="clear" w:color="auto" w:fill="auto"/>
          </w:tcPr>
          <w:p w14:paraId="0D9042D5" w14:textId="77777777" w:rsidR="00150132" w:rsidRPr="00243774" w:rsidRDefault="00150132" w:rsidP="004560C7">
            <w:pPr>
              <w:jc w:val="left"/>
              <w:rPr>
                <w:b/>
              </w:rPr>
            </w:pPr>
            <w:r w:rsidRPr="00243774">
              <w:rPr>
                <w:b/>
              </w:rPr>
              <w:t xml:space="preserve">4. Projekto struktūra. </w:t>
            </w:r>
            <w:r w:rsidRPr="00A72189">
              <w:rPr>
                <w:i/>
                <w:sz w:val="20"/>
              </w:rPr>
              <w:t>Turinys konkretizuojamas kartu su vadovu, atsižvelgiant į BBP pobūdį, pateiktą Metodinių reikalavimų 14 ir 15 punktuose.</w:t>
            </w:r>
          </w:p>
        </w:tc>
      </w:tr>
      <w:tr w:rsidR="00150132" w:rsidRPr="00243774" w14:paraId="71242CB0" w14:textId="77777777" w:rsidTr="004560C7">
        <w:trPr>
          <w:trHeight w:val="1494"/>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7E33E278" w14:textId="77777777" w:rsidR="00150132" w:rsidRPr="00A72189" w:rsidRDefault="00150132" w:rsidP="004560C7">
            <w:pPr>
              <w:jc w:val="left"/>
              <w:rPr>
                <w:i/>
                <w:sz w:val="20"/>
              </w:rPr>
            </w:pPr>
            <w:r w:rsidRPr="00A72189">
              <w:rPr>
                <w:i/>
                <w:sz w:val="20"/>
              </w:rPr>
              <w:t>Projekto struktūrą sudaro:</w:t>
            </w:r>
          </w:p>
          <w:p w14:paraId="27841619" w14:textId="77777777" w:rsidR="00150132" w:rsidRPr="00A72189" w:rsidRDefault="00150132" w:rsidP="004560C7">
            <w:pPr>
              <w:numPr>
                <w:ilvl w:val="0"/>
                <w:numId w:val="17"/>
              </w:numPr>
              <w:spacing w:line="240" w:lineRule="auto"/>
              <w:jc w:val="left"/>
              <w:rPr>
                <w:i/>
                <w:sz w:val="20"/>
              </w:rPr>
            </w:pPr>
            <w:r w:rsidRPr="00A72189">
              <w:rPr>
                <w:i/>
                <w:sz w:val="20"/>
              </w:rPr>
              <w:t xml:space="preserve"> Literatūros apžvalga; </w:t>
            </w:r>
          </w:p>
          <w:p w14:paraId="11508458" w14:textId="77777777" w:rsidR="00150132" w:rsidRPr="00A72189" w:rsidRDefault="00150132" w:rsidP="004560C7">
            <w:pPr>
              <w:numPr>
                <w:ilvl w:val="0"/>
                <w:numId w:val="17"/>
              </w:numPr>
              <w:spacing w:line="240" w:lineRule="auto"/>
              <w:jc w:val="left"/>
              <w:rPr>
                <w:i/>
                <w:sz w:val="20"/>
              </w:rPr>
            </w:pPr>
            <w:r w:rsidRPr="00A72189">
              <w:rPr>
                <w:i/>
                <w:sz w:val="20"/>
              </w:rPr>
              <w:t>Algoritmo metodinė dalis;</w:t>
            </w:r>
          </w:p>
          <w:p w14:paraId="58F1CD7A" w14:textId="77777777" w:rsidR="00150132" w:rsidRPr="00A72189" w:rsidRDefault="00150132" w:rsidP="004560C7">
            <w:pPr>
              <w:numPr>
                <w:ilvl w:val="0"/>
                <w:numId w:val="17"/>
              </w:numPr>
              <w:spacing w:line="240" w:lineRule="auto"/>
              <w:jc w:val="left"/>
              <w:rPr>
                <w:i/>
                <w:sz w:val="20"/>
              </w:rPr>
            </w:pPr>
            <w:r w:rsidRPr="00A72189">
              <w:rPr>
                <w:i/>
                <w:sz w:val="20"/>
              </w:rPr>
              <w:t>Eksperimentiniai tyrimai;</w:t>
            </w:r>
          </w:p>
          <w:p w14:paraId="4F64B349" w14:textId="77777777" w:rsidR="00150132" w:rsidRPr="00A72189" w:rsidRDefault="00150132" w:rsidP="004560C7">
            <w:pPr>
              <w:numPr>
                <w:ilvl w:val="0"/>
                <w:numId w:val="17"/>
              </w:numPr>
              <w:spacing w:line="240" w:lineRule="auto"/>
              <w:jc w:val="left"/>
              <w:rPr>
                <w:i/>
                <w:sz w:val="20"/>
              </w:rPr>
            </w:pPr>
            <w:r w:rsidRPr="00A72189">
              <w:rPr>
                <w:i/>
                <w:sz w:val="20"/>
              </w:rPr>
              <w:t>Eksperimentinių tyrimų apibendrinimas;</w:t>
            </w:r>
          </w:p>
          <w:p w14:paraId="653EDBEC" w14:textId="77777777" w:rsidR="00150132" w:rsidRPr="00A72189" w:rsidRDefault="00150132" w:rsidP="004560C7">
            <w:pPr>
              <w:numPr>
                <w:ilvl w:val="0"/>
                <w:numId w:val="17"/>
              </w:numPr>
              <w:spacing w:line="240" w:lineRule="auto"/>
              <w:jc w:val="left"/>
              <w:rPr>
                <w:i/>
                <w:sz w:val="20"/>
              </w:rPr>
            </w:pPr>
            <w:r w:rsidRPr="00A72189">
              <w:rPr>
                <w:i/>
                <w:sz w:val="20"/>
              </w:rPr>
              <w:t>Išvados ir rezultatai.</w:t>
            </w:r>
          </w:p>
          <w:p w14:paraId="3787D5DC" w14:textId="77777777" w:rsidR="00150132" w:rsidRPr="00243774" w:rsidRDefault="00150132" w:rsidP="004560C7">
            <w:pPr>
              <w:jc w:val="left"/>
              <w:rPr>
                <w:i/>
              </w:rPr>
            </w:pPr>
          </w:p>
        </w:tc>
      </w:tr>
      <w:tr w:rsidR="00150132" w:rsidRPr="00243774" w14:paraId="432110DB" w14:textId="77777777" w:rsidTr="004560C7">
        <w:trPr>
          <w:trHeight w:val="184"/>
        </w:trPr>
        <w:tc>
          <w:tcPr>
            <w:tcW w:w="2633" w:type="dxa"/>
            <w:gridSpan w:val="3"/>
            <w:tcBorders>
              <w:top w:val="single" w:sz="4" w:space="0" w:color="auto"/>
            </w:tcBorders>
            <w:shd w:val="clear" w:color="auto" w:fill="auto"/>
          </w:tcPr>
          <w:p w14:paraId="13D35EFD" w14:textId="77777777" w:rsidR="00150132" w:rsidRPr="00243774" w:rsidRDefault="00150132" w:rsidP="004560C7">
            <w:pPr>
              <w:jc w:val="left"/>
              <w:rPr>
                <w:b/>
                <w:sz w:val="4"/>
                <w:szCs w:val="4"/>
              </w:rPr>
            </w:pPr>
          </w:p>
        </w:tc>
        <w:tc>
          <w:tcPr>
            <w:tcW w:w="7560" w:type="dxa"/>
            <w:gridSpan w:val="5"/>
            <w:tcBorders>
              <w:top w:val="single" w:sz="4" w:space="0" w:color="auto"/>
            </w:tcBorders>
            <w:shd w:val="clear" w:color="auto" w:fill="auto"/>
          </w:tcPr>
          <w:p w14:paraId="2EEFDDE9" w14:textId="77777777" w:rsidR="00150132" w:rsidRPr="00243774" w:rsidRDefault="00150132" w:rsidP="00150132">
            <w:pPr>
              <w:rPr>
                <w:b/>
                <w:sz w:val="4"/>
                <w:szCs w:val="4"/>
              </w:rPr>
            </w:pPr>
          </w:p>
        </w:tc>
      </w:tr>
      <w:tr w:rsidR="00150132" w:rsidRPr="00243774" w14:paraId="4FA14C50" w14:textId="77777777" w:rsidTr="004560C7">
        <w:trPr>
          <w:trHeight w:val="415"/>
        </w:trPr>
        <w:tc>
          <w:tcPr>
            <w:tcW w:w="10193" w:type="dxa"/>
            <w:gridSpan w:val="8"/>
            <w:tcBorders>
              <w:bottom w:val="single" w:sz="4" w:space="0" w:color="auto"/>
            </w:tcBorders>
            <w:shd w:val="clear" w:color="auto" w:fill="auto"/>
          </w:tcPr>
          <w:p w14:paraId="669079E6" w14:textId="77777777" w:rsidR="00150132" w:rsidRPr="00243774" w:rsidRDefault="00150132" w:rsidP="004560C7">
            <w:pPr>
              <w:jc w:val="left"/>
              <w:rPr>
                <w:b/>
              </w:rPr>
            </w:pPr>
            <w:r w:rsidRPr="00243774">
              <w:rPr>
                <w:b/>
              </w:rPr>
              <w:t>5. Ekonominė dalis.</w:t>
            </w:r>
            <w:r w:rsidRPr="00243774">
              <w:rPr>
                <w:i/>
              </w:rPr>
              <w:t xml:space="preserve"> </w:t>
            </w:r>
            <w:r w:rsidRPr="00A72189">
              <w:rPr>
                <w:i/>
                <w:sz w:val="20"/>
              </w:rPr>
              <w:t>Jei reikia ekonominio pagrindimo; turinys ir apimtis konkretizuojama darbo eigoje kartu su vadovu.</w:t>
            </w:r>
          </w:p>
        </w:tc>
      </w:tr>
      <w:tr w:rsidR="00150132" w:rsidRPr="00243774" w14:paraId="72831089" w14:textId="77777777" w:rsidTr="004560C7">
        <w:trPr>
          <w:trHeight w:val="553"/>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79F97825" w14:textId="77777777" w:rsidR="00150132" w:rsidRPr="00243774" w:rsidRDefault="00150132" w:rsidP="004560C7">
            <w:pPr>
              <w:jc w:val="left"/>
              <w:rPr>
                <w:i/>
              </w:rPr>
            </w:pPr>
          </w:p>
        </w:tc>
      </w:tr>
      <w:tr w:rsidR="00150132" w:rsidRPr="00243774" w14:paraId="5A93D1FD" w14:textId="77777777" w:rsidTr="004560C7">
        <w:trPr>
          <w:trHeight w:val="181"/>
        </w:trPr>
        <w:tc>
          <w:tcPr>
            <w:tcW w:w="2633" w:type="dxa"/>
            <w:gridSpan w:val="3"/>
            <w:tcBorders>
              <w:top w:val="single" w:sz="4" w:space="0" w:color="auto"/>
            </w:tcBorders>
            <w:shd w:val="clear" w:color="auto" w:fill="auto"/>
          </w:tcPr>
          <w:p w14:paraId="291E4398" w14:textId="77777777" w:rsidR="00150132" w:rsidRPr="00243774" w:rsidRDefault="00150132" w:rsidP="004560C7">
            <w:pPr>
              <w:jc w:val="left"/>
              <w:rPr>
                <w:b/>
                <w:sz w:val="4"/>
                <w:szCs w:val="4"/>
              </w:rPr>
            </w:pPr>
          </w:p>
        </w:tc>
        <w:tc>
          <w:tcPr>
            <w:tcW w:w="7560" w:type="dxa"/>
            <w:gridSpan w:val="5"/>
            <w:tcBorders>
              <w:top w:val="single" w:sz="4" w:space="0" w:color="auto"/>
            </w:tcBorders>
            <w:shd w:val="clear" w:color="auto" w:fill="auto"/>
          </w:tcPr>
          <w:p w14:paraId="0913E062" w14:textId="77777777" w:rsidR="00150132" w:rsidRPr="00243774" w:rsidRDefault="00150132" w:rsidP="00150132">
            <w:pPr>
              <w:rPr>
                <w:b/>
                <w:sz w:val="4"/>
                <w:szCs w:val="4"/>
              </w:rPr>
            </w:pPr>
          </w:p>
        </w:tc>
      </w:tr>
      <w:tr w:rsidR="00150132" w:rsidRPr="00243774" w14:paraId="3386CBD2" w14:textId="77777777" w:rsidTr="004560C7">
        <w:trPr>
          <w:trHeight w:val="693"/>
        </w:trPr>
        <w:tc>
          <w:tcPr>
            <w:tcW w:w="10193" w:type="dxa"/>
            <w:gridSpan w:val="8"/>
            <w:tcBorders>
              <w:bottom w:val="single" w:sz="4" w:space="0" w:color="auto"/>
            </w:tcBorders>
            <w:shd w:val="clear" w:color="auto" w:fill="auto"/>
          </w:tcPr>
          <w:p w14:paraId="73EBAE33" w14:textId="77777777" w:rsidR="00150132" w:rsidRPr="00243774" w:rsidRDefault="00150132" w:rsidP="004560C7">
            <w:pPr>
              <w:jc w:val="left"/>
              <w:rPr>
                <w:b/>
              </w:rPr>
            </w:pPr>
            <w:r w:rsidRPr="00243774">
              <w:rPr>
                <w:b/>
              </w:rPr>
              <w:t>6. Grafinė dalis.</w:t>
            </w:r>
            <w:r w:rsidRPr="00243774">
              <w:rPr>
                <w:i/>
              </w:rPr>
              <w:t xml:space="preserve"> </w:t>
            </w:r>
            <w:r w:rsidRPr="00A72189">
              <w:rPr>
                <w:i/>
                <w:sz w:val="20"/>
              </w:rPr>
              <w:t>Jei reikia, pateikiama schemos, algoritmai ir surinkimo brėžiniai; turinys ir apimtis konkretizuojama darbo eigoje kartu su vadovu.</w:t>
            </w:r>
          </w:p>
        </w:tc>
      </w:tr>
      <w:tr w:rsidR="00150132" w:rsidRPr="00243774" w14:paraId="79FB0874" w14:textId="77777777" w:rsidTr="004560C7">
        <w:trPr>
          <w:trHeight w:val="532"/>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55460357" w14:textId="77777777" w:rsidR="00150132" w:rsidRPr="00243774" w:rsidRDefault="00150132" w:rsidP="004560C7">
            <w:pPr>
              <w:jc w:val="left"/>
              <w:rPr>
                <w:i/>
              </w:rPr>
            </w:pPr>
          </w:p>
        </w:tc>
      </w:tr>
      <w:tr w:rsidR="00150132" w:rsidRPr="00243774" w14:paraId="0946B404" w14:textId="77777777" w:rsidTr="004560C7">
        <w:trPr>
          <w:trHeight w:val="280"/>
        </w:trPr>
        <w:tc>
          <w:tcPr>
            <w:tcW w:w="10193" w:type="dxa"/>
            <w:gridSpan w:val="8"/>
            <w:tcBorders>
              <w:top w:val="single" w:sz="4" w:space="0" w:color="auto"/>
            </w:tcBorders>
            <w:shd w:val="clear" w:color="auto" w:fill="auto"/>
          </w:tcPr>
          <w:p w14:paraId="2E8040E7" w14:textId="77777777" w:rsidR="00150132" w:rsidRPr="00243774" w:rsidRDefault="00150132" w:rsidP="004560C7">
            <w:pPr>
              <w:jc w:val="left"/>
              <w:rPr>
                <w:sz w:val="4"/>
                <w:szCs w:val="4"/>
              </w:rPr>
            </w:pPr>
          </w:p>
        </w:tc>
      </w:tr>
      <w:tr w:rsidR="00150132" w:rsidRPr="00243774" w14:paraId="2C1CB854" w14:textId="77777777" w:rsidTr="004560C7">
        <w:trPr>
          <w:trHeight w:val="583"/>
        </w:trPr>
        <w:tc>
          <w:tcPr>
            <w:tcW w:w="10193" w:type="dxa"/>
            <w:gridSpan w:val="8"/>
            <w:shd w:val="clear" w:color="auto" w:fill="auto"/>
          </w:tcPr>
          <w:p w14:paraId="7874A59D" w14:textId="77777777" w:rsidR="00150132" w:rsidRPr="00243774" w:rsidRDefault="00150132" w:rsidP="004560C7">
            <w:pPr>
              <w:jc w:val="left"/>
              <w:rPr>
                <w:b/>
              </w:rPr>
            </w:pPr>
            <w:r w:rsidRPr="00243774">
              <w:rPr>
                <w:b/>
              </w:rPr>
              <w:t>5. Ši užduotis yra neatskiriama bakalauro baigiamojo projekto dalis</w:t>
            </w:r>
          </w:p>
          <w:p w14:paraId="2E025FAA" w14:textId="77777777" w:rsidR="00150132" w:rsidRPr="00243774" w:rsidRDefault="00150132" w:rsidP="004560C7">
            <w:pPr>
              <w:jc w:val="left"/>
              <w:rPr>
                <w:sz w:val="4"/>
                <w:szCs w:val="4"/>
              </w:rPr>
            </w:pPr>
          </w:p>
        </w:tc>
      </w:tr>
      <w:tr w:rsidR="00150132" w:rsidRPr="00243774" w14:paraId="40032F89" w14:textId="77777777" w:rsidTr="004560C7">
        <w:trPr>
          <w:trHeight w:val="135"/>
        </w:trPr>
        <w:tc>
          <w:tcPr>
            <w:tcW w:w="7693" w:type="dxa"/>
            <w:gridSpan w:val="7"/>
            <w:vMerge w:val="restart"/>
            <w:shd w:val="clear" w:color="auto" w:fill="auto"/>
          </w:tcPr>
          <w:p w14:paraId="64D83180" w14:textId="77777777" w:rsidR="00150132" w:rsidRPr="00243774" w:rsidRDefault="00150132" w:rsidP="004560C7">
            <w:pPr>
              <w:jc w:val="left"/>
              <w:rPr>
                <w:b/>
              </w:rPr>
            </w:pPr>
            <w:r w:rsidRPr="00243774">
              <w:rPr>
                <w:b/>
              </w:rPr>
              <w:t>6. Projekto pateikimo gynimui kvalifikacinėje komisijoje terminas</w:t>
            </w:r>
          </w:p>
          <w:p w14:paraId="54EFE42D" w14:textId="77777777" w:rsidR="00150132" w:rsidRPr="00243774" w:rsidRDefault="00150132" w:rsidP="004560C7">
            <w:pPr>
              <w:jc w:val="left"/>
              <w:rPr>
                <w:sz w:val="4"/>
                <w:szCs w:val="4"/>
              </w:rPr>
            </w:pPr>
          </w:p>
        </w:tc>
        <w:tc>
          <w:tcPr>
            <w:tcW w:w="2500" w:type="dxa"/>
            <w:tcBorders>
              <w:bottom w:val="single" w:sz="4" w:space="0" w:color="auto"/>
            </w:tcBorders>
            <w:shd w:val="clear" w:color="auto" w:fill="auto"/>
          </w:tcPr>
          <w:p w14:paraId="121162AD" w14:textId="77777777" w:rsidR="00150132" w:rsidRPr="00243774" w:rsidRDefault="00150132" w:rsidP="00150132">
            <w:pPr>
              <w:rPr>
                <w:i/>
                <w:color w:val="FF0000"/>
              </w:rPr>
            </w:pPr>
            <w:r w:rsidRPr="00CF3BDC">
              <w:rPr>
                <w:i/>
                <w:sz w:val="20"/>
              </w:rPr>
              <w:t>2019-05-16</w:t>
            </w:r>
          </w:p>
        </w:tc>
      </w:tr>
      <w:tr w:rsidR="00150132" w:rsidRPr="00243774" w14:paraId="374A1A06" w14:textId="77777777" w:rsidTr="004560C7">
        <w:trPr>
          <w:trHeight w:val="135"/>
        </w:trPr>
        <w:tc>
          <w:tcPr>
            <w:tcW w:w="7693" w:type="dxa"/>
            <w:gridSpan w:val="7"/>
            <w:vMerge/>
            <w:shd w:val="clear" w:color="auto" w:fill="auto"/>
          </w:tcPr>
          <w:p w14:paraId="55436672" w14:textId="77777777" w:rsidR="00150132" w:rsidRPr="00243774" w:rsidRDefault="00150132" w:rsidP="004560C7">
            <w:pPr>
              <w:jc w:val="left"/>
            </w:pPr>
          </w:p>
        </w:tc>
        <w:tc>
          <w:tcPr>
            <w:tcW w:w="2500" w:type="dxa"/>
            <w:tcBorders>
              <w:top w:val="single" w:sz="4" w:space="0" w:color="auto"/>
            </w:tcBorders>
            <w:shd w:val="clear" w:color="auto" w:fill="auto"/>
          </w:tcPr>
          <w:p w14:paraId="15BE0ECA" w14:textId="77777777" w:rsidR="00150132" w:rsidRPr="00243774" w:rsidRDefault="00150132" w:rsidP="00150132">
            <w:pPr>
              <w:jc w:val="center"/>
            </w:pPr>
            <w:r w:rsidRPr="002E0092">
              <w:rPr>
                <w:i/>
                <w:sz w:val="20"/>
              </w:rPr>
              <w:t>(data)</w:t>
            </w:r>
          </w:p>
        </w:tc>
      </w:tr>
      <w:tr w:rsidR="00150132" w:rsidRPr="00243774" w14:paraId="08E5179C" w14:textId="77777777" w:rsidTr="004560C7">
        <w:trPr>
          <w:trHeight w:val="135"/>
        </w:trPr>
        <w:tc>
          <w:tcPr>
            <w:tcW w:w="1800" w:type="dxa"/>
            <w:shd w:val="clear" w:color="auto" w:fill="auto"/>
          </w:tcPr>
          <w:p w14:paraId="30D52C53" w14:textId="77777777" w:rsidR="00150132" w:rsidRPr="00243774" w:rsidRDefault="00150132" w:rsidP="004560C7">
            <w:pPr>
              <w:jc w:val="left"/>
            </w:pPr>
            <w:r w:rsidRPr="00243774">
              <w:t>Užduotį gavau:</w:t>
            </w:r>
          </w:p>
        </w:tc>
        <w:tc>
          <w:tcPr>
            <w:tcW w:w="5184" w:type="dxa"/>
            <w:gridSpan w:val="4"/>
            <w:tcBorders>
              <w:bottom w:val="single" w:sz="4" w:space="0" w:color="auto"/>
            </w:tcBorders>
            <w:shd w:val="clear" w:color="auto" w:fill="auto"/>
          </w:tcPr>
          <w:p w14:paraId="7D124550" w14:textId="77777777" w:rsidR="00150132" w:rsidRPr="00243774" w:rsidRDefault="00150132" w:rsidP="004560C7">
            <w:pPr>
              <w:jc w:val="left"/>
              <w:rPr>
                <w:i/>
              </w:rPr>
            </w:pPr>
          </w:p>
        </w:tc>
        <w:tc>
          <w:tcPr>
            <w:tcW w:w="709" w:type="dxa"/>
            <w:gridSpan w:val="2"/>
            <w:vMerge w:val="restart"/>
            <w:shd w:val="clear" w:color="auto" w:fill="auto"/>
          </w:tcPr>
          <w:p w14:paraId="40FA141C" w14:textId="77777777" w:rsidR="00150132" w:rsidRPr="00243774" w:rsidRDefault="00150132" w:rsidP="00150132"/>
        </w:tc>
        <w:tc>
          <w:tcPr>
            <w:tcW w:w="2500" w:type="dxa"/>
            <w:tcBorders>
              <w:bottom w:val="single" w:sz="4" w:space="0" w:color="auto"/>
            </w:tcBorders>
            <w:shd w:val="clear" w:color="auto" w:fill="auto"/>
          </w:tcPr>
          <w:p w14:paraId="54E24E5D" w14:textId="77777777" w:rsidR="00150132" w:rsidRPr="00243774" w:rsidRDefault="00150132" w:rsidP="00150132">
            <w:pPr>
              <w:rPr>
                <w:i/>
              </w:rPr>
            </w:pPr>
          </w:p>
        </w:tc>
      </w:tr>
      <w:tr w:rsidR="00150132" w:rsidRPr="00243774" w14:paraId="38B5C524" w14:textId="77777777" w:rsidTr="004560C7">
        <w:trPr>
          <w:trHeight w:val="135"/>
        </w:trPr>
        <w:tc>
          <w:tcPr>
            <w:tcW w:w="1800" w:type="dxa"/>
            <w:shd w:val="clear" w:color="auto" w:fill="auto"/>
          </w:tcPr>
          <w:p w14:paraId="57C77CA2" w14:textId="77777777" w:rsidR="00150132" w:rsidRPr="00243774" w:rsidRDefault="00150132" w:rsidP="004560C7">
            <w:pPr>
              <w:jc w:val="left"/>
            </w:pPr>
          </w:p>
        </w:tc>
        <w:tc>
          <w:tcPr>
            <w:tcW w:w="5184" w:type="dxa"/>
            <w:gridSpan w:val="4"/>
            <w:tcBorders>
              <w:top w:val="single" w:sz="4" w:space="0" w:color="auto"/>
            </w:tcBorders>
            <w:shd w:val="clear" w:color="auto" w:fill="auto"/>
          </w:tcPr>
          <w:p w14:paraId="1B053F33" w14:textId="77777777" w:rsidR="00150132" w:rsidRPr="00243774" w:rsidRDefault="00150132" w:rsidP="004560C7">
            <w:pPr>
              <w:jc w:val="left"/>
            </w:pPr>
            <w:r w:rsidRPr="002E0092">
              <w:rPr>
                <w:i/>
                <w:sz w:val="20"/>
              </w:rPr>
              <w:t>(studento vardas, pavardė, parašas)</w:t>
            </w:r>
          </w:p>
        </w:tc>
        <w:tc>
          <w:tcPr>
            <w:tcW w:w="709" w:type="dxa"/>
            <w:gridSpan w:val="2"/>
            <w:vMerge/>
            <w:shd w:val="clear" w:color="auto" w:fill="auto"/>
          </w:tcPr>
          <w:p w14:paraId="33565408" w14:textId="77777777" w:rsidR="00150132" w:rsidRPr="00243774" w:rsidRDefault="00150132" w:rsidP="00150132"/>
        </w:tc>
        <w:tc>
          <w:tcPr>
            <w:tcW w:w="2500" w:type="dxa"/>
            <w:tcBorders>
              <w:top w:val="single" w:sz="4" w:space="0" w:color="auto"/>
            </w:tcBorders>
            <w:shd w:val="clear" w:color="auto" w:fill="auto"/>
          </w:tcPr>
          <w:p w14:paraId="11E27BD8" w14:textId="77777777" w:rsidR="00150132" w:rsidRPr="00243774" w:rsidRDefault="00150132" w:rsidP="00150132">
            <w:pPr>
              <w:jc w:val="center"/>
            </w:pPr>
            <w:r w:rsidRPr="002E0092">
              <w:rPr>
                <w:i/>
                <w:sz w:val="20"/>
              </w:rPr>
              <w:t>(data)</w:t>
            </w:r>
          </w:p>
        </w:tc>
      </w:tr>
      <w:tr w:rsidR="00150132" w:rsidRPr="00243774" w14:paraId="442BEFCE" w14:textId="77777777" w:rsidTr="004560C7">
        <w:trPr>
          <w:trHeight w:val="135"/>
        </w:trPr>
        <w:tc>
          <w:tcPr>
            <w:tcW w:w="1800" w:type="dxa"/>
            <w:shd w:val="clear" w:color="auto" w:fill="auto"/>
          </w:tcPr>
          <w:p w14:paraId="3058CE58" w14:textId="77777777" w:rsidR="00150132" w:rsidRPr="00243774" w:rsidRDefault="00150132" w:rsidP="004560C7">
            <w:pPr>
              <w:jc w:val="left"/>
            </w:pPr>
            <w:r w:rsidRPr="00243774">
              <w:t>Vadovas:</w:t>
            </w:r>
          </w:p>
        </w:tc>
        <w:tc>
          <w:tcPr>
            <w:tcW w:w="5184" w:type="dxa"/>
            <w:gridSpan w:val="4"/>
            <w:tcBorders>
              <w:bottom w:val="single" w:sz="4" w:space="0" w:color="auto"/>
            </w:tcBorders>
            <w:shd w:val="clear" w:color="auto" w:fill="auto"/>
          </w:tcPr>
          <w:p w14:paraId="59F0DEC2" w14:textId="77777777" w:rsidR="00150132" w:rsidRPr="00243774" w:rsidRDefault="00150132" w:rsidP="004560C7">
            <w:pPr>
              <w:jc w:val="left"/>
              <w:rPr>
                <w:i/>
              </w:rPr>
            </w:pPr>
          </w:p>
        </w:tc>
        <w:tc>
          <w:tcPr>
            <w:tcW w:w="709" w:type="dxa"/>
            <w:gridSpan w:val="2"/>
            <w:vMerge/>
            <w:shd w:val="clear" w:color="auto" w:fill="auto"/>
          </w:tcPr>
          <w:p w14:paraId="089E9BAF" w14:textId="77777777" w:rsidR="00150132" w:rsidRPr="00243774" w:rsidRDefault="00150132" w:rsidP="00150132"/>
        </w:tc>
        <w:tc>
          <w:tcPr>
            <w:tcW w:w="2500" w:type="dxa"/>
            <w:tcBorders>
              <w:bottom w:val="single" w:sz="4" w:space="0" w:color="auto"/>
            </w:tcBorders>
            <w:shd w:val="clear" w:color="auto" w:fill="auto"/>
          </w:tcPr>
          <w:p w14:paraId="47C74EEF" w14:textId="77777777" w:rsidR="00150132" w:rsidRPr="00243774" w:rsidRDefault="00150132" w:rsidP="00150132">
            <w:pPr>
              <w:rPr>
                <w:i/>
              </w:rPr>
            </w:pPr>
          </w:p>
        </w:tc>
      </w:tr>
      <w:tr w:rsidR="00150132" w:rsidRPr="00243774" w14:paraId="46409C70" w14:textId="77777777" w:rsidTr="004560C7">
        <w:trPr>
          <w:trHeight w:val="747"/>
        </w:trPr>
        <w:tc>
          <w:tcPr>
            <w:tcW w:w="1800" w:type="dxa"/>
            <w:shd w:val="clear" w:color="auto" w:fill="auto"/>
          </w:tcPr>
          <w:p w14:paraId="649B8887" w14:textId="77777777" w:rsidR="00150132" w:rsidRPr="00243774" w:rsidRDefault="00150132" w:rsidP="004560C7">
            <w:pPr>
              <w:jc w:val="left"/>
              <w:rPr>
                <w:u w:val="single"/>
              </w:rPr>
            </w:pPr>
          </w:p>
        </w:tc>
        <w:tc>
          <w:tcPr>
            <w:tcW w:w="5184" w:type="dxa"/>
            <w:gridSpan w:val="4"/>
            <w:tcBorders>
              <w:top w:val="single" w:sz="4" w:space="0" w:color="auto"/>
            </w:tcBorders>
            <w:shd w:val="clear" w:color="auto" w:fill="auto"/>
          </w:tcPr>
          <w:p w14:paraId="3DD182F4" w14:textId="77777777" w:rsidR="00150132" w:rsidRPr="00243774" w:rsidRDefault="00150132" w:rsidP="004560C7">
            <w:pPr>
              <w:jc w:val="left"/>
              <w:rPr>
                <w:i/>
              </w:rPr>
            </w:pPr>
            <w:r w:rsidRPr="002E0092">
              <w:rPr>
                <w:i/>
                <w:sz w:val="20"/>
              </w:rPr>
              <w:t>(pareigos, vardas, pavardė, parašas)</w:t>
            </w:r>
          </w:p>
        </w:tc>
        <w:tc>
          <w:tcPr>
            <w:tcW w:w="709" w:type="dxa"/>
            <w:gridSpan w:val="2"/>
            <w:vMerge/>
            <w:shd w:val="clear" w:color="auto" w:fill="auto"/>
          </w:tcPr>
          <w:p w14:paraId="2999914D" w14:textId="77777777" w:rsidR="00150132" w:rsidRPr="00243774" w:rsidRDefault="00150132" w:rsidP="00150132"/>
        </w:tc>
        <w:tc>
          <w:tcPr>
            <w:tcW w:w="2500" w:type="dxa"/>
            <w:tcBorders>
              <w:top w:val="single" w:sz="4" w:space="0" w:color="auto"/>
            </w:tcBorders>
            <w:shd w:val="clear" w:color="auto" w:fill="auto"/>
          </w:tcPr>
          <w:p w14:paraId="0367F578" w14:textId="77777777" w:rsidR="00150132" w:rsidRPr="00243774" w:rsidRDefault="00150132" w:rsidP="00150132">
            <w:pPr>
              <w:jc w:val="center"/>
            </w:pPr>
            <w:r w:rsidRPr="002E0092">
              <w:rPr>
                <w:i/>
                <w:sz w:val="20"/>
              </w:rPr>
              <w:t>(data)</w:t>
            </w:r>
          </w:p>
        </w:tc>
      </w:tr>
    </w:tbl>
    <w:p w14:paraId="3166326A" w14:textId="77777777" w:rsidR="00391AA8" w:rsidRPr="00243774" w:rsidRDefault="00391AA8" w:rsidP="00391AA8">
      <w:pPr>
        <w:jc w:val="center"/>
        <w:rPr>
          <w:b/>
        </w:rPr>
      </w:pPr>
      <w:r w:rsidRPr="00243774">
        <w:rPr>
          <w:b/>
        </w:rPr>
        <w:t>BAKALAURO BAIGIAMOJO PROJEKTO UŽDUOTIS</w:t>
      </w:r>
    </w:p>
    <w:p w14:paraId="7FADACA9" w14:textId="77777777" w:rsidR="00391AA8" w:rsidRPr="00243774" w:rsidRDefault="00391AA8" w:rsidP="00391AA8">
      <w:pPr>
        <w:rPr>
          <w:sz w:val="4"/>
          <w:szCs w:val="4"/>
        </w:rPr>
      </w:pPr>
    </w:p>
    <w:p w14:paraId="200AA408" w14:textId="77777777" w:rsidR="008049CB" w:rsidRDefault="008049CB" w:rsidP="008049CB">
      <w:pPr>
        <w:spacing w:after="160" w:line="360" w:lineRule="auto"/>
        <w:jc w:val="left"/>
        <w:sectPr w:rsidR="008049CB" w:rsidSect="00497F53">
          <w:pgSz w:w="11906" w:h="16838" w:code="9"/>
          <w:pgMar w:top="1134" w:right="567" w:bottom="1134" w:left="1701" w:header="720" w:footer="720" w:gutter="0"/>
          <w:cols w:space="720"/>
          <w:docGrid w:linePitch="360"/>
        </w:sectPr>
      </w:pPr>
    </w:p>
    <w:p w14:paraId="4BD0CE80" w14:textId="461E535D" w:rsidR="00700325" w:rsidRDefault="00700325" w:rsidP="00983138">
      <w:pPr>
        <w:spacing w:before="560" w:line="360" w:lineRule="auto"/>
        <w:jc w:val="center"/>
        <w:rPr>
          <w:b/>
        </w:rPr>
      </w:pPr>
      <w:r>
        <w:rPr>
          <w:b/>
          <w:noProof/>
          <w:lang w:eastAsia="lt-LT"/>
        </w:rPr>
        <w:lastRenderedPageBreak/>
        <w:drawing>
          <wp:inline distT="0" distB="0" distL="0" distR="0" wp14:anchorId="1586A65E" wp14:editId="69A9196C">
            <wp:extent cx="883920" cy="969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48ED161" w14:textId="77777777" w:rsidR="00700325" w:rsidRDefault="00700325" w:rsidP="00983138">
      <w:pPr>
        <w:spacing w:before="600" w:after="120" w:line="360" w:lineRule="auto"/>
        <w:jc w:val="center"/>
        <w:rPr>
          <w:b/>
        </w:rPr>
      </w:pPr>
      <w:r w:rsidRPr="00542BB1">
        <w:rPr>
          <w:b/>
        </w:rPr>
        <w:t>Kauno technologijos universitetas</w:t>
      </w:r>
    </w:p>
    <w:p w14:paraId="160337A7" w14:textId="0B60207E" w:rsidR="00700325" w:rsidRPr="0068095A" w:rsidRDefault="0068095A" w:rsidP="00983138">
      <w:pPr>
        <w:spacing w:before="120" w:after="120" w:line="360" w:lineRule="auto"/>
        <w:jc w:val="center"/>
      </w:pPr>
      <w:r w:rsidRPr="0068095A">
        <w:t>Elektros ir elektronikos fakultetas</w:t>
      </w:r>
    </w:p>
    <w:p w14:paraId="147ACB1A" w14:textId="128D35EC" w:rsidR="00700325" w:rsidRPr="00181F65" w:rsidRDefault="0068095A" w:rsidP="00983138">
      <w:pPr>
        <w:spacing w:before="120" w:after="1520" w:line="360" w:lineRule="auto"/>
        <w:jc w:val="center"/>
      </w:pPr>
      <w:r>
        <w:t>Tadas Ivanovas</w:t>
      </w:r>
    </w:p>
    <w:p w14:paraId="62C6641A" w14:textId="77777777" w:rsidR="00DC26A8" w:rsidRDefault="00DC26A8" w:rsidP="00983138">
      <w:pPr>
        <w:spacing w:line="360" w:lineRule="auto"/>
        <w:jc w:val="center"/>
        <w:rPr>
          <w:b/>
          <w:sz w:val="36"/>
          <w:szCs w:val="36"/>
        </w:rPr>
      </w:pPr>
      <w:r w:rsidRPr="008137E5">
        <w:rPr>
          <w:b/>
          <w:sz w:val="36"/>
          <w:szCs w:val="36"/>
        </w:rPr>
        <w:t>Lazerio linijos aptikimo sudėtingame fone</w:t>
      </w:r>
    </w:p>
    <w:p w14:paraId="6FFB1874" w14:textId="77777777" w:rsidR="00DC26A8" w:rsidRPr="008137E5" w:rsidRDefault="00DC26A8" w:rsidP="00983138">
      <w:pPr>
        <w:spacing w:line="360" w:lineRule="auto"/>
        <w:jc w:val="center"/>
        <w:rPr>
          <w:b/>
          <w:sz w:val="36"/>
          <w:szCs w:val="36"/>
        </w:rPr>
      </w:pPr>
      <w:r>
        <w:rPr>
          <w:b/>
          <w:sz w:val="36"/>
          <w:szCs w:val="36"/>
        </w:rPr>
        <w:t xml:space="preserve">algoritmo sukūrimas </w:t>
      </w:r>
    </w:p>
    <w:p w14:paraId="181B49E4" w14:textId="77777777" w:rsidR="00700325" w:rsidRPr="00DE29B8" w:rsidRDefault="00700325" w:rsidP="00983138">
      <w:pPr>
        <w:spacing w:before="120" w:after="800" w:line="360" w:lineRule="auto"/>
        <w:jc w:val="center"/>
        <w:rPr>
          <w:sz w:val="28"/>
          <w:szCs w:val="28"/>
        </w:rPr>
      </w:pPr>
      <w:r w:rsidRPr="00DE29B8">
        <w:rPr>
          <w:sz w:val="28"/>
          <w:szCs w:val="28"/>
        </w:rPr>
        <w:t>Akademinio sąžiningumo deklaracija</w:t>
      </w:r>
    </w:p>
    <w:p w14:paraId="69EE78BB" w14:textId="757365AA" w:rsidR="00700325" w:rsidRPr="00F102DB" w:rsidRDefault="00700325" w:rsidP="00983138">
      <w:pPr>
        <w:pStyle w:val="Tekstas"/>
        <w:spacing w:line="360" w:lineRule="auto"/>
      </w:pPr>
      <w:r w:rsidRPr="00E22928">
        <w:t xml:space="preserve">Patvirtinu, kad mano, </w:t>
      </w:r>
      <w:r w:rsidR="00DC26A8">
        <w:t>Tado Ivanovo</w:t>
      </w:r>
      <w:r w:rsidRPr="00E22928">
        <w:t>, baigiamasis projektas tema „</w:t>
      </w:r>
      <w:r w:rsidR="00DC26A8">
        <w:t>Lazerio linijos aptikimo sudėtingame fone algoritmo sukūrimas</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7C9A9404" w14:textId="77777777" w:rsidR="00700325" w:rsidRPr="00F102DB" w:rsidRDefault="00700325" w:rsidP="00983138">
      <w:pPr>
        <w:pStyle w:val="Tekstas"/>
        <w:spacing w:line="360" w:lineRule="auto"/>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700325" w:rsidRPr="00E262A4" w14:paraId="1D84555A" w14:textId="77777777" w:rsidTr="002714FD">
        <w:trPr>
          <w:jc w:val="right"/>
        </w:trPr>
        <w:tc>
          <w:tcPr>
            <w:tcW w:w="4007" w:type="dxa"/>
            <w:tcBorders>
              <w:bottom w:val="single" w:sz="4" w:space="0" w:color="auto"/>
            </w:tcBorders>
          </w:tcPr>
          <w:p w14:paraId="512D67D8" w14:textId="77777777" w:rsidR="00700325" w:rsidRPr="00E262A4" w:rsidRDefault="00700325" w:rsidP="00983138">
            <w:pPr>
              <w:widowControl w:val="0"/>
              <w:tabs>
                <w:tab w:val="left" w:pos="1418"/>
                <w:tab w:val="left" w:pos="1620"/>
                <w:tab w:val="left" w:pos="1701"/>
              </w:tabs>
              <w:suppressAutoHyphens/>
              <w:autoSpaceDE w:val="0"/>
              <w:autoSpaceDN w:val="0"/>
              <w:adjustRightInd w:val="0"/>
              <w:spacing w:before="480" w:line="360" w:lineRule="auto"/>
              <w:rPr>
                <w:rFonts w:eastAsia="Arial Unicode MS"/>
                <w:kern w:val="1"/>
              </w:rPr>
            </w:pPr>
          </w:p>
        </w:tc>
        <w:tc>
          <w:tcPr>
            <w:tcW w:w="403" w:type="dxa"/>
          </w:tcPr>
          <w:p w14:paraId="55F5B630" w14:textId="77777777" w:rsidR="00700325" w:rsidRPr="00E262A4" w:rsidRDefault="00700325" w:rsidP="00983138">
            <w:pPr>
              <w:widowControl w:val="0"/>
              <w:tabs>
                <w:tab w:val="left" w:pos="1418"/>
                <w:tab w:val="left" w:pos="1620"/>
                <w:tab w:val="left" w:pos="1701"/>
              </w:tabs>
              <w:suppressAutoHyphens/>
              <w:autoSpaceDE w:val="0"/>
              <w:autoSpaceDN w:val="0"/>
              <w:adjustRightInd w:val="0"/>
              <w:spacing w:line="360" w:lineRule="auto"/>
              <w:rPr>
                <w:rFonts w:eastAsia="Arial Unicode MS"/>
                <w:kern w:val="1"/>
              </w:rPr>
            </w:pPr>
          </w:p>
        </w:tc>
        <w:tc>
          <w:tcPr>
            <w:tcW w:w="2022" w:type="dxa"/>
            <w:tcBorders>
              <w:bottom w:val="single" w:sz="4" w:space="0" w:color="auto"/>
            </w:tcBorders>
          </w:tcPr>
          <w:p w14:paraId="4E5B3EC8" w14:textId="77777777" w:rsidR="00700325" w:rsidRPr="00E262A4" w:rsidRDefault="00700325" w:rsidP="00983138">
            <w:pPr>
              <w:widowControl w:val="0"/>
              <w:suppressAutoHyphens/>
              <w:autoSpaceDE w:val="0"/>
              <w:autoSpaceDN w:val="0"/>
              <w:adjustRightInd w:val="0"/>
              <w:spacing w:line="360" w:lineRule="auto"/>
              <w:ind w:right="140"/>
              <w:jc w:val="right"/>
              <w:rPr>
                <w:rFonts w:eastAsia="Arial Unicode MS"/>
                <w:kern w:val="1"/>
              </w:rPr>
            </w:pPr>
          </w:p>
        </w:tc>
      </w:tr>
      <w:tr w:rsidR="00700325" w:rsidRPr="00E262A4" w14:paraId="19FB31C2" w14:textId="77777777" w:rsidTr="002714FD">
        <w:trPr>
          <w:jc w:val="right"/>
        </w:trPr>
        <w:tc>
          <w:tcPr>
            <w:tcW w:w="4007" w:type="dxa"/>
            <w:tcBorders>
              <w:top w:val="single" w:sz="4" w:space="0" w:color="auto"/>
            </w:tcBorders>
          </w:tcPr>
          <w:p w14:paraId="78CB173D" w14:textId="77777777" w:rsidR="00700325" w:rsidRPr="00A80B60" w:rsidRDefault="00700325" w:rsidP="00983138">
            <w:pPr>
              <w:widowControl w:val="0"/>
              <w:suppressAutoHyphens/>
              <w:autoSpaceDE w:val="0"/>
              <w:autoSpaceDN w:val="0"/>
              <w:adjustRightInd w:val="0"/>
              <w:spacing w:line="360" w:lineRule="auto"/>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22476C2F" w14:textId="77777777" w:rsidR="00700325" w:rsidRPr="00A80B60" w:rsidRDefault="00700325" w:rsidP="00983138">
            <w:pPr>
              <w:widowControl w:val="0"/>
              <w:tabs>
                <w:tab w:val="left" w:pos="1418"/>
                <w:tab w:val="left" w:pos="1620"/>
                <w:tab w:val="left" w:pos="1701"/>
              </w:tabs>
              <w:suppressAutoHyphens/>
              <w:autoSpaceDE w:val="0"/>
              <w:autoSpaceDN w:val="0"/>
              <w:adjustRightInd w:val="0"/>
              <w:spacing w:line="360" w:lineRule="auto"/>
              <w:jc w:val="center"/>
              <w:rPr>
                <w:rFonts w:eastAsia="Arial Unicode MS"/>
                <w:color w:val="808080" w:themeColor="background1" w:themeShade="80"/>
                <w:kern w:val="18"/>
              </w:rPr>
            </w:pPr>
          </w:p>
        </w:tc>
        <w:tc>
          <w:tcPr>
            <w:tcW w:w="2022" w:type="dxa"/>
            <w:tcBorders>
              <w:top w:val="single" w:sz="4" w:space="0" w:color="auto"/>
            </w:tcBorders>
          </w:tcPr>
          <w:p w14:paraId="290E05A4" w14:textId="77777777" w:rsidR="00700325" w:rsidRPr="00A80B60" w:rsidRDefault="00700325" w:rsidP="00983138">
            <w:pPr>
              <w:widowControl w:val="0"/>
              <w:suppressAutoHyphens/>
              <w:autoSpaceDE w:val="0"/>
              <w:autoSpaceDN w:val="0"/>
              <w:adjustRightInd w:val="0"/>
              <w:spacing w:line="360" w:lineRule="auto"/>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54B09666" w14:textId="77777777" w:rsidR="00700325" w:rsidRDefault="00700325" w:rsidP="00983138">
      <w:pPr>
        <w:spacing w:after="160" w:line="360" w:lineRule="auto"/>
        <w:jc w:val="left"/>
        <w:sectPr w:rsidR="00700325"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34AA0832" w:rsidR="00493229" w:rsidRPr="00266EF9" w:rsidRDefault="00106882" w:rsidP="005960FD">
      <w:pPr>
        <w:pStyle w:val="Tekstas"/>
      </w:pPr>
      <w:r w:rsidRPr="00266EF9">
        <w:lastRenderedPageBreak/>
        <w:t>Ivanovas</w:t>
      </w:r>
      <w:r w:rsidR="00493229" w:rsidRPr="00266EF9">
        <w:t xml:space="preserve"> </w:t>
      </w:r>
      <w:r w:rsidRPr="00266EF9">
        <w:t>Tadas</w:t>
      </w:r>
      <w:r w:rsidR="00493229" w:rsidRPr="00266EF9">
        <w:t xml:space="preserve">. </w:t>
      </w:r>
      <w:r w:rsidR="00D36279" w:rsidRPr="00266EF9">
        <w:t>Lazerio linijos aptikimo sudėtingame fone algoritmo sukūrimas</w:t>
      </w:r>
      <w:r w:rsidR="00493229" w:rsidRPr="00266EF9">
        <w:t>.</w:t>
      </w:r>
      <w:r w:rsidR="00D66C61">
        <w:t xml:space="preserve"> Bakalauro </w:t>
      </w:r>
      <w:r w:rsidR="00493229" w:rsidRPr="00266EF9">
        <w:t>baigiamasis projektas / vadovas</w:t>
      </w:r>
      <w:r w:rsidR="00D66C61">
        <w:t xml:space="preserve"> </w:t>
      </w:r>
      <w:r w:rsidR="00493229" w:rsidRPr="00266EF9">
        <w:t>doc.</w:t>
      </w:r>
      <w:r w:rsidR="00D66C61">
        <w:t xml:space="preserve"> </w:t>
      </w:r>
      <w:r w:rsidR="00857A8A">
        <w:t xml:space="preserve">dr. </w:t>
      </w:r>
      <w:r w:rsidR="00D66C61">
        <w:t>Vidas Raudonis</w:t>
      </w:r>
      <w:r w:rsidR="00493229" w:rsidRPr="00266EF9">
        <w:t xml:space="preserve">; Kauno technologijos universitetas, </w:t>
      </w:r>
      <w:r w:rsidR="00670DC5">
        <w:t>Elektros ir elektronikos</w:t>
      </w:r>
      <w:r w:rsidR="00493229" w:rsidRPr="00266EF9">
        <w:t xml:space="preserve"> fakultetas.</w:t>
      </w:r>
    </w:p>
    <w:p w14:paraId="0D904F70" w14:textId="18E29A9F" w:rsidR="00493229" w:rsidRDefault="00493229" w:rsidP="005960FD">
      <w:pPr>
        <w:pStyle w:val="Tekstas"/>
      </w:pPr>
      <w:r>
        <w:t xml:space="preserve">Studijų kryptis ir </w:t>
      </w:r>
      <w:r w:rsidRPr="003404BA">
        <w:t>sritis (studijų krypčių grupė</w:t>
      </w:r>
      <w:r>
        <w:t xml:space="preserve">): </w:t>
      </w:r>
      <w:r w:rsidR="000A4D94">
        <w:t>elektronikos ir elektros</w:t>
      </w:r>
      <w:r w:rsidR="002C2C5F">
        <w:t xml:space="preserve"> inžinerija, technologijos mokslai (inžinerija).</w:t>
      </w:r>
    </w:p>
    <w:p w14:paraId="74442C2A" w14:textId="44EA7D5C" w:rsidR="00493229" w:rsidRDefault="00493229" w:rsidP="005960FD">
      <w:pPr>
        <w:pStyle w:val="Tekstas"/>
      </w:pPr>
      <w:r>
        <w:t xml:space="preserve">Reikšminiai žodžiai: </w:t>
      </w:r>
      <w:r w:rsidR="006B7A6B">
        <w:t>Lazerio linij</w:t>
      </w:r>
      <w:r w:rsidR="00891BD8">
        <w:t>os aptikimas</w:t>
      </w:r>
      <w:r w:rsidR="006B7A6B">
        <w:t>, kompiuterinė rega, algoritmas.</w:t>
      </w:r>
    </w:p>
    <w:p w14:paraId="765F351A" w14:textId="1D0DE9D7" w:rsidR="00493229" w:rsidRDefault="004949DB" w:rsidP="005960FD">
      <w:pPr>
        <w:pStyle w:val="Tekstas"/>
      </w:pPr>
      <w:r>
        <w:t>Kaunas</w:t>
      </w:r>
      <w:r w:rsidR="00493229">
        <w:t xml:space="preserve">, </w:t>
      </w:r>
      <w:r w:rsidR="00493229" w:rsidRPr="00A70E06">
        <w:t>20</w:t>
      </w:r>
      <w:r w:rsidR="002B75C7">
        <w:t>19</w:t>
      </w:r>
      <w:r w:rsidR="00493229">
        <w:t xml:space="preserve">. </w:t>
      </w:r>
      <w:r w:rsidR="002B75C7">
        <w:t>3</w:t>
      </w:r>
      <w:r w:rsidR="00FC7373">
        <w:t>3</w:t>
      </w:r>
      <w:r w:rsidR="00493229">
        <w:t xml:space="preserve"> p.</w:t>
      </w:r>
    </w:p>
    <w:p w14:paraId="3D850B60" w14:textId="77777777" w:rsidR="00493229" w:rsidRPr="00317DCA" w:rsidRDefault="00493229" w:rsidP="00983138">
      <w:pPr>
        <w:pStyle w:val="Antratnon-TOC"/>
        <w:spacing w:line="360" w:lineRule="auto"/>
      </w:pPr>
      <w:r w:rsidRPr="00317DCA">
        <w:t>Santrauka</w:t>
      </w:r>
    </w:p>
    <w:p w14:paraId="5E5946D0" w14:textId="0BE5350C" w:rsidR="00F24CA3" w:rsidRDefault="00163847" w:rsidP="0028207A">
      <w:pPr>
        <w:pStyle w:val="Tekstas"/>
        <w:spacing w:line="360" w:lineRule="auto"/>
      </w:pPr>
      <w:bookmarkStart w:id="0" w:name="_Hlk8689345"/>
      <w:r w:rsidRPr="00F24CA3">
        <w:t xml:space="preserve">Šiuo metu kompiuterinėje regoje bei </w:t>
      </w:r>
      <w:r w:rsidR="00E14553" w:rsidRPr="00F24CA3">
        <w:t>įvairiose pramonės šakose yra plačiai naudojam</w:t>
      </w:r>
      <w:r w:rsidR="00E20BFC">
        <w:t>os įvairios technologijos, paremtos</w:t>
      </w:r>
      <w:r w:rsidR="00E14553" w:rsidRPr="00F24CA3">
        <w:t xml:space="preserve"> lazerio linij</w:t>
      </w:r>
      <w:r w:rsidR="00E20BFC">
        <w:t>os projektavimu ant įvairių paviršių</w:t>
      </w:r>
      <w:r w:rsidR="0028207A">
        <w:t xml:space="preserve"> ir objektų</w:t>
      </w:r>
      <w:r w:rsidR="00E14553" w:rsidRPr="00F24CA3">
        <w:t xml:space="preserve">. Jos aptikimas yra svarbus uždavinys </w:t>
      </w:r>
      <w:proofErr w:type="spellStart"/>
      <w:r w:rsidR="00E14553" w:rsidRPr="00F24CA3">
        <w:t>robotikoje</w:t>
      </w:r>
      <w:proofErr w:type="spellEnd"/>
      <w:r w:rsidR="00E14553" w:rsidRPr="00F24CA3">
        <w:t>. Žinant lazerio linijos taškus, galima</w:t>
      </w:r>
      <w:r w:rsidR="00ED60A6" w:rsidRPr="00F24CA3">
        <w:t xml:space="preserve"> kurti objektų rekonstrukcijos, </w:t>
      </w:r>
      <w:r w:rsidR="00482A86" w:rsidRPr="00F24CA3">
        <w:t>aplinkos žemėlapio braižymo aplikacijas skirtas mobiliems robotams.</w:t>
      </w:r>
    </w:p>
    <w:p w14:paraId="7330D044" w14:textId="4FB1704E" w:rsidR="00436BEF" w:rsidRDefault="00436BEF" w:rsidP="00B16060">
      <w:pPr>
        <w:spacing w:line="360" w:lineRule="auto"/>
      </w:pPr>
      <w:r>
        <w:t xml:space="preserve">Populiariausi lazerio linijos aptikimo algoritmai yra paremti </w:t>
      </w:r>
      <w:r w:rsidR="006970C9">
        <w:t>slenkstinės ribos arba pikselių intensyvumo pikų paieškos metodai</w:t>
      </w:r>
      <w:r w:rsidR="00407163">
        <w:t>s</w:t>
      </w:r>
      <w:bookmarkStart w:id="1" w:name="_GoBack"/>
      <w:bookmarkEnd w:id="1"/>
      <w:r w:rsidR="006970C9">
        <w:t xml:space="preserve">. Daugelis jų reikalauja konstantų, kurios </w:t>
      </w:r>
      <w:r w:rsidR="00B16060">
        <w:t>turi būti parenkamos ir pritaikytos veikti tik prie tam tikros aplinkos. Pagrindinis šio darbo tikslas – sukurti lazerio linijos aptikimo algoritmą, kuris veiktų</w:t>
      </w:r>
      <w:r w:rsidR="00152E27">
        <w:t xml:space="preserve"> esant kintamomis, sudėtingomis fono sąlygomis. Algoritmas paremtas pikselių intensyvumo kitimo dėsnių paieška.</w:t>
      </w:r>
    </w:p>
    <w:p w14:paraId="0FCD2861" w14:textId="77777777" w:rsidR="00436BEF" w:rsidRPr="00436BEF" w:rsidRDefault="00436BEF" w:rsidP="00436BEF"/>
    <w:p w14:paraId="40947BF8" w14:textId="1626198A" w:rsidR="0028207A" w:rsidRPr="00795B4F" w:rsidRDefault="0028207A" w:rsidP="00780311">
      <w:pPr>
        <w:spacing w:line="360" w:lineRule="auto"/>
      </w:pPr>
      <w:r>
        <w:t>Projekto pra</w:t>
      </w:r>
      <w:r w:rsidR="00780311">
        <w:t>džioje yra apžvelgiama literatūra, plačiausiai šiomis dienomis naudojami algoritmai, jų veikimo principai bei aktualumas.</w:t>
      </w:r>
      <w:r w:rsidR="00747CCD">
        <w:t xml:space="preserve"> </w:t>
      </w:r>
      <w:r w:rsidR="00B03888">
        <w:t>Yra atliekamas lazerio linijos šviesos intensyvumo pasiskirstymo tyrimas</w:t>
      </w:r>
      <w:r w:rsidR="00655F2D">
        <w:t xml:space="preserve">. Šio tyrimo metu gautais rezultatais yra paremtas lazerio linijos </w:t>
      </w:r>
      <w:r w:rsidR="00CD35F1">
        <w:t>sudėtingame fone algoritmas. Metodinėje darbo dalyje yra detaliau aprašomas visas sukurto algoritmo veikimo principas, pateikt</w:t>
      </w:r>
      <w:r w:rsidR="001A630A">
        <w:t>a būsenų diagrama, pavyzdžiai.</w:t>
      </w:r>
      <w:r w:rsidR="007426FB">
        <w:t xml:space="preserve"> Algoritmui</w:t>
      </w:r>
      <w:r w:rsidR="00795B4F">
        <w:t xml:space="preserve"> realizuoti buvo naudojama C++ kompiuterinės regos biblioteka </w:t>
      </w:r>
      <w:proofErr w:type="spellStart"/>
      <w:r w:rsidR="00795B4F">
        <w:rPr>
          <w:i/>
        </w:rPr>
        <w:t>OpenCV</w:t>
      </w:r>
      <w:proofErr w:type="spellEnd"/>
      <w:r w:rsidR="00795B4F">
        <w:rPr>
          <w:i/>
        </w:rPr>
        <w:t xml:space="preserve">. </w:t>
      </w:r>
      <w:r w:rsidR="00795B4F">
        <w:t xml:space="preserve">Eksperimentinėje darbo dalyje yra testuojamas sukurtas </w:t>
      </w:r>
      <w:r w:rsidR="0058188A">
        <w:t>lazerio linijos aptikimo algoritmas. Buvo gauti kadro apdorojimo laiko matavimų rezultatai bei procentais įvertinta lazerio aptikimo kokybė.</w:t>
      </w:r>
    </w:p>
    <w:bookmarkEnd w:id="0"/>
    <w:p w14:paraId="3CAEC4C9" w14:textId="77777777" w:rsidR="0028207A" w:rsidRDefault="0028207A" w:rsidP="0028207A"/>
    <w:p w14:paraId="62B05C7E" w14:textId="21FE87DC" w:rsidR="0028207A" w:rsidRPr="0028207A" w:rsidRDefault="0028207A" w:rsidP="0028207A">
      <w:pPr>
        <w:sectPr w:rsidR="0028207A" w:rsidRPr="0028207A" w:rsidSect="00733B28">
          <w:pgSz w:w="11906" w:h="16838" w:code="9"/>
          <w:pgMar w:top="1134" w:right="567" w:bottom="1134" w:left="1701" w:header="720" w:footer="720" w:gutter="0"/>
          <w:cols w:space="720"/>
          <w:titlePg/>
          <w:docGrid w:linePitch="360"/>
        </w:sectPr>
      </w:pPr>
    </w:p>
    <w:p w14:paraId="3AEFBC1C" w14:textId="4AA0FD62" w:rsidR="00493229" w:rsidRPr="00657CA4" w:rsidRDefault="002507BF" w:rsidP="005960FD">
      <w:pPr>
        <w:pStyle w:val="Tekstas"/>
        <w:rPr>
          <w:lang w:val="en-GB"/>
        </w:rPr>
      </w:pPr>
      <w:r w:rsidRPr="00657CA4">
        <w:rPr>
          <w:lang w:val="en-GB"/>
        </w:rPr>
        <w:lastRenderedPageBreak/>
        <w:t>Ivanovas, Tadas</w:t>
      </w:r>
      <w:r w:rsidR="00493229" w:rsidRPr="00657CA4">
        <w:rPr>
          <w:lang w:val="en-GB"/>
        </w:rPr>
        <w:t xml:space="preserve">. </w:t>
      </w:r>
      <w:r w:rsidRPr="00657CA4">
        <w:rPr>
          <w:lang w:val="en-GB"/>
        </w:rPr>
        <w:t xml:space="preserve">Development of laser line </w:t>
      </w:r>
      <w:r w:rsidR="00753176" w:rsidRPr="00657CA4">
        <w:rPr>
          <w:lang w:val="en-GB"/>
        </w:rPr>
        <w:t>detection in complex background algorithm</w:t>
      </w:r>
      <w:r w:rsidR="00493229" w:rsidRPr="00657CA4">
        <w:rPr>
          <w:lang w:val="en-GB"/>
        </w:rPr>
        <w:t>. Bachelor's</w:t>
      </w:r>
      <w:r w:rsidR="00753176" w:rsidRPr="00657CA4">
        <w:rPr>
          <w:lang w:val="en-GB"/>
        </w:rPr>
        <w:t xml:space="preserve"> </w:t>
      </w:r>
      <w:r w:rsidR="00493229" w:rsidRPr="00657CA4">
        <w:rPr>
          <w:lang w:val="en-GB"/>
        </w:rPr>
        <w:t>Final Degree Project</w:t>
      </w:r>
      <w:r w:rsidR="00753176" w:rsidRPr="00657CA4">
        <w:rPr>
          <w:lang w:val="en-GB"/>
        </w:rPr>
        <w:t xml:space="preserve"> </w:t>
      </w:r>
      <w:r w:rsidR="00493229" w:rsidRPr="00657CA4">
        <w:rPr>
          <w:lang w:val="en-GB"/>
        </w:rPr>
        <w:t xml:space="preserve">/ supervisor </w:t>
      </w:r>
      <w:r w:rsidR="001C467D" w:rsidRPr="00657CA4">
        <w:rPr>
          <w:lang w:val="en-GB"/>
        </w:rPr>
        <w:t>assoc. prof.</w:t>
      </w:r>
      <w:r w:rsidR="00493229" w:rsidRPr="00657CA4">
        <w:rPr>
          <w:lang w:val="en-GB"/>
        </w:rPr>
        <w:t xml:space="preserve"> </w:t>
      </w:r>
      <w:proofErr w:type="spellStart"/>
      <w:r w:rsidR="00B65E9C" w:rsidRPr="00657CA4">
        <w:rPr>
          <w:lang w:val="en-GB"/>
        </w:rPr>
        <w:t>Vidas</w:t>
      </w:r>
      <w:proofErr w:type="spellEnd"/>
      <w:r w:rsidR="00B65E9C" w:rsidRPr="00657CA4">
        <w:rPr>
          <w:lang w:val="en-GB"/>
        </w:rPr>
        <w:t xml:space="preserve"> </w:t>
      </w:r>
      <w:proofErr w:type="spellStart"/>
      <w:r w:rsidR="00B65E9C" w:rsidRPr="00657CA4">
        <w:rPr>
          <w:lang w:val="en-GB"/>
        </w:rPr>
        <w:t>Raudonis</w:t>
      </w:r>
      <w:proofErr w:type="spellEnd"/>
      <w:r w:rsidR="00B65E9C" w:rsidRPr="00657CA4">
        <w:rPr>
          <w:lang w:val="en-GB"/>
        </w:rPr>
        <w:t>; Faculty of Electrical and Electronics Engineering</w:t>
      </w:r>
      <w:r w:rsidR="00493229" w:rsidRPr="00657CA4">
        <w:rPr>
          <w:lang w:val="en-GB"/>
        </w:rPr>
        <w:t>,</w:t>
      </w:r>
      <w:r w:rsidR="00493229" w:rsidRPr="00657CA4">
        <w:rPr>
          <w:color w:val="FF0000"/>
          <w:lang w:val="en-GB"/>
        </w:rPr>
        <w:t xml:space="preserve"> </w:t>
      </w:r>
      <w:r w:rsidR="00493229" w:rsidRPr="00657CA4">
        <w:rPr>
          <w:lang w:val="en-GB"/>
        </w:rPr>
        <w:t>Kaunas University of Technology.</w:t>
      </w:r>
    </w:p>
    <w:p w14:paraId="1A105A1D" w14:textId="78FDD31F" w:rsidR="00493229" w:rsidRPr="00B64D27" w:rsidRDefault="00493229" w:rsidP="005960FD">
      <w:pPr>
        <w:pStyle w:val="Tekstas"/>
        <w:rPr>
          <w:lang w:val="en-GB"/>
        </w:rPr>
      </w:pPr>
      <w:r w:rsidRPr="00657CA4">
        <w:rPr>
          <w:lang w:val="en-GB"/>
        </w:rPr>
        <w:t xml:space="preserve">Study field and area (study field group): </w:t>
      </w:r>
      <w:r w:rsidR="00657CA4" w:rsidRPr="00657CA4">
        <w:rPr>
          <w:lang w:val="en-US"/>
        </w:rPr>
        <w:t>electronics and electrical engineering, technological science (engineering)</w:t>
      </w:r>
      <w:r w:rsidRPr="00657CA4">
        <w:t>.</w:t>
      </w:r>
    </w:p>
    <w:p w14:paraId="005DB925" w14:textId="0BAFEAFB" w:rsidR="00493229" w:rsidRDefault="00493229" w:rsidP="005960FD">
      <w:pPr>
        <w:pStyle w:val="Tekstas"/>
      </w:pPr>
      <w:r w:rsidRPr="00B64D27">
        <w:rPr>
          <w:lang w:val="en-GB"/>
        </w:rPr>
        <w:t>Keywords</w:t>
      </w:r>
      <w:r w:rsidRPr="00891BD8">
        <w:rPr>
          <w:lang w:val="en-US"/>
        </w:rPr>
        <w:t xml:space="preserve">: </w:t>
      </w:r>
      <w:r w:rsidR="00657CA4" w:rsidRPr="00891BD8">
        <w:rPr>
          <w:lang w:val="en-US"/>
        </w:rPr>
        <w:t>laser line</w:t>
      </w:r>
      <w:r w:rsidR="00891BD8" w:rsidRPr="00891BD8">
        <w:rPr>
          <w:lang w:val="en-US"/>
        </w:rPr>
        <w:t xml:space="preserve"> detection, computer vision, algorithm</w:t>
      </w:r>
      <w:r>
        <w:t>.</w:t>
      </w:r>
    </w:p>
    <w:p w14:paraId="2694732B" w14:textId="1FE79B1B" w:rsidR="00493229" w:rsidRPr="00B64D27" w:rsidRDefault="00891BD8" w:rsidP="005960FD">
      <w:pPr>
        <w:spacing w:after="200"/>
        <w:rPr>
          <w:lang w:val="en-GB"/>
        </w:rPr>
      </w:pPr>
      <w:r>
        <w:rPr>
          <w:lang w:val="en-GB"/>
        </w:rPr>
        <w:t>Kaunas</w:t>
      </w:r>
      <w:r w:rsidR="00493229" w:rsidRPr="00083A08">
        <w:rPr>
          <w:lang w:val="en-GB"/>
        </w:rPr>
        <w:t xml:space="preserve">, </w:t>
      </w:r>
      <w:r>
        <w:rPr>
          <w:lang w:val="en-GB"/>
        </w:rPr>
        <w:t>2019</w:t>
      </w:r>
      <w:r w:rsidR="00493229" w:rsidRPr="00083A08">
        <w:rPr>
          <w:lang w:val="en-GB"/>
        </w:rPr>
        <w:t xml:space="preserve">. </w:t>
      </w:r>
      <w:r>
        <w:rPr>
          <w:lang w:val="en-GB"/>
        </w:rPr>
        <w:t>3</w:t>
      </w:r>
      <w:r w:rsidR="00FC7373">
        <w:rPr>
          <w:lang w:val="en-GB"/>
        </w:rPr>
        <w:t>3</w:t>
      </w:r>
      <w:r>
        <w:rPr>
          <w:lang w:val="en-GB"/>
        </w:rPr>
        <w:t xml:space="preserve"> pages</w:t>
      </w:r>
      <w:r w:rsidR="00493229" w:rsidRPr="00083A08">
        <w:rPr>
          <w:lang w:val="en-GB"/>
        </w:rPr>
        <w:t>.</w:t>
      </w:r>
    </w:p>
    <w:p w14:paraId="28131157" w14:textId="77777777" w:rsidR="00493229" w:rsidRPr="00E616D6" w:rsidRDefault="00493229" w:rsidP="00983138">
      <w:pPr>
        <w:pStyle w:val="Antratnon-TOC"/>
        <w:spacing w:line="360" w:lineRule="auto"/>
        <w:rPr>
          <w:lang w:val="en-US"/>
        </w:rPr>
      </w:pPr>
      <w:r w:rsidRPr="00E616D6">
        <w:rPr>
          <w:lang w:val="en-US"/>
        </w:rPr>
        <w:t>Summary</w:t>
      </w:r>
    </w:p>
    <w:p w14:paraId="6275DCFC" w14:textId="7ACA8E66" w:rsidR="00B8579C" w:rsidRDefault="004A2F90" w:rsidP="00A75A32">
      <w:pPr>
        <w:pStyle w:val="Tekstas"/>
        <w:spacing w:line="360" w:lineRule="auto"/>
        <w:rPr>
          <w:lang w:val="en-US"/>
        </w:rPr>
      </w:pPr>
      <w:r>
        <w:rPr>
          <w:lang w:val="en-US"/>
        </w:rPr>
        <w:t xml:space="preserve">Nowadays, there are a lot of applications </w:t>
      </w:r>
      <w:r w:rsidR="00FA204A">
        <w:rPr>
          <w:lang w:val="en-US"/>
        </w:rPr>
        <w:t xml:space="preserve">that are based on projection of laser line on various surfaces or objects. They are widely used in various fields of </w:t>
      </w:r>
      <w:r w:rsidR="002979D1">
        <w:rPr>
          <w:lang w:val="en-US"/>
        </w:rPr>
        <w:t xml:space="preserve">industry and robotics. Laser line detection </w:t>
      </w:r>
      <w:proofErr w:type="gramStart"/>
      <w:r w:rsidR="002979D1">
        <w:rPr>
          <w:lang w:val="en-US"/>
        </w:rPr>
        <w:t>is considered to be</w:t>
      </w:r>
      <w:proofErr w:type="gramEnd"/>
      <w:r w:rsidR="00FB1FD4">
        <w:rPr>
          <w:lang w:val="en-US"/>
        </w:rPr>
        <w:t xml:space="preserve"> essential</w:t>
      </w:r>
      <w:r w:rsidR="002979D1">
        <w:rPr>
          <w:lang w:val="en-US"/>
        </w:rPr>
        <w:t xml:space="preserve"> </w:t>
      </w:r>
      <w:r w:rsidR="007D73E8">
        <w:rPr>
          <w:lang w:val="en-US"/>
        </w:rPr>
        <w:t xml:space="preserve">problem in robotics. It is possible to make </w:t>
      </w:r>
      <w:proofErr w:type="gramStart"/>
      <w:r w:rsidR="007D73E8">
        <w:rPr>
          <w:lang w:val="en-US"/>
        </w:rPr>
        <w:t>three dimensional</w:t>
      </w:r>
      <w:proofErr w:type="gramEnd"/>
      <w:r w:rsidR="007D73E8">
        <w:rPr>
          <w:lang w:val="en-US"/>
        </w:rPr>
        <w:t xml:space="preserve"> reconstruction of objects or</w:t>
      </w:r>
      <w:r w:rsidR="00B8579C">
        <w:rPr>
          <w:lang w:val="en-US"/>
        </w:rPr>
        <w:t>, for example, make environment mapping applications for mobile robots.</w:t>
      </w:r>
    </w:p>
    <w:p w14:paraId="4CA9D088" w14:textId="47C5CBB3" w:rsidR="00506099" w:rsidRDefault="00B8579C" w:rsidP="00A75A32">
      <w:pPr>
        <w:pStyle w:val="Tekstas"/>
        <w:spacing w:line="360" w:lineRule="auto"/>
        <w:rPr>
          <w:lang w:val="en-US"/>
        </w:rPr>
      </w:pPr>
      <w:r>
        <w:rPr>
          <w:lang w:val="en-US"/>
        </w:rPr>
        <w:t xml:space="preserve">The most popular </w:t>
      </w:r>
      <w:r w:rsidR="0063449C">
        <w:rPr>
          <w:lang w:val="en-US"/>
        </w:rPr>
        <w:t xml:space="preserve">laser line detection algorithms are mostly based on simple thresholds or on search of pixel intensity peaks. </w:t>
      </w:r>
      <w:r w:rsidR="00127223">
        <w:rPr>
          <w:lang w:val="en-US"/>
        </w:rPr>
        <w:t xml:space="preserve">Most of these algorithms require constants that </w:t>
      </w:r>
      <w:proofErr w:type="gramStart"/>
      <w:r w:rsidR="00127223">
        <w:rPr>
          <w:lang w:val="en-US"/>
        </w:rPr>
        <w:t>have to</w:t>
      </w:r>
      <w:proofErr w:type="gramEnd"/>
      <w:r w:rsidR="00127223">
        <w:rPr>
          <w:lang w:val="en-US"/>
        </w:rPr>
        <w:t xml:space="preserve"> be set by </w:t>
      </w:r>
      <w:r w:rsidR="00EF653B">
        <w:rPr>
          <w:lang w:val="en-US"/>
        </w:rPr>
        <w:t>hand and adjusted to match current environment.</w:t>
      </w:r>
      <w:r w:rsidR="00AE4E42">
        <w:rPr>
          <w:lang w:val="en-US"/>
        </w:rPr>
        <w:t xml:space="preserve"> The main objective of this final degree project is to develop laser line detection algorithm that would </w:t>
      </w:r>
      <w:r w:rsidR="00CF5111">
        <w:rPr>
          <w:lang w:val="en-US"/>
        </w:rPr>
        <w:t>be able to detect laser line in complex and dynamic background. Algorithm is based on</w:t>
      </w:r>
      <w:r w:rsidR="00FB1FD4">
        <w:rPr>
          <w:lang w:val="en-US"/>
        </w:rPr>
        <w:t xml:space="preserve"> search of </w:t>
      </w:r>
      <w:r w:rsidR="00506099">
        <w:rPr>
          <w:lang w:val="en-US"/>
        </w:rPr>
        <w:t xml:space="preserve">laws of </w:t>
      </w:r>
      <w:r w:rsidR="00FB1FD4">
        <w:rPr>
          <w:lang w:val="en-US"/>
        </w:rPr>
        <w:t xml:space="preserve">pixel intensity </w:t>
      </w:r>
      <w:r w:rsidR="00506099">
        <w:rPr>
          <w:lang w:val="en-US"/>
        </w:rPr>
        <w:t>changes.</w:t>
      </w:r>
    </w:p>
    <w:p w14:paraId="54D22F1B" w14:textId="4D2ADF63" w:rsidR="006E7BD7" w:rsidRDefault="00506099" w:rsidP="00A75A32">
      <w:pPr>
        <w:pStyle w:val="Tekstas"/>
        <w:spacing w:line="360" w:lineRule="auto"/>
        <w:rPr>
          <w:lang w:val="en-US"/>
        </w:rPr>
      </w:pPr>
      <w:r>
        <w:rPr>
          <w:lang w:val="en-US"/>
        </w:rPr>
        <w:t xml:space="preserve">In the beginning of this </w:t>
      </w:r>
      <w:r w:rsidR="00455C95">
        <w:rPr>
          <w:lang w:val="en-US"/>
        </w:rPr>
        <w:t>work an overview of literature is provided</w:t>
      </w:r>
      <w:r w:rsidR="00886870">
        <w:rPr>
          <w:lang w:val="en-US"/>
        </w:rPr>
        <w:t xml:space="preserve">. The </w:t>
      </w:r>
      <w:proofErr w:type="gramStart"/>
      <w:r w:rsidR="00886870">
        <w:rPr>
          <w:lang w:val="en-US"/>
        </w:rPr>
        <w:t>best known</w:t>
      </w:r>
      <w:proofErr w:type="gramEnd"/>
      <w:r w:rsidR="00886870">
        <w:rPr>
          <w:lang w:val="en-US"/>
        </w:rPr>
        <w:t xml:space="preserve"> algorithms, their </w:t>
      </w:r>
      <w:r w:rsidR="00881658">
        <w:rPr>
          <w:lang w:val="en-US"/>
        </w:rPr>
        <w:t xml:space="preserve">principles and relevance are discussed there too. </w:t>
      </w:r>
      <w:r w:rsidR="00BF11EA">
        <w:rPr>
          <w:lang w:val="en-US"/>
        </w:rPr>
        <w:t>Analysis of laser line light</w:t>
      </w:r>
      <w:r w:rsidR="00BF11EA">
        <w:t xml:space="preserve"> </w:t>
      </w:r>
      <w:r w:rsidR="00BF11EA">
        <w:rPr>
          <w:lang w:val="en-US"/>
        </w:rPr>
        <w:t xml:space="preserve">distribution </w:t>
      </w:r>
      <w:r w:rsidR="00031084">
        <w:rPr>
          <w:lang w:val="en-US"/>
        </w:rPr>
        <w:t>is presented. The</w:t>
      </w:r>
      <w:r w:rsidR="006137A6">
        <w:rPr>
          <w:lang w:val="en-US"/>
        </w:rPr>
        <w:t xml:space="preserve"> development </w:t>
      </w:r>
      <w:r w:rsidR="00031084">
        <w:rPr>
          <w:lang w:val="en-US"/>
        </w:rPr>
        <w:t xml:space="preserve">of laser line detection in complex background </w:t>
      </w:r>
      <w:r w:rsidR="00AF3D84">
        <w:rPr>
          <w:lang w:val="en-US"/>
        </w:rPr>
        <w:t xml:space="preserve">algorithm </w:t>
      </w:r>
      <w:r w:rsidR="00031084">
        <w:rPr>
          <w:lang w:val="en-US"/>
        </w:rPr>
        <w:t xml:space="preserve">is </w:t>
      </w:r>
      <w:r w:rsidR="00AF3D84">
        <w:rPr>
          <w:lang w:val="en-US"/>
        </w:rPr>
        <w:t>based on this analysis. In the methodical part of this work</w:t>
      </w:r>
      <w:r w:rsidR="00BC0268">
        <w:rPr>
          <w:lang w:val="en-US"/>
        </w:rPr>
        <w:t xml:space="preserve"> the main working principle of this algorithm is provided in </w:t>
      </w:r>
      <w:proofErr w:type="gramStart"/>
      <w:r w:rsidR="00BC0268">
        <w:rPr>
          <w:lang w:val="en-US"/>
        </w:rPr>
        <w:t>details</w:t>
      </w:r>
      <w:proofErr w:type="gramEnd"/>
      <w:r w:rsidR="00BC0268">
        <w:rPr>
          <w:lang w:val="en-US"/>
        </w:rPr>
        <w:t>.</w:t>
      </w:r>
      <w:r w:rsidR="00B751CA">
        <w:rPr>
          <w:lang w:val="en-US"/>
        </w:rPr>
        <w:t xml:space="preserve"> Algorithm was implemented by C++ computer vision library </w:t>
      </w:r>
      <w:r w:rsidR="00B751CA">
        <w:rPr>
          <w:i/>
          <w:lang w:val="en-US"/>
        </w:rPr>
        <w:t>OpenCV.</w:t>
      </w:r>
      <w:r w:rsidR="00FF0281">
        <w:rPr>
          <w:lang w:val="en-US"/>
        </w:rPr>
        <w:t xml:space="preserve"> In experimental part of this work is provided details of testing the algorithm. </w:t>
      </w:r>
      <w:r w:rsidR="00755FFD">
        <w:rPr>
          <w:lang w:val="en-US"/>
        </w:rPr>
        <w:t>Processing time measurements and quality of detection by percentage were obtained.</w:t>
      </w:r>
    </w:p>
    <w:p w14:paraId="00C8B774" w14:textId="77777777" w:rsidR="006E7BD7" w:rsidRPr="006E7BD7" w:rsidRDefault="006E7BD7" w:rsidP="006E7BD7">
      <w:pPr>
        <w:rPr>
          <w:lang w:val="en-US"/>
        </w:rPr>
      </w:pPr>
    </w:p>
    <w:bookmarkStart w:id="2" w:name="_Toc8589902"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0DBBE44A" w14:textId="5CC735FA" w:rsidR="000B567C" w:rsidRDefault="006D255C" w:rsidP="00983138">
          <w:pPr>
            <w:pStyle w:val="Antratbenr"/>
            <w:spacing w:line="360" w:lineRule="auto"/>
          </w:pPr>
          <w:r>
            <w:t>Turinys</w:t>
          </w:r>
          <w:bookmarkEnd w:id="2"/>
        </w:p>
        <w:p w14:paraId="7F18412D" w14:textId="66596A61" w:rsidR="00BA3A14" w:rsidRDefault="000B567C">
          <w:pPr>
            <w:pStyle w:val="TOC1"/>
            <w:rPr>
              <w:rFonts w:asciiTheme="minorHAnsi" w:eastAsiaTheme="minorEastAsia" w:hAnsiTheme="minorHAnsi" w:cstheme="minorBidi"/>
              <w:bCs w:val="0"/>
              <w:sz w:val="22"/>
              <w:szCs w:val="22"/>
              <w:lang w:eastAsia="lt-LT"/>
            </w:rPr>
          </w:pPr>
          <w:r>
            <w:fldChar w:fldCharType="begin"/>
          </w:r>
          <w:r>
            <w:instrText xml:space="preserve"> TOC \o "1-3" \h \z \u </w:instrText>
          </w:r>
          <w:r>
            <w:fldChar w:fldCharType="separate"/>
          </w:r>
          <w:hyperlink w:anchor="_Toc8589902" w:history="1">
            <w:r w:rsidR="00BA3A14" w:rsidRPr="00941169">
              <w:rPr>
                <w:rStyle w:val="Hyperlink"/>
              </w:rPr>
              <w:t>Turinys</w:t>
            </w:r>
            <w:r w:rsidR="00BA3A14">
              <w:rPr>
                <w:webHidden/>
              </w:rPr>
              <w:tab/>
            </w:r>
            <w:r w:rsidR="00BA3A14">
              <w:rPr>
                <w:webHidden/>
              </w:rPr>
              <w:fldChar w:fldCharType="begin"/>
            </w:r>
            <w:r w:rsidR="00BA3A14">
              <w:rPr>
                <w:webHidden/>
              </w:rPr>
              <w:instrText xml:space="preserve"> PAGEREF _Toc8589902 \h </w:instrText>
            </w:r>
            <w:r w:rsidR="00BA3A14">
              <w:rPr>
                <w:webHidden/>
              </w:rPr>
            </w:r>
            <w:r w:rsidR="00BA3A14">
              <w:rPr>
                <w:webHidden/>
              </w:rPr>
              <w:fldChar w:fldCharType="separate"/>
            </w:r>
            <w:r w:rsidR="00BE3FD0">
              <w:rPr>
                <w:webHidden/>
              </w:rPr>
              <w:t>7</w:t>
            </w:r>
            <w:r w:rsidR="00BA3A14">
              <w:rPr>
                <w:webHidden/>
              </w:rPr>
              <w:fldChar w:fldCharType="end"/>
            </w:r>
          </w:hyperlink>
        </w:p>
        <w:p w14:paraId="60895ACD" w14:textId="51682D1A" w:rsidR="00BA3A14" w:rsidRDefault="00BE3FD0">
          <w:pPr>
            <w:pStyle w:val="TOC1"/>
            <w:rPr>
              <w:rFonts w:asciiTheme="minorHAnsi" w:eastAsiaTheme="minorEastAsia" w:hAnsiTheme="minorHAnsi" w:cstheme="minorBidi"/>
              <w:bCs w:val="0"/>
              <w:sz w:val="22"/>
              <w:szCs w:val="22"/>
              <w:lang w:eastAsia="lt-LT"/>
            </w:rPr>
          </w:pPr>
          <w:hyperlink w:anchor="_Toc8589903" w:history="1">
            <w:r w:rsidR="00BA3A14" w:rsidRPr="00941169">
              <w:rPr>
                <w:rStyle w:val="Hyperlink"/>
              </w:rPr>
              <w:t>Įvadas</w:t>
            </w:r>
            <w:r w:rsidR="00BA3A14">
              <w:rPr>
                <w:webHidden/>
              </w:rPr>
              <w:tab/>
            </w:r>
            <w:r w:rsidR="00BA3A14">
              <w:rPr>
                <w:webHidden/>
              </w:rPr>
              <w:fldChar w:fldCharType="begin"/>
            </w:r>
            <w:r w:rsidR="00BA3A14">
              <w:rPr>
                <w:webHidden/>
              </w:rPr>
              <w:instrText xml:space="preserve"> PAGEREF _Toc8589903 \h </w:instrText>
            </w:r>
            <w:r w:rsidR="00BA3A14">
              <w:rPr>
                <w:webHidden/>
              </w:rPr>
            </w:r>
            <w:r w:rsidR="00BA3A14">
              <w:rPr>
                <w:webHidden/>
              </w:rPr>
              <w:fldChar w:fldCharType="separate"/>
            </w:r>
            <w:r>
              <w:rPr>
                <w:webHidden/>
              </w:rPr>
              <w:t>8</w:t>
            </w:r>
            <w:r w:rsidR="00BA3A14">
              <w:rPr>
                <w:webHidden/>
              </w:rPr>
              <w:fldChar w:fldCharType="end"/>
            </w:r>
          </w:hyperlink>
        </w:p>
        <w:p w14:paraId="106D4344" w14:textId="56DB740A" w:rsidR="00BA3A14" w:rsidRDefault="00BE3FD0">
          <w:pPr>
            <w:pStyle w:val="TOC1"/>
            <w:rPr>
              <w:rFonts w:asciiTheme="minorHAnsi" w:eastAsiaTheme="minorEastAsia" w:hAnsiTheme="minorHAnsi" w:cstheme="minorBidi"/>
              <w:bCs w:val="0"/>
              <w:sz w:val="22"/>
              <w:szCs w:val="22"/>
              <w:lang w:eastAsia="lt-LT"/>
            </w:rPr>
          </w:pPr>
          <w:hyperlink w:anchor="_Toc8589904" w:history="1">
            <w:r w:rsidR="00BA3A14" w:rsidRPr="00941169">
              <w:rPr>
                <w:rStyle w:val="Hyperlink"/>
              </w:rPr>
              <w:t>1.</w:t>
            </w:r>
            <w:r w:rsidR="00BA3A14">
              <w:rPr>
                <w:rFonts w:asciiTheme="minorHAnsi" w:eastAsiaTheme="minorEastAsia" w:hAnsiTheme="minorHAnsi" w:cstheme="minorBidi"/>
                <w:bCs w:val="0"/>
                <w:sz w:val="22"/>
                <w:szCs w:val="22"/>
                <w:lang w:eastAsia="lt-LT"/>
              </w:rPr>
              <w:tab/>
            </w:r>
            <w:r w:rsidR="00BA3A14" w:rsidRPr="00941169">
              <w:rPr>
                <w:rStyle w:val="Hyperlink"/>
              </w:rPr>
              <w:t>Literatūros apžvalga</w:t>
            </w:r>
            <w:r w:rsidR="00BA3A14">
              <w:rPr>
                <w:webHidden/>
              </w:rPr>
              <w:tab/>
            </w:r>
            <w:r w:rsidR="00BA3A14">
              <w:rPr>
                <w:webHidden/>
              </w:rPr>
              <w:fldChar w:fldCharType="begin"/>
            </w:r>
            <w:r w:rsidR="00BA3A14">
              <w:rPr>
                <w:webHidden/>
              </w:rPr>
              <w:instrText xml:space="preserve"> PAGEREF _Toc8589904 \h </w:instrText>
            </w:r>
            <w:r w:rsidR="00BA3A14">
              <w:rPr>
                <w:webHidden/>
              </w:rPr>
            </w:r>
            <w:r w:rsidR="00BA3A14">
              <w:rPr>
                <w:webHidden/>
              </w:rPr>
              <w:fldChar w:fldCharType="separate"/>
            </w:r>
            <w:r>
              <w:rPr>
                <w:webHidden/>
              </w:rPr>
              <w:t>10</w:t>
            </w:r>
            <w:r w:rsidR="00BA3A14">
              <w:rPr>
                <w:webHidden/>
              </w:rPr>
              <w:fldChar w:fldCharType="end"/>
            </w:r>
          </w:hyperlink>
        </w:p>
        <w:p w14:paraId="4ABA448B" w14:textId="553528D7" w:rsidR="00BA3A14" w:rsidRDefault="00BE3FD0">
          <w:pPr>
            <w:pStyle w:val="TOC2"/>
            <w:rPr>
              <w:rFonts w:asciiTheme="minorHAnsi" w:eastAsiaTheme="minorEastAsia" w:hAnsiTheme="minorHAnsi" w:cstheme="minorBidi"/>
              <w:sz w:val="22"/>
              <w:szCs w:val="22"/>
              <w:lang w:eastAsia="lt-LT"/>
            </w:rPr>
          </w:pPr>
          <w:hyperlink w:anchor="_Toc8589905" w:history="1">
            <w:r w:rsidR="00BA3A14" w:rsidRPr="00941169">
              <w:rPr>
                <w:rStyle w:val="Hyperlink"/>
              </w:rPr>
              <w:t>1.1.</w:t>
            </w:r>
            <w:r w:rsidR="00BA3A14">
              <w:rPr>
                <w:rFonts w:asciiTheme="minorHAnsi" w:eastAsiaTheme="minorEastAsia" w:hAnsiTheme="minorHAnsi" w:cstheme="minorBidi"/>
                <w:sz w:val="22"/>
                <w:szCs w:val="22"/>
                <w:lang w:eastAsia="lt-LT"/>
              </w:rPr>
              <w:tab/>
            </w:r>
            <w:r w:rsidR="00BA3A14" w:rsidRPr="00941169">
              <w:rPr>
                <w:rStyle w:val="Hyperlink"/>
              </w:rPr>
              <w:t>Lazerio linijos aptikimas paremtas spalvų segmentavimu</w:t>
            </w:r>
            <w:r w:rsidR="00BA3A14">
              <w:rPr>
                <w:webHidden/>
              </w:rPr>
              <w:tab/>
            </w:r>
            <w:r w:rsidR="00BA3A14">
              <w:rPr>
                <w:webHidden/>
              </w:rPr>
              <w:fldChar w:fldCharType="begin"/>
            </w:r>
            <w:r w:rsidR="00BA3A14">
              <w:rPr>
                <w:webHidden/>
              </w:rPr>
              <w:instrText xml:space="preserve"> PAGEREF _Toc8589905 \h </w:instrText>
            </w:r>
            <w:r w:rsidR="00BA3A14">
              <w:rPr>
                <w:webHidden/>
              </w:rPr>
            </w:r>
            <w:r w:rsidR="00BA3A14">
              <w:rPr>
                <w:webHidden/>
              </w:rPr>
              <w:fldChar w:fldCharType="separate"/>
            </w:r>
            <w:r>
              <w:rPr>
                <w:webHidden/>
              </w:rPr>
              <w:t>10</w:t>
            </w:r>
            <w:r w:rsidR="00BA3A14">
              <w:rPr>
                <w:webHidden/>
              </w:rPr>
              <w:fldChar w:fldCharType="end"/>
            </w:r>
          </w:hyperlink>
        </w:p>
        <w:p w14:paraId="66E47537" w14:textId="2B8825FD" w:rsidR="00BA3A14" w:rsidRDefault="00BE3FD0">
          <w:pPr>
            <w:pStyle w:val="TOC3"/>
            <w:rPr>
              <w:rFonts w:asciiTheme="minorHAnsi" w:eastAsiaTheme="minorEastAsia" w:hAnsiTheme="minorHAnsi" w:cstheme="minorBidi"/>
              <w:iCs w:val="0"/>
              <w:sz w:val="22"/>
              <w:szCs w:val="22"/>
              <w:lang w:eastAsia="lt-LT"/>
            </w:rPr>
          </w:pPr>
          <w:hyperlink w:anchor="_Toc8589906" w:history="1">
            <w:r w:rsidR="00BA3A14" w:rsidRPr="00941169">
              <w:rPr>
                <w:rStyle w:val="Hyperlink"/>
              </w:rPr>
              <w:t>1.1.1.</w:t>
            </w:r>
            <w:r w:rsidR="00BA3A14">
              <w:rPr>
                <w:rFonts w:asciiTheme="minorHAnsi" w:eastAsiaTheme="minorEastAsia" w:hAnsiTheme="minorHAnsi" w:cstheme="minorBidi"/>
                <w:iCs w:val="0"/>
                <w:sz w:val="22"/>
                <w:szCs w:val="22"/>
                <w:lang w:eastAsia="lt-LT"/>
              </w:rPr>
              <w:tab/>
            </w:r>
            <w:r w:rsidR="00BA3A14" w:rsidRPr="00941169">
              <w:rPr>
                <w:rStyle w:val="Hyperlink"/>
              </w:rPr>
              <w:t>Vaizdo normalizavimas</w:t>
            </w:r>
            <w:r w:rsidR="00BA3A14">
              <w:rPr>
                <w:webHidden/>
              </w:rPr>
              <w:tab/>
            </w:r>
            <w:r w:rsidR="00BA3A14">
              <w:rPr>
                <w:webHidden/>
              </w:rPr>
              <w:fldChar w:fldCharType="begin"/>
            </w:r>
            <w:r w:rsidR="00BA3A14">
              <w:rPr>
                <w:webHidden/>
              </w:rPr>
              <w:instrText xml:space="preserve"> PAGEREF _Toc8589906 \h </w:instrText>
            </w:r>
            <w:r w:rsidR="00BA3A14">
              <w:rPr>
                <w:webHidden/>
              </w:rPr>
            </w:r>
            <w:r w:rsidR="00BA3A14">
              <w:rPr>
                <w:webHidden/>
              </w:rPr>
              <w:fldChar w:fldCharType="separate"/>
            </w:r>
            <w:r>
              <w:rPr>
                <w:webHidden/>
              </w:rPr>
              <w:t>10</w:t>
            </w:r>
            <w:r w:rsidR="00BA3A14">
              <w:rPr>
                <w:webHidden/>
              </w:rPr>
              <w:fldChar w:fldCharType="end"/>
            </w:r>
          </w:hyperlink>
        </w:p>
        <w:p w14:paraId="6571AE52" w14:textId="4F66D694" w:rsidR="00BA3A14" w:rsidRDefault="00BE3FD0">
          <w:pPr>
            <w:pStyle w:val="TOC3"/>
            <w:rPr>
              <w:rFonts w:asciiTheme="minorHAnsi" w:eastAsiaTheme="minorEastAsia" w:hAnsiTheme="minorHAnsi" w:cstheme="minorBidi"/>
              <w:iCs w:val="0"/>
              <w:sz w:val="22"/>
              <w:szCs w:val="22"/>
              <w:lang w:eastAsia="lt-LT"/>
            </w:rPr>
          </w:pPr>
          <w:hyperlink w:anchor="_Toc8589907" w:history="1">
            <w:r w:rsidR="00BA3A14" w:rsidRPr="00941169">
              <w:rPr>
                <w:rStyle w:val="Hyperlink"/>
              </w:rPr>
              <w:t>1.1.2.</w:t>
            </w:r>
            <w:r w:rsidR="00BA3A14">
              <w:rPr>
                <w:rFonts w:asciiTheme="minorHAnsi" w:eastAsiaTheme="minorEastAsia" w:hAnsiTheme="minorHAnsi" w:cstheme="minorBidi"/>
                <w:iCs w:val="0"/>
                <w:sz w:val="22"/>
                <w:szCs w:val="22"/>
                <w:lang w:eastAsia="lt-LT"/>
              </w:rPr>
              <w:tab/>
            </w:r>
            <w:r w:rsidR="00BA3A14" w:rsidRPr="00941169">
              <w:rPr>
                <w:rStyle w:val="Hyperlink"/>
              </w:rPr>
              <w:t>RGB segmentavimas</w:t>
            </w:r>
            <w:r w:rsidR="00BA3A14">
              <w:rPr>
                <w:webHidden/>
              </w:rPr>
              <w:tab/>
            </w:r>
            <w:r w:rsidR="00BA3A14">
              <w:rPr>
                <w:webHidden/>
              </w:rPr>
              <w:fldChar w:fldCharType="begin"/>
            </w:r>
            <w:r w:rsidR="00BA3A14">
              <w:rPr>
                <w:webHidden/>
              </w:rPr>
              <w:instrText xml:space="preserve"> PAGEREF _Toc8589907 \h </w:instrText>
            </w:r>
            <w:r w:rsidR="00BA3A14">
              <w:rPr>
                <w:webHidden/>
              </w:rPr>
            </w:r>
            <w:r w:rsidR="00BA3A14">
              <w:rPr>
                <w:webHidden/>
              </w:rPr>
              <w:fldChar w:fldCharType="separate"/>
            </w:r>
            <w:r>
              <w:rPr>
                <w:webHidden/>
              </w:rPr>
              <w:t>11</w:t>
            </w:r>
            <w:r w:rsidR="00BA3A14">
              <w:rPr>
                <w:webHidden/>
              </w:rPr>
              <w:fldChar w:fldCharType="end"/>
            </w:r>
          </w:hyperlink>
        </w:p>
        <w:p w14:paraId="55397CD8" w14:textId="1AC878C6" w:rsidR="00BA3A14" w:rsidRDefault="00BE3FD0">
          <w:pPr>
            <w:pStyle w:val="TOC3"/>
            <w:rPr>
              <w:rFonts w:asciiTheme="minorHAnsi" w:eastAsiaTheme="minorEastAsia" w:hAnsiTheme="minorHAnsi" w:cstheme="minorBidi"/>
              <w:iCs w:val="0"/>
              <w:sz w:val="22"/>
              <w:szCs w:val="22"/>
              <w:lang w:eastAsia="lt-LT"/>
            </w:rPr>
          </w:pPr>
          <w:hyperlink w:anchor="_Toc8589908" w:history="1">
            <w:r w:rsidR="00BA3A14" w:rsidRPr="00941169">
              <w:rPr>
                <w:rStyle w:val="Hyperlink"/>
              </w:rPr>
              <w:t>1.1.3.</w:t>
            </w:r>
            <w:r w:rsidR="00BA3A14">
              <w:rPr>
                <w:rFonts w:asciiTheme="minorHAnsi" w:eastAsiaTheme="minorEastAsia" w:hAnsiTheme="minorHAnsi" w:cstheme="minorBidi"/>
                <w:iCs w:val="0"/>
                <w:sz w:val="22"/>
                <w:szCs w:val="22"/>
                <w:lang w:eastAsia="lt-LT"/>
              </w:rPr>
              <w:tab/>
            </w:r>
            <w:r w:rsidR="00BA3A14" w:rsidRPr="00941169">
              <w:rPr>
                <w:rStyle w:val="Hyperlink"/>
              </w:rPr>
              <w:t>Komponentų žymėjimas</w:t>
            </w:r>
            <w:r w:rsidR="00BA3A14">
              <w:rPr>
                <w:webHidden/>
              </w:rPr>
              <w:tab/>
            </w:r>
            <w:r w:rsidR="00BA3A14">
              <w:rPr>
                <w:webHidden/>
              </w:rPr>
              <w:fldChar w:fldCharType="begin"/>
            </w:r>
            <w:r w:rsidR="00BA3A14">
              <w:rPr>
                <w:webHidden/>
              </w:rPr>
              <w:instrText xml:space="preserve"> PAGEREF _Toc8589908 \h </w:instrText>
            </w:r>
            <w:r w:rsidR="00BA3A14">
              <w:rPr>
                <w:webHidden/>
              </w:rPr>
            </w:r>
            <w:r w:rsidR="00BA3A14">
              <w:rPr>
                <w:webHidden/>
              </w:rPr>
              <w:fldChar w:fldCharType="separate"/>
            </w:r>
            <w:r>
              <w:rPr>
                <w:webHidden/>
              </w:rPr>
              <w:t>12</w:t>
            </w:r>
            <w:r w:rsidR="00BA3A14">
              <w:rPr>
                <w:webHidden/>
              </w:rPr>
              <w:fldChar w:fldCharType="end"/>
            </w:r>
          </w:hyperlink>
        </w:p>
        <w:p w14:paraId="19774A61" w14:textId="5314E867" w:rsidR="00BA3A14" w:rsidRDefault="00BE3FD0">
          <w:pPr>
            <w:pStyle w:val="TOC2"/>
            <w:rPr>
              <w:rFonts w:asciiTheme="minorHAnsi" w:eastAsiaTheme="minorEastAsia" w:hAnsiTheme="minorHAnsi" w:cstheme="minorBidi"/>
              <w:sz w:val="22"/>
              <w:szCs w:val="22"/>
              <w:lang w:eastAsia="lt-LT"/>
            </w:rPr>
          </w:pPr>
          <w:hyperlink w:anchor="_Toc8589909" w:history="1">
            <w:r w:rsidR="00BA3A14" w:rsidRPr="00941169">
              <w:rPr>
                <w:rStyle w:val="Hyperlink"/>
              </w:rPr>
              <w:t>1.2.</w:t>
            </w:r>
            <w:r w:rsidR="00BA3A14">
              <w:rPr>
                <w:rFonts w:asciiTheme="minorHAnsi" w:eastAsiaTheme="minorEastAsia" w:hAnsiTheme="minorHAnsi" w:cstheme="minorBidi"/>
                <w:sz w:val="22"/>
                <w:szCs w:val="22"/>
                <w:lang w:eastAsia="lt-LT"/>
              </w:rPr>
              <w:tab/>
            </w:r>
            <w:r w:rsidR="00BA3A14" w:rsidRPr="00941169">
              <w:rPr>
                <w:rStyle w:val="Hyperlink"/>
              </w:rPr>
              <w:t>Lazerio linijos aptikimas skaičiuojant vaizdo gradientą</w:t>
            </w:r>
            <w:r w:rsidR="00BA3A14">
              <w:rPr>
                <w:webHidden/>
              </w:rPr>
              <w:tab/>
            </w:r>
            <w:r w:rsidR="00BA3A14">
              <w:rPr>
                <w:webHidden/>
              </w:rPr>
              <w:fldChar w:fldCharType="begin"/>
            </w:r>
            <w:r w:rsidR="00BA3A14">
              <w:rPr>
                <w:webHidden/>
              </w:rPr>
              <w:instrText xml:space="preserve"> PAGEREF _Toc8589909 \h </w:instrText>
            </w:r>
            <w:r w:rsidR="00BA3A14">
              <w:rPr>
                <w:webHidden/>
              </w:rPr>
            </w:r>
            <w:r w:rsidR="00BA3A14">
              <w:rPr>
                <w:webHidden/>
              </w:rPr>
              <w:fldChar w:fldCharType="separate"/>
            </w:r>
            <w:r>
              <w:rPr>
                <w:webHidden/>
              </w:rPr>
              <w:t>13</w:t>
            </w:r>
            <w:r w:rsidR="00BA3A14">
              <w:rPr>
                <w:webHidden/>
              </w:rPr>
              <w:fldChar w:fldCharType="end"/>
            </w:r>
          </w:hyperlink>
        </w:p>
        <w:p w14:paraId="106D31E6" w14:textId="697DE74D" w:rsidR="00BA3A14" w:rsidRDefault="00BE3FD0">
          <w:pPr>
            <w:pStyle w:val="TOC2"/>
            <w:rPr>
              <w:rFonts w:asciiTheme="minorHAnsi" w:eastAsiaTheme="minorEastAsia" w:hAnsiTheme="minorHAnsi" w:cstheme="minorBidi"/>
              <w:sz w:val="22"/>
              <w:szCs w:val="22"/>
              <w:lang w:eastAsia="lt-LT"/>
            </w:rPr>
          </w:pPr>
          <w:hyperlink w:anchor="_Toc8589910" w:history="1">
            <w:r w:rsidR="00BA3A14" w:rsidRPr="00941169">
              <w:rPr>
                <w:rStyle w:val="Hyperlink"/>
              </w:rPr>
              <w:t>1.3.</w:t>
            </w:r>
            <w:r w:rsidR="00BA3A14">
              <w:rPr>
                <w:rFonts w:asciiTheme="minorHAnsi" w:eastAsiaTheme="minorEastAsia" w:hAnsiTheme="minorHAnsi" w:cstheme="minorBidi"/>
                <w:sz w:val="22"/>
                <w:szCs w:val="22"/>
                <w:lang w:eastAsia="lt-LT"/>
              </w:rPr>
              <w:tab/>
            </w:r>
            <w:r w:rsidR="00BA3A14" w:rsidRPr="00941169">
              <w:rPr>
                <w:rStyle w:val="Hyperlink"/>
              </w:rPr>
              <w:t>Lazerio linijos aptikimas ieškant pikselių intensyvumo pikų.</w:t>
            </w:r>
            <w:r w:rsidR="00BA3A14">
              <w:rPr>
                <w:webHidden/>
              </w:rPr>
              <w:tab/>
            </w:r>
            <w:r w:rsidR="00BA3A14">
              <w:rPr>
                <w:webHidden/>
              </w:rPr>
              <w:fldChar w:fldCharType="begin"/>
            </w:r>
            <w:r w:rsidR="00BA3A14">
              <w:rPr>
                <w:webHidden/>
              </w:rPr>
              <w:instrText xml:space="preserve"> PAGEREF _Toc8589910 \h </w:instrText>
            </w:r>
            <w:r w:rsidR="00BA3A14">
              <w:rPr>
                <w:webHidden/>
              </w:rPr>
            </w:r>
            <w:r w:rsidR="00BA3A14">
              <w:rPr>
                <w:webHidden/>
              </w:rPr>
              <w:fldChar w:fldCharType="separate"/>
            </w:r>
            <w:r>
              <w:rPr>
                <w:webHidden/>
              </w:rPr>
              <w:t>14</w:t>
            </w:r>
            <w:r w:rsidR="00BA3A14">
              <w:rPr>
                <w:webHidden/>
              </w:rPr>
              <w:fldChar w:fldCharType="end"/>
            </w:r>
          </w:hyperlink>
        </w:p>
        <w:p w14:paraId="4820030B" w14:textId="370A5A97" w:rsidR="00BA3A14" w:rsidRDefault="00BE3FD0">
          <w:pPr>
            <w:pStyle w:val="TOC3"/>
            <w:rPr>
              <w:rFonts w:asciiTheme="minorHAnsi" w:eastAsiaTheme="minorEastAsia" w:hAnsiTheme="minorHAnsi" w:cstheme="minorBidi"/>
              <w:iCs w:val="0"/>
              <w:sz w:val="22"/>
              <w:szCs w:val="22"/>
              <w:lang w:eastAsia="lt-LT"/>
            </w:rPr>
          </w:pPr>
          <w:hyperlink w:anchor="_Toc8589911" w:history="1">
            <w:r w:rsidR="00BA3A14" w:rsidRPr="00941169">
              <w:rPr>
                <w:rStyle w:val="Hyperlink"/>
              </w:rPr>
              <w:t>1.3.1.</w:t>
            </w:r>
            <w:r w:rsidR="00BA3A14">
              <w:rPr>
                <w:rFonts w:asciiTheme="minorHAnsi" w:eastAsiaTheme="minorEastAsia" w:hAnsiTheme="minorHAnsi" w:cstheme="minorBidi"/>
                <w:iCs w:val="0"/>
                <w:sz w:val="22"/>
                <w:szCs w:val="22"/>
                <w:lang w:eastAsia="lt-LT"/>
              </w:rPr>
              <w:tab/>
            </w:r>
            <w:r w:rsidR="00BA3A14" w:rsidRPr="00941169">
              <w:rPr>
                <w:rStyle w:val="Hyperlink"/>
              </w:rPr>
              <w:t>Duomenų apdorojimas</w:t>
            </w:r>
            <w:r w:rsidR="00BA3A14">
              <w:rPr>
                <w:webHidden/>
              </w:rPr>
              <w:tab/>
            </w:r>
            <w:r w:rsidR="00BA3A14">
              <w:rPr>
                <w:webHidden/>
              </w:rPr>
              <w:fldChar w:fldCharType="begin"/>
            </w:r>
            <w:r w:rsidR="00BA3A14">
              <w:rPr>
                <w:webHidden/>
              </w:rPr>
              <w:instrText xml:space="preserve"> PAGEREF _Toc8589911 \h </w:instrText>
            </w:r>
            <w:r w:rsidR="00BA3A14">
              <w:rPr>
                <w:webHidden/>
              </w:rPr>
            </w:r>
            <w:r w:rsidR="00BA3A14">
              <w:rPr>
                <w:webHidden/>
              </w:rPr>
              <w:fldChar w:fldCharType="separate"/>
            </w:r>
            <w:r>
              <w:rPr>
                <w:webHidden/>
              </w:rPr>
              <w:t>14</w:t>
            </w:r>
            <w:r w:rsidR="00BA3A14">
              <w:rPr>
                <w:webHidden/>
              </w:rPr>
              <w:fldChar w:fldCharType="end"/>
            </w:r>
          </w:hyperlink>
        </w:p>
        <w:p w14:paraId="0F21A992" w14:textId="3C5D7E7A" w:rsidR="00BA3A14" w:rsidRDefault="00BE3FD0">
          <w:pPr>
            <w:pStyle w:val="TOC3"/>
            <w:rPr>
              <w:rFonts w:asciiTheme="minorHAnsi" w:eastAsiaTheme="minorEastAsia" w:hAnsiTheme="minorHAnsi" w:cstheme="minorBidi"/>
              <w:iCs w:val="0"/>
              <w:sz w:val="22"/>
              <w:szCs w:val="22"/>
              <w:lang w:eastAsia="lt-LT"/>
            </w:rPr>
          </w:pPr>
          <w:hyperlink w:anchor="_Toc8589912" w:history="1">
            <w:r w:rsidR="00BA3A14" w:rsidRPr="00941169">
              <w:rPr>
                <w:rStyle w:val="Hyperlink"/>
              </w:rPr>
              <w:t>1.3.2.</w:t>
            </w:r>
            <w:r w:rsidR="00BA3A14">
              <w:rPr>
                <w:rFonts w:asciiTheme="minorHAnsi" w:eastAsiaTheme="minorEastAsia" w:hAnsiTheme="minorHAnsi" w:cstheme="minorBidi"/>
                <w:iCs w:val="0"/>
                <w:sz w:val="22"/>
                <w:szCs w:val="22"/>
                <w:lang w:eastAsia="lt-LT"/>
              </w:rPr>
              <w:tab/>
            </w:r>
            <w:r w:rsidR="00BA3A14" w:rsidRPr="00941169">
              <w:rPr>
                <w:rStyle w:val="Hyperlink"/>
              </w:rPr>
              <w:t>Lazerio linijos taškų radimas</w:t>
            </w:r>
            <w:r w:rsidR="00BA3A14">
              <w:rPr>
                <w:webHidden/>
              </w:rPr>
              <w:tab/>
            </w:r>
            <w:r w:rsidR="00BA3A14">
              <w:rPr>
                <w:webHidden/>
              </w:rPr>
              <w:fldChar w:fldCharType="begin"/>
            </w:r>
            <w:r w:rsidR="00BA3A14">
              <w:rPr>
                <w:webHidden/>
              </w:rPr>
              <w:instrText xml:space="preserve"> PAGEREF _Toc8589912 \h </w:instrText>
            </w:r>
            <w:r w:rsidR="00BA3A14">
              <w:rPr>
                <w:webHidden/>
              </w:rPr>
            </w:r>
            <w:r w:rsidR="00BA3A14">
              <w:rPr>
                <w:webHidden/>
              </w:rPr>
              <w:fldChar w:fldCharType="separate"/>
            </w:r>
            <w:r>
              <w:rPr>
                <w:webHidden/>
              </w:rPr>
              <w:t>15</w:t>
            </w:r>
            <w:r w:rsidR="00BA3A14">
              <w:rPr>
                <w:webHidden/>
              </w:rPr>
              <w:fldChar w:fldCharType="end"/>
            </w:r>
          </w:hyperlink>
        </w:p>
        <w:p w14:paraId="19730116" w14:textId="7E8F2496" w:rsidR="00BA3A14" w:rsidRDefault="00BE3FD0">
          <w:pPr>
            <w:pStyle w:val="TOC1"/>
            <w:rPr>
              <w:rFonts w:asciiTheme="minorHAnsi" w:eastAsiaTheme="minorEastAsia" w:hAnsiTheme="minorHAnsi" w:cstheme="minorBidi"/>
              <w:bCs w:val="0"/>
              <w:sz w:val="22"/>
              <w:szCs w:val="22"/>
              <w:lang w:eastAsia="lt-LT"/>
            </w:rPr>
          </w:pPr>
          <w:hyperlink w:anchor="_Toc8589913" w:history="1">
            <w:r w:rsidR="00BA3A14" w:rsidRPr="00941169">
              <w:rPr>
                <w:rStyle w:val="Hyperlink"/>
              </w:rPr>
              <w:t>2.</w:t>
            </w:r>
            <w:r w:rsidR="00BA3A14">
              <w:rPr>
                <w:rFonts w:asciiTheme="minorHAnsi" w:eastAsiaTheme="minorEastAsia" w:hAnsiTheme="minorHAnsi" w:cstheme="minorBidi"/>
                <w:bCs w:val="0"/>
                <w:sz w:val="22"/>
                <w:szCs w:val="22"/>
                <w:lang w:eastAsia="lt-LT"/>
              </w:rPr>
              <w:tab/>
            </w:r>
            <w:r w:rsidR="00BA3A14" w:rsidRPr="00941169">
              <w:rPr>
                <w:rStyle w:val="Hyperlink"/>
              </w:rPr>
              <w:t>Lazerio linijos šviesos intensyvumo pasiskirstymo tyrimas</w:t>
            </w:r>
            <w:r w:rsidR="00BA3A14">
              <w:rPr>
                <w:webHidden/>
              </w:rPr>
              <w:tab/>
            </w:r>
            <w:r w:rsidR="00BA3A14">
              <w:rPr>
                <w:webHidden/>
              </w:rPr>
              <w:fldChar w:fldCharType="begin"/>
            </w:r>
            <w:r w:rsidR="00BA3A14">
              <w:rPr>
                <w:webHidden/>
              </w:rPr>
              <w:instrText xml:space="preserve"> PAGEREF _Toc8589913 \h </w:instrText>
            </w:r>
            <w:r w:rsidR="00BA3A14">
              <w:rPr>
                <w:webHidden/>
              </w:rPr>
            </w:r>
            <w:r w:rsidR="00BA3A14">
              <w:rPr>
                <w:webHidden/>
              </w:rPr>
              <w:fldChar w:fldCharType="separate"/>
            </w:r>
            <w:r>
              <w:rPr>
                <w:webHidden/>
              </w:rPr>
              <w:t>17</w:t>
            </w:r>
            <w:r w:rsidR="00BA3A14">
              <w:rPr>
                <w:webHidden/>
              </w:rPr>
              <w:fldChar w:fldCharType="end"/>
            </w:r>
          </w:hyperlink>
        </w:p>
        <w:p w14:paraId="6BFD6190" w14:textId="20A5B0DD" w:rsidR="00BA3A14" w:rsidRDefault="00BE3FD0">
          <w:pPr>
            <w:pStyle w:val="TOC2"/>
            <w:rPr>
              <w:rFonts w:asciiTheme="minorHAnsi" w:eastAsiaTheme="minorEastAsia" w:hAnsiTheme="minorHAnsi" w:cstheme="minorBidi"/>
              <w:sz w:val="22"/>
              <w:szCs w:val="22"/>
              <w:lang w:eastAsia="lt-LT"/>
            </w:rPr>
          </w:pPr>
          <w:hyperlink w:anchor="_Toc8589914" w:history="1">
            <w:r w:rsidR="00BA3A14" w:rsidRPr="00941169">
              <w:rPr>
                <w:rStyle w:val="Hyperlink"/>
              </w:rPr>
              <w:t>2.1.</w:t>
            </w:r>
            <w:r w:rsidR="00BA3A14">
              <w:rPr>
                <w:rFonts w:asciiTheme="minorHAnsi" w:eastAsiaTheme="minorEastAsia" w:hAnsiTheme="minorHAnsi" w:cstheme="minorBidi"/>
                <w:sz w:val="22"/>
                <w:szCs w:val="22"/>
                <w:lang w:eastAsia="lt-LT"/>
              </w:rPr>
              <w:tab/>
            </w:r>
            <w:r w:rsidR="00BA3A14" w:rsidRPr="00941169">
              <w:rPr>
                <w:rStyle w:val="Hyperlink"/>
              </w:rPr>
              <w:t>Silpno atspindžio atvejis</w:t>
            </w:r>
            <w:r w:rsidR="00BA3A14">
              <w:rPr>
                <w:webHidden/>
              </w:rPr>
              <w:tab/>
            </w:r>
            <w:r w:rsidR="00BA3A14">
              <w:rPr>
                <w:webHidden/>
              </w:rPr>
              <w:fldChar w:fldCharType="begin"/>
            </w:r>
            <w:r w:rsidR="00BA3A14">
              <w:rPr>
                <w:webHidden/>
              </w:rPr>
              <w:instrText xml:space="preserve"> PAGEREF _Toc8589914 \h </w:instrText>
            </w:r>
            <w:r w:rsidR="00BA3A14">
              <w:rPr>
                <w:webHidden/>
              </w:rPr>
            </w:r>
            <w:r w:rsidR="00BA3A14">
              <w:rPr>
                <w:webHidden/>
              </w:rPr>
              <w:fldChar w:fldCharType="separate"/>
            </w:r>
            <w:r>
              <w:rPr>
                <w:webHidden/>
              </w:rPr>
              <w:t>17</w:t>
            </w:r>
            <w:r w:rsidR="00BA3A14">
              <w:rPr>
                <w:webHidden/>
              </w:rPr>
              <w:fldChar w:fldCharType="end"/>
            </w:r>
          </w:hyperlink>
        </w:p>
        <w:p w14:paraId="7294B078" w14:textId="1179925D" w:rsidR="00BA3A14" w:rsidRDefault="00BE3FD0">
          <w:pPr>
            <w:pStyle w:val="TOC2"/>
            <w:rPr>
              <w:rFonts w:asciiTheme="minorHAnsi" w:eastAsiaTheme="minorEastAsia" w:hAnsiTheme="minorHAnsi" w:cstheme="minorBidi"/>
              <w:sz w:val="22"/>
              <w:szCs w:val="22"/>
              <w:lang w:eastAsia="lt-LT"/>
            </w:rPr>
          </w:pPr>
          <w:hyperlink w:anchor="_Toc8589915" w:history="1">
            <w:r w:rsidR="00BA3A14" w:rsidRPr="00941169">
              <w:rPr>
                <w:rStyle w:val="Hyperlink"/>
              </w:rPr>
              <w:t>2.2.</w:t>
            </w:r>
            <w:r w:rsidR="00BA3A14">
              <w:rPr>
                <w:rFonts w:asciiTheme="minorHAnsi" w:eastAsiaTheme="minorEastAsia" w:hAnsiTheme="minorHAnsi" w:cstheme="minorBidi"/>
                <w:sz w:val="22"/>
                <w:szCs w:val="22"/>
                <w:lang w:eastAsia="lt-LT"/>
              </w:rPr>
              <w:tab/>
            </w:r>
            <w:r w:rsidR="00BA3A14" w:rsidRPr="00941169">
              <w:rPr>
                <w:rStyle w:val="Hyperlink"/>
              </w:rPr>
              <w:t>Kameros ekspozicijos perlaikymo atvejis</w:t>
            </w:r>
            <w:r w:rsidR="00BA3A14">
              <w:rPr>
                <w:webHidden/>
              </w:rPr>
              <w:tab/>
            </w:r>
            <w:r w:rsidR="00BA3A14">
              <w:rPr>
                <w:webHidden/>
              </w:rPr>
              <w:fldChar w:fldCharType="begin"/>
            </w:r>
            <w:r w:rsidR="00BA3A14">
              <w:rPr>
                <w:webHidden/>
              </w:rPr>
              <w:instrText xml:space="preserve"> PAGEREF _Toc8589915 \h </w:instrText>
            </w:r>
            <w:r w:rsidR="00BA3A14">
              <w:rPr>
                <w:webHidden/>
              </w:rPr>
            </w:r>
            <w:r w:rsidR="00BA3A14">
              <w:rPr>
                <w:webHidden/>
              </w:rPr>
              <w:fldChar w:fldCharType="separate"/>
            </w:r>
            <w:r>
              <w:rPr>
                <w:webHidden/>
              </w:rPr>
              <w:t>19</w:t>
            </w:r>
            <w:r w:rsidR="00BA3A14">
              <w:rPr>
                <w:webHidden/>
              </w:rPr>
              <w:fldChar w:fldCharType="end"/>
            </w:r>
          </w:hyperlink>
        </w:p>
        <w:p w14:paraId="4D42DFCF" w14:textId="4E451FBF" w:rsidR="00BA3A14" w:rsidRDefault="00BE3FD0">
          <w:pPr>
            <w:pStyle w:val="TOC1"/>
            <w:rPr>
              <w:rFonts w:asciiTheme="minorHAnsi" w:eastAsiaTheme="minorEastAsia" w:hAnsiTheme="minorHAnsi" w:cstheme="minorBidi"/>
              <w:bCs w:val="0"/>
              <w:sz w:val="22"/>
              <w:szCs w:val="22"/>
              <w:lang w:eastAsia="lt-LT"/>
            </w:rPr>
          </w:pPr>
          <w:hyperlink w:anchor="_Toc8589916" w:history="1">
            <w:r w:rsidR="00BA3A14" w:rsidRPr="00941169">
              <w:rPr>
                <w:rStyle w:val="Hyperlink"/>
              </w:rPr>
              <w:t>3.</w:t>
            </w:r>
            <w:r w:rsidR="00BA3A14">
              <w:rPr>
                <w:rFonts w:asciiTheme="minorHAnsi" w:eastAsiaTheme="minorEastAsia" w:hAnsiTheme="minorHAnsi" w:cstheme="minorBidi"/>
                <w:bCs w:val="0"/>
                <w:sz w:val="22"/>
                <w:szCs w:val="22"/>
                <w:lang w:eastAsia="lt-LT"/>
              </w:rPr>
              <w:tab/>
            </w:r>
            <w:r w:rsidR="00BA3A14" w:rsidRPr="00941169">
              <w:rPr>
                <w:rStyle w:val="Hyperlink"/>
              </w:rPr>
              <w:t>Metodinė  lazerio linijos aptikimo algoritmo dalis</w:t>
            </w:r>
            <w:r w:rsidR="00BA3A14">
              <w:rPr>
                <w:webHidden/>
              </w:rPr>
              <w:tab/>
            </w:r>
            <w:r w:rsidR="00BA3A14">
              <w:rPr>
                <w:webHidden/>
              </w:rPr>
              <w:fldChar w:fldCharType="begin"/>
            </w:r>
            <w:r w:rsidR="00BA3A14">
              <w:rPr>
                <w:webHidden/>
              </w:rPr>
              <w:instrText xml:space="preserve"> PAGEREF _Toc8589916 \h </w:instrText>
            </w:r>
            <w:r w:rsidR="00BA3A14">
              <w:rPr>
                <w:webHidden/>
              </w:rPr>
            </w:r>
            <w:r w:rsidR="00BA3A14">
              <w:rPr>
                <w:webHidden/>
              </w:rPr>
              <w:fldChar w:fldCharType="separate"/>
            </w:r>
            <w:r>
              <w:rPr>
                <w:webHidden/>
              </w:rPr>
              <w:t>22</w:t>
            </w:r>
            <w:r w:rsidR="00BA3A14">
              <w:rPr>
                <w:webHidden/>
              </w:rPr>
              <w:fldChar w:fldCharType="end"/>
            </w:r>
          </w:hyperlink>
        </w:p>
        <w:p w14:paraId="1990D78D" w14:textId="3DBAD4F3" w:rsidR="00BA3A14" w:rsidRDefault="00BE3FD0">
          <w:pPr>
            <w:pStyle w:val="TOC2"/>
            <w:rPr>
              <w:rFonts w:asciiTheme="minorHAnsi" w:eastAsiaTheme="minorEastAsia" w:hAnsiTheme="minorHAnsi" w:cstheme="minorBidi"/>
              <w:sz w:val="22"/>
              <w:szCs w:val="22"/>
              <w:lang w:eastAsia="lt-LT"/>
            </w:rPr>
          </w:pPr>
          <w:hyperlink w:anchor="_Toc8589917" w:history="1">
            <w:r w:rsidR="00BA3A14" w:rsidRPr="00941169">
              <w:rPr>
                <w:rStyle w:val="Hyperlink"/>
              </w:rPr>
              <w:t>3.1.</w:t>
            </w:r>
            <w:r w:rsidR="00BA3A14">
              <w:rPr>
                <w:rFonts w:asciiTheme="minorHAnsi" w:eastAsiaTheme="minorEastAsia" w:hAnsiTheme="minorHAnsi" w:cstheme="minorBidi"/>
                <w:sz w:val="22"/>
                <w:szCs w:val="22"/>
                <w:lang w:eastAsia="lt-LT"/>
              </w:rPr>
              <w:tab/>
            </w:r>
            <w:r w:rsidR="00BA3A14" w:rsidRPr="00941169">
              <w:rPr>
                <w:rStyle w:val="Hyperlink"/>
              </w:rPr>
              <w:t>Raudonos lazerio šviesos išskyrimo filtras</w:t>
            </w:r>
            <w:r w:rsidR="00BA3A14">
              <w:rPr>
                <w:webHidden/>
              </w:rPr>
              <w:tab/>
            </w:r>
            <w:r w:rsidR="00BA3A14">
              <w:rPr>
                <w:webHidden/>
              </w:rPr>
              <w:fldChar w:fldCharType="begin"/>
            </w:r>
            <w:r w:rsidR="00BA3A14">
              <w:rPr>
                <w:webHidden/>
              </w:rPr>
              <w:instrText xml:space="preserve"> PAGEREF _Toc8589917 \h </w:instrText>
            </w:r>
            <w:r w:rsidR="00BA3A14">
              <w:rPr>
                <w:webHidden/>
              </w:rPr>
            </w:r>
            <w:r w:rsidR="00BA3A14">
              <w:rPr>
                <w:webHidden/>
              </w:rPr>
              <w:fldChar w:fldCharType="separate"/>
            </w:r>
            <w:r>
              <w:rPr>
                <w:webHidden/>
              </w:rPr>
              <w:t>23</w:t>
            </w:r>
            <w:r w:rsidR="00BA3A14">
              <w:rPr>
                <w:webHidden/>
              </w:rPr>
              <w:fldChar w:fldCharType="end"/>
            </w:r>
          </w:hyperlink>
        </w:p>
        <w:p w14:paraId="64A9FD69" w14:textId="5F182F00" w:rsidR="00BA3A14" w:rsidRDefault="00BE3FD0">
          <w:pPr>
            <w:pStyle w:val="TOC2"/>
            <w:rPr>
              <w:rFonts w:asciiTheme="minorHAnsi" w:eastAsiaTheme="minorEastAsia" w:hAnsiTheme="minorHAnsi" w:cstheme="minorBidi"/>
              <w:sz w:val="22"/>
              <w:szCs w:val="22"/>
              <w:lang w:eastAsia="lt-LT"/>
            </w:rPr>
          </w:pPr>
          <w:hyperlink w:anchor="_Toc8589918" w:history="1">
            <w:r w:rsidR="00BA3A14" w:rsidRPr="00941169">
              <w:rPr>
                <w:rStyle w:val="Hyperlink"/>
              </w:rPr>
              <w:t>3.2.</w:t>
            </w:r>
            <w:r w:rsidR="00BA3A14">
              <w:rPr>
                <w:rFonts w:asciiTheme="minorHAnsi" w:eastAsiaTheme="minorEastAsia" w:hAnsiTheme="minorHAnsi" w:cstheme="minorBidi"/>
                <w:sz w:val="22"/>
                <w:szCs w:val="22"/>
                <w:lang w:eastAsia="lt-LT"/>
              </w:rPr>
              <w:tab/>
            </w:r>
            <w:r w:rsidR="00BA3A14" w:rsidRPr="00941169">
              <w:rPr>
                <w:rStyle w:val="Hyperlink"/>
              </w:rPr>
              <w:t>Lazerio linijos taško balsavimas</w:t>
            </w:r>
            <w:r w:rsidR="00BA3A14">
              <w:rPr>
                <w:webHidden/>
              </w:rPr>
              <w:tab/>
            </w:r>
            <w:r w:rsidR="00BA3A14">
              <w:rPr>
                <w:webHidden/>
              </w:rPr>
              <w:fldChar w:fldCharType="begin"/>
            </w:r>
            <w:r w:rsidR="00BA3A14">
              <w:rPr>
                <w:webHidden/>
              </w:rPr>
              <w:instrText xml:space="preserve"> PAGEREF _Toc8589918 \h </w:instrText>
            </w:r>
            <w:r w:rsidR="00BA3A14">
              <w:rPr>
                <w:webHidden/>
              </w:rPr>
            </w:r>
            <w:r w:rsidR="00BA3A14">
              <w:rPr>
                <w:webHidden/>
              </w:rPr>
              <w:fldChar w:fldCharType="separate"/>
            </w:r>
            <w:r>
              <w:rPr>
                <w:webHidden/>
              </w:rPr>
              <w:t>24</w:t>
            </w:r>
            <w:r w:rsidR="00BA3A14">
              <w:rPr>
                <w:webHidden/>
              </w:rPr>
              <w:fldChar w:fldCharType="end"/>
            </w:r>
          </w:hyperlink>
        </w:p>
        <w:p w14:paraId="686B8008" w14:textId="6CF74330" w:rsidR="00BA3A14" w:rsidRDefault="00BE3FD0">
          <w:pPr>
            <w:pStyle w:val="TOC2"/>
            <w:rPr>
              <w:rFonts w:asciiTheme="minorHAnsi" w:eastAsiaTheme="minorEastAsia" w:hAnsiTheme="minorHAnsi" w:cstheme="minorBidi"/>
              <w:sz w:val="22"/>
              <w:szCs w:val="22"/>
              <w:lang w:eastAsia="lt-LT"/>
            </w:rPr>
          </w:pPr>
          <w:hyperlink w:anchor="_Toc8589919" w:history="1">
            <w:r w:rsidR="00BA3A14" w:rsidRPr="00941169">
              <w:rPr>
                <w:rStyle w:val="Hyperlink"/>
              </w:rPr>
              <w:t>3.3.</w:t>
            </w:r>
            <w:r w:rsidR="00BA3A14">
              <w:rPr>
                <w:rFonts w:asciiTheme="minorHAnsi" w:eastAsiaTheme="minorEastAsia" w:hAnsiTheme="minorHAnsi" w:cstheme="minorBidi"/>
                <w:sz w:val="22"/>
                <w:szCs w:val="22"/>
                <w:lang w:eastAsia="lt-LT"/>
              </w:rPr>
              <w:tab/>
            </w:r>
            <w:r w:rsidR="00BA3A14" w:rsidRPr="00941169">
              <w:rPr>
                <w:rStyle w:val="Hyperlink"/>
              </w:rPr>
              <w:t>Pastovios apšvietos palaikymo sistema</w:t>
            </w:r>
            <w:r w:rsidR="00BA3A14">
              <w:rPr>
                <w:webHidden/>
              </w:rPr>
              <w:tab/>
            </w:r>
            <w:r w:rsidR="00BA3A14">
              <w:rPr>
                <w:webHidden/>
              </w:rPr>
              <w:fldChar w:fldCharType="begin"/>
            </w:r>
            <w:r w:rsidR="00BA3A14">
              <w:rPr>
                <w:webHidden/>
              </w:rPr>
              <w:instrText xml:space="preserve"> PAGEREF _Toc8589919 \h </w:instrText>
            </w:r>
            <w:r w:rsidR="00BA3A14">
              <w:rPr>
                <w:webHidden/>
              </w:rPr>
            </w:r>
            <w:r w:rsidR="00BA3A14">
              <w:rPr>
                <w:webHidden/>
              </w:rPr>
              <w:fldChar w:fldCharType="separate"/>
            </w:r>
            <w:r>
              <w:rPr>
                <w:webHidden/>
              </w:rPr>
              <w:t>27</w:t>
            </w:r>
            <w:r w:rsidR="00BA3A14">
              <w:rPr>
                <w:webHidden/>
              </w:rPr>
              <w:fldChar w:fldCharType="end"/>
            </w:r>
          </w:hyperlink>
        </w:p>
        <w:p w14:paraId="7F1B9968" w14:textId="077017EF" w:rsidR="00BA3A14" w:rsidRDefault="00BE3FD0">
          <w:pPr>
            <w:pStyle w:val="TOC1"/>
            <w:rPr>
              <w:rFonts w:asciiTheme="minorHAnsi" w:eastAsiaTheme="minorEastAsia" w:hAnsiTheme="minorHAnsi" w:cstheme="minorBidi"/>
              <w:bCs w:val="0"/>
              <w:sz w:val="22"/>
              <w:szCs w:val="22"/>
              <w:lang w:eastAsia="lt-LT"/>
            </w:rPr>
          </w:pPr>
          <w:hyperlink w:anchor="_Toc8589920" w:history="1">
            <w:r w:rsidR="00BA3A14" w:rsidRPr="00941169">
              <w:rPr>
                <w:rStyle w:val="Hyperlink"/>
              </w:rPr>
              <w:t>4.</w:t>
            </w:r>
            <w:r w:rsidR="00BA3A14">
              <w:rPr>
                <w:rFonts w:asciiTheme="minorHAnsi" w:eastAsiaTheme="minorEastAsia" w:hAnsiTheme="minorHAnsi" w:cstheme="minorBidi"/>
                <w:bCs w:val="0"/>
                <w:sz w:val="22"/>
                <w:szCs w:val="22"/>
                <w:lang w:eastAsia="lt-LT"/>
              </w:rPr>
              <w:tab/>
            </w:r>
            <w:r w:rsidR="00BA3A14" w:rsidRPr="00941169">
              <w:rPr>
                <w:rStyle w:val="Hyperlink"/>
              </w:rPr>
              <w:t>Eksperimentinis lazerio linijos aptikimo algoritmo tyrimas</w:t>
            </w:r>
            <w:r w:rsidR="00BA3A14">
              <w:rPr>
                <w:webHidden/>
              </w:rPr>
              <w:tab/>
            </w:r>
            <w:r w:rsidR="00BA3A14">
              <w:rPr>
                <w:webHidden/>
              </w:rPr>
              <w:fldChar w:fldCharType="begin"/>
            </w:r>
            <w:r w:rsidR="00BA3A14">
              <w:rPr>
                <w:webHidden/>
              </w:rPr>
              <w:instrText xml:space="preserve"> PAGEREF _Toc8589920 \h </w:instrText>
            </w:r>
            <w:r w:rsidR="00BA3A14">
              <w:rPr>
                <w:webHidden/>
              </w:rPr>
            </w:r>
            <w:r w:rsidR="00BA3A14">
              <w:rPr>
                <w:webHidden/>
              </w:rPr>
              <w:fldChar w:fldCharType="separate"/>
            </w:r>
            <w:r>
              <w:rPr>
                <w:webHidden/>
              </w:rPr>
              <w:t>28</w:t>
            </w:r>
            <w:r w:rsidR="00BA3A14">
              <w:rPr>
                <w:webHidden/>
              </w:rPr>
              <w:fldChar w:fldCharType="end"/>
            </w:r>
          </w:hyperlink>
        </w:p>
        <w:p w14:paraId="60D91733" w14:textId="702DC011" w:rsidR="00BA3A14" w:rsidRDefault="00BE3FD0">
          <w:pPr>
            <w:pStyle w:val="TOC2"/>
            <w:rPr>
              <w:rFonts w:asciiTheme="minorHAnsi" w:eastAsiaTheme="minorEastAsia" w:hAnsiTheme="minorHAnsi" w:cstheme="minorBidi"/>
              <w:sz w:val="22"/>
              <w:szCs w:val="22"/>
              <w:lang w:eastAsia="lt-LT"/>
            </w:rPr>
          </w:pPr>
          <w:hyperlink w:anchor="_Toc8589921" w:history="1">
            <w:r w:rsidR="00BA3A14" w:rsidRPr="00941169">
              <w:rPr>
                <w:rStyle w:val="Hyperlink"/>
              </w:rPr>
              <w:t>4.1.</w:t>
            </w:r>
            <w:r w:rsidR="00BA3A14">
              <w:rPr>
                <w:rFonts w:asciiTheme="minorHAnsi" w:eastAsiaTheme="minorEastAsia" w:hAnsiTheme="minorHAnsi" w:cstheme="minorBidi"/>
                <w:sz w:val="22"/>
                <w:szCs w:val="22"/>
                <w:lang w:eastAsia="lt-LT"/>
              </w:rPr>
              <w:tab/>
            </w:r>
            <w:r w:rsidR="00BA3A14" w:rsidRPr="00941169">
              <w:rPr>
                <w:rStyle w:val="Hyperlink"/>
              </w:rPr>
              <w:t>Algoritmo vykdymo greičio tyrimas</w:t>
            </w:r>
            <w:r w:rsidR="00BA3A14">
              <w:rPr>
                <w:webHidden/>
              </w:rPr>
              <w:tab/>
            </w:r>
            <w:r w:rsidR="00BA3A14">
              <w:rPr>
                <w:webHidden/>
              </w:rPr>
              <w:fldChar w:fldCharType="begin"/>
            </w:r>
            <w:r w:rsidR="00BA3A14">
              <w:rPr>
                <w:webHidden/>
              </w:rPr>
              <w:instrText xml:space="preserve"> PAGEREF _Toc8589921 \h </w:instrText>
            </w:r>
            <w:r w:rsidR="00BA3A14">
              <w:rPr>
                <w:webHidden/>
              </w:rPr>
            </w:r>
            <w:r w:rsidR="00BA3A14">
              <w:rPr>
                <w:webHidden/>
              </w:rPr>
              <w:fldChar w:fldCharType="separate"/>
            </w:r>
            <w:r>
              <w:rPr>
                <w:webHidden/>
              </w:rPr>
              <w:t>28</w:t>
            </w:r>
            <w:r w:rsidR="00BA3A14">
              <w:rPr>
                <w:webHidden/>
              </w:rPr>
              <w:fldChar w:fldCharType="end"/>
            </w:r>
          </w:hyperlink>
        </w:p>
        <w:p w14:paraId="035BF971" w14:textId="54722DD1" w:rsidR="00BA3A14" w:rsidRDefault="00BE3FD0">
          <w:pPr>
            <w:pStyle w:val="TOC2"/>
            <w:rPr>
              <w:rFonts w:asciiTheme="minorHAnsi" w:eastAsiaTheme="minorEastAsia" w:hAnsiTheme="minorHAnsi" w:cstheme="minorBidi"/>
              <w:sz w:val="22"/>
              <w:szCs w:val="22"/>
              <w:lang w:eastAsia="lt-LT"/>
            </w:rPr>
          </w:pPr>
          <w:hyperlink w:anchor="_Toc8589922" w:history="1">
            <w:r w:rsidR="00BA3A14" w:rsidRPr="00941169">
              <w:rPr>
                <w:rStyle w:val="Hyperlink"/>
              </w:rPr>
              <w:t>4.2.</w:t>
            </w:r>
            <w:r w:rsidR="00BA3A14">
              <w:rPr>
                <w:rFonts w:asciiTheme="minorHAnsi" w:eastAsiaTheme="minorEastAsia" w:hAnsiTheme="minorHAnsi" w:cstheme="minorBidi"/>
                <w:sz w:val="22"/>
                <w:szCs w:val="22"/>
                <w:lang w:eastAsia="lt-LT"/>
              </w:rPr>
              <w:tab/>
            </w:r>
            <w:r w:rsidR="00BA3A14" w:rsidRPr="00941169">
              <w:rPr>
                <w:rStyle w:val="Hyperlink"/>
              </w:rPr>
              <w:t>Lazerio linijos aptikimo sudėtingame fone algoritmo eksperimentinis tyrimas</w:t>
            </w:r>
            <w:r w:rsidR="00BA3A14">
              <w:rPr>
                <w:webHidden/>
              </w:rPr>
              <w:tab/>
            </w:r>
            <w:r w:rsidR="00BA3A14">
              <w:rPr>
                <w:webHidden/>
              </w:rPr>
              <w:fldChar w:fldCharType="begin"/>
            </w:r>
            <w:r w:rsidR="00BA3A14">
              <w:rPr>
                <w:webHidden/>
              </w:rPr>
              <w:instrText xml:space="preserve"> PAGEREF _Toc8589922 \h </w:instrText>
            </w:r>
            <w:r w:rsidR="00BA3A14">
              <w:rPr>
                <w:webHidden/>
              </w:rPr>
            </w:r>
            <w:r w:rsidR="00BA3A14">
              <w:rPr>
                <w:webHidden/>
              </w:rPr>
              <w:fldChar w:fldCharType="separate"/>
            </w:r>
            <w:r>
              <w:rPr>
                <w:webHidden/>
              </w:rPr>
              <w:t>29</w:t>
            </w:r>
            <w:r w:rsidR="00BA3A14">
              <w:rPr>
                <w:webHidden/>
              </w:rPr>
              <w:fldChar w:fldCharType="end"/>
            </w:r>
          </w:hyperlink>
        </w:p>
        <w:p w14:paraId="7A7D0577" w14:textId="3895156A" w:rsidR="00BA3A14" w:rsidRDefault="00BE3FD0">
          <w:pPr>
            <w:pStyle w:val="TOC1"/>
            <w:rPr>
              <w:rFonts w:asciiTheme="minorHAnsi" w:eastAsiaTheme="minorEastAsia" w:hAnsiTheme="minorHAnsi" w:cstheme="minorBidi"/>
              <w:bCs w:val="0"/>
              <w:sz w:val="22"/>
              <w:szCs w:val="22"/>
              <w:lang w:eastAsia="lt-LT"/>
            </w:rPr>
          </w:pPr>
          <w:hyperlink w:anchor="_Toc8589923" w:history="1">
            <w:r w:rsidR="00BA3A14" w:rsidRPr="00941169">
              <w:rPr>
                <w:rStyle w:val="Hyperlink"/>
              </w:rPr>
              <w:t>Išvados ir rezultatai</w:t>
            </w:r>
            <w:r w:rsidR="00BA3A14">
              <w:rPr>
                <w:webHidden/>
              </w:rPr>
              <w:tab/>
            </w:r>
            <w:r w:rsidR="00BA3A14">
              <w:rPr>
                <w:webHidden/>
              </w:rPr>
              <w:fldChar w:fldCharType="begin"/>
            </w:r>
            <w:r w:rsidR="00BA3A14">
              <w:rPr>
                <w:webHidden/>
              </w:rPr>
              <w:instrText xml:space="preserve"> PAGEREF _Toc8589923 \h </w:instrText>
            </w:r>
            <w:r w:rsidR="00BA3A14">
              <w:rPr>
                <w:webHidden/>
              </w:rPr>
            </w:r>
            <w:r w:rsidR="00BA3A14">
              <w:rPr>
                <w:webHidden/>
              </w:rPr>
              <w:fldChar w:fldCharType="separate"/>
            </w:r>
            <w:r>
              <w:rPr>
                <w:webHidden/>
              </w:rPr>
              <w:t>31</w:t>
            </w:r>
            <w:r w:rsidR="00BA3A14">
              <w:rPr>
                <w:webHidden/>
              </w:rPr>
              <w:fldChar w:fldCharType="end"/>
            </w:r>
          </w:hyperlink>
        </w:p>
        <w:p w14:paraId="2947A6E2" w14:textId="5E7FEDD8" w:rsidR="00BA3A14" w:rsidRDefault="00BE3FD0">
          <w:pPr>
            <w:pStyle w:val="TOC1"/>
            <w:rPr>
              <w:rFonts w:asciiTheme="minorHAnsi" w:eastAsiaTheme="minorEastAsia" w:hAnsiTheme="minorHAnsi" w:cstheme="minorBidi"/>
              <w:bCs w:val="0"/>
              <w:sz w:val="22"/>
              <w:szCs w:val="22"/>
              <w:lang w:eastAsia="lt-LT"/>
            </w:rPr>
          </w:pPr>
          <w:hyperlink w:anchor="_Toc8589924" w:history="1">
            <w:r w:rsidR="00BA3A14" w:rsidRPr="00941169">
              <w:rPr>
                <w:rStyle w:val="Hyperlink"/>
              </w:rPr>
              <w:t>Literatūros sąrašas</w:t>
            </w:r>
            <w:r w:rsidR="00BA3A14">
              <w:rPr>
                <w:webHidden/>
              </w:rPr>
              <w:tab/>
            </w:r>
            <w:r w:rsidR="00BA3A14">
              <w:rPr>
                <w:webHidden/>
              </w:rPr>
              <w:fldChar w:fldCharType="begin"/>
            </w:r>
            <w:r w:rsidR="00BA3A14">
              <w:rPr>
                <w:webHidden/>
              </w:rPr>
              <w:instrText xml:space="preserve"> PAGEREF _Toc8589924 \h </w:instrText>
            </w:r>
            <w:r w:rsidR="00BA3A14">
              <w:rPr>
                <w:webHidden/>
              </w:rPr>
            </w:r>
            <w:r w:rsidR="00BA3A14">
              <w:rPr>
                <w:webHidden/>
              </w:rPr>
              <w:fldChar w:fldCharType="separate"/>
            </w:r>
            <w:r>
              <w:rPr>
                <w:webHidden/>
              </w:rPr>
              <w:t>32</w:t>
            </w:r>
            <w:r w:rsidR="00BA3A14">
              <w:rPr>
                <w:webHidden/>
              </w:rPr>
              <w:fldChar w:fldCharType="end"/>
            </w:r>
          </w:hyperlink>
        </w:p>
        <w:p w14:paraId="7C31A420" w14:textId="79E2135C" w:rsidR="001F632D" w:rsidRDefault="000B567C" w:rsidP="00983138">
          <w:pPr>
            <w:spacing w:line="360" w:lineRule="auto"/>
            <w:rPr>
              <w:noProof/>
            </w:rPr>
          </w:pPr>
          <w:r>
            <w:rPr>
              <w:b/>
              <w:bCs/>
              <w:noProof/>
            </w:rPr>
            <w:fldChar w:fldCharType="end"/>
          </w:r>
        </w:p>
      </w:sdtContent>
    </w:sdt>
    <w:p w14:paraId="710DAC6D" w14:textId="77777777" w:rsidR="001F632D" w:rsidRDefault="001F632D">
      <w:pPr>
        <w:spacing w:after="160" w:line="259" w:lineRule="auto"/>
        <w:jc w:val="left"/>
        <w:rPr>
          <w:noProof/>
        </w:rPr>
      </w:pPr>
      <w:r>
        <w:rPr>
          <w:noProof/>
        </w:rPr>
        <w:br w:type="page"/>
      </w:r>
    </w:p>
    <w:p w14:paraId="3CF5B4A3" w14:textId="1D1CF525" w:rsidR="00AF0D8F" w:rsidRDefault="00AF0D8F" w:rsidP="00983138">
      <w:pPr>
        <w:pStyle w:val="Antratbenr"/>
        <w:spacing w:line="360" w:lineRule="auto"/>
      </w:pPr>
      <w:bookmarkStart w:id="3" w:name="_Toc503646966"/>
      <w:bookmarkStart w:id="4" w:name="_Toc503648356"/>
      <w:bookmarkStart w:id="5" w:name="_Toc503651300"/>
      <w:bookmarkStart w:id="6" w:name="_Toc505346876"/>
      <w:bookmarkStart w:id="7" w:name="_Toc536789818"/>
      <w:bookmarkStart w:id="8" w:name="_Toc8589903"/>
      <w:r w:rsidRPr="00847ECE">
        <w:lastRenderedPageBreak/>
        <w:t>Įvadas</w:t>
      </w:r>
      <w:bookmarkEnd w:id="3"/>
      <w:bookmarkEnd w:id="4"/>
      <w:bookmarkEnd w:id="5"/>
      <w:bookmarkEnd w:id="6"/>
      <w:bookmarkEnd w:id="7"/>
      <w:bookmarkEnd w:id="8"/>
    </w:p>
    <w:p w14:paraId="3FDD0597" w14:textId="6F319436" w:rsidR="001A24F9" w:rsidRDefault="00547D23" w:rsidP="00535CB0">
      <w:pPr>
        <w:pStyle w:val="Tekstas"/>
        <w:spacing w:line="360" w:lineRule="auto"/>
        <w:rPr>
          <w:szCs w:val="30"/>
        </w:rPr>
      </w:pPr>
      <w:r>
        <w:t xml:space="preserve">Lazeris – įrenginys, spinduliuojantis </w:t>
      </w:r>
      <w:proofErr w:type="spellStart"/>
      <w:r w:rsidR="00F82550">
        <w:t>koherentišką</w:t>
      </w:r>
      <w:proofErr w:type="spellEnd"/>
      <w:r w:rsidR="00F82550">
        <w:t xml:space="preserve"> šviesą. Paprastai lygiagrečiu </w:t>
      </w:r>
      <w:r w:rsidR="00606DEC">
        <w:t xml:space="preserve">srautu lazeris skleidžia </w:t>
      </w:r>
      <w:proofErr w:type="spellStart"/>
      <w:r w:rsidR="00606DEC">
        <w:t>monochromatinę</w:t>
      </w:r>
      <w:proofErr w:type="spellEnd"/>
      <w:r w:rsidR="00606DEC">
        <w:t xml:space="preserve"> (vieno bangos ilgio) šviesą. </w:t>
      </w:r>
      <w:r w:rsidR="00FC6489">
        <w:t xml:space="preserve">Lazerio linijos aptikimas yra labai svarbus uždavinys tiek </w:t>
      </w:r>
      <w:proofErr w:type="spellStart"/>
      <w:r w:rsidR="00FC6489">
        <w:t>robotikos</w:t>
      </w:r>
      <w:proofErr w:type="spellEnd"/>
      <w:r w:rsidR="00FC6489">
        <w:t xml:space="preserve"> tiek automatikos srityse. </w:t>
      </w:r>
      <w:r w:rsidR="00A63B53" w:rsidRPr="00835B36">
        <w:rPr>
          <w:szCs w:val="30"/>
        </w:rPr>
        <w:t xml:space="preserve">Naudojant lazerio spindulio projektuotą liniją yra kuriamos trimatės objektų rekonstrukcijos, objektų ir kliūčių aptikimo, aplinkos žemėlapio braižymo sistemos. </w:t>
      </w:r>
    </w:p>
    <w:p w14:paraId="79456A2D" w14:textId="583DB68A" w:rsidR="00BD74BD" w:rsidRPr="003B7D7B" w:rsidRDefault="001A24F9" w:rsidP="00535CB0">
      <w:pPr>
        <w:pStyle w:val="Tekstas"/>
        <w:spacing w:line="360" w:lineRule="auto"/>
      </w:pPr>
      <w:r>
        <w:t>Išanalizavus ir supratus kaip kinta</w:t>
      </w:r>
      <w:r w:rsidR="00250B37">
        <w:t xml:space="preserve"> pikselių intensyvumas ties lazerio projektuojama šviesa paprastos internetinės kameros vaizde</w:t>
      </w:r>
      <w:r w:rsidR="00AD04EF">
        <w:t xml:space="preserve"> yra įmanoma aptikti tokius dėsningumus ir surasti lazerio liniją nuotraukoje.</w:t>
      </w:r>
      <w:r w:rsidR="00C029F9">
        <w:t xml:space="preserve"> Daugelis šiandien </w:t>
      </w:r>
      <w:r w:rsidR="004C016D">
        <w:t xml:space="preserve">kompiuterinėje regoje </w:t>
      </w:r>
      <w:r w:rsidR="00C029F9">
        <w:t xml:space="preserve">naudojamų </w:t>
      </w:r>
      <w:r w:rsidR="00CB7982">
        <w:t>lazerio linijos aptikimo</w:t>
      </w:r>
      <w:r w:rsidR="004C016D">
        <w:t xml:space="preserve"> </w:t>
      </w:r>
      <w:r w:rsidR="004D0D3F">
        <w:t>algoritmų</w:t>
      </w:r>
      <w:r w:rsidR="00C029F9">
        <w:t xml:space="preserve"> yra paremti spalvų segmentavimu arba </w:t>
      </w:r>
      <w:r w:rsidR="00CB7982">
        <w:t>papras</w:t>
      </w:r>
      <w:r w:rsidR="00BD74BD">
        <w:t>tomis slenkstinėmis ribomis, kurios turi būti nustatomos rankiniu būdu. Tokie būdai nėra adaptyvūs</w:t>
      </w:r>
      <w:r w:rsidR="00890369">
        <w:t xml:space="preserve">, esant sudėtingomis fono sąlygomis arba pakitus aplinkos apšvietai, </w:t>
      </w:r>
      <w:r w:rsidR="007F2423">
        <w:t>visas nustatytas slenkstines ribas reikia derinti iš naujo</w:t>
      </w:r>
      <w:r w:rsidR="00890369">
        <w:t>.</w:t>
      </w:r>
      <w:r w:rsidR="007F2423">
        <w:t xml:space="preserve"> </w:t>
      </w:r>
      <w:r w:rsidR="000F7F7D">
        <w:t>Taip pat analizuojant literatūrą buvo pastebėta, jog daugelis pateiktų metodų veikia paprastame fone</w:t>
      </w:r>
      <w:r w:rsidR="00D35147">
        <w:t>, kai kameros vaizdas yra juodas, o jame ryškiai yra matoma raudona lazerio linija. Apžvelgti algoritmai puikiai veikia tokiomis sąlygomis</w:t>
      </w:r>
      <w:r w:rsidR="005C3354">
        <w:t>, bet tai riboja jų pritaikymo galimybes.</w:t>
      </w:r>
    </w:p>
    <w:p w14:paraId="11B55F6F" w14:textId="3573B475" w:rsidR="003D237D" w:rsidRPr="003D237D" w:rsidRDefault="003D237D" w:rsidP="00535CB0">
      <w:pPr>
        <w:pStyle w:val="Tekstas"/>
        <w:spacing w:line="360" w:lineRule="auto"/>
      </w:pPr>
      <w:r>
        <w:t>Šiame darbe sprendžiama problema – kaip aptikti lazerio liniją kameros vaizde esant sudėtingomis</w:t>
      </w:r>
      <w:r w:rsidR="00C7784E">
        <w:t xml:space="preserve"> </w:t>
      </w:r>
      <w:r>
        <w:t xml:space="preserve"> fono sąlygomis</w:t>
      </w:r>
      <w:r w:rsidR="009816DF">
        <w:t xml:space="preserve"> taip pat išsprendžiant problemą, kai dėl nepakankamo kameros jautrumo, raudona lazerio linij</w:t>
      </w:r>
      <w:r w:rsidR="002B75C7">
        <w:t>a</w:t>
      </w:r>
      <w:r w:rsidR="009816DF">
        <w:t xml:space="preserve"> per vidurį tampa balta. Aprašomas algoritmas, kurį naudojant</w:t>
      </w:r>
      <w:r w:rsidR="00EA5028">
        <w:t xml:space="preserve"> būtų galima aptikti lazerio linijos taškus turimame vaizde.</w:t>
      </w:r>
    </w:p>
    <w:p w14:paraId="7BA12D09" w14:textId="7263EDF8" w:rsidR="000F0A79" w:rsidRDefault="00293D9C" w:rsidP="00535CB0">
      <w:pPr>
        <w:pStyle w:val="Tekstas"/>
        <w:spacing w:line="360" w:lineRule="auto"/>
      </w:pPr>
      <w:r>
        <w:rPr>
          <w:b/>
        </w:rPr>
        <w:t>Darbo tikslas</w:t>
      </w:r>
      <w:r>
        <w:t xml:space="preserve"> – sukurti algoritmą, kuris aptiktų lazerio l</w:t>
      </w:r>
      <w:r w:rsidR="000F0A79">
        <w:t>iniją kameros vaizde esant sudėtingomis fono sąlygomis</w:t>
      </w:r>
      <w:r w:rsidR="00B342AF">
        <w:t>.</w:t>
      </w:r>
    </w:p>
    <w:p w14:paraId="40764BE4" w14:textId="103F4CEA" w:rsidR="000F0A79" w:rsidRDefault="000F0A79" w:rsidP="00983138">
      <w:pPr>
        <w:spacing w:line="360" w:lineRule="auto"/>
        <w:rPr>
          <w:b/>
        </w:rPr>
      </w:pPr>
      <w:r>
        <w:rPr>
          <w:b/>
        </w:rPr>
        <w:t>Pagrindiniai darbo uždaviniai:</w:t>
      </w:r>
    </w:p>
    <w:p w14:paraId="67767370" w14:textId="346064B8" w:rsidR="000F0A79" w:rsidRDefault="00EC5414" w:rsidP="00983138">
      <w:pPr>
        <w:pStyle w:val="ListBullet"/>
        <w:spacing w:line="360" w:lineRule="auto"/>
      </w:pPr>
      <w:r>
        <w:t>Išanalizuoti jau esamus metodus, kurie naudojami lazerio linijos aptikimui.</w:t>
      </w:r>
    </w:p>
    <w:p w14:paraId="7104C268" w14:textId="502A726F" w:rsidR="003B0039" w:rsidRDefault="00780029" w:rsidP="00983138">
      <w:pPr>
        <w:pStyle w:val="ListBullet"/>
        <w:spacing w:line="360" w:lineRule="auto"/>
      </w:pPr>
      <w:r>
        <w:t>Išanalizuoti lazerio linijos atspindimos šviesos intensyvumo kitimo dėsnius.</w:t>
      </w:r>
    </w:p>
    <w:p w14:paraId="67BD9EF7" w14:textId="2B125AF0" w:rsidR="00EC5414" w:rsidRDefault="00917FAE" w:rsidP="00983138">
      <w:pPr>
        <w:pStyle w:val="ListBullet"/>
        <w:spacing w:line="360" w:lineRule="auto"/>
      </w:pPr>
      <w:r>
        <w:t>Sukurti algoritmą lazerio linijos aptikimui remiantis esamais metodais</w:t>
      </w:r>
      <w:r w:rsidR="0076419A">
        <w:t xml:space="preserve"> ir eliminuojant jų trūkumus.</w:t>
      </w:r>
    </w:p>
    <w:p w14:paraId="7A377217" w14:textId="5C0FBC20" w:rsidR="0076419A" w:rsidRDefault="0076419A" w:rsidP="00983138">
      <w:pPr>
        <w:pStyle w:val="ListBullet"/>
        <w:spacing w:line="360" w:lineRule="auto"/>
      </w:pPr>
      <w:r>
        <w:t>Eksperimentinis šio lazerio linijos aptikimo algoritmo tyrimas.</w:t>
      </w:r>
    </w:p>
    <w:p w14:paraId="62B0EFAA" w14:textId="6D392E89" w:rsidR="0097175A" w:rsidRDefault="00E76C00" w:rsidP="00E76C00">
      <w:pPr>
        <w:pStyle w:val="Tekstas"/>
        <w:spacing w:line="360" w:lineRule="auto"/>
      </w:pPr>
      <w:r>
        <w:t>Šio darbo literatūros apžvalgoje yra aprašomi šiomis dienomis plačiausiai naudojami lazerio linijos aptikimo algoritmai.</w:t>
      </w:r>
      <w:r w:rsidR="00D25489">
        <w:t xml:space="preserve"> Jie veikia pasitelkus spalvų segmentavimo, nuotraukos gradiento bei pikselių intensyvumo pikų paieška. Lazerio linijos šviesos pasiskirstymo tyrimo</w:t>
      </w:r>
      <w:r w:rsidR="00D626C5">
        <w:t xml:space="preserve"> dalyje yra tiriamas dėsnis, kuriuo</w:t>
      </w:r>
      <w:r w:rsidR="008A4194">
        <w:t xml:space="preserve"> </w:t>
      </w:r>
      <w:r w:rsidR="00D626C5">
        <w:t>atspindėta nuo paviršiaus lazerio šviesa</w:t>
      </w:r>
      <w:r w:rsidR="008A4194">
        <w:t xml:space="preserve"> kinta. Tyrimas yra atliekamas dviem atvejais: pirmas, tai yra silpno atspindžio atvejis, kai lazerio linija per visą savo plotį yra raudona</w:t>
      </w:r>
      <w:r w:rsidR="006A218F">
        <w:t xml:space="preserve">. Antras – kameros </w:t>
      </w:r>
      <w:r w:rsidR="006A218F">
        <w:lastRenderedPageBreak/>
        <w:t>ekspozicijos perlaikymo atvejis, kai dėl nepakankamo kameros jautrumo lazerio linija per vidurį tampa balta. Metodinėje darbo dalyje yra detaliau aprašomas sukurtas algoritmas. Joje yra</w:t>
      </w:r>
      <w:r w:rsidR="005F35A3">
        <w:t xml:space="preserve"> pateiktas pagrindinis algoritmo veikimo principas – būsenų mašina, kylančių ir besileidžiančių frontų paieška, lazerio linijos taško balsavimas. </w:t>
      </w:r>
      <w:r w:rsidR="00B66DE5">
        <w:t xml:space="preserve">Eksperimentinėje algoritmo tyrimo dalyje yra įvertintas sukurtas algoritmas. Atlikti algoritmo vykdymo laiko matavimai bei įvertinta aptikimo kokybė procentais. </w:t>
      </w:r>
    </w:p>
    <w:p w14:paraId="1D7A1331" w14:textId="77777777" w:rsidR="00A75A32" w:rsidRPr="000F0A79" w:rsidRDefault="00A75A32" w:rsidP="00A75A32">
      <w:pPr>
        <w:pStyle w:val="Tekstas"/>
      </w:pPr>
    </w:p>
    <w:p w14:paraId="2E1280B0" w14:textId="12E51C18" w:rsidR="000255D6" w:rsidRDefault="000255D6" w:rsidP="00983138">
      <w:pPr>
        <w:pStyle w:val="Heading1"/>
        <w:spacing w:line="360" w:lineRule="auto"/>
      </w:pPr>
      <w:bookmarkStart w:id="9" w:name="_Toc8589904"/>
      <w:r>
        <w:lastRenderedPageBreak/>
        <w:t>Literatūros apžvalga</w:t>
      </w:r>
      <w:bookmarkEnd w:id="9"/>
    </w:p>
    <w:p w14:paraId="2D8A197E" w14:textId="769494FE" w:rsidR="005339FA" w:rsidRDefault="00720939" w:rsidP="00983138">
      <w:pPr>
        <w:pStyle w:val="Tekstas"/>
        <w:spacing w:line="360" w:lineRule="auto"/>
      </w:pPr>
      <w:r>
        <w:t xml:space="preserve">Šioje dalyje yra aprašomi </w:t>
      </w:r>
      <w:r w:rsidR="002D23CD">
        <w:t xml:space="preserve">šiuo metu plačiausiai žinomi algoritmai ir technologijos, skirtos lazerio linijos aptikimui. </w:t>
      </w:r>
      <w:r w:rsidR="009F2484">
        <w:t>Yra aptariami pagrindiniai algoritmų veikimo principai, jų aktualumas</w:t>
      </w:r>
      <w:r w:rsidR="005339FA">
        <w:t xml:space="preserve"> bei prisitaikymo prie kintamų aplinkos</w:t>
      </w:r>
      <w:r w:rsidR="00983138">
        <w:t xml:space="preserve"> bei</w:t>
      </w:r>
      <w:r w:rsidR="005339FA">
        <w:t xml:space="preserve"> fono veiksnių galimybės. Šiame skyriuje yra </w:t>
      </w:r>
      <w:r w:rsidR="00264915">
        <w:t>kalbama</w:t>
      </w:r>
      <w:r w:rsidR="005339FA">
        <w:t xml:space="preserve"> apie</w:t>
      </w:r>
      <w:r w:rsidR="00264915">
        <w:t>:</w:t>
      </w:r>
    </w:p>
    <w:p w14:paraId="053E4308" w14:textId="282F130A" w:rsidR="00264915" w:rsidRDefault="00264915" w:rsidP="00983138">
      <w:pPr>
        <w:pStyle w:val="ListBullet"/>
        <w:spacing w:line="360" w:lineRule="auto"/>
      </w:pPr>
      <w:r>
        <w:t>Lazerio linijos aptikimas paremtas spalvų segmentavimu [1]</w:t>
      </w:r>
      <w:r w:rsidR="0047138F">
        <w:t>[2]</w:t>
      </w:r>
      <w:r w:rsidR="001040D3">
        <w:t>.</w:t>
      </w:r>
    </w:p>
    <w:p w14:paraId="30FA1BC2" w14:textId="1BEB1662" w:rsidR="003B7D7A" w:rsidRDefault="003B7D7A" w:rsidP="00983138">
      <w:pPr>
        <w:pStyle w:val="ListBullet"/>
        <w:spacing w:line="360" w:lineRule="auto"/>
      </w:pPr>
      <w:r>
        <w:t>Lazerio linijos aptikimas skaičiuojant vaizdo gradientą [14].</w:t>
      </w:r>
    </w:p>
    <w:p w14:paraId="63A6EC63" w14:textId="20061FEA" w:rsidR="001040D3" w:rsidRDefault="002714FD" w:rsidP="00983138">
      <w:pPr>
        <w:pStyle w:val="ListBullet"/>
        <w:spacing w:line="360" w:lineRule="auto"/>
      </w:pPr>
      <w:r>
        <w:t>Lazerio linijos aptikimas ieškant pikselių intensyvumo kitimo pikų</w:t>
      </w:r>
      <w:r w:rsidR="009B74B7">
        <w:t xml:space="preserve"> </w:t>
      </w:r>
      <w:r w:rsidR="00E840EC">
        <w:t>[7]</w:t>
      </w:r>
      <w:r w:rsidR="00F22077">
        <w:t>.</w:t>
      </w:r>
    </w:p>
    <w:p w14:paraId="30CBA8FA" w14:textId="3D84A80F" w:rsidR="00785C57" w:rsidRDefault="00785C57" w:rsidP="00983138">
      <w:pPr>
        <w:pStyle w:val="Heading2"/>
        <w:spacing w:line="360" w:lineRule="auto"/>
      </w:pPr>
      <w:bookmarkStart w:id="10" w:name="_Toc8589905"/>
      <w:r>
        <w:t>Lazerio linijos aptikimas paremtas spalvų segmentavimu</w:t>
      </w:r>
      <w:bookmarkEnd w:id="10"/>
    </w:p>
    <w:p w14:paraId="1E6FF047" w14:textId="1DB69893" w:rsidR="00762746" w:rsidRDefault="00C008EE" w:rsidP="00983138">
      <w:pPr>
        <w:pStyle w:val="Tekstas"/>
        <w:spacing w:line="360" w:lineRule="auto"/>
      </w:pPr>
      <w:r>
        <w:t>Šį algoritmą galima suskirstyti į</w:t>
      </w:r>
      <w:r w:rsidR="00ED52E8">
        <w:t xml:space="preserve"> tris nuoseklius žingsnius, kurie</w:t>
      </w:r>
      <w:r w:rsidR="00B43E4B">
        <w:t xml:space="preserve"> yra pavaizduoti (1.1 pav.).</w:t>
      </w:r>
      <w:r w:rsidR="00AC463A">
        <w:t xml:space="preserve"> Kiekvienas žingsnis detaliau yra aptariamas posk</w:t>
      </w:r>
      <w:r w:rsidR="003C6DEB">
        <w:t>y</w:t>
      </w:r>
      <w:r w:rsidR="00AC463A">
        <w:t>ryje.</w:t>
      </w:r>
    </w:p>
    <w:p w14:paraId="7247C0F4" w14:textId="77777777" w:rsidR="003C6DEB" w:rsidRDefault="00762746" w:rsidP="00983138">
      <w:pPr>
        <w:pStyle w:val="Figure"/>
        <w:keepNext/>
        <w:framePr w:wrap="notBeside"/>
        <w:spacing w:line="360" w:lineRule="auto"/>
      </w:pPr>
      <w:r>
        <w:rPr>
          <w:noProof/>
        </w:rPr>
        <w:drawing>
          <wp:inline distT="0" distB="0" distL="0" distR="0" wp14:anchorId="5BEE8A2D" wp14:editId="0B1F85F7">
            <wp:extent cx="3690448" cy="532738"/>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9944" cy="571641"/>
                    </a:xfrm>
                    <a:prstGeom prst="rect">
                      <a:avLst/>
                    </a:prstGeom>
                    <a:noFill/>
                    <a:ln>
                      <a:noFill/>
                    </a:ln>
                  </pic:spPr>
                </pic:pic>
              </a:graphicData>
            </a:graphic>
          </wp:inline>
        </w:drawing>
      </w:r>
    </w:p>
    <w:p w14:paraId="306D113C" w14:textId="2DDF7363" w:rsidR="00B867F6"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1</w:t>
      </w:r>
      <w:r>
        <w:fldChar w:fldCharType="end"/>
      </w:r>
      <w:r>
        <w:t>.</w:t>
      </w:r>
      <w:r>
        <w:fldChar w:fldCharType="begin"/>
      </w:r>
      <w:r>
        <w:instrText xml:space="preserve"> SEQ pav. \* ARABIC \s 1 </w:instrText>
      </w:r>
      <w:r>
        <w:fldChar w:fldCharType="separate"/>
      </w:r>
      <w:r w:rsidR="00BE3FD0">
        <w:rPr>
          <w:noProof/>
        </w:rPr>
        <w:t>1</w:t>
      </w:r>
      <w:r>
        <w:fldChar w:fldCharType="end"/>
      </w:r>
      <w:r w:rsidR="003C6DEB">
        <w:t xml:space="preserve"> pav. Pagrindinės algoritmo dalys</w:t>
      </w:r>
    </w:p>
    <w:p w14:paraId="086DF62E" w14:textId="1AA880DB" w:rsidR="00AA234A" w:rsidRDefault="00CC2275" w:rsidP="00983138">
      <w:pPr>
        <w:pStyle w:val="Heading3"/>
        <w:spacing w:line="360" w:lineRule="auto"/>
      </w:pPr>
      <w:bookmarkStart w:id="11" w:name="_Toc8589906"/>
      <w:r>
        <w:t>Vaizdo normalizavimas</w:t>
      </w:r>
      <w:bookmarkEnd w:id="11"/>
    </w:p>
    <w:p w14:paraId="4D640662" w14:textId="3645A999" w:rsidR="00CC2275" w:rsidRDefault="002711F9" w:rsidP="00983138">
      <w:pPr>
        <w:pStyle w:val="Tekstas"/>
        <w:spacing w:line="360" w:lineRule="auto"/>
      </w:pPr>
      <w:r>
        <w:t>Vaizdo normalizavimas</w:t>
      </w:r>
      <w:r w:rsidR="00574DD5">
        <w:t xml:space="preserve"> </w:t>
      </w:r>
      <w:r w:rsidR="001E3E38">
        <w:t>[3]</w:t>
      </w:r>
      <w:r>
        <w:t xml:space="preserve"> yra būtinas tuo atveju, kai</w:t>
      </w:r>
      <w:r w:rsidR="0086128C">
        <w:t xml:space="preserve"> į kameros kadrą patenka mažai šviesą atspindinčių objektų vaizdai.</w:t>
      </w:r>
      <w:r w:rsidR="00323CE2">
        <w:t xml:space="preserve"> Normalizavimas yra atliekamas keičiant spalvoto vaizdo raudono</w:t>
      </w:r>
      <w:r w:rsidR="00D4385B">
        <w:t xml:space="preserve"> (kadangi šiuo atveju yra kalbama apie raudoną lazerio liniją)</w:t>
      </w:r>
      <w:r w:rsidR="00323CE2">
        <w:t xml:space="preserve"> kanalo</w:t>
      </w:r>
      <w:r w:rsidR="00D4385B">
        <w:t xml:space="preserve"> intensyvumo reikšmes.</w:t>
      </w:r>
      <w:r w:rsidR="000033B2">
        <w:t xml:space="preserve"> Normalizuota spalvos intensyvumo reikšmė yra apskaičiuojama pagal formulę:</w:t>
      </w:r>
    </w:p>
    <w:tbl>
      <w:tblPr>
        <w:tblStyle w:val="Lentelsce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7036B7" w14:paraId="5BEEECD2" w14:textId="77777777" w:rsidTr="006D7995">
        <w:tc>
          <w:tcPr>
            <w:tcW w:w="3209" w:type="dxa"/>
          </w:tcPr>
          <w:p w14:paraId="025546BC" w14:textId="77777777" w:rsidR="007036B7" w:rsidRDefault="007036B7" w:rsidP="00983138">
            <w:pPr>
              <w:spacing w:line="360" w:lineRule="auto"/>
            </w:pPr>
          </w:p>
        </w:tc>
        <w:tc>
          <w:tcPr>
            <w:tcW w:w="3209" w:type="dxa"/>
            <w:vAlign w:val="center"/>
          </w:tcPr>
          <w:p w14:paraId="1C874AB4" w14:textId="57E3EF6D" w:rsidR="007036B7" w:rsidRPr="007036B7" w:rsidRDefault="00BE3FD0" w:rsidP="00983138">
            <w:pPr>
              <w:pStyle w:val="Tekstas"/>
              <w:spacing w:line="360" w:lineRule="auto"/>
              <w:jc w:val="center"/>
              <w:rPr>
                <w:lang w:val="en-US"/>
              </w:rPr>
            </w:pPr>
            <m:oMathPara>
              <m:oMath>
                <m:sSub>
                  <m:sSubPr>
                    <m:ctrlPr>
                      <w:rPr>
                        <w:rFonts w:ascii="Cambria Math" w:eastAsiaTheme="minorHAnsi"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lang w:val="en-US"/>
                  </w:rPr>
                  <m:t xml:space="preserve">= </m:t>
                </m:r>
                <m:f>
                  <m:fPr>
                    <m:ctrlPr>
                      <w:rPr>
                        <w:rFonts w:ascii="Cambria Math" w:eastAsiaTheme="minorHAnsi" w:hAnsi="Cambria Math"/>
                        <w:lang w:val="en-US"/>
                      </w:rPr>
                    </m:ctrlPr>
                  </m:fPr>
                  <m:num>
                    <m:sSub>
                      <m:sSubPr>
                        <m:ctrlPr>
                          <w:rPr>
                            <w:rFonts w:ascii="Cambria Math" w:eastAsiaTheme="minorHAnsi" w:hAnsi="Cambria Math"/>
                            <w:lang w:val="en-US"/>
                          </w:rPr>
                        </m:ctrlPr>
                      </m:sSubPr>
                      <m:e>
                        <m:r>
                          <w:rPr>
                            <w:rFonts w:ascii="Cambria Math" w:hAnsi="Cambria Math"/>
                            <w:lang w:val="en-US"/>
                          </w:rPr>
                          <m:t>R</m:t>
                        </m:r>
                      </m:e>
                      <m:sub>
                        <m:r>
                          <w:rPr>
                            <w:rFonts w:ascii="Cambria Math" w:hAnsi="Cambria Math"/>
                            <w:lang w:val="en-US"/>
                          </w:rPr>
                          <m:t>i</m:t>
                        </m:r>
                      </m:sub>
                    </m:sSub>
                  </m:num>
                  <m:den>
                    <m:r>
                      <m:rPr>
                        <m:sty m:val="p"/>
                      </m:rPr>
                      <w:rPr>
                        <w:rFonts w:ascii="Cambria Math" w:hAnsi="Cambria Math"/>
                        <w:lang w:val="en-US"/>
                      </w:rPr>
                      <m:t>max⁡(</m:t>
                    </m:r>
                    <m:r>
                      <w:rPr>
                        <w:rFonts w:ascii="Cambria Math" w:hAnsi="Cambria Math"/>
                        <w:lang w:val="en-US"/>
                      </w:rPr>
                      <m:t>R</m:t>
                    </m:r>
                    <m:r>
                      <m:rPr>
                        <m:sty m:val="p"/>
                      </m:rPr>
                      <w:rPr>
                        <w:rFonts w:ascii="Cambria Math" w:hAnsi="Cambria Math"/>
                        <w:lang w:val="en-US"/>
                      </w:rPr>
                      <m:t>)</m:t>
                    </m:r>
                  </m:den>
                </m:f>
              </m:oMath>
            </m:oMathPara>
          </w:p>
        </w:tc>
        <w:tc>
          <w:tcPr>
            <w:tcW w:w="3210" w:type="dxa"/>
            <w:vAlign w:val="center"/>
          </w:tcPr>
          <w:p w14:paraId="0D499BE9" w14:textId="1E52D04C" w:rsidR="007036B7" w:rsidRPr="00C912F0" w:rsidRDefault="006D58ED" w:rsidP="00983138">
            <w:pPr>
              <w:tabs>
                <w:tab w:val="left" w:pos="2492"/>
                <w:tab w:val="left" w:pos="2835"/>
              </w:tabs>
              <w:spacing w:line="360" w:lineRule="auto"/>
              <w:jc w:val="right"/>
              <w:rPr>
                <w:lang w:val="en-US"/>
              </w:rPr>
            </w:pPr>
            <w:r>
              <w:t>(1.1)</w:t>
            </w:r>
          </w:p>
        </w:tc>
      </w:tr>
    </w:tbl>
    <w:p w14:paraId="487FAFF9" w14:textId="6E99D93D" w:rsidR="00711D1D" w:rsidRDefault="00D67131" w:rsidP="00983138">
      <w:pPr>
        <w:pStyle w:val="Tekstas"/>
        <w:spacing w:line="360" w:lineRule="auto"/>
      </w:pPr>
      <w:proofErr w:type="spellStart"/>
      <w:r w:rsidRPr="00EB19E1">
        <w:rPr>
          <w:i/>
        </w:rPr>
        <w:t>I</w:t>
      </w:r>
      <w:r w:rsidRPr="00EB19E1">
        <w:rPr>
          <w:i/>
          <w:vertAlign w:val="subscript"/>
        </w:rPr>
        <w:t>Ni</w:t>
      </w:r>
      <w:proofErr w:type="spellEnd"/>
      <w:r w:rsidRPr="00EB19E1">
        <w:rPr>
          <w:i/>
        </w:rPr>
        <w:t>(R)</w:t>
      </w:r>
      <w:r w:rsidR="00EB19E1">
        <w:t xml:space="preserve"> – normalizuota raudono kanalo reikšmė, </w:t>
      </w:r>
      <w:r w:rsidR="00EB19E1">
        <w:rPr>
          <w:i/>
        </w:rPr>
        <w:t xml:space="preserve">i </w:t>
      </w:r>
      <w:r w:rsidR="00925791">
        <w:rPr>
          <w:i/>
        </w:rPr>
        <w:t>–</w:t>
      </w:r>
      <w:r w:rsidR="00EB19E1">
        <w:rPr>
          <w:i/>
        </w:rPr>
        <w:t xml:space="preserve"> </w:t>
      </w:r>
      <w:r w:rsidR="00925791">
        <w:t>pikselio indeksas.</w:t>
      </w:r>
    </w:p>
    <w:p w14:paraId="2248858B" w14:textId="77777777" w:rsidR="00BD65E2" w:rsidRDefault="00BD65E2" w:rsidP="00983138">
      <w:pPr>
        <w:pStyle w:val="Figure"/>
        <w:keepNext/>
        <w:framePr w:wrap="notBeside"/>
        <w:spacing w:line="360" w:lineRule="auto"/>
      </w:pPr>
      <w:r>
        <w:rPr>
          <w:noProof/>
        </w:rPr>
        <w:drawing>
          <wp:inline distT="0" distB="0" distL="0" distR="0" wp14:anchorId="671E9E2C" wp14:editId="4FB00A1D">
            <wp:extent cx="1892410" cy="1113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8893" cy="1211835"/>
                    </a:xfrm>
                    <a:prstGeom prst="rect">
                      <a:avLst/>
                    </a:prstGeom>
                    <a:noFill/>
                    <a:ln>
                      <a:noFill/>
                    </a:ln>
                  </pic:spPr>
                </pic:pic>
              </a:graphicData>
            </a:graphic>
          </wp:inline>
        </w:drawing>
      </w:r>
    </w:p>
    <w:p w14:paraId="70465709" w14:textId="3401F9F7" w:rsidR="00B05114"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1</w:t>
      </w:r>
      <w:r>
        <w:fldChar w:fldCharType="end"/>
      </w:r>
      <w:r>
        <w:t>.</w:t>
      </w:r>
      <w:r>
        <w:fldChar w:fldCharType="begin"/>
      </w:r>
      <w:r>
        <w:instrText xml:space="preserve"> SEQ pav. \* ARABIC \s 1 </w:instrText>
      </w:r>
      <w:r>
        <w:fldChar w:fldCharType="separate"/>
      </w:r>
      <w:r w:rsidR="00BE3FD0">
        <w:rPr>
          <w:noProof/>
        </w:rPr>
        <w:t>2</w:t>
      </w:r>
      <w:r>
        <w:fldChar w:fldCharType="end"/>
      </w:r>
      <w:r w:rsidR="00C81312">
        <w:t xml:space="preserve"> pav. normalizavimo proceso pavyzdys (a) originali nuotrauka</w:t>
      </w:r>
    </w:p>
    <w:p w14:paraId="7DB8F77C" w14:textId="0FE407F9" w:rsidR="00B05114" w:rsidRDefault="00B05114" w:rsidP="00983138">
      <w:pPr>
        <w:pStyle w:val="Figure"/>
        <w:framePr w:wrap="notBeside"/>
        <w:spacing w:line="360" w:lineRule="auto"/>
      </w:pPr>
      <w:r>
        <w:t>(b) normalizuota nuotrauka</w:t>
      </w:r>
      <w:r w:rsidR="001D156E">
        <w:t xml:space="preserve"> [1]</w:t>
      </w:r>
    </w:p>
    <w:p w14:paraId="7EF66E98" w14:textId="42B9B6C5" w:rsidR="00F70DB9" w:rsidRDefault="00F70DB9" w:rsidP="00983138">
      <w:pPr>
        <w:pStyle w:val="Tekstas"/>
        <w:spacing w:line="360" w:lineRule="auto"/>
      </w:pPr>
      <w:r>
        <w:lastRenderedPageBreak/>
        <w:t xml:space="preserve">Iš (1.2 pav.) matyti, jog normalizavimo algoritmas pasiteisino, linija yra paryškinta, tačiau nėra akcentuota tai, jog toks viso kadro apdorojimas lygiai taip pat išryškina ir nepageidaujamas </w:t>
      </w:r>
      <w:r w:rsidR="00B21C4C">
        <w:t>nuotraukos vietas, kurios vėliau turi būti filtruojamos kaip triukšmas.</w:t>
      </w:r>
    </w:p>
    <w:p w14:paraId="69A58EA3" w14:textId="49C33610" w:rsidR="00B21C4C" w:rsidRDefault="00B21C4C" w:rsidP="00983138">
      <w:pPr>
        <w:pStyle w:val="Heading3"/>
        <w:spacing w:line="360" w:lineRule="auto"/>
      </w:pPr>
      <w:bookmarkStart w:id="12" w:name="_Toc8589907"/>
      <w:r>
        <w:t>RGB segmentavimas</w:t>
      </w:r>
      <w:bookmarkEnd w:id="12"/>
    </w:p>
    <w:p w14:paraId="60FDE25F" w14:textId="1451E381" w:rsidR="00B21C4C" w:rsidRDefault="00E70E4E" w:rsidP="00983138">
      <w:pPr>
        <w:pStyle w:val="Tekstas"/>
        <w:spacing w:line="360" w:lineRule="auto"/>
      </w:pPr>
      <w:r>
        <w:t xml:space="preserve">Spalvos segmentavimas yra pati svarbiausia algoritmo dalis. </w:t>
      </w:r>
      <w:r w:rsidR="005E5ACD">
        <w:t>Teisingas segmentavimas turi didelę įtaką lazerio linijos taškų suradimo tikslumui. Monochromatin</w:t>
      </w:r>
      <w:r w:rsidR="00CB78C3">
        <w:t>is</w:t>
      </w:r>
      <w:r w:rsidR="005E5ACD">
        <w:t xml:space="preserve"> </w:t>
      </w:r>
      <w:r w:rsidR="009F17D0">
        <w:t>lazeri</w:t>
      </w:r>
      <w:r w:rsidR="00CB78C3">
        <w:t>s</w:t>
      </w:r>
      <w:r w:rsidR="009F17D0">
        <w:t xml:space="preserve"> </w:t>
      </w:r>
      <w:r w:rsidR="00CB78C3">
        <w:t>išspinduliuoja šviesą raudonoje spektro dalyje, o vaizdo matrica yra suskirstyta į tris atskirus kanalus</w:t>
      </w:r>
      <w:r w:rsidR="00822710">
        <w:t xml:space="preserve"> R(angl. </w:t>
      </w:r>
      <w:r w:rsidR="00822710" w:rsidRPr="00822710">
        <w:rPr>
          <w:lang w:val="en-US"/>
        </w:rPr>
        <w:t>Red</w:t>
      </w:r>
      <w:r w:rsidR="00822710">
        <w:t xml:space="preserve">), </w:t>
      </w:r>
      <w:proofErr w:type="gramStart"/>
      <w:r w:rsidR="00822710">
        <w:t>G(</w:t>
      </w:r>
      <w:proofErr w:type="gramEnd"/>
      <w:r w:rsidR="00822710">
        <w:t xml:space="preserve">angl. </w:t>
      </w:r>
      <w:r w:rsidR="00822710" w:rsidRPr="00822710">
        <w:rPr>
          <w:lang w:val="en-US"/>
        </w:rPr>
        <w:t>Green</w:t>
      </w:r>
      <w:r w:rsidR="00822710">
        <w:t xml:space="preserve">) ir </w:t>
      </w:r>
      <w:proofErr w:type="gramStart"/>
      <w:r w:rsidR="00822710">
        <w:t>B(</w:t>
      </w:r>
      <w:proofErr w:type="gramEnd"/>
      <w:r w:rsidR="00822710">
        <w:t xml:space="preserve">angl. </w:t>
      </w:r>
      <w:r w:rsidR="00822710" w:rsidRPr="00822710">
        <w:rPr>
          <w:lang w:val="en-US"/>
        </w:rPr>
        <w:t>Blue</w:t>
      </w:r>
      <w:r w:rsidR="00822710">
        <w:t>).</w:t>
      </w:r>
      <w:r w:rsidR="009F17D0">
        <w:t xml:space="preserve"> </w:t>
      </w:r>
      <w:r w:rsidR="00312852">
        <w:t>Raudonas kanalas reprezentuoja lazerio šviesą. Likę du kanalai (</w:t>
      </w:r>
      <w:r w:rsidR="007A105E">
        <w:t>G ir B) yra svarbūs baltos šviesos fono įvertinimui.</w:t>
      </w:r>
      <w:r w:rsidR="00433682">
        <w:t xml:space="preserve"> Lazerio šviesos išskyrimas iš fono yra atliekamas </w:t>
      </w:r>
      <w:r w:rsidR="00060007">
        <w:t xml:space="preserve">išfiltruojant kiekvieno spalvos kanalo reikšmes pagal slenkstines ribas. Vienas nuotraukos pikselis yra laikomas raudona lazerio šviesa, jei atitinka </w:t>
      </w:r>
      <w:r w:rsidR="002B58BE">
        <w:t>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647"/>
        <w:gridCol w:w="702"/>
      </w:tblGrid>
      <w:tr w:rsidR="002B58BE" w14:paraId="2BC7D6D7" w14:textId="77777777" w:rsidTr="0020414D">
        <w:tc>
          <w:tcPr>
            <w:tcW w:w="279" w:type="dxa"/>
          </w:tcPr>
          <w:p w14:paraId="0885A5C8" w14:textId="77777777" w:rsidR="002B58BE" w:rsidRDefault="002B58BE" w:rsidP="00983138">
            <w:pPr>
              <w:spacing w:line="360" w:lineRule="auto"/>
            </w:pPr>
          </w:p>
        </w:tc>
        <w:tc>
          <w:tcPr>
            <w:tcW w:w="8647" w:type="dxa"/>
          </w:tcPr>
          <w:p w14:paraId="0A35A3CE" w14:textId="72BA7F36" w:rsidR="002B58BE" w:rsidRPr="00DF0A01" w:rsidRDefault="00BE3FD0" w:rsidP="00983138">
            <w:pPr>
              <w:spacing w:line="360" w:lineRule="auto"/>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tc>
        <w:tc>
          <w:tcPr>
            <w:tcW w:w="702" w:type="dxa"/>
          </w:tcPr>
          <w:p w14:paraId="46D9C783" w14:textId="7018E544" w:rsidR="002B58BE" w:rsidRDefault="00DF0A01" w:rsidP="00983138">
            <w:pPr>
              <w:spacing w:line="360" w:lineRule="auto"/>
              <w:jc w:val="right"/>
            </w:pPr>
            <w:r>
              <w:t>(1.2)</w:t>
            </w:r>
          </w:p>
        </w:tc>
      </w:tr>
    </w:tbl>
    <w:p w14:paraId="2C61663F" w14:textId="77777777" w:rsidR="00896CC6" w:rsidRDefault="0020414D" w:rsidP="00983138">
      <w:pPr>
        <w:spacing w:line="360" w:lineRule="auto"/>
      </w:pPr>
      <w:r>
        <w:tab/>
      </w:r>
    </w:p>
    <w:p w14:paraId="482537CB" w14:textId="49A67676" w:rsidR="00306264" w:rsidRDefault="0020414D" w:rsidP="00983138">
      <w:pPr>
        <w:pStyle w:val="Tekstas"/>
        <w:spacing w:line="360" w:lineRule="auto"/>
      </w:pPr>
      <w:r>
        <w:rPr>
          <w:i/>
        </w:rPr>
        <w:t>I</w:t>
      </w:r>
      <w:r>
        <w:rPr>
          <w:i/>
          <w:vertAlign w:val="subscript"/>
        </w:rPr>
        <w:t xml:space="preserve">L </w:t>
      </w:r>
      <w:r w:rsidR="00896CC6">
        <w:t>–</w:t>
      </w:r>
      <w:r>
        <w:t xml:space="preserve"> </w:t>
      </w:r>
      <w:r w:rsidR="00896CC6">
        <w:t xml:space="preserve">išfiltruoti lazerio </w:t>
      </w:r>
      <w:r w:rsidR="00306264">
        <w:t xml:space="preserve">linijos </w:t>
      </w:r>
      <w:r w:rsidR="00896CC6">
        <w:t>šviesos pikseliai. T</w:t>
      </w:r>
      <w:r w:rsidR="00896CC6" w:rsidRPr="00896CC6">
        <w:rPr>
          <w:vertAlign w:val="subscript"/>
        </w:rPr>
        <w:t>R</w:t>
      </w:r>
      <w:r w:rsidR="00896CC6">
        <w:t>, T</w:t>
      </w:r>
      <w:r w:rsidR="00896CC6" w:rsidRPr="00896CC6">
        <w:rPr>
          <w:vertAlign w:val="subscript"/>
        </w:rPr>
        <w:t>G</w:t>
      </w:r>
      <w:r w:rsidR="00896CC6">
        <w:t xml:space="preserve"> ir T</w:t>
      </w:r>
      <w:r w:rsidR="00896CC6" w:rsidRPr="00896CC6">
        <w:rPr>
          <w:vertAlign w:val="subscript"/>
        </w:rPr>
        <w:t>B</w:t>
      </w:r>
      <w:r w:rsidR="00896CC6">
        <w:rPr>
          <w:vertAlign w:val="subscript"/>
        </w:rPr>
        <w:t xml:space="preserve"> </w:t>
      </w:r>
      <w:r w:rsidR="00896CC6">
        <w:t>yra atitinkamų spalvos kanalų slenkstinės ribos.</w:t>
      </w:r>
    </w:p>
    <w:p w14:paraId="2173EAF8" w14:textId="77777777" w:rsidR="00D26D4A" w:rsidRPr="00D26D4A" w:rsidRDefault="00AF6D96" w:rsidP="00983138">
      <w:pPr>
        <w:pStyle w:val="Tekstas"/>
        <w:spacing w:line="360" w:lineRule="auto"/>
      </w:pPr>
      <w:r w:rsidRPr="00D26D4A">
        <w:t>Prieš pradedant segmentavimą</w:t>
      </w:r>
      <w:r w:rsidR="00D9495B" w:rsidRPr="00D26D4A">
        <w:t>, visos trys slenkstinės ribos ir įvairūs kameros parametrai turi būti nustatomi rankiniu būdu.</w:t>
      </w:r>
    </w:p>
    <w:p w14:paraId="59BD2EDF" w14:textId="77777777" w:rsidR="00D26D4A" w:rsidRDefault="00D26D4A" w:rsidP="00983138">
      <w:pPr>
        <w:pStyle w:val="Figure"/>
        <w:keepNext/>
        <w:framePr w:wrap="notBeside"/>
        <w:spacing w:line="360" w:lineRule="auto"/>
      </w:pPr>
      <w:r>
        <w:rPr>
          <w:noProof/>
        </w:rPr>
        <w:drawing>
          <wp:inline distT="0" distB="0" distL="0" distR="0" wp14:anchorId="22B2DE82" wp14:editId="208066A0">
            <wp:extent cx="5017273" cy="2180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1822" cy="2255857"/>
                    </a:xfrm>
                    <a:prstGeom prst="rect">
                      <a:avLst/>
                    </a:prstGeom>
                    <a:noFill/>
                    <a:ln>
                      <a:noFill/>
                    </a:ln>
                  </pic:spPr>
                </pic:pic>
              </a:graphicData>
            </a:graphic>
          </wp:inline>
        </w:drawing>
      </w:r>
    </w:p>
    <w:p w14:paraId="2EFF2AB3" w14:textId="61B0861E" w:rsidR="00306264" w:rsidRDefault="00D20C88" w:rsidP="00983138">
      <w:pPr>
        <w:pStyle w:val="Caption"/>
        <w:framePr w:hSpace="510" w:wrap="notBeside" w:vAnchor="text" w:hAnchor="margin" w:xAlign="center" w:y="1"/>
        <w:spacing w:line="360" w:lineRule="auto"/>
      </w:pPr>
      <w:r>
        <w:fldChar w:fldCharType="begin"/>
      </w:r>
      <w:r>
        <w:instrText xml:space="preserve"> STYLEREF 1 \s </w:instrText>
      </w:r>
      <w:r>
        <w:fldChar w:fldCharType="separate"/>
      </w:r>
      <w:r w:rsidR="00BE3FD0">
        <w:rPr>
          <w:noProof/>
        </w:rPr>
        <w:t>1</w:t>
      </w:r>
      <w:r>
        <w:fldChar w:fldCharType="end"/>
      </w:r>
      <w:r>
        <w:t>.</w:t>
      </w:r>
      <w:r>
        <w:fldChar w:fldCharType="begin"/>
      </w:r>
      <w:r>
        <w:instrText xml:space="preserve"> SEQ pav. \* ARABIC \s 1 </w:instrText>
      </w:r>
      <w:r>
        <w:fldChar w:fldCharType="separate"/>
      </w:r>
      <w:r w:rsidR="00BE3FD0">
        <w:rPr>
          <w:noProof/>
        </w:rPr>
        <w:t>3</w:t>
      </w:r>
      <w:r>
        <w:fldChar w:fldCharType="end"/>
      </w:r>
      <w:r w:rsidR="00D26D4A">
        <w:t xml:space="preserve"> pav. </w:t>
      </w:r>
      <w:r w:rsidR="0067699A">
        <w:t>Segmentavimo proceso pavyzdys (a) eksperimentinė nuotrauka, (b) gautas vaizdas po spalvų segmentavimo</w:t>
      </w:r>
      <w:r w:rsidR="001D156E">
        <w:t xml:space="preserve"> [1]</w:t>
      </w:r>
    </w:p>
    <w:p w14:paraId="419FA867" w14:textId="5509002F" w:rsidR="00275A4F" w:rsidRPr="00275A4F" w:rsidRDefault="00585C11" w:rsidP="00746F26">
      <w:pPr>
        <w:pStyle w:val="Tekstas"/>
        <w:spacing w:line="360" w:lineRule="auto"/>
      </w:pPr>
      <w:r>
        <w:t>Iš (1.3 pav.) matyti, jog pateiktas spalvų segmentavimo algoritmas puikiai veikia, tačiau galima įžvelgti</w:t>
      </w:r>
      <w:r w:rsidR="00D578C9">
        <w:t xml:space="preserve"> jo didelį trūkumą. Visos slenkstinės ribos ir kameros parametrai turi būti suderinami ranka ir pritaikyti esamam fonui, apšvietimui. Algoritmas</w:t>
      </w:r>
      <w:r w:rsidR="00260786">
        <w:t xml:space="preserve"> visiškai neturi prisitaikymo prie kintančių aplinkos veiksnių savybės.</w:t>
      </w:r>
    </w:p>
    <w:p w14:paraId="5C9E3EEF" w14:textId="098C1238" w:rsidR="008406A4" w:rsidRDefault="008406A4" w:rsidP="00983138">
      <w:pPr>
        <w:pStyle w:val="Heading3"/>
        <w:spacing w:line="360" w:lineRule="auto"/>
      </w:pPr>
      <w:bookmarkStart w:id="13" w:name="_Toc8589908"/>
      <w:r>
        <w:lastRenderedPageBreak/>
        <w:t>Komponentų žymėjimas</w:t>
      </w:r>
      <w:bookmarkEnd w:id="13"/>
    </w:p>
    <w:p w14:paraId="5DA3ABDC" w14:textId="32D3454C" w:rsidR="008406A4" w:rsidRDefault="00B7645B" w:rsidP="00983138">
      <w:pPr>
        <w:pStyle w:val="Tekstas"/>
        <w:spacing w:line="360" w:lineRule="auto"/>
      </w:pPr>
      <w:r>
        <w:t>Iš</w:t>
      </w:r>
      <w:r w:rsidR="0083687E">
        <w:t>skirtos vertikalios lazerio linijos vaizdui buvo pritaikyt</w:t>
      </w:r>
      <w:r w:rsidR="001B735A">
        <w:t>os morfologinės operacijos [4]</w:t>
      </w:r>
      <w:r w:rsidR="007D14AF">
        <w:t>, siekiant</w:t>
      </w:r>
      <w:r w:rsidR="00FA6CBD">
        <w:t xml:space="preserve"> užpildyti pertrūkusias linijos vietas.</w:t>
      </w:r>
      <w:r w:rsidR="00AE0060">
        <w:t xml:space="preserve"> </w:t>
      </w:r>
      <w:r w:rsidR="00220D8B">
        <w:t xml:space="preserve">Tada kiekvienas linijos segmentas (komponentas) yra pažymimas skirtingu numeriu [5]. Yra galimi </w:t>
      </w:r>
      <w:r w:rsidR="00395C44">
        <w:t>du skirtingi komponentų sujungimo</w:t>
      </w:r>
      <w:r w:rsidR="005B38BE">
        <w:t xml:space="preserve"> [6]</w:t>
      </w:r>
      <w:r w:rsidR="00395C44">
        <w:t xml:space="preserve"> </w:t>
      </w:r>
      <w:r w:rsidR="00CC5DF2">
        <w:t xml:space="preserve">(1.4 pav.) </w:t>
      </w:r>
      <w:r w:rsidR="00395C44">
        <w:t>būdai</w:t>
      </w:r>
      <w:r w:rsidR="00CC5DF2">
        <w:t>.</w:t>
      </w:r>
    </w:p>
    <w:p w14:paraId="7107CF89" w14:textId="77777777" w:rsidR="00A25C33" w:rsidRDefault="00CC5DF2" w:rsidP="00983138">
      <w:pPr>
        <w:pStyle w:val="Figure"/>
        <w:keepNext/>
        <w:framePr w:wrap="notBeside"/>
        <w:spacing w:line="360" w:lineRule="auto"/>
      </w:pPr>
      <w:r>
        <w:rPr>
          <w:noProof/>
        </w:rPr>
        <w:drawing>
          <wp:inline distT="0" distB="0" distL="0" distR="0" wp14:anchorId="108A8C8D" wp14:editId="59EA716A">
            <wp:extent cx="3546282" cy="2082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0365" cy="2102941"/>
                    </a:xfrm>
                    <a:prstGeom prst="rect">
                      <a:avLst/>
                    </a:prstGeom>
                    <a:noFill/>
                    <a:ln>
                      <a:noFill/>
                    </a:ln>
                  </pic:spPr>
                </pic:pic>
              </a:graphicData>
            </a:graphic>
          </wp:inline>
        </w:drawing>
      </w:r>
    </w:p>
    <w:p w14:paraId="7022A56F" w14:textId="3125B436" w:rsidR="00CC5DF2"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1</w:t>
      </w:r>
      <w:r>
        <w:fldChar w:fldCharType="end"/>
      </w:r>
      <w:r>
        <w:t>.</w:t>
      </w:r>
      <w:r>
        <w:fldChar w:fldCharType="begin"/>
      </w:r>
      <w:r>
        <w:instrText xml:space="preserve"> SEQ pav. \* ARABIC \s 1 </w:instrText>
      </w:r>
      <w:r>
        <w:fldChar w:fldCharType="separate"/>
      </w:r>
      <w:r w:rsidR="00BE3FD0">
        <w:rPr>
          <w:noProof/>
        </w:rPr>
        <w:t>4</w:t>
      </w:r>
      <w:r>
        <w:fldChar w:fldCharType="end"/>
      </w:r>
      <w:r w:rsidR="00A25C33">
        <w:t xml:space="preserve"> pav. Sužymėti komponentai (a) </w:t>
      </w:r>
      <w:r w:rsidR="001E30B7">
        <w:t xml:space="preserve">keturių </w:t>
      </w:r>
      <w:r w:rsidR="00BD4ED2">
        <w:t xml:space="preserve">pikselių </w:t>
      </w:r>
      <w:r w:rsidR="00394B31">
        <w:t>sąryšio būdas (b) aštuonių pikselių sąryšio būdas</w:t>
      </w:r>
      <w:r w:rsidR="001D156E">
        <w:t xml:space="preserve"> [1]</w:t>
      </w:r>
      <w:r w:rsidR="00394B31">
        <w:t xml:space="preserve"> </w:t>
      </w:r>
      <w:r w:rsidR="00BD4ED2">
        <w:t xml:space="preserve"> </w:t>
      </w:r>
    </w:p>
    <w:p w14:paraId="36E319EB" w14:textId="427A6584" w:rsidR="00394B31" w:rsidRDefault="005F2439" w:rsidP="00983138">
      <w:pPr>
        <w:pStyle w:val="Tekstas"/>
        <w:spacing w:line="360" w:lineRule="auto"/>
      </w:pPr>
      <w:r>
        <w:t>Keturių pikselių sąryšio būdas</w:t>
      </w:r>
      <w:r w:rsidR="00086FAF">
        <w:t xml:space="preserve"> (angl. </w:t>
      </w:r>
      <w:r w:rsidR="00086FAF" w:rsidRPr="00086FAF">
        <w:rPr>
          <w:lang w:val="en-US"/>
        </w:rPr>
        <w:t>pixel connectivity</w:t>
      </w:r>
      <w:r w:rsidR="00086FAF">
        <w:t>)</w:t>
      </w:r>
      <w:r w:rsidR="008F54C4">
        <w:t xml:space="preserve"> (1.4 pav. (a))</w:t>
      </w:r>
      <w:r>
        <w:t xml:space="preserve"> sujungia atskirus komponentus </w:t>
      </w:r>
      <w:r w:rsidR="00B02F99">
        <w:t xml:space="preserve">į vieną </w:t>
      </w:r>
      <w:r>
        <w:t>tik vertikalia ir horizontalia kryptimis.</w:t>
      </w:r>
      <w:r w:rsidR="008F54C4">
        <w:t xml:space="preserve"> Aštuonių pikselių sąryšio būdas </w:t>
      </w:r>
      <w:r w:rsidR="00B02F99">
        <w:t xml:space="preserve">taip pat prideda pikselius, kurie yra įstrižai </w:t>
      </w:r>
      <w:r w:rsidR="00704EBF">
        <w:t>vienas kitam. Šiam algoritmui yra naudojamas keturių pikselių sąryšio būdas.</w:t>
      </w:r>
    </w:p>
    <w:p w14:paraId="576CA463" w14:textId="77777777" w:rsidR="00CC4A0C" w:rsidRDefault="00704EBF" w:rsidP="00983138">
      <w:pPr>
        <w:pStyle w:val="Figure"/>
        <w:keepNext/>
        <w:framePr w:wrap="notBeside"/>
        <w:spacing w:line="360" w:lineRule="auto"/>
      </w:pPr>
      <w:r>
        <w:rPr>
          <w:noProof/>
        </w:rPr>
        <w:drawing>
          <wp:inline distT="0" distB="0" distL="0" distR="0" wp14:anchorId="1138E277" wp14:editId="00E7486F">
            <wp:extent cx="3405283" cy="253646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4968" cy="2558577"/>
                    </a:xfrm>
                    <a:prstGeom prst="rect">
                      <a:avLst/>
                    </a:prstGeom>
                    <a:noFill/>
                    <a:ln>
                      <a:noFill/>
                    </a:ln>
                  </pic:spPr>
                </pic:pic>
              </a:graphicData>
            </a:graphic>
          </wp:inline>
        </w:drawing>
      </w:r>
    </w:p>
    <w:p w14:paraId="5B9D8CFD" w14:textId="20EE55A2" w:rsidR="00704EBF"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1</w:t>
      </w:r>
      <w:r>
        <w:fldChar w:fldCharType="end"/>
      </w:r>
      <w:r>
        <w:t>.</w:t>
      </w:r>
      <w:r>
        <w:fldChar w:fldCharType="begin"/>
      </w:r>
      <w:r>
        <w:instrText xml:space="preserve"> SEQ pav. \* ARABIC \s 1 </w:instrText>
      </w:r>
      <w:r>
        <w:fldChar w:fldCharType="separate"/>
      </w:r>
      <w:r w:rsidR="00BE3FD0">
        <w:rPr>
          <w:noProof/>
        </w:rPr>
        <w:t>5</w:t>
      </w:r>
      <w:r>
        <w:fldChar w:fldCharType="end"/>
      </w:r>
      <w:r w:rsidR="00CC4A0C">
        <w:t xml:space="preserve"> pav. Sužymėti komponentai </w:t>
      </w:r>
      <w:r w:rsidR="001D156E">
        <w:t>[1]</w:t>
      </w:r>
    </w:p>
    <w:p w14:paraId="57A9C8D9" w14:textId="2507A354" w:rsidR="00696C3A" w:rsidRDefault="002A5079" w:rsidP="00086FAF">
      <w:pPr>
        <w:pStyle w:val="Tekstas"/>
        <w:spacing w:line="360" w:lineRule="auto"/>
      </w:pPr>
      <w:r>
        <w:t xml:space="preserve">Tokiu būdu galima skaičiuoti bei aptikti skirtingus objektus ir paviršius, ant kurių yra projektuojama raudona lazerio linijos šviesa. </w:t>
      </w:r>
      <w:r w:rsidR="005D339F">
        <w:t>Komponentų žymėjimas yra svarbus tolimesnei algoritmo vystymui, tobulinimui.</w:t>
      </w:r>
    </w:p>
    <w:p w14:paraId="6C7DEBCB" w14:textId="7B744650" w:rsidR="003B7D7A" w:rsidRDefault="003B7D7A" w:rsidP="00983138">
      <w:pPr>
        <w:pStyle w:val="Heading2"/>
        <w:spacing w:line="360" w:lineRule="auto"/>
      </w:pPr>
      <w:bookmarkStart w:id="14" w:name="_Toc8589909"/>
      <w:r>
        <w:lastRenderedPageBreak/>
        <w:t>Lazerio linijos aptikimas skaičiuojant vaizdo gradientą</w:t>
      </w:r>
      <w:bookmarkEnd w:id="14"/>
    </w:p>
    <w:p w14:paraId="36BA7010" w14:textId="183381DF" w:rsidR="003B7D7A" w:rsidRDefault="006B719E" w:rsidP="00983138">
      <w:pPr>
        <w:pStyle w:val="Tekstas"/>
        <w:spacing w:line="360" w:lineRule="auto"/>
      </w:pPr>
      <w:r>
        <w:t>Lazerio linija kameros vaizde turi du išskirtinius bruožus</w:t>
      </w:r>
      <w:r w:rsidR="000B3978">
        <w:t>:</w:t>
      </w:r>
    </w:p>
    <w:p w14:paraId="0B0A0C93" w14:textId="1A449F1A" w:rsidR="000B3978" w:rsidRDefault="000B3978" w:rsidP="00983138">
      <w:pPr>
        <w:pStyle w:val="ListBullet"/>
        <w:spacing w:line="360" w:lineRule="auto"/>
      </w:pPr>
      <w:r>
        <w:t>Ji yra raudona.</w:t>
      </w:r>
    </w:p>
    <w:p w14:paraId="55985ADD" w14:textId="3AFA85B1" w:rsidR="000B3978" w:rsidRDefault="000B3978" w:rsidP="00983138">
      <w:pPr>
        <w:pStyle w:val="ListBullet"/>
        <w:spacing w:line="360" w:lineRule="auto"/>
      </w:pPr>
      <w:r>
        <w:t>Ji yra tiesi.</w:t>
      </w:r>
    </w:p>
    <w:p w14:paraId="37E79AAA" w14:textId="479EB693" w:rsidR="000B3978" w:rsidRDefault="000B3978" w:rsidP="00983138">
      <w:pPr>
        <w:pStyle w:val="Tekstas"/>
        <w:spacing w:line="360" w:lineRule="auto"/>
      </w:pPr>
      <w:r>
        <w:t xml:space="preserve">Paprasčiausias būdas, siekiant </w:t>
      </w:r>
      <w:r w:rsidR="002F43A6">
        <w:t>aptikti</w:t>
      </w:r>
      <w:r>
        <w:t xml:space="preserve"> lazerio liniją nuotraukoje būtų</w:t>
      </w:r>
      <w:r w:rsidR="002F43A6">
        <w:t xml:space="preserve"> aptikti raudoną spalvą nuotraukoje ir bandyti išskirti linijos segmentus pagal turimą informaciją. </w:t>
      </w:r>
      <w:r w:rsidR="00C10F70">
        <w:t xml:space="preserve">Tačiau pasitelkiant šį paprastą slenkstinės ribos metodą kyla </w:t>
      </w:r>
      <w:r w:rsidR="00BF20ED">
        <w:t>problema</w:t>
      </w:r>
      <w:r w:rsidR="00064A9B">
        <w:t>,</w:t>
      </w:r>
      <w:r w:rsidR="00BF20ED">
        <w:t xml:space="preserve"> kai raudona lazerio</w:t>
      </w:r>
      <w:r w:rsidR="00064A9B">
        <w:t xml:space="preserve"> linija</w:t>
      </w:r>
      <w:r w:rsidR="00BF20ED">
        <w:t xml:space="preserve"> per</w:t>
      </w:r>
      <w:r w:rsidR="00064A9B">
        <w:t xml:space="preserve"> jos</w:t>
      </w:r>
      <w:r w:rsidR="00BF20ED">
        <w:t xml:space="preserve"> pločio vidurį, dėl nepakankamo kameros dinaminio diapazono</w:t>
      </w:r>
      <w:r w:rsidR="00064A9B">
        <w:t>, tampa balta.</w:t>
      </w:r>
      <w:r w:rsidR="00A07586">
        <w:t xml:space="preserve"> Taip pat reikia atsižvelgti į kameros lęšio </w:t>
      </w:r>
      <w:r w:rsidR="00C45C57">
        <w:t xml:space="preserve">vaizdo </w:t>
      </w:r>
      <w:r w:rsidR="00C45C57" w:rsidRPr="00C45C57">
        <w:t>iškraipym</w:t>
      </w:r>
      <w:r w:rsidR="00C45C57">
        <w:t>ą, dėl kurio tiesi linija nuotraukoje gali tapti panaši į kreivę.</w:t>
      </w:r>
    </w:p>
    <w:p w14:paraId="2FC0413D" w14:textId="77777777" w:rsidR="00A832E7" w:rsidRDefault="007A6F6E" w:rsidP="00983138">
      <w:pPr>
        <w:pStyle w:val="Figure"/>
        <w:keepNext/>
        <w:framePr w:wrap="notBeside"/>
        <w:spacing w:line="360" w:lineRule="auto"/>
      </w:pPr>
      <w:r w:rsidRPr="00A832E7">
        <w:rPr>
          <w:noProof/>
        </w:rPr>
        <w:drawing>
          <wp:inline distT="0" distB="0" distL="0" distR="0" wp14:anchorId="4EB0A219" wp14:editId="7C77059D">
            <wp:extent cx="2376400" cy="178109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2425" cy="1823083"/>
                    </a:xfrm>
                    <a:prstGeom prst="rect">
                      <a:avLst/>
                    </a:prstGeom>
                    <a:noFill/>
                    <a:ln>
                      <a:noFill/>
                    </a:ln>
                  </pic:spPr>
                </pic:pic>
              </a:graphicData>
            </a:graphic>
          </wp:inline>
        </w:drawing>
      </w:r>
    </w:p>
    <w:p w14:paraId="7E14254D" w14:textId="11B73A3A" w:rsidR="00207886" w:rsidRDefault="00D20C88" w:rsidP="00983138">
      <w:pPr>
        <w:pStyle w:val="Caption"/>
        <w:framePr w:hSpace="510" w:wrap="notBeside" w:vAnchor="text" w:hAnchor="margin" w:xAlign="center" w:y="1"/>
        <w:spacing w:line="360" w:lineRule="auto"/>
      </w:pPr>
      <w:r>
        <w:fldChar w:fldCharType="begin"/>
      </w:r>
      <w:r>
        <w:instrText xml:space="preserve"> STYLEREF 1 \s </w:instrText>
      </w:r>
      <w:r>
        <w:fldChar w:fldCharType="separate"/>
      </w:r>
      <w:r w:rsidR="00BE3FD0">
        <w:rPr>
          <w:noProof/>
        </w:rPr>
        <w:t>1</w:t>
      </w:r>
      <w:r>
        <w:fldChar w:fldCharType="end"/>
      </w:r>
      <w:r>
        <w:t>.</w:t>
      </w:r>
      <w:r>
        <w:fldChar w:fldCharType="begin"/>
      </w:r>
      <w:r>
        <w:instrText xml:space="preserve"> SEQ pav. \* ARABIC \s 1 </w:instrText>
      </w:r>
      <w:r>
        <w:fldChar w:fldCharType="separate"/>
      </w:r>
      <w:r w:rsidR="00BE3FD0">
        <w:rPr>
          <w:noProof/>
        </w:rPr>
        <w:t>6</w:t>
      </w:r>
      <w:r>
        <w:fldChar w:fldCharType="end"/>
      </w:r>
      <w:r w:rsidR="00A832E7">
        <w:t xml:space="preserve"> pav. Eksperimentinės nuotraukos pilkas vaizdas</w:t>
      </w:r>
      <w:r w:rsidR="001D156E">
        <w:t xml:space="preserve"> [14]</w:t>
      </w:r>
    </w:p>
    <w:p w14:paraId="62CCF561" w14:textId="1A877113" w:rsidR="00017A0D" w:rsidRDefault="00026065" w:rsidP="00983138">
      <w:pPr>
        <w:pStyle w:val="Tekstas"/>
        <w:spacing w:line="360" w:lineRule="auto"/>
      </w:pPr>
      <w:r>
        <w:t xml:space="preserve">Lazerio linija nuotraukoje turi vieną </w:t>
      </w:r>
      <w:r w:rsidR="00EB374C">
        <w:t>išskirtinę savybę – ji sukelia labai aukštą gradientą</w:t>
      </w:r>
      <w:r w:rsidR="009F38CA">
        <w:t xml:space="preserve"> [15]</w:t>
      </w:r>
      <w:r w:rsidR="00EB374C">
        <w:t xml:space="preserve"> (pikselių intensyvumo pokytį)</w:t>
      </w:r>
      <w:r w:rsidR="00294180">
        <w:t xml:space="preserve"> vertikalia kryptimi</w:t>
      </w:r>
      <w:r w:rsidR="00EB374C">
        <w:t>.</w:t>
      </w:r>
      <w:r w:rsidR="00294180">
        <w:t xml:space="preserve"> Šiuo atveju linija yra horizontali </w:t>
      </w:r>
      <w:r w:rsidR="002605B3">
        <w:t xml:space="preserve">(1.6 pav.) </w:t>
      </w:r>
      <w:r w:rsidR="00294180">
        <w:t>kameros vaizdo</w:t>
      </w:r>
      <w:r w:rsidR="002605B3">
        <w:t xml:space="preserve"> atžvilgiu.</w:t>
      </w:r>
    </w:p>
    <w:p w14:paraId="74662E63" w14:textId="77777777" w:rsidR="009F38CA" w:rsidRDefault="00DC5830" w:rsidP="00983138">
      <w:pPr>
        <w:pStyle w:val="Figure"/>
        <w:keepNext/>
        <w:framePr w:wrap="notBeside"/>
        <w:spacing w:line="360" w:lineRule="auto"/>
      </w:pPr>
      <w:r>
        <w:rPr>
          <w:noProof/>
        </w:rPr>
        <w:drawing>
          <wp:inline distT="0" distB="0" distL="0" distR="0" wp14:anchorId="056A566A" wp14:editId="62AF9821">
            <wp:extent cx="2800751" cy="2099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2923" cy="2235681"/>
                    </a:xfrm>
                    <a:prstGeom prst="rect">
                      <a:avLst/>
                    </a:prstGeom>
                    <a:noFill/>
                    <a:ln>
                      <a:noFill/>
                    </a:ln>
                  </pic:spPr>
                </pic:pic>
              </a:graphicData>
            </a:graphic>
          </wp:inline>
        </w:drawing>
      </w:r>
    </w:p>
    <w:p w14:paraId="2F5B3452" w14:textId="2B706CAA" w:rsidR="00DC5830"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1</w:t>
      </w:r>
      <w:r>
        <w:fldChar w:fldCharType="end"/>
      </w:r>
      <w:r>
        <w:t>.</w:t>
      </w:r>
      <w:r>
        <w:fldChar w:fldCharType="begin"/>
      </w:r>
      <w:r>
        <w:instrText xml:space="preserve"> SEQ pav. \* ARABIC \s 1 </w:instrText>
      </w:r>
      <w:r>
        <w:fldChar w:fldCharType="separate"/>
      </w:r>
      <w:r w:rsidR="00BE3FD0">
        <w:rPr>
          <w:noProof/>
        </w:rPr>
        <w:t>7</w:t>
      </w:r>
      <w:r>
        <w:fldChar w:fldCharType="end"/>
      </w:r>
      <w:r w:rsidR="009F38CA">
        <w:t xml:space="preserve"> pav. Eksperimentinės nuotraukos gradientas vertikalia kryptimi</w:t>
      </w:r>
      <w:r w:rsidR="001D156E">
        <w:t xml:space="preserve"> [14]</w:t>
      </w:r>
    </w:p>
    <w:p w14:paraId="3ECD8300" w14:textId="74940806" w:rsidR="003060B4" w:rsidRDefault="003060B4" w:rsidP="00983138">
      <w:pPr>
        <w:pStyle w:val="Tekstas"/>
        <w:spacing w:line="360" w:lineRule="auto"/>
      </w:pPr>
      <w:r>
        <w:lastRenderedPageBreak/>
        <w:t>Turint tokį vaizdą</w:t>
      </w:r>
      <w:r w:rsidR="007D2510">
        <w:t xml:space="preserve"> (1.7 pav.)</w:t>
      </w:r>
      <w:r>
        <w:t xml:space="preserve"> yra akivaizdu, jog norint aptikti lazerio liniją, pakanka </w:t>
      </w:r>
      <w:r w:rsidR="007D2510">
        <w:t xml:space="preserve">apskaičiuoti nuotraukos gradientą vertikalia kryptimi ir surasti maksimalias gradiento reikšmes </w:t>
      </w:r>
      <w:r w:rsidR="000E0C36">
        <w:t>kiekviename  nuotraukos pikselių stulpelyje.</w:t>
      </w:r>
    </w:p>
    <w:p w14:paraId="0627186A" w14:textId="6F91DBB4" w:rsidR="007F1ED1" w:rsidRPr="00A832E7" w:rsidRDefault="003330A2" w:rsidP="00983138">
      <w:pPr>
        <w:pStyle w:val="Tekstas"/>
        <w:spacing w:line="360" w:lineRule="auto"/>
      </w:pPr>
      <w:r>
        <w:t>Toks sprendimo būdas</w:t>
      </w:r>
      <w:r w:rsidR="00F2161A">
        <w:t xml:space="preserve"> yra veiksmingas tik tada, kai yra žinoma, jog lazerio linija visada bus atspindima per visą nuotraukos plotį.</w:t>
      </w:r>
      <w:r w:rsidR="00C82C1C">
        <w:t xml:space="preserve"> Šiuo atveju nėra atsižvelgiama į situaciją, kai linija gali būti projektuojama ant tamsaus, daug šviesos sugeriančio paviršiaus. Tokiu atveju</w:t>
      </w:r>
      <w:r w:rsidR="002401D0">
        <w:t xml:space="preserve"> lazerio linijos sukeltas gradientas ne visada gali būtu aukščiausias savo pikselių stulpelyje.</w:t>
      </w:r>
    </w:p>
    <w:p w14:paraId="1D77500B" w14:textId="24C674DC" w:rsidR="00696C3A" w:rsidRDefault="00DE0CAC" w:rsidP="00983138">
      <w:pPr>
        <w:pStyle w:val="Heading2"/>
        <w:spacing w:line="360" w:lineRule="auto"/>
      </w:pPr>
      <w:bookmarkStart w:id="15" w:name="_Toc8589910"/>
      <w:r>
        <w:t xml:space="preserve">Lazerio linijos </w:t>
      </w:r>
      <w:r w:rsidR="0084576B">
        <w:t>aptikimas ieškant pikselių intensyvumo pikų.</w:t>
      </w:r>
      <w:bookmarkEnd w:id="15"/>
    </w:p>
    <w:p w14:paraId="39FF7BBB" w14:textId="77777777" w:rsidR="00082A1B" w:rsidRDefault="00082A1B" w:rsidP="00983138">
      <w:pPr>
        <w:pStyle w:val="Tekstas"/>
        <w:spacing w:line="360" w:lineRule="auto"/>
      </w:pPr>
      <w:r>
        <w:t xml:space="preserve">Norint aptikti lazerio liniją yra skaičiuojami pikselių intensyvumo lygiai ir ieškomi jų pikai, aukščiausios reikšmės. Kintanti aplinkos apšvieta gali sukelti aptinkant lazerio liniją, nes nepageidaujama šviesa taip pat gali sukelti pikselių intensyvumo pikus, kurie nėra lazerio linijos dalis. </w:t>
      </w:r>
    </w:p>
    <w:p w14:paraId="193A893B" w14:textId="77777777" w:rsidR="00082A1B" w:rsidRDefault="00082A1B" w:rsidP="00983138">
      <w:pPr>
        <w:pStyle w:val="Figure"/>
        <w:keepNext/>
        <w:framePr w:wrap="notBeside"/>
        <w:spacing w:line="360" w:lineRule="auto"/>
      </w:pPr>
      <w:r>
        <w:rPr>
          <w:noProof/>
        </w:rPr>
        <w:drawing>
          <wp:inline distT="0" distB="0" distL="0" distR="0" wp14:anchorId="14FF868A" wp14:editId="2916DDFD">
            <wp:extent cx="5078519" cy="271139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524" cy="2813371"/>
                    </a:xfrm>
                    <a:prstGeom prst="rect">
                      <a:avLst/>
                    </a:prstGeom>
                    <a:noFill/>
                    <a:ln>
                      <a:noFill/>
                    </a:ln>
                  </pic:spPr>
                </pic:pic>
              </a:graphicData>
            </a:graphic>
          </wp:inline>
        </w:drawing>
      </w:r>
    </w:p>
    <w:p w14:paraId="75AF5D2B" w14:textId="313DEAE2" w:rsidR="00082A1B"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1</w:t>
      </w:r>
      <w:r>
        <w:fldChar w:fldCharType="end"/>
      </w:r>
      <w:r>
        <w:t>.</w:t>
      </w:r>
      <w:r>
        <w:fldChar w:fldCharType="begin"/>
      </w:r>
      <w:r>
        <w:instrText xml:space="preserve"> SEQ pav. \* ARABIC \s 1 </w:instrText>
      </w:r>
      <w:r>
        <w:fldChar w:fldCharType="separate"/>
      </w:r>
      <w:r w:rsidR="00BE3FD0">
        <w:rPr>
          <w:noProof/>
        </w:rPr>
        <w:t>8</w:t>
      </w:r>
      <w:r>
        <w:fldChar w:fldCharType="end"/>
      </w:r>
      <w:r w:rsidR="00082A1B">
        <w:t xml:space="preserve"> pav. Vieno nuotraukos stulpelio R kanalo pikselių intensyvumo kitimo grafikas</w:t>
      </w:r>
      <w:r w:rsidR="00B5108F">
        <w:t xml:space="preserve"> [7]</w:t>
      </w:r>
    </w:p>
    <w:p w14:paraId="1816B3E1" w14:textId="0AB69D20" w:rsidR="00082A1B" w:rsidRPr="00082A1B" w:rsidRDefault="00082A1B" w:rsidP="00983138">
      <w:pPr>
        <w:pStyle w:val="Tekstas"/>
        <w:spacing w:line="360" w:lineRule="auto"/>
      </w:pPr>
      <w:r>
        <w:t>Siekiant padidinti lazerio linijos aptikimo patikimumą ir sumažinti aplinkos keliamus pikselių intensyvumo pikus, galim pasinaudoti faktu, jog raudona lazerio šviesa ryškiausiai bus atspindima raudoname kanale. Tokiu atveju, siekiant aptikti liniją, algoritmui galima naudoti tik vieno kanalo reikšmes.</w:t>
      </w:r>
    </w:p>
    <w:p w14:paraId="3E049527" w14:textId="0F4EFE03" w:rsidR="008763FC" w:rsidRPr="008763FC" w:rsidRDefault="008763FC" w:rsidP="00983138">
      <w:pPr>
        <w:pStyle w:val="Heading3"/>
        <w:spacing w:line="360" w:lineRule="auto"/>
      </w:pPr>
      <w:bookmarkStart w:id="16" w:name="_Toc8589911"/>
      <w:r>
        <w:t>Duomenų apdorojimas</w:t>
      </w:r>
      <w:bookmarkEnd w:id="16"/>
    </w:p>
    <w:p w14:paraId="2CFCA6F8" w14:textId="1734BE4C" w:rsidR="00BD66C2" w:rsidRDefault="0045431F" w:rsidP="00983138">
      <w:pPr>
        <w:pStyle w:val="Tekstas"/>
        <w:spacing w:line="360" w:lineRule="auto"/>
      </w:pPr>
      <w:r>
        <w:t>Kadangi balta šviesa apytiksliai vienodai atsispindi visuose trijuose (R, G, B) kanaluose</w:t>
      </w:r>
      <w:r w:rsidR="00817E4C">
        <w:t xml:space="preserve">, ji taip pat gali sukelti nepageidaujamus pikselių intensyvumo pikus raudoname kanale. Siekiant išfiltruoti baltą šviesą iš kadro, </w:t>
      </w:r>
      <w:r w:rsidR="00BD66C2">
        <w:t>yra naudojamas žalio ir mėlyno kanalo vidurkis:</w:t>
      </w:r>
    </w:p>
    <w:p w14:paraId="5D752B52" w14:textId="77777777" w:rsidR="00724226" w:rsidRDefault="00724226" w:rsidP="00983138">
      <w:pPr>
        <w:pStyle w:val="Teksta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BD66C2" w14:paraId="027DC8E1" w14:textId="77777777" w:rsidTr="005B6E62">
        <w:tc>
          <w:tcPr>
            <w:tcW w:w="8647" w:type="dxa"/>
            <w:vAlign w:val="center"/>
          </w:tcPr>
          <w:p w14:paraId="18B0F726" w14:textId="1F774911" w:rsidR="00BD66C2" w:rsidRPr="007904B5" w:rsidRDefault="00BE3FD0" w:rsidP="00983138">
            <w:pPr>
              <w:pStyle w:val="Tekstas"/>
              <w:spacing w:line="360" w:lineRule="auto"/>
              <w:rPr>
                <w:i/>
                <w:lang w:val="en-US"/>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 xml:space="preserve"> </m:t>
                    </m:r>
                  </m:num>
                  <m:den>
                    <m:r>
                      <w:rPr>
                        <w:rFonts w:ascii="Cambria Math" w:hAnsi="Cambria Math"/>
                        <w:lang w:val="en-US"/>
                      </w:rPr>
                      <m:t>2</m:t>
                    </m:r>
                  </m:den>
                </m:f>
              </m:oMath>
            </m:oMathPara>
          </w:p>
        </w:tc>
        <w:tc>
          <w:tcPr>
            <w:tcW w:w="702" w:type="dxa"/>
            <w:vAlign w:val="center"/>
          </w:tcPr>
          <w:p w14:paraId="58063DCD" w14:textId="7776FE31" w:rsidR="00BD66C2" w:rsidRDefault="00BD66C2" w:rsidP="00983138">
            <w:pPr>
              <w:pStyle w:val="Tekstas"/>
              <w:spacing w:line="360" w:lineRule="auto"/>
              <w:jc w:val="right"/>
            </w:pPr>
            <w:r>
              <w:t>(1.</w:t>
            </w:r>
            <w:r w:rsidR="00CD3092">
              <w:t>3</w:t>
            </w:r>
            <w:r>
              <w:t>)</w:t>
            </w:r>
          </w:p>
        </w:tc>
      </w:tr>
    </w:tbl>
    <w:p w14:paraId="1BF583A2" w14:textId="0C053755" w:rsidR="00724226" w:rsidRDefault="00724A61" w:rsidP="00983138">
      <w:pPr>
        <w:pStyle w:val="Tekstas"/>
        <w:spacing w:line="360" w:lineRule="auto"/>
      </w:pPr>
      <w:r>
        <w:rPr>
          <w:i/>
        </w:rPr>
        <w:t>I</w:t>
      </w:r>
      <w:r>
        <w:rPr>
          <w:i/>
          <w:vertAlign w:val="subscript"/>
        </w:rPr>
        <w:t xml:space="preserve">R, </w:t>
      </w:r>
      <w:r>
        <w:rPr>
          <w:i/>
        </w:rPr>
        <w:t>I</w:t>
      </w:r>
      <w:r w:rsidR="00724226">
        <w:rPr>
          <w:i/>
          <w:vertAlign w:val="subscript"/>
        </w:rPr>
        <w:t xml:space="preserve">G </w:t>
      </w:r>
      <w:r w:rsidR="00724226">
        <w:rPr>
          <w:i/>
        </w:rPr>
        <w:t>ir I</w:t>
      </w:r>
      <w:r w:rsidR="00724226">
        <w:rPr>
          <w:i/>
          <w:vertAlign w:val="subscript"/>
        </w:rPr>
        <w:t xml:space="preserve">B </w:t>
      </w:r>
      <w:r w:rsidR="00724226">
        <w:rPr>
          <w:i/>
        </w:rPr>
        <w:t xml:space="preserve">– </w:t>
      </w:r>
      <w:r w:rsidR="00724226">
        <w:t>atitinkamų kanalų pikselių intensyvumo reikšmės.</w:t>
      </w:r>
    </w:p>
    <w:p w14:paraId="279DF1AA" w14:textId="51089CE7" w:rsidR="004031ED" w:rsidRPr="004031ED" w:rsidRDefault="00F36C00" w:rsidP="00983138">
      <w:pPr>
        <w:pStyle w:val="Tekstas"/>
        <w:spacing w:line="360" w:lineRule="auto"/>
      </w:pPr>
      <w:r>
        <w:t xml:space="preserve">Iš raudono kanalo intensyvumo reikšmės yra atimamas mėlyno ir žalio kanalų intensyvumų vidurkis. Tokiu </w:t>
      </w:r>
      <w:r w:rsidR="008769A8">
        <w:t xml:space="preserve">būdu šviesa, kuri sklinda iš nepageidaujamų aplinkos šviesos šaltinių yra išfiltruojama. </w:t>
      </w:r>
      <w:r w:rsidR="00832616">
        <w:t xml:space="preserve">Pasėkoje to, yra gaunami ryškesni intensyvumų pikai, kurie įtakoja </w:t>
      </w:r>
      <w:r w:rsidR="00563E7F">
        <w:t>lazerio linijos aptikimo patikimumą.</w:t>
      </w:r>
    </w:p>
    <w:p w14:paraId="0E52C735" w14:textId="034EA698" w:rsidR="00BD66C2" w:rsidRDefault="00C2698A" w:rsidP="00983138">
      <w:pPr>
        <w:pStyle w:val="Tekstas"/>
        <w:spacing w:line="360" w:lineRule="auto"/>
      </w:pPr>
      <w:r>
        <w:t>Grafike (1.7 pav.) yra pateiktas to</w:t>
      </w:r>
      <w:r w:rsidR="00F8545E">
        <w:t xml:space="preserve"> pačio stulpelio nuotraukos pikselių intensyvumo kitimas iš raudono kanalo atėmus žalio ir mėlyno kanalo vidurkį.</w:t>
      </w:r>
    </w:p>
    <w:p w14:paraId="6747E3D2" w14:textId="77777777" w:rsidR="00F8545E" w:rsidRDefault="00F8545E" w:rsidP="00983138">
      <w:pPr>
        <w:pStyle w:val="Figure"/>
        <w:keepNext/>
        <w:framePr w:wrap="notBeside"/>
        <w:spacing w:line="360" w:lineRule="auto"/>
      </w:pPr>
      <w:r>
        <w:rPr>
          <w:noProof/>
        </w:rPr>
        <w:drawing>
          <wp:inline distT="0" distB="0" distL="0" distR="0" wp14:anchorId="4CB84447" wp14:editId="4D1B3CA8">
            <wp:extent cx="6106795" cy="32600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795" cy="3260090"/>
                    </a:xfrm>
                    <a:prstGeom prst="rect">
                      <a:avLst/>
                    </a:prstGeom>
                    <a:noFill/>
                    <a:ln>
                      <a:noFill/>
                    </a:ln>
                  </pic:spPr>
                </pic:pic>
              </a:graphicData>
            </a:graphic>
          </wp:inline>
        </w:drawing>
      </w:r>
    </w:p>
    <w:p w14:paraId="7B59C026" w14:textId="55382A38" w:rsidR="00F8545E"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1</w:t>
      </w:r>
      <w:r>
        <w:fldChar w:fldCharType="end"/>
      </w:r>
      <w:r>
        <w:t>.</w:t>
      </w:r>
      <w:r>
        <w:fldChar w:fldCharType="begin"/>
      </w:r>
      <w:r>
        <w:instrText xml:space="preserve"> SEQ pav. \* ARABIC \s 1 </w:instrText>
      </w:r>
      <w:r>
        <w:fldChar w:fldCharType="separate"/>
      </w:r>
      <w:r w:rsidR="00BE3FD0">
        <w:rPr>
          <w:noProof/>
        </w:rPr>
        <w:t>9</w:t>
      </w:r>
      <w:r>
        <w:fldChar w:fldCharType="end"/>
      </w:r>
      <w:r w:rsidR="00F8545E">
        <w:t xml:space="preserve"> pav. </w:t>
      </w:r>
      <w:r w:rsidR="000925DE">
        <w:t>Vieno nuotraukos stulpelio pikselių intensyvumo kitimo grafika</w:t>
      </w:r>
      <w:r w:rsidR="00F21478">
        <w:t>s iš raudono kanalo reikšmių atėmus mėlyno ir žalio kanalų reikšmių vidurkius</w:t>
      </w:r>
      <w:r w:rsidR="00B5108F">
        <w:t xml:space="preserve"> [7]</w:t>
      </w:r>
    </w:p>
    <w:p w14:paraId="70CD528B" w14:textId="1AB69E5B" w:rsidR="00F21478" w:rsidRDefault="00F835C1" w:rsidP="00983138">
      <w:pPr>
        <w:pStyle w:val="Tekstas"/>
        <w:spacing w:line="360" w:lineRule="auto"/>
      </w:pPr>
      <w:r>
        <w:t>Iš (1.6 pav.) ir (1.7 pav.) pateiktų grafikų, galima matyti</w:t>
      </w:r>
      <w:r w:rsidR="00DF7E58">
        <w:t>, jog dalis buvusių pikų yra išfiltruojama, o likę pikai tampa labiau ryškūs viso grafiko atžvilgiu</w:t>
      </w:r>
      <w:r w:rsidR="00716491">
        <w:t>.</w:t>
      </w:r>
    </w:p>
    <w:p w14:paraId="6AE5D8B4" w14:textId="605F91C8" w:rsidR="00082A1B" w:rsidRDefault="00941A32" w:rsidP="00983138">
      <w:pPr>
        <w:pStyle w:val="Heading3"/>
        <w:spacing w:line="360" w:lineRule="auto"/>
      </w:pPr>
      <w:bookmarkStart w:id="17" w:name="_Toc8589912"/>
      <w:r>
        <w:t xml:space="preserve">Lazerio linijos taškų </w:t>
      </w:r>
      <w:r w:rsidR="00EF1AD7">
        <w:t>radimas</w:t>
      </w:r>
      <w:bookmarkEnd w:id="17"/>
    </w:p>
    <w:p w14:paraId="41EFA6B7" w14:textId="04D65046" w:rsidR="00941A32" w:rsidRPr="000949FF" w:rsidRDefault="00560581" w:rsidP="00983138">
      <w:pPr>
        <w:pStyle w:val="Tekstas"/>
        <w:spacing w:line="360" w:lineRule="auto"/>
      </w:pPr>
      <w:r w:rsidRPr="000949FF">
        <w:t xml:space="preserve">Ieškant lazerio linijos taškų, </w:t>
      </w:r>
      <w:r w:rsidR="0042236A" w:rsidRPr="000949FF">
        <w:t xml:space="preserve">kiekvienas nuotraukos pikselių stulpelis yra skanuojamas paeiliui. Siekiant surasti </w:t>
      </w:r>
      <w:r w:rsidR="005F02D2" w:rsidRPr="000949FF">
        <w:t xml:space="preserve">taškus, turi būti randami pikselių intensyvumo kitimo pikai. Yra skirtingų būdų, </w:t>
      </w:r>
      <w:r w:rsidR="005F02D2" w:rsidRPr="000949FF">
        <w:lastRenderedPageBreak/>
        <w:t xml:space="preserve">norint aptikti pikus, tačiau algoritmas turi būti pakankamai optimalus, nes tai </w:t>
      </w:r>
      <w:r w:rsidR="00161E17" w:rsidRPr="000949FF">
        <w:t>smarkiai įtakos aptikimo algoritmo veikimo trukmę.</w:t>
      </w:r>
    </w:p>
    <w:p w14:paraId="6923DE49" w14:textId="69E1154B" w:rsidR="000949FF" w:rsidRDefault="00EC7B49" w:rsidP="00983138">
      <w:pPr>
        <w:pStyle w:val="Tekstas"/>
        <w:spacing w:line="360" w:lineRule="auto"/>
      </w:pPr>
      <w:r w:rsidRPr="000949FF">
        <w:t>Šiam algoritmui anksčiau buvo taikomas statinės slenkstinės ribos</w:t>
      </w:r>
      <w:r w:rsidR="00F25A67" w:rsidRPr="000949FF">
        <w:t>[8]</w:t>
      </w:r>
      <w:r w:rsidRPr="000949FF">
        <w:t xml:space="preserve"> metodas.</w:t>
      </w:r>
      <w:r w:rsidR="000949FF" w:rsidRPr="000949FF">
        <w:t xml:space="preserve"> Kadangi skanavimo metu aplinkos apšvieta yra kintama, šis metodas nėra tinkamas patikimam pikų radimo algoritmui įgyvendinti. </w:t>
      </w:r>
    </w:p>
    <w:p w14:paraId="6B8D902A" w14:textId="48E6F8BC" w:rsidR="008A5CDE" w:rsidRDefault="00C246C5" w:rsidP="00983138">
      <w:pPr>
        <w:pStyle w:val="Tekstas"/>
        <w:spacing w:line="360" w:lineRule="auto"/>
      </w:pPr>
      <w:r>
        <w:t xml:space="preserve">Norint pakelti pikų radimo patikimumą, buvo pritaikytas sudėtinis vidurkis (angl. </w:t>
      </w:r>
      <w:r w:rsidRPr="00C246C5">
        <w:rPr>
          <w:lang w:val="en-US"/>
        </w:rPr>
        <w:t>running average</w:t>
      </w:r>
      <w:r>
        <w:t>)</w:t>
      </w:r>
      <w:r w:rsidR="00C60BAF">
        <w:t xml:space="preserve"> [9]</w:t>
      </w:r>
      <w:r w:rsidR="005D3FCB">
        <w:t>, kurio dėka, kintantys fono pikselių intensyvumo lygiai yra kompensuojami.</w:t>
      </w:r>
      <w:r w:rsidR="00321576">
        <w:t xml:space="preserve"> Kiekviename skanuojamo nuotraukos stulpelio taške yra skaičiuojamas sudėtinis vidurkis</w:t>
      </w:r>
      <w:r w:rsidR="00BB7FDF">
        <w:t xml:space="preserve">. Norint aptikti pikus, yra nustatoma slenkstinė riba (angl. </w:t>
      </w:r>
      <w:r w:rsidR="00BB7FDF" w:rsidRPr="00DD4E04">
        <w:rPr>
          <w:lang w:val="en-US"/>
        </w:rPr>
        <w:t>threshold</w:t>
      </w:r>
      <w:r w:rsidR="00BB7FDF">
        <w:t xml:space="preserve">), prie kurios taip pat yra pridedama kita statinė slenkstinė riba. </w:t>
      </w:r>
      <w:r w:rsidR="00DD4E04">
        <w:t>Tada visos reikšmės, kurios yra aukščiau nustatytos ribos yra laikomos lazerio linijos taškais.</w:t>
      </w:r>
    </w:p>
    <w:p w14:paraId="2FE1BBD8" w14:textId="2E76725A" w:rsidR="008A5CDE" w:rsidRDefault="008A5CDE" w:rsidP="00983138">
      <w:pPr>
        <w:pStyle w:val="Heading1"/>
        <w:spacing w:line="360" w:lineRule="auto"/>
      </w:pPr>
      <w:bookmarkStart w:id="18" w:name="_Toc8589913"/>
      <w:r>
        <w:lastRenderedPageBreak/>
        <w:t xml:space="preserve">Lazerio linijos </w:t>
      </w:r>
      <w:r w:rsidR="00C62904">
        <w:t xml:space="preserve">šviesos </w:t>
      </w:r>
      <w:r w:rsidR="002925D2">
        <w:t>intensyvumo pasiskirstymo tyrimas</w:t>
      </w:r>
      <w:bookmarkEnd w:id="18"/>
    </w:p>
    <w:p w14:paraId="38FFAB90" w14:textId="77777777" w:rsidR="000444AD" w:rsidRDefault="00052D34" w:rsidP="00983138">
      <w:pPr>
        <w:pStyle w:val="Tekstas"/>
        <w:spacing w:line="360" w:lineRule="auto"/>
      </w:pPr>
      <w:bookmarkStart w:id="19" w:name="_Toc503646981"/>
      <w:bookmarkStart w:id="20" w:name="_Toc503648371"/>
      <w:bookmarkStart w:id="21" w:name="_Toc503651315"/>
      <w:bookmarkStart w:id="22" w:name="_Toc505346891"/>
      <w:bookmarkStart w:id="23" w:name="_Toc536789833"/>
      <w:r>
        <w:t xml:space="preserve">Yra žinoma, jog </w:t>
      </w:r>
      <w:proofErr w:type="spellStart"/>
      <w:r>
        <w:t>monochromatinės</w:t>
      </w:r>
      <w:proofErr w:type="spellEnd"/>
      <w:r>
        <w:t xml:space="preserve"> lazerio šviesos atsispindėjimas nuo paviršiaus sukelia pikselių intensyvumo pasiskirstymą, kuris yra panašus į normalųjį Gauso skirstinį [10][11]. Tokios formos grafikas dar kitaip yra apibūdinamas kaip “varpo” formos kitimo dėsniu.</w:t>
      </w:r>
      <w:r w:rsidR="00667DCC">
        <w:t xml:space="preserve"> Siekiant detaliau išanalizuoti šį teiginį, toliau šiame skyriuje yra aprašomi tyrimai dviem skirtingais atvejais: </w:t>
      </w:r>
    </w:p>
    <w:p w14:paraId="69FE1FDD" w14:textId="0169BDDF" w:rsidR="00052D34" w:rsidRDefault="008A4131" w:rsidP="00983138">
      <w:pPr>
        <w:pStyle w:val="ListBullet"/>
        <w:spacing w:line="360" w:lineRule="auto"/>
      </w:pPr>
      <w:r>
        <w:t>K</w:t>
      </w:r>
      <w:r w:rsidR="000444AD">
        <w:t>ai lazerio linija yra projektuojama ant tamsaus paviršiaus,</w:t>
      </w:r>
      <w:r>
        <w:t xml:space="preserve"> linijos vidurys yra raudonas</w:t>
      </w:r>
      <w:r w:rsidR="00A347C6">
        <w:t xml:space="preserve">, lazerio šviesa </w:t>
      </w:r>
      <w:r w:rsidR="006619F8">
        <w:t>silpnai atspindima.</w:t>
      </w:r>
    </w:p>
    <w:p w14:paraId="55900A12" w14:textId="3A17B07D" w:rsidR="00DA4915" w:rsidRDefault="008A4131" w:rsidP="00983138">
      <w:pPr>
        <w:pStyle w:val="ListBullet"/>
        <w:spacing w:line="360" w:lineRule="auto"/>
      </w:pPr>
      <w:r>
        <w:t>Kai lazerio linija yra projektuojama ant šviesaus paviršiaus, ryškiai matomas kameros ekspozicijos perlaikymas ir linija per vidurį yra balta</w:t>
      </w:r>
      <w:r w:rsidR="006619F8">
        <w:t>, lazerio šviesa stipriai atspindima.</w:t>
      </w:r>
    </w:p>
    <w:p w14:paraId="39DA7391" w14:textId="5BC9572A" w:rsidR="00B12F40" w:rsidRDefault="00B12F40" w:rsidP="00983138">
      <w:pPr>
        <w:pStyle w:val="Tekstas"/>
        <w:spacing w:line="360" w:lineRule="auto"/>
      </w:pPr>
      <w:r>
        <w:t>Tyrimas buvo atliktas naudojant internetinę kamerą „Logitech C210</w:t>
      </w:r>
      <w:r w:rsidR="006F73B1">
        <w:t>“ [1</w:t>
      </w:r>
      <w:r w:rsidR="00712840">
        <w:t>6</w:t>
      </w:r>
      <w:r w:rsidR="006F73B1">
        <w:t>]</w:t>
      </w:r>
      <w:r w:rsidR="00A70517">
        <w:t xml:space="preserve">. </w:t>
      </w:r>
      <w:r w:rsidR="00CF34B2">
        <w:t xml:space="preserve">Nuotraukų rezoliucija – </w:t>
      </w:r>
      <w:r w:rsidR="009926F4">
        <w:t>(</w:t>
      </w:r>
      <w:r w:rsidR="00CF34B2">
        <w:t>640 x 480</w:t>
      </w:r>
      <w:r w:rsidR="009926F4">
        <w:t>) pikselių.</w:t>
      </w:r>
    </w:p>
    <w:p w14:paraId="6D3F6D35" w14:textId="41D2D712" w:rsidR="007E32E1" w:rsidRDefault="006619F8" w:rsidP="00983138">
      <w:pPr>
        <w:pStyle w:val="Heading2"/>
        <w:spacing w:line="360" w:lineRule="auto"/>
      </w:pPr>
      <w:bookmarkStart w:id="24" w:name="_Toc8589914"/>
      <w:r>
        <w:t>Silpno atspindžio atvejis</w:t>
      </w:r>
      <w:bookmarkEnd w:id="24"/>
    </w:p>
    <w:p w14:paraId="4E6B077A" w14:textId="162FD024" w:rsidR="007D4B22" w:rsidRDefault="007E32E1" w:rsidP="00983138">
      <w:pPr>
        <w:pStyle w:val="Tekstas"/>
        <w:spacing w:line="360" w:lineRule="auto"/>
      </w:pPr>
      <w:r>
        <w:t xml:space="preserve">Norint patvirtinti šį teiginį, buvo atliktas tyrimas, kurio metu </w:t>
      </w:r>
      <w:r w:rsidR="00F436A5">
        <w:t>buvo</w:t>
      </w:r>
      <w:r>
        <w:t xml:space="preserve"> skaičiuojamas </w:t>
      </w:r>
      <w:proofErr w:type="spellStart"/>
      <w:r>
        <w:t>Pirsono</w:t>
      </w:r>
      <w:proofErr w:type="spellEnd"/>
      <w:r>
        <w:t xml:space="preserve"> koreliacijos koefi</w:t>
      </w:r>
      <w:r w:rsidR="007D4B22">
        <w:t>ci</w:t>
      </w:r>
      <w:r>
        <w:t>entas</w:t>
      </w:r>
      <w:r w:rsidR="009669F0">
        <w:t xml:space="preserve"> [12]</w:t>
      </w:r>
      <w:r>
        <w:t>. Iš eksperimentinės lazerio linijos nuotraukos (</w:t>
      </w:r>
      <w:r w:rsidR="00180758">
        <w:t>2.1 pav.</w:t>
      </w:r>
      <w:r>
        <w:t>) yra gaunamos raudono kanalo pikselių reikšmės, kurios yra lyginamos su atsitiktiniu būdu sugeneruotu Gauso skirstiniu</w:t>
      </w:r>
      <w:r w:rsidR="00180758">
        <w:t xml:space="preserve"> (2.2 pav.)</w:t>
      </w:r>
      <w:r>
        <w:t>.</w:t>
      </w:r>
      <w:r w:rsidR="00AF6FED">
        <w:t xml:space="preserve"> Kiekvienam linijos taškui</w:t>
      </w:r>
      <w:r w:rsidR="00A42882">
        <w:t xml:space="preserve"> yra generuojamas vis naujas</w:t>
      </w:r>
      <w:r w:rsidR="00E51E16">
        <w:t xml:space="preserve"> skirstinys iš atsitiktinių reikšmių.</w:t>
      </w:r>
    </w:p>
    <w:p w14:paraId="2F28BAE9" w14:textId="77777777" w:rsidR="009669F0" w:rsidRDefault="009669F0" w:rsidP="00983138">
      <w:pPr>
        <w:pStyle w:val="Figure"/>
        <w:keepNext/>
        <w:framePr w:wrap="notBeside"/>
        <w:spacing w:line="360" w:lineRule="auto"/>
      </w:pPr>
      <w:r>
        <w:rPr>
          <w:noProof/>
        </w:rPr>
        <w:drawing>
          <wp:inline distT="0" distB="0" distL="0" distR="0" wp14:anchorId="55C07536" wp14:editId="4EB4EBBB">
            <wp:extent cx="3665110" cy="2747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055" cy="2761141"/>
                    </a:xfrm>
                    <a:prstGeom prst="rect">
                      <a:avLst/>
                    </a:prstGeom>
                    <a:noFill/>
                    <a:ln>
                      <a:noFill/>
                    </a:ln>
                  </pic:spPr>
                </pic:pic>
              </a:graphicData>
            </a:graphic>
          </wp:inline>
        </w:drawing>
      </w:r>
    </w:p>
    <w:p w14:paraId="6FFE4A21" w14:textId="2DE426AB" w:rsidR="009669F0"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2</w:t>
      </w:r>
      <w:r>
        <w:fldChar w:fldCharType="end"/>
      </w:r>
      <w:r>
        <w:t>.</w:t>
      </w:r>
      <w:r>
        <w:fldChar w:fldCharType="begin"/>
      </w:r>
      <w:r>
        <w:instrText xml:space="preserve"> SEQ pav. \* ARABIC \s 1 </w:instrText>
      </w:r>
      <w:r>
        <w:fldChar w:fldCharType="separate"/>
      </w:r>
      <w:r w:rsidR="00BE3FD0">
        <w:rPr>
          <w:noProof/>
        </w:rPr>
        <w:t>1</w:t>
      </w:r>
      <w:r>
        <w:fldChar w:fldCharType="end"/>
      </w:r>
      <w:r w:rsidR="00180758">
        <w:t xml:space="preserve"> pav. Eksperimentinė nuotrauka</w:t>
      </w:r>
    </w:p>
    <w:p w14:paraId="4F1DB4ED" w14:textId="7E13082A" w:rsidR="007E32E1" w:rsidRDefault="00EE68A2" w:rsidP="00983138">
      <w:pPr>
        <w:pStyle w:val="Tekstas"/>
        <w:spacing w:line="360" w:lineRule="auto"/>
      </w:pPr>
      <w:r>
        <w:t xml:space="preserve">Eksperimento paprastumo dėlei, </w:t>
      </w:r>
      <w:r w:rsidR="00D37489">
        <w:t xml:space="preserve">buvo parinkta lazerio linijos nuotrauka paprastame, nesudėtingame, tamsiame fone. </w:t>
      </w:r>
      <w:r w:rsidR="00EF17B3">
        <w:t>Eksperimentinė nuotrauka buvo skanuojama kiekviena pikselių eilute</w:t>
      </w:r>
      <w:r w:rsidR="00E73675">
        <w:t xml:space="preserve"> ir kiekvienos jų raudono kanalo reikšmės yra surašomos į masyvą</w:t>
      </w:r>
      <w:r w:rsidR="00EF17B3">
        <w:t>.</w:t>
      </w:r>
      <w:r w:rsidR="00AB2999">
        <w:t xml:space="preserve"> </w:t>
      </w:r>
      <w:r w:rsidR="00E51E16">
        <w:t>Grafike (</w:t>
      </w:r>
      <w:r w:rsidR="00C11DEE">
        <w:t>2.3 pav.</w:t>
      </w:r>
      <w:r w:rsidR="00E51E16">
        <w:t>)</w:t>
      </w:r>
      <w:r w:rsidR="00C11DEE">
        <w:t xml:space="preserve"> yra pavaizduotos 240-tos </w:t>
      </w:r>
      <w:r w:rsidR="00C11DEE">
        <w:lastRenderedPageBreak/>
        <w:t xml:space="preserve">pikselių eilutės raudono kanalo reikšmės. Šiuo atveju lazerio liniją lengvai galima atpažinti </w:t>
      </w:r>
      <w:r w:rsidR="00F667D7">
        <w:t>pagal ryškų piką, kurio indeksas yra 400.</w:t>
      </w:r>
      <w:r w:rsidR="00B618E4">
        <w:t xml:space="preserve"> Lazerio linijos taškai yra laikomi tie pikseliai, kurie patenka į visą nurodyto piko kitimo dėsnį.</w:t>
      </w:r>
    </w:p>
    <w:p w14:paraId="6416C6B7" w14:textId="77777777" w:rsidR="00B618E4" w:rsidRDefault="00E51E16" w:rsidP="00983138">
      <w:pPr>
        <w:pStyle w:val="Figure"/>
        <w:keepNext/>
        <w:framePr w:wrap="notBeside"/>
        <w:spacing w:line="360" w:lineRule="auto"/>
      </w:pPr>
      <w:r>
        <w:rPr>
          <w:noProof/>
        </w:rPr>
        <w:drawing>
          <wp:inline distT="0" distB="0" distL="0" distR="0" wp14:anchorId="5C9E91D2" wp14:editId="4DE4B9B9">
            <wp:extent cx="3942191" cy="2183459"/>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343" cy="2220653"/>
                    </a:xfrm>
                    <a:prstGeom prst="rect">
                      <a:avLst/>
                    </a:prstGeom>
                    <a:noFill/>
                    <a:ln>
                      <a:noFill/>
                    </a:ln>
                  </pic:spPr>
                </pic:pic>
              </a:graphicData>
            </a:graphic>
          </wp:inline>
        </w:drawing>
      </w:r>
    </w:p>
    <w:p w14:paraId="58D25596" w14:textId="5546A4FB" w:rsidR="00B618E4"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2</w:t>
      </w:r>
      <w:r>
        <w:fldChar w:fldCharType="end"/>
      </w:r>
      <w:r>
        <w:t>.</w:t>
      </w:r>
      <w:r>
        <w:fldChar w:fldCharType="begin"/>
      </w:r>
      <w:r>
        <w:instrText xml:space="preserve"> SEQ pav. \* ARABIC \s 1 </w:instrText>
      </w:r>
      <w:r>
        <w:fldChar w:fldCharType="separate"/>
      </w:r>
      <w:r w:rsidR="00BE3FD0">
        <w:rPr>
          <w:noProof/>
        </w:rPr>
        <w:t>2</w:t>
      </w:r>
      <w:r>
        <w:fldChar w:fldCharType="end"/>
      </w:r>
      <w:r w:rsidR="00B618E4">
        <w:t xml:space="preserve"> pav. </w:t>
      </w:r>
      <w:r w:rsidR="00D930A8">
        <w:t>Atsitiktiniu būdu sugeneruotas Gauso skirstinys</w:t>
      </w:r>
    </w:p>
    <w:p w14:paraId="0EE862AA" w14:textId="143C678F" w:rsidR="00D930A8" w:rsidRPr="001A1814" w:rsidRDefault="00D930A8" w:rsidP="00983138">
      <w:pPr>
        <w:pStyle w:val="Tekstas"/>
        <w:spacing w:line="360" w:lineRule="auto"/>
      </w:pPr>
      <w:r>
        <w:t>Gauso skirstinys yra generuojamas iš tiek skaičių, koks yra lazerio linijos plotis pikseliais</w:t>
      </w:r>
      <w:r w:rsidR="00ED50AA">
        <w:t xml:space="preserve"> (plotis varijuoja nuo 6 iki 9 pikselių). Skirstinio standartinis nuokrypio reikšmė yra lygi 2.</w:t>
      </w:r>
      <w:r w:rsidR="00FB5E1D">
        <w:t xml:space="preserve"> Tam buvo pasitelkta standartinės C++ bibliotekos funkcija </w:t>
      </w:r>
      <w:proofErr w:type="spellStart"/>
      <w:r w:rsidR="00FB5E1D">
        <w:rPr>
          <w:i/>
        </w:rPr>
        <w:t>std</w:t>
      </w:r>
      <w:proofErr w:type="spellEnd"/>
      <w:r w:rsidR="00FB5E1D">
        <w:rPr>
          <w:i/>
        </w:rPr>
        <w:t>::</w:t>
      </w:r>
      <w:proofErr w:type="spellStart"/>
      <w:r w:rsidR="00FB5E1D">
        <w:rPr>
          <w:i/>
        </w:rPr>
        <w:t>normal_distribution</w:t>
      </w:r>
      <w:proofErr w:type="spellEnd"/>
      <w:r w:rsidR="009F38CB">
        <w:rPr>
          <w:u w:val="single"/>
        </w:rPr>
        <w:t>[19]</w:t>
      </w:r>
      <w:r w:rsidR="009F38CB">
        <w:rPr>
          <w:i/>
        </w:rPr>
        <w:t xml:space="preserve"> </w:t>
      </w:r>
      <w:r w:rsidR="001A1814">
        <w:rPr>
          <w:i/>
        </w:rPr>
        <w:t xml:space="preserve">. </w:t>
      </w:r>
      <w:r w:rsidR="001A1814">
        <w:t>Ši funkcija atsitiktiniu būdu generuoja skaičius, kurie atitinką normalųjį skirstinį su nurodytu standartiniu nuokrypiu ir vidurkiu.</w:t>
      </w:r>
    </w:p>
    <w:p w14:paraId="03531D09" w14:textId="77777777" w:rsidR="00B618E4" w:rsidRDefault="002C0A1A" w:rsidP="00983138">
      <w:pPr>
        <w:pStyle w:val="Figure"/>
        <w:keepNext/>
        <w:framePr w:wrap="notBeside"/>
        <w:spacing w:line="360" w:lineRule="auto"/>
      </w:pPr>
      <w:r>
        <w:rPr>
          <w:noProof/>
        </w:rPr>
        <w:drawing>
          <wp:inline distT="0" distB="0" distL="0" distR="0" wp14:anchorId="7F3BAC99" wp14:editId="283D1A1C">
            <wp:extent cx="4571298" cy="2815598"/>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307" cy="2874733"/>
                    </a:xfrm>
                    <a:prstGeom prst="rect">
                      <a:avLst/>
                    </a:prstGeom>
                    <a:noFill/>
                    <a:ln>
                      <a:noFill/>
                    </a:ln>
                  </pic:spPr>
                </pic:pic>
              </a:graphicData>
            </a:graphic>
          </wp:inline>
        </w:drawing>
      </w:r>
    </w:p>
    <w:p w14:paraId="54763AD4" w14:textId="53D36DE2" w:rsidR="00C1589C"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2</w:t>
      </w:r>
      <w:r>
        <w:fldChar w:fldCharType="end"/>
      </w:r>
      <w:r>
        <w:t>.</w:t>
      </w:r>
      <w:r>
        <w:fldChar w:fldCharType="begin"/>
      </w:r>
      <w:r>
        <w:instrText xml:space="preserve"> SEQ pav. \* ARABIC \s 1 </w:instrText>
      </w:r>
      <w:r>
        <w:fldChar w:fldCharType="separate"/>
      </w:r>
      <w:r w:rsidR="00BE3FD0">
        <w:rPr>
          <w:noProof/>
        </w:rPr>
        <w:t>3</w:t>
      </w:r>
      <w:r>
        <w:fldChar w:fldCharType="end"/>
      </w:r>
      <w:r w:rsidR="001A1814">
        <w:t xml:space="preserve"> pav. 240-tos pikselių eilutės raudono kanalo reikšmės</w:t>
      </w:r>
    </w:p>
    <w:p w14:paraId="48F1653A" w14:textId="77777777" w:rsidR="0034746F" w:rsidRPr="0034746F" w:rsidRDefault="0034746F" w:rsidP="00983138">
      <w:pPr>
        <w:framePr w:hSpace="510" w:wrap="notBeside" w:vAnchor="text" w:hAnchor="margin" w:xAlign="center" w:y="1"/>
        <w:spacing w:line="360" w:lineRule="auto"/>
      </w:pPr>
    </w:p>
    <w:p w14:paraId="7463B006" w14:textId="3D5EB214" w:rsidR="00753F86" w:rsidRDefault="00753F86" w:rsidP="00983138">
      <w:pPr>
        <w:pStyle w:val="Tekstas"/>
        <w:spacing w:line="360" w:lineRule="auto"/>
      </w:pPr>
      <w:r>
        <w:lastRenderedPageBreak/>
        <w:t>Eksperimento metu buvo atsitiktinai parinkti 200 lazerio linijos taškų</w:t>
      </w:r>
      <w:r w:rsidR="00517508">
        <w:t xml:space="preserve"> ir atitinkamai pagal lazerio plotį tame taške, sugeneruotos Gauso skirstinio reikšmės</w:t>
      </w:r>
      <w:r w:rsidR="00235268">
        <w:t xml:space="preserve">. Tada buvo </w:t>
      </w:r>
      <w:r>
        <w:t xml:space="preserve">skaičiuojamas </w:t>
      </w:r>
      <w:proofErr w:type="spellStart"/>
      <w:r>
        <w:t>Pirsono</w:t>
      </w:r>
      <w:proofErr w:type="spellEnd"/>
      <w:r>
        <w:t xml:space="preserve"> koreliacijos koeficientas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753F86" w14:paraId="478C452C" w14:textId="77777777" w:rsidTr="0095429D">
        <w:tc>
          <w:tcPr>
            <w:tcW w:w="8647" w:type="dxa"/>
            <w:vAlign w:val="center"/>
          </w:tcPr>
          <w:p w14:paraId="2F64DD80" w14:textId="64A81360" w:rsidR="00753F86" w:rsidRPr="007904B5" w:rsidRDefault="007B2DAE" w:rsidP="00983138">
            <w:pPr>
              <w:pStyle w:val="Tekstas"/>
              <w:spacing w:line="360" w:lineRule="auto"/>
              <w:rPr>
                <w:lang w:val="en-US"/>
              </w:rPr>
            </w:pPr>
            <m:oMathPara>
              <m:oMathParaPr>
                <m:jc m:val="center"/>
              </m:oMathParaPr>
              <m:oMath>
                <m:r>
                  <w:rPr>
                    <w:rFonts w:ascii="Cambria Math" w:hAnsi="Cambria Math"/>
                  </w:rPr>
                  <m:t>r</m:t>
                </m:r>
                <m:r>
                  <m:rPr>
                    <m:sty m:val="p"/>
                  </m:rPr>
                  <w:rPr>
                    <w:rFonts w:ascii="Cambria Math" w:hAnsi="Cambria Math"/>
                  </w:rPr>
                  <m:t xml:space="preserve"> </m:t>
                </m:r>
                <m:r>
                  <m:rPr>
                    <m:sty m:val="p"/>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n</m:t>
                    </m:r>
                    <m:d>
                      <m:dPr>
                        <m:ctrlPr>
                          <w:rPr>
                            <w:rFonts w:ascii="Cambria Math" w:hAnsi="Cambria Math"/>
                            <w:lang w:val="en-US"/>
                          </w:rPr>
                        </m:ctrlPr>
                      </m:dPr>
                      <m:e>
                        <m:nary>
                          <m:naryPr>
                            <m:chr m:val="∑"/>
                            <m:limLoc m:val="undOvr"/>
                            <m:subHide m:val="1"/>
                            <m:supHide m:val="1"/>
                            <m:ctrlPr>
                              <w:rPr>
                                <w:rFonts w:ascii="Cambria Math" w:hAnsi="Cambria Math"/>
                                <w:lang w:val="en-US"/>
                              </w:rPr>
                            </m:ctrlPr>
                          </m:naryPr>
                          <m:sub/>
                          <m:sup/>
                          <m:e>
                            <m:r>
                              <w:rPr>
                                <w:rFonts w:ascii="Cambria Math" w:hAnsi="Cambria Math"/>
                                <w:lang w:val="en-US"/>
                              </w:rPr>
                              <m:t>xy</m:t>
                            </m:r>
                          </m:e>
                        </m:nary>
                      </m:e>
                    </m:d>
                    <m:r>
                      <m:rPr>
                        <m:sty m:val="p"/>
                      </m:rPr>
                      <w:rPr>
                        <w:rFonts w:ascii="Cambria Math" w:hAnsi="Cambria Math"/>
                        <w:lang w:val="en-US"/>
                      </w:rPr>
                      <m:t>-(</m:t>
                    </m:r>
                    <m:nary>
                      <m:naryPr>
                        <m:chr m:val="∑"/>
                        <m:limLoc m:val="undOvr"/>
                        <m:subHide m:val="1"/>
                        <m:supHide m:val="1"/>
                        <m:ctrlPr>
                          <w:rPr>
                            <w:rFonts w:ascii="Cambria Math" w:hAnsi="Cambria Math"/>
                            <w:lang w:val="en-US"/>
                          </w:rPr>
                        </m:ctrlPr>
                      </m:naryPr>
                      <m:sub/>
                      <m:sup/>
                      <m:e>
                        <m:r>
                          <w:rPr>
                            <w:rFonts w:ascii="Cambria Math" w:hAnsi="Cambria Math"/>
                            <w:lang w:val="en-US"/>
                          </w:rPr>
                          <m:t>x</m:t>
                        </m:r>
                      </m:e>
                    </m:nary>
                    <m:r>
                      <m:rPr>
                        <m:sty m:val="p"/>
                      </m:rPr>
                      <w:rPr>
                        <w:rFonts w:ascii="Cambria Math" w:hAnsi="Cambria Math"/>
                        <w:lang w:val="en-US"/>
                      </w:rPr>
                      <m:t>)(</m:t>
                    </m:r>
                    <m:nary>
                      <m:naryPr>
                        <m:chr m:val="∑"/>
                        <m:limLoc m:val="undOvr"/>
                        <m:subHide m:val="1"/>
                        <m:supHide m:val="1"/>
                        <m:ctrlPr>
                          <w:rPr>
                            <w:rFonts w:ascii="Cambria Math" w:hAnsi="Cambria Math"/>
                            <w:lang w:val="en-US"/>
                          </w:rPr>
                        </m:ctrlPr>
                      </m:naryPr>
                      <m:sub/>
                      <m:sup/>
                      <m:e>
                        <m:r>
                          <w:rPr>
                            <w:rFonts w:ascii="Cambria Math" w:hAnsi="Cambria Math"/>
                            <w:lang w:val="en-US"/>
                          </w:rPr>
                          <m:t>y</m:t>
                        </m:r>
                      </m:e>
                    </m:nary>
                    <m:r>
                      <m:rPr>
                        <m:sty m:val="p"/>
                      </m:rPr>
                      <w:rPr>
                        <w:rFonts w:ascii="Cambria Math" w:hAnsi="Cambria Math"/>
                        <w:lang w:val="en-US"/>
                      </w:rPr>
                      <m:t xml:space="preserve">) </m:t>
                    </m:r>
                  </m:num>
                  <m:den>
                    <m:rad>
                      <m:radPr>
                        <m:degHide m:val="1"/>
                        <m:ctrlPr>
                          <w:rPr>
                            <w:rFonts w:ascii="Cambria Math" w:hAnsi="Cambria Math"/>
                            <w:lang w:val="en-US"/>
                          </w:rPr>
                        </m:ctrlPr>
                      </m:radPr>
                      <m:deg/>
                      <m:e>
                        <m:r>
                          <m:rPr>
                            <m:sty m:val="p"/>
                          </m:rPr>
                          <w:rPr>
                            <w:rFonts w:ascii="Cambria Math" w:hAnsi="Cambria Math"/>
                            <w:lang w:val="en-US"/>
                          </w:rPr>
                          <m:t>(</m:t>
                        </m:r>
                        <m:r>
                          <w:rPr>
                            <w:rFonts w:ascii="Cambria Math" w:hAnsi="Cambria Math"/>
                            <w:lang w:val="en-US"/>
                          </w:rPr>
                          <m:t>n</m:t>
                        </m:r>
                        <m:nary>
                          <m:naryPr>
                            <m:chr m:val="∑"/>
                            <m:limLoc m:val="undOvr"/>
                            <m:subHide m:val="1"/>
                            <m:supHide m:val="1"/>
                            <m:ctrlPr>
                              <w:rPr>
                                <w:rFonts w:ascii="Cambria Math" w:hAnsi="Cambria Math"/>
                                <w:lang w:val="en-US"/>
                              </w:rPr>
                            </m:ctrlPr>
                          </m:naryPr>
                          <m:sub/>
                          <m:sup/>
                          <m:e>
                            <m:sSup>
                              <m:sSupPr>
                                <m:ctrlPr>
                                  <w:rPr>
                                    <w:rFonts w:ascii="Cambria Math" w:hAnsi="Cambria Math"/>
                                    <w:lang w:val="en-US"/>
                                  </w:rPr>
                                </m:ctrlPr>
                              </m:sSupPr>
                              <m:e>
                                <m:r>
                                  <w:rPr>
                                    <w:rFonts w:ascii="Cambria Math" w:hAnsi="Cambria Math"/>
                                    <w:lang w:val="en-US"/>
                                  </w:rPr>
                                  <m:t>x</m:t>
                                </m:r>
                              </m:e>
                              <m:sup>
                                <m:r>
                                  <m:rPr>
                                    <m:sty m:val="p"/>
                                  </m:rPr>
                                  <w:rPr>
                                    <w:rFonts w:ascii="Cambria Math" w:hAnsi="Cambria Math"/>
                                    <w:lang w:val="en-US"/>
                                  </w:rPr>
                                  <m:t>2</m:t>
                                </m:r>
                              </m:sup>
                            </m:sSup>
                          </m:e>
                        </m:nary>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nary>
                                  <m:naryPr>
                                    <m:chr m:val="∑"/>
                                    <m:limLoc m:val="undOvr"/>
                                    <m:subHide m:val="1"/>
                                    <m:supHide m:val="1"/>
                                    <m:ctrlPr>
                                      <w:rPr>
                                        <w:rFonts w:ascii="Cambria Math" w:hAnsi="Cambria Math"/>
                                        <w:lang w:val="en-US"/>
                                      </w:rPr>
                                    </m:ctrlPr>
                                  </m:naryPr>
                                  <m:sub/>
                                  <m:sup/>
                                  <m:e>
                                    <m:r>
                                      <w:rPr>
                                        <w:rFonts w:ascii="Cambria Math" w:hAnsi="Cambria Math"/>
                                        <w:lang w:val="en-US"/>
                                      </w:rPr>
                                      <m:t>x</m:t>
                                    </m:r>
                                  </m:e>
                                </m:nary>
                              </m:e>
                            </m:d>
                          </m:e>
                          <m:sup>
                            <m:r>
                              <m:rPr>
                                <m:sty m:val="p"/>
                              </m:rPr>
                              <w:rPr>
                                <w:rFonts w:ascii="Cambria Math" w:hAnsi="Cambria Math"/>
                                <w:lang w:val="en-US"/>
                              </w:rPr>
                              <m:t>2</m:t>
                            </m:r>
                          </m:sup>
                        </m:sSup>
                        <m:r>
                          <m:rPr>
                            <m:sty m:val="p"/>
                          </m:rPr>
                          <w:rPr>
                            <w:rFonts w:ascii="Cambria Math" w:hAnsi="Cambria Math"/>
                            <w:lang w:val="en-US"/>
                          </w:rPr>
                          <m:t>)(</m:t>
                        </m:r>
                        <m:r>
                          <w:rPr>
                            <w:rFonts w:ascii="Cambria Math" w:hAnsi="Cambria Math"/>
                            <w:lang w:val="en-US"/>
                          </w:rPr>
                          <m:t>n</m:t>
                        </m:r>
                        <m:nary>
                          <m:naryPr>
                            <m:chr m:val="∑"/>
                            <m:limLoc m:val="undOvr"/>
                            <m:subHide m:val="1"/>
                            <m:supHide m:val="1"/>
                            <m:ctrlPr>
                              <w:rPr>
                                <w:rFonts w:ascii="Cambria Math" w:hAnsi="Cambria Math"/>
                                <w:lang w:val="en-US"/>
                              </w:rPr>
                            </m:ctrlPr>
                          </m:naryPr>
                          <m:sub/>
                          <m:sup/>
                          <m:e>
                            <m:sSup>
                              <m:sSupPr>
                                <m:ctrlPr>
                                  <w:rPr>
                                    <w:rFonts w:ascii="Cambria Math" w:hAnsi="Cambria Math"/>
                                    <w:lang w:val="en-US"/>
                                  </w:rPr>
                                </m:ctrlPr>
                              </m:sSupPr>
                              <m:e>
                                <m:r>
                                  <w:rPr>
                                    <w:rFonts w:ascii="Cambria Math" w:hAnsi="Cambria Math"/>
                                    <w:lang w:val="en-US"/>
                                  </w:rPr>
                                  <m:t>y</m:t>
                                </m:r>
                              </m:e>
                              <m:sup>
                                <m:r>
                                  <m:rPr>
                                    <m:sty m:val="p"/>
                                  </m:rPr>
                                  <w:rPr>
                                    <w:rFonts w:ascii="Cambria Math" w:hAnsi="Cambria Math"/>
                                    <w:lang w:val="en-US"/>
                                  </w:rPr>
                                  <m:t>2</m:t>
                                </m:r>
                              </m:sup>
                            </m:sSup>
                          </m:e>
                        </m:nary>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nary>
                                  <m:naryPr>
                                    <m:chr m:val="∑"/>
                                    <m:limLoc m:val="undOvr"/>
                                    <m:subHide m:val="1"/>
                                    <m:supHide m:val="1"/>
                                    <m:ctrlPr>
                                      <w:rPr>
                                        <w:rFonts w:ascii="Cambria Math" w:hAnsi="Cambria Math"/>
                                        <w:lang w:val="en-US"/>
                                      </w:rPr>
                                    </m:ctrlPr>
                                  </m:naryPr>
                                  <m:sub/>
                                  <m:sup/>
                                  <m:e>
                                    <m:r>
                                      <w:rPr>
                                        <w:rFonts w:ascii="Cambria Math" w:hAnsi="Cambria Math"/>
                                        <w:lang w:val="en-US"/>
                                      </w:rPr>
                                      <m:t>y</m:t>
                                    </m:r>
                                  </m:e>
                                </m:nary>
                              </m:e>
                            </m:d>
                          </m:e>
                          <m:sup>
                            <m:r>
                              <m:rPr>
                                <m:sty m:val="p"/>
                              </m:rPr>
                              <w:rPr>
                                <w:rFonts w:ascii="Cambria Math" w:hAnsi="Cambria Math"/>
                                <w:lang w:val="en-US"/>
                              </w:rPr>
                              <m:t>2</m:t>
                            </m:r>
                          </m:sup>
                        </m:sSup>
                        <m:r>
                          <m:rPr>
                            <m:sty m:val="p"/>
                          </m:rPr>
                          <w:rPr>
                            <w:rFonts w:ascii="Cambria Math" w:hAnsi="Cambria Math"/>
                            <w:lang w:val="en-US"/>
                          </w:rPr>
                          <m:t>)</m:t>
                        </m:r>
                      </m:e>
                    </m:rad>
                  </m:den>
                </m:f>
              </m:oMath>
            </m:oMathPara>
          </w:p>
        </w:tc>
        <w:tc>
          <w:tcPr>
            <w:tcW w:w="702" w:type="dxa"/>
            <w:vAlign w:val="center"/>
          </w:tcPr>
          <w:p w14:paraId="4B925323" w14:textId="37992EF4" w:rsidR="00753F86" w:rsidRDefault="00753F86" w:rsidP="00983138">
            <w:pPr>
              <w:pStyle w:val="Tekstas"/>
              <w:spacing w:line="360" w:lineRule="auto"/>
            </w:pPr>
            <w:r>
              <w:t>(</w:t>
            </w:r>
            <w:r w:rsidR="009370FE">
              <w:t>2</w:t>
            </w:r>
            <w:r>
              <w:t>.</w:t>
            </w:r>
            <w:r w:rsidR="009370FE">
              <w:t>1</w:t>
            </w:r>
            <w:r>
              <w:t>)</w:t>
            </w:r>
          </w:p>
        </w:tc>
      </w:tr>
    </w:tbl>
    <w:p w14:paraId="4C9E6A60" w14:textId="4F131DD6" w:rsidR="00753F86" w:rsidRPr="0095429D" w:rsidRDefault="0095429D" w:rsidP="00983138">
      <w:pPr>
        <w:pStyle w:val="Tekstas"/>
        <w:spacing w:line="360" w:lineRule="auto"/>
      </w:pPr>
      <w:r>
        <w:tab/>
        <w:t xml:space="preserve">x ir y </w:t>
      </w:r>
      <w:r w:rsidR="002B6A00">
        <w:t>–</w:t>
      </w:r>
      <w:r>
        <w:t xml:space="preserve"> </w:t>
      </w:r>
      <w:r w:rsidR="002B6A00">
        <w:t>atitinkamos skaičių aibės.</w:t>
      </w:r>
    </w:p>
    <w:p w14:paraId="6C694668" w14:textId="692B6DF5" w:rsidR="00B51EB7" w:rsidRDefault="00443F47" w:rsidP="00983138">
      <w:pPr>
        <w:pStyle w:val="Tekstas"/>
        <w:spacing w:line="360" w:lineRule="auto"/>
      </w:pPr>
      <w:r>
        <w:t xml:space="preserve">Analogiškai buvo </w:t>
      </w:r>
      <w:r w:rsidR="00AB1B02">
        <w:t>skaičiuojamas koreliacijos koeficientas Gauso skirstinį lyginant su pikselio apšviestumu, kuris yra apskaičiuojamas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B51EB7" w14:paraId="73700C61" w14:textId="77777777" w:rsidTr="00C27710">
        <w:tc>
          <w:tcPr>
            <w:tcW w:w="8647" w:type="dxa"/>
            <w:vAlign w:val="center"/>
          </w:tcPr>
          <w:p w14:paraId="154DAB42" w14:textId="77777777" w:rsidR="00B51EB7" w:rsidRPr="007904B5" w:rsidRDefault="00B51EB7" w:rsidP="00983138">
            <w:pPr>
              <w:pStyle w:val="Tekstas"/>
              <w:spacing w:line="360" w:lineRule="auto"/>
              <w:rPr>
                <w:i/>
                <w:lang w:val="en-US"/>
              </w:rPr>
            </w:pPr>
            <m:oMathPara>
              <m:oMathParaPr>
                <m:jc m:val="center"/>
              </m:oMathParaPr>
              <m:oMath>
                <m:r>
                  <w:rPr>
                    <w:rFonts w:ascii="Cambria Math" w:hAnsi="Cambria Math"/>
                  </w:rPr>
                  <m:t xml:space="preserve">L </m:t>
                </m:r>
                <m:r>
                  <w:rPr>
                    <w:rFonts w:ascii="Cambria Math" w:hAnsi="Cambria Math"/>
                    <w:lang w:val="en-US"/>
                  </w:rPr>
                  <m:t xml:space="preserve">=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R, G, B</m:t>
                            </m:r>
                          </m:e>
                        </m:d>
                      </m:e>
                    </m:func>
                    <m:r>
                      <w:rPr>
                        <w:rFonts w:ascii="Cambria Math" w:hAnsi="Cambria Math"/>
                        <w:lang w:val="en-US"/>
                      </w:rPr>
                      <m:t>+</m:t>
                    </m:r>
                    <m:r>
                      <m:rPr>
                        <m:sty m:val="p"/>
                      </m:rPr>
                      <w:rPr>
                        <w:rFonts w:ascii="Cambria Math" w:hAnsi="Cambria Math"/>
                        <w:lang w:val="en-US"/>
                      </w:rPr>
                      <m:t>min⁡</m:t>
                    </m:r>
                    <m:r>
                      <w:rPr>
                        <w:rFonts w:ascii="Cambria Math" w:hAnsi="Cambria Math"/>
                        <w:lang w:val="en-US"/>
                      </w:rPr>
                      <m:t>(R, G, B)</m:t>
                    </m:r>
                  </m:num>
                  <m:den>
                    <m:r>
                      <w:rPr>
                        <w:rFonts w:ascii="Cambria Math" w:hAnsi="Cambria Math"/>
                        <w:lang w:val="en-US"/>
                      </w:rPr>
                      <m:t>2</m:t>
                    </m:r>
                  </m:den>
                </m:f>
              </m:oMath>
            </m:oMathPara>
          </w:p>
        </w:tc>
        <w:tc>
          <w:tcPr>
            <w:tcW w:w="702" w:type="dxa"/>
            <w:vAlign w:val="center"/>
          </w:tcPr>
          <w:p w14:paraId="5FAFB999" w14:textId="77777777" w:rsidR="00B51EB7" w:rsidRDefault="00B51EB7" w:rsidP="00983138">
            <w:pPr>
              <w:pStyle w:val="Tekstas"/>
              <w:spacing w:line="360" w:lineRule="auto"/>
            </w:pPr>
            <w:r>
              <w:t>(2.2)</w:t>
            </w:r>
          </w:p>
        </w:tc>
      </w:tr>
    </w:tbl>
    <w:p w14:paraId="57479475" w14:textId="1A42588F" w:rsidR="00B51EB7" w:rsidRDefault="00B51EB7" w:rsidP="00983138">
      <w:pPr>
        <w:pStyle w:val="Tekstas"/>
        <w:spacing w:line="360" w:lineRule="auto"/>
      </w:pPr>
      <w:r>
        <w:tab/>
        <w:t>L – pikselio apšviestumas</w:t>
      </w:r>
      <w:r w:rsidR="00F26FA8">
        <w:t>;</w:t>
      </w:r>
      <w:r>
        <w:t xml:space="preserve"> R, G, B – pikselio atitinkamų kanalų reikšmės</w:t>
      </w:r>
      <w:r w:rsidR="00F26FA8">
        <w:t>.</w:t>
      </w:r>
    </w:p>
    <w:p w14:paraId="20BC7DB5" w14:textId="12877C12" w:rsidR="00443F47" w:rsidRDefault="00B70B18" w:rsidP="00983138">
      <w:pPr>
        <w:pStyle w:val="Tekstas"/>
        <w:spacing w:line="360" w:lineRule="auto"/>
      </w:pPr>
      <w:r>
        <w:t xml:space="preserve">Taip pat buvo skaičiuojamas </w:t>
      </w:r>
      <w:r w:rsidR="004538C3">
        <w:t>skirtumas tarp raudono kanalo reikšmės ir</w:t>
      </w:r>
      <w:r w:rsidR="00702776">
        <w:t xml:space="preserve"> mėlyno bei žalio kanalų </w:t>
      </w:r>
      <w:r w:rsidR="001B743A">
        <w:t>reikšmių vidurkio</w:t>
      </w:r>
      <w:r w:rsidR="00702776">
        <w:t xml:space="preserve">. Tokia išraiška leidžia optimaliai įvertinti </w:t>
      </w:r>
      <w:r w:rsidR="00001404">
        <w:t>pikselio spalvos raudonumą:</w:t>
      </w:r>
    </w:p>
    <w:p w14:paraId="526E9807" w14:textId="77777777" w:rsidR="00001404" w:rsidRDefault="00001404" w:rsidP="00983138">
      <w:pPr>
        <w:pStyle w:val="Teksta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001404" w14:paraId="2FEE5109" w14:textId="77777777" w:rsidTr="00C27710">
        <w:tc>
          <w:tcPr>
            <w:tcW w:w="8647" w:type="dxa"/>
            <w:vAlign w:val="center"/>
          </w:tcPr>
          <w:p w14:paraId="77CB1ADB" w14:textId="4777A2F5" w:rsidR="00001404" w:rsidRPr="007904B5" w:rsidRDefault="00BE3FD0" w:rsidP="00983138">
            <w:pPr>
              <w:pStyle w:val="Tekstas"/>
              <w:spacing w:line="360" w:lineRule="auto"/>
              <w:rPr>
                <w:i/>
                <w:lang w:val="en-US"/>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 xml:space="preserve"> </m:t>
                </m:r>
                <m:r>
                  <w:rPr>
                    <w:rFonts w:ascii="Cambria Math" w:hAnsi="Cambria Math"/>
                    <w:lang w:val="en-US"/>
                  </w:rPr>
                  <m:t>= R-</m:t>
                </m:r>
                <m:f>
                  <m:fPr>
                    <m:ctrlPr>
                      <w:rPr>
                        <w:rFonts w:ascii="Cambria Math" w:hAnsi="Cambria Math"/>
                        <w:i/>
                        <w:lang w:val="en-US"/>
                      </w:rPr>
                    </m:ctrlPr>
                  </m:fPr>
                  <m:num>
                    <m:r>
                      <w:rPr>
                        <w:rFonts w:ascii="Cambria Math" w:hAnsi="Cambria Math"/>
                        <w:lang w:val="en-US"/>
                      </w:rPr>
                      <m:t>G+B</m:t>
                    </m:r>
                  </m:num>
                  <m:den>
                    <m:r>
                      <w:rPr>
                        <w:rFonts w:ascii="Cambria Math" w:hAnsi="Cambria Math"/>
                        <w:lang w:val="en-US"/>
                      </w:rPr>
                      <m:t>2</m:t>
                    </m:r>
                  </m:den>
                </m:f>
              </m:oMath>
            </m:oMathPara>
          </w:p>
        </w:tc>
        <w:tc>
          <w:tcPr>
            <w:tcW w:w="702" w:type="dxa"/>
            <w:vAlign w:val="center"/>
          </w:tcPr>
          <w:p w14:paraId="45D24D5A" w14:textId="11B9FFC0" w:rsidR="00001404" w:rsidRDefault="00001404" w:rsidP="00983138">
            <w:pPr>
              <w:pStyle w:val="Tekstas"/>
              <w:spacing w:line="360" w:lineRule="auto"/>
            </w:pPr>
            <w:r>
              <w:t>(2.</w:t>
            </w:r>
            <w:r w:rsidR="001B743A">
              <w:t>3</w:t>
            </w:r>
            <w:r>
              <w:t>)</w:t>
            </w:r>
          </w:p>
        </w:tc>
      </w:tr>
    </w:tbl>
    <w:p w14:paraId="286161D3" w14:textId="0F68C1BA" w:rsidR="00F26FA8" w:rsidRDefault="00015D28" w:rsidP="00983138">
      <w:pPr>
        <w:spacing w:line="360" w:lineRule="auto"/>
      </w:pPr>
      <w:r>
        <w:tab/>
        <w:t>I</w:t>
      </w:r>
      <w:r>
        <w:rPr>
          <w:vertAlign w:val="subscript"/>
        </w:rPr>
        <w:t>r</w:t>
      </w:r>
      <w:r>
        <w:t xml:space="preserve"> – apskaičiuotas skirtumas</w:t>
      </w:r>
      <w:r w:rsidR="00F26FA8">
        <w:t>; R, G, B – pikselio atitinkamų kanalų reikšmės.</w:t>
      </w:r>
    </w:p>
    <w:p w14:paraId="40DCA6FB" w14:textId="77777777" w:rsidR="000F3207" w:rsidRPr="00015D28" w:rsidRDefault="000F3207" w:rsidP="00983138">
      <w:pPr>
        <w:spacing w:line="360" w:lineRule="auto"/>
      </w:pPr>
    </w:p>
    <w:p w14:paraId="74CCC87C" w14:textId="43B0E498" w:rsidR="00E22739" w:rsidRDefault="00235268" w:rsidP="00983138">
      <w:pPr>
        <w:pStyle w:val="Tekstas"/>
        <w:spacing w:line="360" w:lineRule="auto"/>
      </w:pPr>
      <w:r>
        <w:t xml:space="preserve">Gauti rezultatai pateikti </w:t>
      </w:r>
      <w:r w:rsidR="003F749A">
        <w:t>2.1 lentelėje.</w:t>
      </w:r>
      <w:r w:rsidR="00B5465C">
        <w:t xml:space="preserve"> Iš jos matyti, jog</w:t>
      </w:r>
      <w:r w:rsidR="004B1600">
        <w:t xml:space="preserve"> </w:t>
      </w:r>
      <w:proofErr w:type="spellStart"/>
      <w:r w:rsidR="004B1600">
        <w:t>Pirsono</w:t>
      </w:r>
      <w:proofErr w:type="spellEnd"/>
      <w:r w:rsidR="004B1600">
        <w:t xml:space="preserve"> koreliacijos koeficientas yra arti vieneto (vidurkis ~0,9), o tai reiškia, jog </w:t>
      </w:r>
      <w:r w:rsidR="00D86569">
        <w:t>lazerio linijos pikselių intensyvumo pasiskirstymo reikšmės turi stiprų tiesinį ryšį su Gauso skirstinio reikšmėmis.</w:t>
      </w:r>
    </w:p>
    <w:p w14:paraId="53950294" w14:textId="41FCAD1D" w:rsidR="003F749A" w:rsidRPr="00A8620C" w:rsidRDefault="00C23921" w:rsidP="00983138">
      <w:pPr>
        <w:pStyle w:val="Lentelspavad"/>
        <w:spacing w:line="360" w:lineRule="auto"/>
        <w:rPr>
          <w:b/>
        </w:rPr>
      </w:pPr>
      <w:r w:rsidRPr="00B5465C">
        <w:rPr>
          <w:b/>
        </w:rPr>
        <w:t>2</w:t>
      </w:r>
      <w:r w:rsidR="00B5465C" w:rsidRPr="00B5465C">
        <w:rPr>
          <w:b/>
        </w:rPr>
        <w:t>.1 lentelė.</w:t>
      </w:r>
      <w:r w:rsidR="00B5465C">
        <w:rPr>
          <w:b/>
        </w:rPr>
        <w:t xml:space="preserve"> </w:t>
      </w:r>
      <w:r w:rsidR="00B5465C">
        <w:t>Gauti tyrimų rezultatai</w:t>
      </w:r>
      <w:r w:rsidR="00B5465C" w:rsidRPr="00B5465C">
        <w:rPr>
          <w:b/>
        </w:rPr>
        <w:t xml:space="preserve"> </w:t>
      </w:r>
    </w:p>
    <w:tbl>
      <w:tblPr>
        <w:tblStyle w:val="TableGrid"/>
        <w:tblW w:w="0" w:type="auto"/>
        <w:tblLook w:val="04A0" w:firstRow="1" w:lastRow="0" w:firstColumn="1" w:lastColumn="0" w:noHBand="0" w:noVBand="1"/>
      </w:tblPr>
      <w:tblGrid>
        <w:gridCol w:w="2407"/>
        <w:gridCol w:w="2407"/>
        <w:gridCol w:w="2407"/>
        <w:gridCol w:w="2407"/>
      </w:tblGrid>
      <w:tr w:rsidR="008C2E0B" w14:paraId="79220FC5" w14:textId="77777777" w:rsidTr="008C2E0B">
        <w:tc>
          <w:tcPr>
            <w:tcW w:w="2407" w:type="dxa"/>
          </w:tcPr>
          <w:p w14:paraId="64EF6563" w14:textId="77777777" w:rsidR="008C2E0B" w:rsidRDefault="008C2E0B" w:rsidP="00983138">
            <w:pPr>
              <w:pStyle w:val="Lentel"/>
              <w:spacing w:line="360" w:lineRule="auto"/>
            </w:pPr>
          </w:p>
        </w:tc>
        <w:tc>
          <w:tcPr>
            <w:tcW w:w="2407" w:type="dxa"/>
          </w:tcPr>
          <w:p w14:paraId="4F11787B" w14:textId="21E065B7" w:rsidR="008C2E0B" w:rsidRPr="00A8620C" w:rsidRDefault="00374A49" w:rsidP="00983138">
            <w:pPr>
              <w:pStyle w:val="Lentel"/>
              <w:spacing w:line="360" w:lineRule="auto"/>
              <w:jc w:val="center"/>
              <w:rPr>
                <w:b/>
              </w:rPr>
            </w:pPr>
            <w:r w:rsidRPr="00A8620C">
              <w:rPr>
                <w:b/>
              </w:rPr>
              <w:t>R</w:t>
            </w:r>
          </w:p>
        </w:tc>
        <w:tc>
          <w:tcPr>
            <w:tcW w:w="2407" w:type="dxa"/>
          </w:tcPr>
          <w:p w14:paraId="6C47E7A3" w14:textId="4A835009" w:rsidR="008C2E0B" w:rsidRPr="00A8620C" w:rsidRDefault="00374A49" w:rsidP="00983138">
            <w:pPr>
              <w:pStyle w:val="Lentel"/>
              <w:spacing w:line="360" w:lineRule="auto"/>
              <w:jc w:val="center"/>
              <w:rPr>
                <w:b/>
              </w:rPr>
            </w:pPr>
            <w:r w:rsidRPr="00A8620C">
              <w:rPr>
                <w:b/>
              </w:rPr>
              <w:t>L</w:t>
            </w:r>
          </w:p>
        </w:tc>
        <w:tc>
          <w:tcPr>
            <w:tcW w:w="2407" w:type="dxa"/>
          </w:tcPr>
          <w:p w14:paraId="1D8E5A11" w14:textId="558B69A8" w:rsidR="008C2E0B" w:rsidRPr="00C91351" w:rsidRDefault="00C91351" w:rsidP="00983138">
            <w:pPr>
              <w:pStyle w:val="Lentel"/>
              <w:spacing w:line="360" w:lineRule="auto"/>
              <w:jc w:val="center"/>
              <w:rPr>
                <w:b/>
              </w:rPr>
            </w:pPr>
            <w:r w:rsidRPr="00C91351">
              <w:rPr>
                <w:b/>
              </w:rPr>
              <w:t>I</w:t>
            </w:r>
            <w:r w:rsidRPr="00C91351">
              <w:rPr>
                <w:b/>
                <w:vertAlign w:val="subscript"/>
              </w:rPr>
              <w:t>r</w:t>
            </w:r>
          </w:p>
        </w:tc>
      </w:tr>
      <w:tr w:rsidR="00374A49" w14:paraId="46566100" w14:textId="77777777" w:rsidTr="008C2E0B">
        <w:tc>
          <w:tcPr>
            <w:tcW w:w="2407" w:type="dxa"/>
          </w:tcPr>
          <w:p w14:paraId="2AC3F15A" w14:textId="0553C0B3" w:rsidR="00374A49" w:rsidRPr="001E5EE5" w:rsidRDefault="00374A49" w:rsidP="00983138">
            <w:pPr>
              <w:pStyle w:val="Lentel"/>
              <w:spacing w:line="360" w:lineRule="auto"/>
              <w:rPr>
                <w:b/>
              </w:rPr>
            </w:pPr>
            <w:r w:rsidRPr="001E5EE5">
              <w:rPr>
                <w:b/>
              </w:rPr>
              <w:t>Minimali reikšmė</w:t>
            </w:r>
          </w:p>
        </w:tc>
        <w:tc>
          <w:tcPr>
            <w:tcW w:w="2407" w:type="dxa"/>
          </w:tcPr>
          <w:p w14:paraId="3A0EDC0B" w14:textId="0E61424E" w:rsidR="00374A49" w:rsidRDefault="00374A49" w:rsidP="00983138">
            <w:pPr>
              <w:pStyle w:val="Lentel"/>
              <w:spacing w:line="360" w:lineRule="auto"/>
              <w:jc w:val="center"/>
            </w:pPr>
            <w:r>
              <w:t>0.386552</w:t>
            </w:r>
          </w:p>
        </w:tc>
        <w:tc>
          <w:tcPr>
            <w:tcW w:w="2407" w:type="dxa"/>
          </w:tcPr>
          <w:p w14:paraId="671C5D5F" w14:textId="578E4C2D" w:rsidR="00374A49" w:rsidRDefault="00374A49" w:rsidP="00983138">
            <w:pPr>
              <w:pStyle w:val="Lentel"/>
              <w:spacing w:line="360" w:lineRule="auto"/>
              <w:jc w:val="center"/>
            </w:pPr>
            <w:r w:rsidRPr="00374A49">
              <w:t>0.397260</w:t>
            </w:r>
          </w:p>
        </w:tc>
        <w:tc>
          <w:tcPr>
            <w:tcW w:w="2407" w:type="dxa"/>
          </w:tcPr>
          <w:p w14:paraId="4636FB60" w14:textId="4F35467A" w:rsidR="00374A49" w:rsidRDefault="00AB108B" w:rsidP="00983138">
            <w:pPr>
              <w:pStyle w:val="Lentel"/>
              <w:spacing w:line="360" w:lineRule="auto"/>
              <w:jc w:val="center"/>
            </w:pPr>
            <w:r w:rsidRPr="00AB108B">
              <w:t>0.335926</w:t>
            </w:r>
          </w:p>
        </w:tc>
      </w:tr>
      <w:tr w:rsidR="00374A49" w14:paraId="0B478596" w14:textId="77777777" w:rsidTr="008C2E0B">
        <w:tc>
          <w:tcPr>
            <w:tcW w:w="2407" w:type="dxa"/>
          </w:tcPr>
          <w:p w14:paraId="7AD40FA5" w14:textId="57E41396" w:rsidR="00374A49" w:rsidRPr="001E5EE5" w:rsidRDefault="00374A49" w:rsidP="00983138">
            <w:pPr>
              <w:pStyle w:val="Lentel"/>
              <w:spacing w:line="360" w:lineRule="auto"/>
              <w:rPr>
                <w:b/>
              </w:rPr>
            </w:pPr>
            <w:r w:rsidRPr="001E5EE5">
              <w:rPr>
                <w:b/>
              </w:rPr>
              <w:t>Maksimali reikšmė</w:t>
            </w:r>
          </w:p>
        </w:tc>
        <w:tc>
          <w:tcPr>
            <w:tcW w:w="2407" w:type="dxa"/>
          </w:tcPr>
          <w:p w14:paraId="34691432" w14:textId="07A7D5A1" w:rsidR="00374A49" w:rsidRDefault="00374A49" w:rsidP="00983138">
            <w:pPr>
              <w:pStyle w:val="Lentel"/>
              <w:spacing w:line="360" w:lineRule="auto"/>
              <w:jc w:val="center"/>
            </w:pPr>
            <w:r w:rsidRPr="006D6F54">
              <w:t>0.996853</w:t>
            </w:r>
          </w:p>
        </w:tc>
        <w:tc>
          <w:tcPr>
            <w:tcW w:w="2407" w:type="dxa"/>
          </w:tcPr>
          <w:p w14:paraId="3E388154" w14:textId="6929E51B" w:rsidR="00374A49" w:rsidRDefault="00374A49" w:rsidP="00983138">
            <w:pPr>
              <w:pStyle w:val="Lentel"/>
              <w:spacing w:line="360" w:lineRule="auto"/>
              <w:jc w:val="center"/>
            </w:pPr>
            <w:r w:rsidRPr="00374A49">
              <w:t>0.993479</w:t>
            </w:r>
          </w:p>
        </w:tc>
        <w:tc>
          <w:tcPr>
            <w:tcW w:w="2407" w:type="dxa"/>
          </w:tcPr>
          <w:p w14:paraId="18C65214" w14:textId="7444B614" w:rsidR="00374A49" w:rsidRDefault="00AB108B" w:rsidP="00983138">
            <w:pPr>
              <w:pStyle w:val="Lentel"/>
              <w:spacing w:line="360" w:lineRule="auto"/>
              <w:jc w:val="center"/>
            </w:pPr>
            <w:r w:rsidRPr="00AB108B">
              <w:t>0.993061</w:t>
            </w:r>
          </w:p>
        </w:tc>
      </w:tr>
      <w:tr w:rsidR="00AB108B" w14:paraId="214EC137" w14:textId="77777777" w:rsidTr="008C2E0B">
        <w:tc>
          <w:tcPr>
            <w:tcW w:w="2407" w:type="dxa"/>
          </w:tcPr>
          <w:p w14:paraId="4CD8D57E" w14:textId="4647B03B" w:rsidR="00AB108B" w:rsidRPr="001E5EE5" w:rsidRDefault="00AB108B" w:rsidP="00983138">
            <w:pPr>
              <w:pStyle w:val="Lentel"/>
              <w:spacing w:line="360" w:lineRule="auto"/>
              <w:rPr>
                <w:b/>
              </w:rPr>
            </w:pPr>
            <w:r w:rsidRPr="001E5EE5">
              <w:rPr>
                <w:b/>
              </w:rPr>
              <w:t>Vidurkis</w:t>
            </w:r>
          </w:p>
        </w:tc>
        <w:tc>
          <w:tcPr>
            <w:tcW w:w="2407" w:type="dxa"/>
          </w:tcPr>
          <w:p w14:paraId="35831040" w14:textId="7D2359BC" w:rsidR="00AB108B" w:rsidRDefault="00AB108B" w:rsidP="00983138">
            <w:pPr>
              <w:pStyle w:val="Lentel"/>
              <w:spacing w:line="360" w:lineRule="auto"/>
              <w:jc w:val="center"/>
            </w:pPr>
            <w:r w:rsidRPr="00C23921">
              <w:t>0.916192</w:t>
            </w:r>
          </w:p>
        </w:tc>
        <w:tc>
          <w:tcPr>
            <w:tcW w:w="2407" w:type="dxa"/>
          </w:tcPr>
          <w:p w14:paraId="00133A0D" w14:textId="4F1F6B28" w:rsidR="00AB108B" w:rsidRDefault="00AB108B" w:rsidP="00983138">
            <w:pPr>
              <w:pStyle w:val="Lentel"/>
              <w:spacing w:line="360" w:lineRule="auto"/>
              <w:jc w:val="center"/>
            </w:pPr>
            <w:r w:rsidRPr="00AB108B">
              <w:t>0.897346</w:t>
            </w:r>
          </w:p>
        </w:tc>
        <w:tc>
          <w:tcPr>
            <w:tcW w:w="2407" w:type="dxa"/>
          </w:tcPr>
          <w:p w14:paraId="7CA6AD2E" w14:textId="1A4AB749" w:rsidR="00AB108B" w:rsidRDefault="00AB108B" w:rsidP="00983138">
            <w:pPr>
              <w:pStyle w:val="Lentel"/>
              <w:spacing w:line="360" w:lineRule="auto"/>
              <w:jc w:val="center"/>
            </w:pPr>
            <w:r w:rsidRPr="00AB108B">
              <w:t>0.883943</w:t>
            </w:r>
          </w:p>
        </w:tc>
      </w:tr>
    </w:tbl>
    <w:p w14:paraId="674DE57C" w14:textId="77777777" w:rsidR="00F46B85" w:rsidRDefault="00F46B85" w:rsidP="00983138">
      <w:pPr>
        <w:spacing w:line="360" w:lineRule="auto"/>
      </w:pPr>
    </w:p>
    <w:p w14:paraId="638808E8" w14:textId="4D7036A4" w:rsidR="00E870F9" w:rsidRDefault="00CB5653" w:rsidP="00983138">
      <w:pPr>
        <w:pStyle w:val="Heading2"/>
        <w:spacing w:line="360" w:lineRule="auto"/>
      </w:pPr>
      <w:bookmarkStart w:id="25" w:name="_Toc8589915"/>
      <w:r>
        <w:t xml:space="preserve">Kameros </w:t>
      </w:r>
      <w:r w:rsidR="003B4E4A">
        <w:t xml:space="preserve">ekspozicijos </w:t>
      </w:r>
      <w:r>
        <w:t>perlaikymo atvejis</w:t>
      </w:r>
      <w:bookmarkEnd w:id="25"/>
    </w:p>
    <w:p w14:paraId="3E77C67F" w14:textId="42156E19" w:rsidR="00CB5653" w:rsidRDefault="009663E6" w:rsidP="00983138">
      <w:pPr>
        <w:pStyle w:val="Tekstas"/>
        <w:spacing w:line="360" w:lineRule="auto"/>
      </w:pPr>
      <w:r>
        <w:t xml:space="preserve">Dėl nepakankamo kameros jautrumo lazerio linija tam tikrais atvejais kadre gali pasirodyti balta. Tai ypač tikėtina, kai lazerio linija yra projektuojama </w:t>
      </w:r>
      <w:r w:rsidR="005E44D4">
        <w:t xml:space="preserve">ant šviesaus, gerai šviesą atspindinčio paviršiaus. </w:t>
      </w:r>
      <w:r w:rsidR="005E44D4">
        <w:lastRenderedPageBreak/>
        <w:t xml:space="preserve">Siekiant išanalizuoti kaip </w:t>
      </w:r>
      <w:r w:rsidR="0062043D">
        <w:t>tokiu atveju kinta pikselių intensyvumas, buvo naudota (2.4 pav.) eksperimentinė nuotrauka.</w:t>
      </w:r>
    </w:p>
    <w:p w14:paraId="002F529F" w14:textId="7B45E70B" w:rsidR="0062043D" w:rsidRDefault="0052602D" w:rsidP="00983138">
      <w:pPr>
        <w:pStyle w:val="Figure"/>
        <w:keepNext/>
        <w:framePr w:wrap="notBeside"/>
        <w:spacing w:line="360" w:lineRule="auto"/>
      </w:pPr>
      <w:r>
        <w:rPr>
          <w:noProof/>
        </w:rPr>
        <w:drawing>
          <wp:inline distT="0" distB="0" distL="0" distR="0" wp14:anchorId="7FD102D9" wp14:editId="7B04B564">
            <wp:extent cx="2916691" cy="218660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046" cy="2268590"/>
                    </a:xfrm>
                    <a:prstGeom prst="rect">
                      <a:avLst/>
                    </a:prstGeom>
                    <a:noFill/>
                    <a:ln>
                      <a:noFill/>
                    </a:ln>
                  </pic:spPr>
                </pic:pic>
              </a:graphicData>
            </a:graphic>
          </wp:inline>
        </w:drawing>
      </w:r>
    </w:p>
    <w:p w14:paraId="4706258C" w14:textId="071183A7" w:rsidR="0062043D" w:rsidRPr="0062043D"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2</w:t>
      </w:r>
      <w:r>
        <w:fldChar w:fldCharType="end"/>
      </w:r>
      <w:r>
        <w:t>.</w:t>
      </w:r>
      <w:r>
        <w:fldChar w:fldCharType="begin"/>
      </w:r>
      <w:r>
        <w:instrText xml:space="preserve"> SEQ pav. \* ARABIC \s 1 </w:instrText>
      </w:r>
      <w:r>
        <w:fldChar w:fldCharType="separate"/>
      </w:r>
      <w:r w:rsidR="00BE3FD0">
        <w:rPr>
          <w:noProof/>
        </w:rPr>
        <w:t>4</w:t>
      </w:r>
      <w:r>
        <w:fldChar w:fldCharType="end"/>
      </w:r>
      <w:r w:rsidR="0062043D">
        <w:t xml:space="preserve"> pav. Eksperimentinė nuotrauka su </w:t>
      </w:r>
      <w:r w:rsidR="00721DE0">
        <w:t>kameros ekspozicijos perlaikymu</w:t>
      </w:r>
    </w:p>
    <w:p w14:paraId="1BF0207D" w14:textId="0BF440F2" w:rsidR="00A70517" w:rsidRDefault="00CA109B" w:rsidP="00983138">
      <w:pPr>
        <w:pStyle w:val="Tekstas"/>
        <w:spacing w:line="360" w:lineRule="auto"/>
      </w:pPr>
      <w:r>
        <w:t>Šiuo atveju tyrimas buvo atliktas analogiškai kaip ir aprašyta 2.1 poskyryje. Vienintelis</w:t>
      </w:r>
      <w:r w:rsidR="009309E2">
        <w:t xml:space="preserve"> skirtumas yra toks, jog 200 atsitiktinių linijos taškų </w:t>
      </w:r>
      <w:r w:rsidR="003E240B">
        <w:t>buvo renkami tik iš tų, kuriuose aptikta pikselių su intensyvumu 250 ir didesniu.</w:t>
      </w:r>
      <w:r w:rsidR="00DD3877">
        <w:t xml:space="preserve"> </w:t>
      </w:r>
    </w:p>
    <w:p w14:paraId="2629C706" w14:textId="77777777" w:rsidR="008C5452" w:rsidRDefault="008C5452" w:rsidP="00983138">
      <w:pPr>
        <w:pStyle w:val="Figure"/>
        <w:keepNext/>
        <w:framePr w:wrap="notBeside"/>
        <w:spacing w:line="360" w:lineRule="auto"/>
      </w:pPr>
      <w:r>
        <w:rPr>
          <w:noProof/>
        </w:rPr>
        <w:drawing>
          <wp:inline distT="0" distB="0" distL="0" distR="0" wp14:anchorId="72A91D90" wp14:editId="02AC6891">
            <wp:extent cx="5438609" cy="2748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256" cy="2759806"/>
                    </a:xfrm>
                    <a:prstGeom prst="rect">
                      <a:avLst/>
                    </a:prstGeom>
                    <a:noFill/>
                    <a:ln>
                      <a:noFill/>
                    </a:ln>
                  </pic:spPr>
                </pic:pic>
              </a:graphicData>
            </a:graphic>
          </wp:inline>
        </w:drawing>
      </w:r>
    </w:p>
    <w:p w14:paraId="346C4747" w14:textId="2DD4D177" w:rsidR="008C5452"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2</w:t>
      </w:r>
      <w:r>
        <w:fldChar w:fldCharType="end"/>
      </w:r>
      <w:r>
        <w:t>.</w:t>
      </w:r>
      <w:r>
        <w:fldChar w:fldCharType="begin"/>
      </w:r>
      <w:r>
        <w:instrText xml:space="preserve"> SEQ pav. \* ARABIC \s 1 </w:instrText>
      </w:r>
      <w:r>
        <w:fldChar w:fldCharType="separate"/>
      </w:r>
      <w:r w:rsidR="00BE3FD0">
        <w:rPr>
          <w:noProof/>
        </w:rPr>
        <w:t>5</w:t>
      </w:r>
      <w:r>
        <w:fldChar w:fldCharType="end"/>
      </w:r>
      <w:r w:rsidR="008C5452">
        <w:t xml:space="preserve"> pav. </w:t>
      </w:r>
      <w:r w:rsidR="00BF33EF">
        <w:t>R kanalo grafikas</w:t>
      </w:r>
    </w:p>
    <w:p w14:paraId="58D3618E" w14:textId="45EC75FD" w:rsidR="00BF33EF" w:rsidRDefault="00BF33EF" w:rsidP="00983138">
      <w:pPr>
        <w:pStyle w:val="Tekstas"/>
        <w:spacing w:line="360" w:lineRule="auto"/>
      </w:pPr>
      <w:r>
        <w:t>Šiuo atveju, kaip matyti iš (2.5 pav.) pateikto grafiko</w:t>
      </w:r>
      <w:r w:rsidR="006B439A">
        <w:t>, piko viršūnė yra iškraipyta. Pikselių intensyvumo kitimas netenka pastovaus dėsnio. Kameros ekspozicijos perlaikymo atveju, kai lazerio linija tampa balta,</w:t>
      </w:r>
      <w:r w:rsidR="000E3FF2">
        <w:t xml:space="preserve"> baltos šviesos zonoje sunku aptikti bet kokį kitimo dėsnį, nes ji yra praktiškai neprognozuojamas. </w:t>
      </w:r>
    </w:p>
    <w:p w14:paraId="1B773D1C" w14:textId="65908002" w:rsidR="005E742D" w:rsidRDefault="00CF196A" w:rsidP="00983138">
      <w:pPr>
        <w:pStyle w:val="Tekstas"/>
        <w:spacing w:line="360" w:lineRule="auto"/>
      </w:pPr>
      <w:r>
        <w:lastRenderedPageBreak/>
        <w:t>Tačiau tyrimo metu lygiagrečiai buvo</w:t>
      </w:r>
      <w:r w:rsidR="00F06601">
        <w:t xml:space="preserve"> skaičiuojamas skirtumas tarp raudono kanalo reikšmės ir mėlyno bei žalio kanalų vidurkio pagal (2.3) formulę.</w:t>
      </w:r>
      <w:r w:rsidR="0020778B">
        <w:t xml:space="preserve"> Tokiu atveju buvo gautas visiškai skirtingos formos grafikas (2.6 pav.).</w:t>
      </w:r>
    </w:p>
    <w:p w14:paraId="738BB865" w14:textId="522DFB91" w:rsidR="0020778B" w:rsidRDefault="0020778B" w:rsidP="00983138">
      <w:pPr>
        <w:spacing w:line="360" w:lineRule="auto"/>
      </w:pPr>
    </w:p>
    <w:p w14:paraId="69C39659" w14:textId="77777777" w:rsidR="000D16AD" w:rsidRDefault="000D16AD" w:rsidP="00983138">
      <w:pPr>
        <w:pStyle w:val="Figure"/>
        <w:keepNext/>
        <w:framePr w:wrap="notBeside"/>
        <w:spacing w:line="360" w:lineRule="auto"/>
      </w:pPr>
      <w:r>
        <w:rPr>
          <w:noProof/>
        </w:rPr>
        <w:drawing>
          <wp:inline distT="0" distB="0" distL="0" distR="0" wp14:anchorId="04799CDD" wp14:editId="3F7F3018">
            <wp:extent cx="4492625" cy="266382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2625" cy="2663825"/>
                    </a:xfrm>
                    <a:prstGeom prst="rect">
                      <a:avLst/>
                    </a:prstGeom>
                    <a:noFill/>
                    <a:ln>
                      <a:noFill/>
                    </a:ln>
                  </pic:spPr>
                </pic:pic>
              </a:graphicData>
            </a:graphic>
          </wp:inline>
        </w:drawing>
      </w:r>
    </w:p>
    <w:p w14:paraId="4918D3B3" w14:textId="3BD35886" w:rsidR="0020778B"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2</w:t>
      </w:r>
      <w:r>
        <w:fldChar w:fldCharType="end"/>
      </w:r>
      <w:r>
        <w:t>.</w:t>
      </w:r>
      <w:r>
        <w:fldChar w:fldCharType="begin"/>
      </w:r>
      <w:r>
        <w:instrText xml:space="preserve"> SEQ pav. \* ARABIC \s 1 </w:instrText>
      </w:r>
      <w:r>
        <w:fldChar w:fldCharType="separate"/>
      </w:r>
      <w:r w:rsidR="00BE3FD0">
        <w:rPr>
          <w:noProof/>
        </w:rPr>
        <w:t>6</w:t>
      </w:r>
      <w:r>
        <w:fldChar w:fldCharType="end"/>
      </w:r>
      <w:r w:rsidR="000D16AD">
        <w:t xml:space="preserve"> pav. Skirtumo tarp raudono kanalo ir žalio bei mėlyno kanalų vidurkio grafikas</w:t>
      </w:r>
    </w:p>
    <w:p w14:paraId="676F6AFA" w14:textId="69DF0EB9" w:rsidR="000D16AD" w:rsidRDefault="000D16AD" w:rsidP="00983138">
      <w:pPr>
        <w:pStyle w:val="Tekstas"/>
        <w:spacing w:line="360" w:lineRule="auto"/>
      </w:pPr>
    </w:p>
    <w:p w14:paraId="4E402EC9" w14:textId="3AD016AB" w:rsidR="002B0776" w:rsidRDefault="00873364" w:rsidP="00983138">
      <w:pPr>
        <w:pStyle w:val="Tekstas"/>
        <w:spacing w:line="360" w:lineRule="auto"/>
      </w:pPr>
      <w:r>
        <w:t xml:space="preserve">Iš (2.6 pav.) darosi aišku, jog kai yra aptinkama balta šviesa lazerio šviesoje, santykinis raudonos spalvos kiekis pikselyje </w:t>
      </w:r>
      <w:r w:rsidR="002B0776">
        <w:t>tolydžiai mažėja. Visgi, kaip matoma iš grafiko, piko prognozuoti yra neįmanoma.</w:t>
      </w:r>
    </w:p>
    <w:p w14:paraId="569FA27F" w14:textId="674D9831" w:rsidR="002B0776" w:rsidRPr="00A8620C" w:rsidRDefault="00873364" w:rsidP="00983138">
      <w:pPr>
        <w:pStyle w:val="Lentelspavad"/>
        <w:spacing w:line="360" w:lineRule="auto"/>
        <w:rPr>
          <w:b/>
        </w:rPr>
      </w:pPr>
      <w:r>
        <w:t xml:space="preserve"> </w:t>
      </w:r>
      <w:r w:rsidR="002B0776" w:rsidRPr="00B5465C">
        <w:rPr>
          <w:b/>
        </w:rPr>
        <w:t>2.</w:t>
      </w:r>
      <w:r w:rsidR="002B0776">
        <w:rPr>
          <w:b/>
        </w:rPr>
        <w:t>2</w:t>
      </w:r>
      <w:r w:rsidR="002B0776" w:rsidRPr="00B5465C">
        <w:rPr>
          <w:b/>
        </w:rPr>
        <w:t xml:space="preserve"> lentelė.</w:t>
      </w:r>
      <w:r w:rsidR="002B0776">
        <w:rPr>
          <w:b/>
        </w:rPr>
        <w:t xml:space="preserve"> </w:t>
      </w:r>
      <w:r w:rsidR="002B0776">
        <w:t>Gauti tyrimų rezultatai</w:t>
      </w:r>
      <w:r w:rsidR="002B0776" w:rsidRPr="00B5465C">
        <w:rPr>
          <w:b/>
        </w:rPr>
        <w:t xml:space="preserve"> </w:t>
      </w:r>
    </w:p>
    <w:tbl>
      <w:tblPr>
        <w:tblStyle w:val="TableGrid"/>
        <w:tblW w:w="0" w:type="auto"/>
        <w:tblLook w:val="04A0" w:firstRow="1" w:lastRow="0" w:firstColumn="1" w:lastColumn="0" w:noHBand="0" w:noVBand="1"/>
      </w:tblPr>
      <w:tblGrid>
        <w:gridCol w:w="2407"/>
        <w:gridCol w:w="2407"/>
        <w:gridCol w:w="2407"/>
        <w:gridCol w:w="2407"/>
      </w:tblGrid>
      <w:tr w:rsidR="002B0776" w14:paraId="4D9079C2" w14:textId="77777777" w:rsidTr="0052602D">
        <w:tc>
          <w:tcPr>
            <w:tcW w:w="2407" w:type="dxa"/>
          </w:tcPr>
          <w:p w14:paraId="4529CA70" w14:textId="77777777" w:rsidR="002B0776" w:rsidRDefault="002B0776" w:rsidP="00983138">
            <w:pPr>
              <w:pStyle w:val="Lentel"/>
              <w:spacing w:line="360" w:lineRule="auto"/>
            </w:pPr>
          </w:p>
        </w:tc>
        <w:tc>
          <w:tcPr>
            <w:tcW w:w="2407" w:type="dxa"/>
          </w:tcPr>
          <w:p w14:paraId="6F47FE88" w14:textId="77777777" w:rsidR="002B0776" w:rsidRPr="00A8620C" w:rsidRDefault="002B0776" w:rsidP="00983138">
            <w:pPr>
              <w:pStyle w:val="Lentel"/>
              <w:spacing w:line="360" w:lineRule="auto"/>
              <w:jc w:val="center"/>
              <w:rPr>
                <w:b/>
              </w:rPr>
            </w:pPr>
            <w:r w:rsidRPr="00A8620C">
              <w:rPr>
                <w:b/>
              </w:rPr>
              <w:t>R</w:t>
            </w:r>
          </w:p>
        </w:tc>
        <w:tc>
          <w:tcPr>
            <w:tcW w:w="2407" w:type="dxa"/>
          </w:tcPr>
          <w:p w14:paraId="37FC8B10" w14:textId="77777777" w:rsidR="002B0776" w:rsidRPr="00A8620C" w:rsidRDefault="002B0776" w:rsidP="00983138">
            <w:pPr>
              <w:pStyle w:val="Lentel"/>
              <w:spacing w:line="360" w:lineRule="auto"/>
              <w:jc w:val="center"/>
              <w:rPr>
                <w:b/>
              </w:rPr>
            </w:pPr>
            <w:r w:rsidRPr="00A8620C">
              <w:rPr>
                <w:b/>
              </w:rPr>
              <w:t>L</w:t>
            </w:r>
          </w:p>
        </w:tc>
        <w:tc>
          <w:tcPr>
            <w:tcW w:w="2407" w:type="dxa"/>
          </w:tcPr>
          <w:p w14:paraId="6E6FAEC4" w14:textId="77777777" w:rsidR="002B0776" w:rsidRPr="00C91351" w:rsidRDefault="002B0776" w:rsidP="00983138">
            <w:pPr>
              <w:pStyle w:val="Lentel"/>
              <w:spacing w:line="360" w:lineRule="auto"/>
              <w:jc w:val="center"/>
              <w:rPr>
                <w:b/>
              </w:rPr>
            </w:pPr>
            <w:r w:rsidRPr="00C91351">
              <w:rPr>
                <w:b/>
              </w:rPr>
              <w:t>I</w:t>
            </w:r>
            <w:r w:rsidRPr="00C91351">
              <w:rPr>
                <w:b/>
                <w:vertAlign w:val="subscript"/>
              </w:rPr>
              <w:t>r</w:t>
            </w:r>
          </w:p>
        </w:tc>
      </w:tr>
      <w:tr w:rsidR="002B0776" w14:paraId="0079E48D" w14:textId="77777777" w:rsidTr="0052602D">
        <w:tc>
          <w:tcPr>
            <w:tcW w:w="2407" w:type="dxa"/>
          </w:tcPr>
          <w:p w14:paraId="3A9BD853" w14:textId="77777777" w:rsidR="002B0776" w:rsidRPr="001E5EE5" w:rsidRDefault="002B0776" w:rsidP="00983138">
            <w:pPr>
              <w:pStyle w:val="Lentel"/>
              <w:spacing w:line="360" w:lineRule="auto"/>
              <w:rPr>
                <w:b/>
              </w:rPr>
            </w:pPr>
            <w:r w:rsidRPr="001E5EE5">
              <w:rPr>
                <w:b/>
              </w:rPr>
              <w:t>Minimali reikšmė</w:t>
            </w:r>
          </w:p>
        </w:tc>
        <w:tc>
          <w:tcPr>
            <w:tcW w:w="2407" w:type="dxa"/>
          </w:tcPr>
          <w:p w14:paraId="07C6C19F" w14:textId="3992D98E" w:rsidR="002B0776" w:rsidRDefault="002A2336" w:rsidP="00983138">
            <w:pPr>
              <w:pStyle w:val="Lentel"/>
              <w:spacing w:line="360" w:lineRule="auto"/>
              <w:jc w:val="center"/>
            </w:pPr>
            <w:r w:rsidRPr="002A2336">
              <w:t>-0.070163</w:t>
            </w:r>
          </w:p>
        </w:tc>
        <w:tc>
          <w:tcPr>
            <w:tcW w:w="2407" w:type="dxa"/>
          </w:tcPr>
          <w:p w14:paraId="6EFE9F97" w14:textId="22E3AC1F" w:rsidR="002B0776" w:rsidRDefault="003D0D4A" w:rsidP="00983138">
            <w:pPr>
              <w:pStyle w:val="Lentel"/>
              <w:spacing w:line="360" w:lineRule="auto"/>
              <w:jc w:val="center"/>
            </w:pPr>
            <w:r w:rsidRPr="003D0D4A">
              <w:t>-0.051600</w:t>
            </w:r>
          </w:p>
        </w:tc>
        <w:tc>
          <w:tcPr>
            <w:tcW w:w="2407" w:type="dxa"/>
          </w:tcPr>
          <w:p w14:paraId="393D51DA" w14:textId="6324DB25" w:rsidR="002B0776" w:rsidRDefault="003D0D4A" w:rsidP="00983138">
            <w:pPr>
              <w:pStyle w:val="Lentel"/>
              <w:spacing w:line="360" w:lineRule="auto"/>
              <w:jc w:val="center"/>
            </w:pPr>
            <w:r w:rsidRPr="003D0D4A">
              <w:t>-0.970936</w:t>
            </w:r>
          </w:p>
        </w:tc>
      </w:tr>
      <w:tr w:rsidR="002B0776" w14:paraId="274EC152" w14:textId="77777777" w:rsidTr="0052602D">
        <w:tc>
          <w:tcPr>
            <w:tcW w:w="2407" w:type="dxa"/>
          </w:tcPr>
          <w:p w14:paraId="5F41AC38" w14:textId="77777777" w:rsidR="002B0776" w:rsidRPr="001E5EE5" w:rsidRDefault="002B0776" w:rsidP="00983138">
            <w:pPr>
              <w:pStyle w:val="Lentel"/>
              <w:spacing w:line="360" w:lineRule="auto"/>
              <w:rPr>
                <w:b/>
              </w:rPr>
            </w:pPr>
            <w:r w:rsidRPr="001E5EE5">
              <w:rPr>
                <w:b/>
              </w:rPr>
              <w:t>Maksimali reikšmė</w:t>
            </w:r>
          </w:p>
        </w:tc>
        <w:tc>
          <w:tcPr>
            <w:tcW w:w="2407" w:type="dxa"/>
          </w:tcPr>
          <w:p w14:paraId="7578C69E" w14:textId="5A0B2AA4" w:rsidR="002B0776" w:rsidRDefault="002A2336" w:rsidP="00983138">
            <w:pPr>
              <w:pStyle w:val="Lentel"/>
              <w:spacing w:line="360" w:lineRule="auto"/>
              <w:jc w:val="center"/>
            </w:pPr>
            <w:r w:rsidRPr="002A2336">
              <w:t>0.713255</w:t>
            </w:r>
          </w:p>
        </w:tc>
        <w:tc>
          <w:tcPr>
            <w:tcW w:w="2407" w:type="dxa"/>
          </w:tcPr>
          <w:p w14:paraId="3568A4BE" w14:textId="65478B97" w:rsidR="002B0776" w:rsidRDefault="002A2336" w:rsidP="00983138">
            <w:pPr>
              <w:pStyle w:val="Lentel"/>
              <w:spacing w:line="360" w:lineRule="auto"/>
              <w:jc w:val="center"/>
            </w:pPr>
            <w:r w:rsidRPr="002A2336">
              <w:t>0.671224</w:t>
            </w:r>
          </w:p>
        </w:tc>
        <w:tc>
          <w:tcPr>
            <w:tcW w:w="2407" w:type="dxa"/>
          </w:tcPr>
          <w:p w14:paraId="0A84E4EB" w14:textId="7F6DF732" w:rsidR="002B0776" w:rsidRDefault="003D0D4A" w:rsidP="00983138">
            <w:pPr>
              <w:pStyle w:val="Lentel"/>
              <w:spacing w:line="360" w:lineRule="auto"/>
              <w:jc w:val="center"/>
            </w:pPr>
            <w:r w:rsidRPr="003D0D4A">
              <w:t>-0.025169</w:t>
            </w:r>
          </w:p>
        </w:tc>
      </w:tr>
      <w:tr w:rsidR="002B0776" w14:paraId="3B169FD0" w14:textId="77777777" w:rsidTr="0052602D">
        <w:tc>
          <w:tcPr>
            <w:tcW w:w="2407" w:type="dxa"/>
          </w:tcPr>
          <w:p w14:paraId="135B383D" w14:textId="77777777" w:rsidR="002B0776" w:rsidRPr="001E5EE5" w:rsidRDefault="002B0776" w:rsidP="00983138">
            <w:pPr>
              <w:pStyle w:val="Lentel"/>
              <w:spacing w:line="360" w:lineRule="auto"/>
              <w:rPr>
                <w:b/>
              </w:rPr>
            </w:pPr>
            <w:r w:rsidRPr="001E5EE5">
              <w:rPr>
                <w:b/>
              </w:rPr>
              <w:t>Vidurkis</w:t>
            </w:r>
          </w:p>
        </w:tc>
        <w:tc>
          <w:tcPr>
            <w:tcW w:w="2407" w:type="dxa"/>
          </w:tcPr>
          <w:p w14:paraId="2D8940A5" w14:textId="7F8890C7" w:rsidR="002B0776" w:rsidRDefault="002A2336" w:rsidP="00983138">
            <w:pPr>
              <w:pStyle w:val="Lentel"/>
              <w:spacing w:line="360" w:lineRule="auto"/>
              <w:jc w:val="center"/>
            </w:pPr>
            <w:r w:rsidRPr="002A2336">
              <w:t>0.393171</w:t>
            </w:r>
          </w:p>
        </w:tc>
        <w:tc>
          <w:tcPr>
            <w:tcW w:w="2407" w:type="dxa"/>
          </w:tcPr>
          <w:p w14:paraId="0581D489" w14:textId="2F089F9E" w:rsidR="002B0776" w:rsidRDefault="003D0D4A" w:rsidP="00983138">
            <w:pPr>
              <w:pStyle w:val="Lentel"/>
              <w:spacing w:line="360" w:lineRule="auto"/>
              <w:jc w:val="center"/>
            </w:pPr>
            <w:r w:rsidRPr="003D0D4A">
              <w:t>0.411700</w:t>
            </w:r>
          </w:p>
        </w:tc>
        <w:tc>
          <w:tcPr>
            <w:tcW w:w="2407" w:type="dxa"/>
          </w:tcPr>
          <w:p w14:paraId="60C33008" w14:textId="77417D78" w:rsidR="002B0776" w:rsidRDefault="003D0D4A" w:rsidP="00983138">
            <w:pPr>
              <w:pStyle w:val="Lentel"/>
              <w:spacing w:line="360" w:lineRule="auto"/>
              <w:jc w:val="center"/>
            </w:pPr>
            <w:r>
              <w:t>-0.640882</w:t>
            </w:r>
          </w:p>
        </w:tc>
      </w:tr>
    </w:tbl>
    <w:p w14:paraId="6DFDC088" w14:textId="77777777" w:rsidR="002B0776" w:rsidRDefault="002B0776" w:rsidP="00983138">
      <w:pPr>
        <w:spacing w:line="360" w:lineRule="auto"/>
      </w:pPr>
    </w:p>
    <w:p w14:paraId="2D44AEE4" w14:textId="66E1CD32" w:rsidR="000D16AD" w:rsidRPr="000D16AD" w:rsidRDefault="003D0D4A" w:rsidP="00983138">
      <w:pPr>
        <w:pStyle w:val="Tekstas"/>
        <w:spacing w:line="360" w:lineRule="auto"/>
      </w:pPr>
      <w:r>
        <w:t xml:space="preserve">Pagal 2.2 lentelėje pateiktus rezultatus </w:t>
      </w:r>
      <w:r w:rsidR="00B4000C">
        <w:t>galima daryti išvadą, jog kameros ekspozicijos perlaikymo atveju pikselių kitimo dėsnis praktiškai niekaip nekoreliuoja. Silpną koreliaciją galima įžvelgti tik</w:t>
      </w:r>
      <w:r w:rsidR="00DC4A09">
        <w:t xml:space="preserve"> skirtumo tarp raudono kanalo ir mėlyno bei žalio kanalų vidurkio kitimo dėsnyje. Bendras gautų koreliacijos koeficientų vidurkis</w:t>
      </w:r>
      <w:r w:rsidR="00CB3B41">
        <w:t xml:space="preserve"> yra ~(-0.64).</w:t>
      </w:r>
    </w:p>
    <w:p w14:paraId="67B9BF56" w14:textId="156C625B" w:rsidR="001A709B" w:rsidRDefault="00222D8F" w:rsidP="00983138">
      <w:pPr>
        <w:pStyle w:val="Heading1"/>
        <w:spacing w:line="360" w:lineRule="auto"/>
      </w:pPr>
      <w:bookmarkStart w:id="26" w:name="_Toc8589916"/>
      <w:r>
        <w:lastRenderedPageBreak/>
        <w:t>Metodinė</w:t>
      </w:r>
      <w:r w:rsidR="00B05FCB">
        <w:t xml:space="preserve"> </w:t>
      </w:r>
      <w:r w:rsidR="00C81E06">
        <w:t xml:space="preserve"> </w:t>
      </w:r>
      <w:r w:rsidR="00454ED9">
        <w:t>lazerio linijos aptikimo algoritmo dalis</w:t>
      </w:r>
      <w:bookmarkEnd w:id="26"/>
    </w:p>
    <w:p w14:paraId="055FA689" w14:textId="41847876" w:rsidR="00DF6252" w:rsidRPr="004A53F9" w:rsidRDefault="004A53F9" w:rsidP="00983138">
      <w:pPr>
        <w:pStyle w:val="Tekstas"/>
        <w:spacing w:line="360" w:lineRule="auto"/>
      </w:pPr>
      <w:r>
        <w:t>Lazerio linijos aptikimo sudėtingame fone algoritm</w:t>
      </w:r>
      <w:r w:rsidR="006C7E44">
        <w:t xml:space="preserve">o kūrimui </w:t>
      </w:r>
      <w:r>
        <w:t xml:space="preserve">buvo naudojama “Linux </w:t>
      </w:r>
      <w:proofErr w:type="spellStart"/>
      <w:r>
        <w:t>Clion</w:t>
      </w:r>
      <w:proofErr w:type="spellEnd"/>
      <w:r>
        <w:t>” aplinka kartu su C++ kompiuterinės regos biblioteka “</w:t>
      </w:r>
      <w:proofErr w:type="spellStart"/>
      <w:r>
        <w:t>OpenCV</w:t>
      </w:r>
      <w:proofErr w:type="spellEnd"/>
      <w:r>
        <w:t xml:space="preserve"> 4.0.0”. Algoritmo veikimo principas yra paremtas pikselių intensyvumo kitimo dėsnių paieška bei ryškiausių pikselių tarpusavio sąryšiu. Toliau šiame skyriuje yra detaliau aptariamas pasiūlytas algoritmas.</w:t>
      </w:r>
    </w:p>
    <w:p w14:paraId="22EAF579" w14:textId="67DD78A2" w:rsidR="00C63056" w:rsidRDefault="00393477" w:rsidP="00983138">
      <w:pPr>
        <w:pStyle w:val="Tekstas"/>
        <w:spacing w:line="360" w:lineRule="auto"/>
      </w:pPr>
      <w:r>
        <w:t>Algoritmas veikia būsenų mašinos</w:t>
      </w:r>
      <w:r w:rsidR="00EE48B3">
        <w:t xml:space="preserve"> (3.1 pav.)</w:t>
      </w:r>
      <w:r>
        <w:t xml:space="preserve"> [13] pagrindu</w:t>
      </w:r>
      <w:r w:rsidR="008E6C8D">
        <w:t xml:space="preserve">. </w:t>
      </w:r>
      <w:r w:rsidR="00220A5A">
        <w:t>Toks kodo rašymo būdas C++ kalba yra optimalus ir greitas, kadangi vienu ciklu yra vykdomos tik vienos</w:t>
      </w:r>
      <w:r w:rsidR="00041750">
        <w:t xml:space="preserve"> būsenos instrukcijos. Kiekvienu ciklu nereikia tikrinti visų įmanomų sąlygų.</w:t>
      </w:r>
      <w:r w:rsidR="003D0ACB">
        <w:t xml:space="preserve"> </w:t>
      </w:r>
    </w:p>
    <w:p w14:paraId="13F08808" w14:textId="77777777" w:rsidR="00F65D5D" w:rsidRDefault="00C63056" w:rsidP="00983138">
      <w:pPr>
        <w:pStyle w:val="Figure"/>
        <w:keepNext/>
        <w:framePr w:wrap="notBeside"/>
        <w:spacing w:line="360" w:lineRule="auto"/>
      </w:pPr>
      <w:r>
        <w:rPr>
          <w:noProof/>
        </w:rPr>
        <w:drawing>
          <wp:inline distT="0" distB="0" distL="0" distR="0" wp14:anchorId="0B6D3CB3" wp14:editId="78BE4610">
            <wp:extent cx="5514541" cy="471512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1154" cy="4797730"/>
                    </a:xfrm>
                    <a:prstGeom prst="rect">
                      <a:avLst/>
                    </a:prstGeom>
                    <a:noFill/>
                    <a:ln>
                      <a:noFill/>
                    </a:ln>
                  </pic:spPr>
                </pic:pic>
              </a:graphicData>
            </a:graphic>
          </wp:inline>
        </w:drawing>
      </w:r>
    </w:p>
    <w:p w14:paraId="35E296A5" w14:textId="415AAEDA" w:rsidR="00C63056" w:rsidRPr="00C63056"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3</w:t>
      </w:r>
      <w:r>
        <w:fldChar w:fldCharType="end"/>
      </w:r>
      <w:r>
        <w:t>.</w:t>
      </w:r>
      <w:r>
        <w:fldChar w:fldCharType="begin"/>
      </w:r>
      <w:r>
        <w:instrText xml:space="preserve"> SEQ pav. \* ARABIC \s 1 </w:instrText>
      </w:r>
      <w:r>
        <w:fldChar w:fldCharType="separate"/>
      </w:r>
      <w:r w:rsidR="00BE3FD0">
        <w:rPr>
          <w:noProof/>
        </w:rPr>
        <w:t>1</w:t>
      </w:r>
      <w:r>
        <w:fldChar w:fldCharType="end"/>
      </w:r>
      <w:r w:rsidR="00F65D5D">
        <w:t xml:space="preserve"> Lazerio linijos aptikimo algoritmo būsenų diagrama</w:t>
      </w:r>
    </w:p>
    <w:p w14:paraId="1493C54C" w14:textId="2BD059A5" w:rsidR="00EE48B3" w:rsidRDefault="002F4AD6" w:rsidP="00983138">
      <w:pPr>
        <w:pStyle w:val="Tekstas"/>
        <w:spacing w:line="360" w:lineRule="auto"/>
      </w:pPr>
      <w:r>
        <w:t xml:space="preserve">Pagal </w:t>
      </w:r>
      <w:r w:rsidR="003E393A">
        <w:t>(3.1 pav.) pateiktą būsenų diagramą yra sukurtas raudonos lazerio šviesos</w:t>
      </w:r>
      <w:r w:rsidR="00F37312">
        <w:t xml:space="preserve"> išskyrimo filtras. Jis toliau yra aprašomas 3.1 poskyryje.</w:t>
      </w:r>
    </w:p>
    <w:p w14:paraId="2E679338" w14:textId="3979C901" w:rsidR="00F37312" w:rsidRDefault="00F37312" w:rsidP="00983138">
      <w:pPr>
        <w:pStyle w:val="Heading2"/>
        <w:spacing w:line="360" w:lineRule="auto"/>
      </w:pPr>
      <w:bookmarkStart w:id="27" w:name="_Toc8589917"/>
      <w:r>
        <w:lastRenderedPageBreak/>
        <w:t>Raudonos lazerio šviesos išskyrimo filtras</w:t>
      </w:r>
      <w:bookmarkEnd w:id="27"/>
    </w:p>
    <w:p w14:paraId="102110D2" w14:textId="506CD768" w:rsidR="00F37312" w:rsidRDefault="004A7760" w:rsidP="00983138">
      <w:pPr>
        <w:pStyle w:val="Tekstas"/>
        <w:spacing w:line="360" w:lineRule="auto"/>
      </w:pPr>
      <w:r>
        <w:t xml:space="preserve">Remiantis 2.1 lentelėje </w:t>
      </w:r>
      <w:r w:rsidR="00BC23ED">
        <w:t>pateiktais gautais tyrimų rezultatais, lazerio raudonos lazerio šviesos išskyrimo filtrui</w:t>
      </w:r>
      <w:r w:rsidR="00010331">
        <w:t xml:space="preserve"> sukurti yra naudojami du pagrindiniai kintamieji:</w:t>
      </w:r>
    </w:p>
    <w:p w14:paraId="7A90A0DF" w14:textId="38B22E5E" w:rsidR="00010331" w:rsidRDefault="00010331" w:rsidP="00983138">
      <w:pPr>
        <w:pStyle w:val="ListBullet"/>
        <w:spacing w:line="360" w:lineRule="auto"/>
      </w:pPr>
      <w:r>
        <w:t>Raudono kanalo pikselio intensyvumas.</w:t>
      </w:r>
    </w:p>
    <w:p w14:paraId="71EAC6AA" w14:textId="77A7B05D" w:rsidR="00A21C30" w:rsidRDefault="00010331" w:rsidP="00983138">
      <w:pPr>
        <w:pStyle w:val="ListBullet"/>
        <w:spacing w:line="360" w:lineRule="auto"/>
      </w:pPr>
      <w:r>
        <w:t>Pikselio apšvieta.</w:t>
      </w:r>
    </w:p>
    <w:p w14:paraId="6224032F" w14:textId="515BAAFA" w:rsidR="00D9257A" w:rsidRDefault="00221B82" w:rsidP="00983138">
      <w:pPr>
        <w:pStyle w:val="Tekstas"/>
        <w:spacing w:line="360" w:lineRule="auto"/>
      </w:pPr>
      <w:r>
        <w:t xml:space="preserve">Toks kintamųjų pasirinkimas yra grindžiamas tuo, jog aukščiausi </w:t>
      </w:r>
      <w:proofErr w:type="spellStart"/>
      <w:r>
        <w:t>Pirsono</w:t>
      </w:r>
      <w:proofErr w:type="spellEnd"/>
      <w:r>
        <w:t xml:space="preserve"> koreliacijos koeficientų vidurkiai buvo gauti </w:t>
      </w:r>
      <w:r w:rsidR="000A1D22">
        <w:t>matuojant būtent paminėtus kintamuosius. Galima daryti prielaidą, jog jų kitimo dėsnis, atsispindint raudonai lazerio šviesai yra tolydžiausias.</w:t>
      </w:r>
    </w:p>
    <w:p w14:paraId="25ECC267" w14:textId="1C5AAC73" w:rsidR="00481871" w:rsidRDefault="00A06AB3" w:rsidP="00983138">
      <w:pPr>
        <w:pStyle w:val="Tekstas"/>
        <w:spacing w:line="360" w:lineRule="auto"/>
      </w:pPr>
      <w:r>
        <w:t>Bendra pikselio apšvieta iš esmės apibūdina visus tris (</w:t>
      </w:r>
      <w:r w:rsidR="009820EE">
        <w:t>R, G ir B</w:t>
      </w:r>
      <w:r>
        <w:t>)</w:t>
      </w:r>
      <w:r w:rsidR="009820EE">
        <w:t xml:space="preserve"> kanalų intensyvumus. </w:t>
      </w:r>
      <w:r w:rsidR="00633EE5">
        <w:t>E</w:t>
      </w:r>
      <w:r w:rsidR="00CF1F70">
        <w:t>ksperimentiniu būdu buvo nustatyta, jog tiek raudono kanalo reikšmės, tiek bendra pikselio apšvieta ties lazerio atspindima šviesa kyla lygiagrečiai</w:t>
      </w:r>
      <w:r w:rsidR="003B50B7">
        <w:t>.</w:t>
      </w:r>
      <w:r w:rsidR="00E10FEF">
        <w:t xml:space="preserve"> </w:t>
      </w:r>
      <w:r w:rsidR="006B64C7">
        <w:t>F</w:t>
      </w:r>
      <w:r w:rsidR="0025396B">
        <w:t xml:space="preserve">iltravimas </w:t>
      </w:r>
      <w:r w:rsidR="00CA7D83">
        <w:t>vyksta</w:t>
      </w:r>
      <w:r w:rsidR="0025396B">
        <w:t xml:space="preserve"> skanuojant </w:t>
      </w:r>
      <w:r w:rsidR="006B64C7">
        <w:t>nuotrauką</w:t>
      </w:r>
      <w:r w:rsidR="00CA7D83">
        <w:t xml:space="preserve"> iš</w:t>
      </w:r>
      <w:r w:rsidR="006B64C7">
        <w:t xml:space="preserve"> kairės</w:t>
      </w:r>
      <w:r w:rsidR="00CA7D83">
        <w:t xml:space="preserve"> </w:t>
      </w:r>
      <w:r w:rsidR="006B64C7">
        <w:t xml:space="preserve">jos </w:t>
      </w:r>
      <w:r w:rsidR="00CA7D83">
        <w:t>pusės į dešinę. Norint išgauti</w:t>
      </w:r>
      <w:r w:rsidR="00873C0D">
        <w:t xml:space="preserve"> </w:t>
      </w:r>
      <w:r w:rsidR="00CA7D83">
        <w:t xml:space="preserve">didesnį aptikimo tikslumą, esamas pikselio intensyvumas yra lyginamas su prieš jį buvusio pikselio intensyvumu. </w:t>
      </w:r>
    </w:p>
    <w:p w14:paraId="5D966CAD" w14:textId="2DCFBB58" w:rsidR="00E10FEF" w:rsidRPr="00E10FEF" w:rsidRDefault="00E10FEF" w:rsidP="00983138">
      <w:pPr>
        <w:pStyle w:val="Tekstas"/>
        <w:spacing w:line="360" w:lineRule="auto"/>
      </w:pPr>
      <w:r>
        <w:t>Iš esmės</w:t>
      </w:r>
      <w:r w:rsidR="00EA2FAB">
        <w:t xml:space="preserve">, </w:t>
      </w:r>
      <w:r w:rsidR="00770197">
        <w:t xml:space="preserve">per raudonos lazerio linijos plotį </w:t>
      </w:r>
      <w:r w:rsidR="00EA2FAB">
        <w:t>yra galimi du pikselių intensyvumo kitimo dėsniai</w:t>
      </w:r>
      <w:r w:rsidR="003368F3">
        <w:t>.</w:t>
      </w:r>
      <w:r w:rsidR="00770197">
        <w:t xml:space="preserve"> </w:t>
      </w:r>
      <w:r w:rsidR="00B01968">
        <w:t xml:space="preserve">Pirmas (3.2 pav. (a) ), kai po kylančio fronto iš karto seka besileidžiantis frontas. </w:t>
      </w:r>
      <w:r w:rsidR="00BC0BFB">
        <w:t>Tokį dėsnį galima aptikti, kai lazeris yra silpnai atspindimas, yra projektuojamas ant tamsaus, daug šviesos sugeriančio paviršiaus.</w:t>
      </w:r>
      <w:r w:rsidR="00A210EE">
        <w:t xml:space="preserve"> Antras – kai lazerio linija yra stipriai atspindima ir kameros vaizde ji per vidurį tampa balta. Šiuo atveju</w:t>
      </w:r>
      <w:r w:rsidR="00C10B9E">
        <w:t xml:space="preserve"> kitimo dėsnis viršūnėje tampa plokščias (3.2 pav. (b) )</w:t>
      </w:r>
      <w:r w:rsidR="001028F1">
        <w:t xml:space="preserve"> ir jos reikšmės pasiekia maksimalią aštuonių bitų kintamojo reikšmę – 255.</w:t>
      </w:r>
    </w:p>
    <w:p w14:paraId="757CBFBF" w14:textId="2CDE6F5D" w:rsidR="00EA2FAB" w:rsidRDefault="0018664C" w:rsidP="00983138">
      <w:pPr>
        <w:pStyle w:val="Figure"/>
        <w:keepNext/>
        <w:framePr w:wrap="notBeside"/>
        <w:spacing w:line="360" w:lineRule="auto"/>
      </w:pPr>
      <w:r>
        <w:rPr>
          <w:noProof/>
        </w:rPr>
        <w:drawing>
          <wp:inline distT="0" distB="0" distL="0" distR="0" wp14:anchorId="5525B3FD" wp14:editId="340131C0">
            <wp:extent cx="6114415" cy="201993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2019935"/>
                    </a:xfrm>
                    <a:prstGeom prst="rect">
                      <a:avLst/>
                    </a:prstGeom>
                    <a:noFill/>
                    <a:ln>
                      <a:noFill/>
                    </a:ln>
                  </pic:spPr>
                </pic:pic>
              </a:graphicData>
            </a:graphic>
          </wp:inline>
        </w:drawing>
      </w:r>
    </w:p>
    <w:p w14:paraId="73D0B4FF" w14:textId="0FAB181C" w:rsidR="00481871"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3</w:t>
      </w:r>
      <w:r>
        <w:fldChar w:fldCharType="end"/>
      </w:r>
      <w:r>
        <w:t>.</w:t>
      </w:r>
      <w:r>
        <w:fldChar w:fldCharType="begin"/>
      </w:r>
      <w:r>
        <w:instrText xml:space="preserve"> SEQ pav. \* ARABIC \s 1 </w:instrText>
      </w:r>
      <w:r>
        <w:fldChar w:fldCharType="separate"/>
      </w:r>
      <w:r w:rsidR="00BE3FD0">
        <w:rPr>
          <w:noProof/>
        </w:rPr>
        <w:t>2</w:t>
      </w:r>
      <w:r>
        <w:fldChar w:fldCharType="end"/>
      </w:r>
      <w:r w:rsidR="00EA2FAB" w:rsidRPr="00FC3523">
        <w:t xml:space="preserve"> pav.</w:t>
      </w:r>
      <w:r w:rsidR="00FC3523" w:rsidRPr="00FC3523">
        <w:t xml:space="preserve"> Pikselių intensyvumo </w:t>
      </w:r>
      <w:r w:rsidR="00FC3523">
        <w:t>kitimo dėsnis silpo atspindžio atveju (a) ir pikselių intensyvumo kitimo dėsnis kameros perlaikymo atveju (b).</w:t>
      </w:r>
    </w:p>
    <w:p w14:paraId="30B2897A" w14:textId="1F6A785E" w:rsidR="00716891" w:rsidRDefault="008E01BB" w:rsidP="00983138">
      <w:pPr>
        <w:pStyle w:val="Tekstas"/>
        <w:spacing w:line="360" w:lineRule="auto"/>
      </w:pPr>
      <w:r>
        <w:lastRenderedPageBreak/>
        <w:t>Abu dėsniai turi vieną vienoda požymį – jų kylimo ir leidimosi frontai yra raudoni</w:t>
      </w:r>
      <w:r w:rsidR="00716891">
        <w:t>. Šiuo atveju, norint įvertinti pikselio raudonumą, yra taikomas raudonos spalvos įvertis, kuris yra apskaičiuojamas pagal 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716891" w14:paraId="3ED28A1C" w14:textId="77777777" w:rsidTr="00545F38">
        <w:tc>
          <w:tcPr>
            <w:tcW w:w="8647" w:type="dxa"/>
            <w:vAlign w:val="center"/>
          </w:tcPr>
          <w:p w14:paraId="4C50DF97" w14:textId="6B7AC7B0" w:rsidR="00716891" w:rsidRPr="007904B5" w:rsidRDefault="00BE3FD0" w:rsidP="00983138">
            <w:pPr>
              <w:pStyle w:val="Tekstas"/>
              <w:spacing w:line="360" w:lineRule="auto"/>
              <w:rPr>
                <w:i/>
                <w:lang w:val="en-US"/>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 xml:space="preserve"> </m:t>
                </m:r>
                <m:r>
                  <w:rPr>
                    <w:rFonts w:ascii="Cambria Math" w:hAnsi="Cambria Math"/>
                    <w:lang w:val="en-US"/>
                  </w:rPr>
                  <m:t>= 2*R-(G+B)</m:t>
                </m:r>
              </m:oMath>
            </m:oMathPara>
          </w:p>
        </w:tc>
        <w:tc>
          <w:tcPr>
            <w:tcW w:w="702" w:type="dxa"/>
            <w:vAlign w:val="center"/>
          </w:tcPr>
          <w:p w14:paraId="559E8EA1" w14:textId="7EDDDF55" w:rsidR="00716891" w:rsidRDefault="00716891" w:rsidP="00983138">
            <w:pPr>
              <w:pStyle w:val="Tekstas"/>
              <w:spacing w:line="360" w:lineRule="auto"/>
            </w:pPr>
            <w:r>
              <w:t>(3</w:t>
            </w:r>
            <w:r w:rsidR="000F3207">
              <w:t>.1</w:t>
            </w:r>
            <w:r>
              <w:t>)</w:t>
            </w:r>
          </w:p>
        </w:tc>
      </w:tr>
    </w:tbl>
    <w:p w14:paraId="33AB62BF" w14:textId="0BE08244" w:rsidR="000F3207" w:rsidRDefault="000F3207" w:rsidP="00983138">
      <w:pPr>
        <w:spacing w:line="360" w:lineRule="auto"/>
      </w:pPr>
      <w:r>
        <w:t>I</w:t>
      </w:r>
      <w:r>
        <w:rPr>
          <w:vertAlign w:val="subscript"/>
        </w:rPr>
        <w:t>r</w:t>
      </w:r>
      <w:r>
        <w:t xml:space="preserve"> – apskaičiuotas įvertis; R, G, B – pikselio atitinkamų kanalų reikšmės.</w:t>
      </w:r>
    </w:p>
    <w:p w14:paraId="10C35578" w14:textId="1BEC0407" w:rsidR="00716891" w:rsidRDefault="00716891" w:rsidP="00983138">
      <w:pPr>
        <w:spacing w:line="360" w:lineRule="auto"/>
      </w:pPr>
    </w:p>
    <w:p w14:paraId="3F585596" w14:textId="38ACFA84" w:rsidR="00867FC9" w:rsidRDefault="00E55CA9" w:rsidP="00983138">
      <w:pPr>
        <w:pStyle w:val="Tekstas"/>
        <w:spacing w:line="360" w:lineRule="auto"/>
      </w:pPr>
      <w:r>
        <w:t>Tokia išraiška leidžia</w:t>
      </w:r>
      <w:r w:rsidR="00397E72">
        <w:t xml:space="preserve"> grubiai įvertinti pikselio raudonumą ir algoritmui toliau operuoti sveikais skaičiais. Kadangi yra sieki</w:t>
      </w:r>
      <w:r w:rsidR="00BD253D">
        <w:t>ama sukurti optimalų ir greitą algoritmą, šio darbu metu yra stengiamasi naudoti kiek įmanoma mažiau slankiojančio kablelio kintamųjų.</w:t>
      </w:r>
    </w:p>
    <w:p w14:paraId="10583406" w14:textId="4D76BF8B" w:rsidR="00867FC9" w:rsidRDefault="00D93E5A" w:rsidP="00983138">
      <w:pPr>
        <w:pStyle w:val="Tekstas"/>
        <w:spacing w:line="360" w:lineRule="auto"/>
      </w:pPr>
      <w:r>
        <w:t xml:space="preserve">Kiekvieno kylančio ir besileidžiančio fronto pikseliai yra tikrinami pagal (3.1) išraišką. </w:t>
      </w:r>
      <w:r w:rsidR="00D643F8">
        <w:t xml:space="preserve">Buvo nustatyta statinė slenkstinė riba, lygi 11, kuri yra pakankamai maža, jog išlaikytų algoritmo prisitaikymo prie aplinkos funkciją ir sąlyginai pakankama aptikti raudonus lazerio linijos kraštus, </w:t>
      </w:r>
      <w:r w:rsidR="00B04536">
        <w:t>kylimo ir leidimosi frontus.</w:t>
      </w:r>
    </w:p>
    <w:p w14:paraId="5F9F1FA5" w14:textId="78151BAC" w:rsidR="00B04536" w:rsidRDefault="00726615" w:rsidP="00983138">
      <w:pPr>
        <w:pStyle w:val="Tekstas"/>
        <w:spacing w:line="360" w:lineRule="auto"/>
      </w:pPr>
      <w:r>
        <w:t>Lyg</w:t>
      </w:r>
      <w:r w:rsidR="00C67CCE">
        <w:t>iai toks pat principas galioja ir kameros ekspozicijos perlaikymo atveju</w:t>
      </w:r>
      <w:r w:rsidR="006F0D46">
        <w:t xml:space="preserve">. Skirtumas toks, kad tarp kylančio ir besileidžiančio frontų yra įsiterpusi tiesė, kurios apšvietos reikšmės yra artimos 255. </w:t>
      </w:r>
      <w:r w:rsidR="00065FF6">
        <w:t>Šiuo atveju algoritmas ir baltą šviesą aptinka kaip lazerio linijos šviesą.</w:t>
      </w:r>
    </w:p>
    <w:p w14:paraId="757AB24F" w14:textId="10E4510C" w:rsidR="00BD253D" w:rsidRPr="00716891" w:rsidRDefault="00791181" w:rsidP="00983138">
      <w:pPr>
        <w:spacing w:line="360" w:lineRule="auto"/>
      </w:pPr>
      <w:r>
        <w:t>Vienoje pikselių eilutėje aptikto dėsnio</w:t>
      </w:r>
      <w:r w:rsidR="00913551">
        <w:t xml:space="preserve"> pikselių stulpelių indeksai yra surašomi į konteinerį ir randamas viso dėsnio kitimo vidurys</w:t>
      </w:r>
      <w:r w:rsidR="00545F38">
        <w:t>, kuris yra laikomas galimu lazerio linijos tašku.</w:t>
      </w:r>
      <w:r w:rsidR="00766A30">
        <w:t xml:space="preserve"> Tada balsavimo būdu yra tikrinama, ar šis taškas visame kadre priklauso linijai ar ne. Apie lazerio linijos taško balsavimą yra rašoma 3.2 posk</w:t>
      </w:r>
      <w:r w:rsidR="00B66E51">
        <w:t>y</w:t>
      </w:r>
      <w:r w:rsidR="00766A30">
        <w:t>ryje.</w:t>
      </w:r>
    </w:p>
    <w:p w14:paraId="3A9ED66D" w14:textId="77777777" w:rsidR="00716891" w:rsidRPr="00716891" w:rsidRDefault="00716891" w:rsidP="00983138">
      <w:pPr>
        <w:spacing w:line="360" w:lineRule="auto"/>
      </w:pPr>
    </w:p>
    <w:p w14:paraId="71115A71" w14:textId="1BAFED2D" w:rsidR="00D34C13" w:rsidRDefault="00D34C13" w:rsidP="00983138">
      <w:pPr>
        <w:pStyle w:val="Heading2"/>
        <w:spacing w:line="360" w:lineRule="auto"/>
      </w:pPr>
      <w:bookmarkStart w:id="28" w:name="_Toc8589918"/>
      <w:r>
        <w:t>Lazerio linijos taško balsavimas</w:t>
      </w:r>
      <w:bookmarkEnd w:id="28"/>
    </w:p>
    <w:p w14:paraId="11789AB6" w14:textId="107CE377" w:rsidR="00AB342A" w:rsidRDefault="00AF313C" w:rsidP="00983138">
      <w:pPr>
        <w:pStyle w:val="Tekstas"/>
        <w:spacing w:line="360" w:lineRule="auto"/>
      </w:pPr>
      <w:r>
        <w:t>Turint</w:t>
      </w:r>
      <w:r w:rsidR="00DC3AE7">
        <w:t xml:space="preserve"> </w:t>
      </w:r>
      <w:r w:rsidR="00EC6A65">
        <w:t>3.1 poskyryje apra</w:t>
      </w:r>
      <w:r w:rsidR="00567ED5">
        <w:t>šytu</w:t>
      </w:r>
      <w:r w:rsidR="00EC6A65">
        <w:t xml:space="preserve"> būdu nu</w:t>
      </w:r>
      <w:r w:rsidR="00567ED5">
        <w:t xml:space="preserve">statytą galimą lazerio linijos tašką yra vykdomas to taško balsavimas. </w:t>
      </w:r>
      <w:r w:rsidR="00A247C7">
        <w:t xml:space="preserve">Jau yra </w:t>
      </w:r>
      <w:r w:rsidR="00A95393">
        <w:t>žinoma, jog pati ryškiausia lazerio linijos vieta per savo plotį yra jos vidurys. Būtent per vidurį esantys pikseliai</w:t>
      </w:r>
      <w:r w:rsidR="00AB342A">
        <w:t xml:space="preserve"> yra intensyviausi ir turi didžiausias reikšmes. Reiškia liniją galima aptikti ieškant ryškiausio</w:t>
      </w:r>
      <w:r w:rsidR="001A5695">
        <w:t>s vietos pikselių eilutėje.</w:t>
      </w:r>
    </w:p>
    <w:p w14:paraId="6F7C6665" w14:textId="1C254A6D" w:rsidR="00AC3E79" w:rsidRDefault="00F06DA4" w:rsidP="00983138">
      <w:pPr>
        <w:spacing w:line="360" w:lineRule="auto"/>
      </w:pPr>
      <w:r>
        <w:t>Aplink galimą lazerio linijos tašką 10 pikselių spinduliu yra iškerpama nuotraukos zona, kuri toliau bus naudojama balsavimui.</w:t>
      </w:r>
      <w:r w:rsidR="009E424D">
        <w:t xml:space="preserve"> Turint iškirptą zoną, ji yra skanuojama kiekviena pikselių eilute ir taip joje ieškant ryškiausios vietos</w:t>
      </w:r>
      <w:r w:rsidR="00AC3E79">
        <w:t>. Tokiu būdu yra formuojama binarinė nuotrauka</w:t>
      </w:r>
      <w:r w:rsidR="00B76E6F">
        <w:t xml:space="preserve"> (3.3 pav.), kuri toliau yra naudojama balsavimui.</w:t>
      </w:r>
    </w:p>
    <w:p w14:paraId="5E89AC69" w14:textId="62A820F8" w:rsidR="00CD7BCC" w:rsidRDefault="00CD7BCC" w:rsidP="00983138">
      <w:pPr>
        <w:spacing w:line="360" w:lineRule="auto"/>
      </w:pPr>
    </w:p>
    <w:p w14:paraId="0BD56D02" w14:textId="77777777" w:rsidR="00B76E6F" w:rsidRDefault="00CD7BCC" w:rsidP="00983138">
      <w:pPr>
        <w:pStyle w:val="Figure"/>
        <w:keepNext/>
        <w:framePr w:wrap="notBeside"/>
        <w:spacing w:line="360" w:lineRule="auto"/>
      </w:pPr>
      <w:r>
        <w:rPr>
          <w:noProof/>
        </w:rPr>
        <w:lastRenderedPageBreak/>
        <w:drawing>
          <wp:inline distT="0" distB="0" distL="0" distR="0" wp14:anchorId="6555F096" wp14:editId="6932957D">
            <wp:extent cx="1697180" cy="18685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259" cy="1987549"/>
                    </a:xfrm>
                    <a:prstGeom prst="rect">
                      <a:avLst/>
                    </a:prstGeom>
                    <a:noFill/>
                    <a:ln>
                      <a:noFill/>
                    </a:ln>
                  </pic:spPr>
                </pic:pic>
              </a:graphicData>
            </a:graphic>
          </wp:inline>
        </w:drawing>
      </w:r>
    </w:p>
    <w:p w14:paraId="6705A85A" w14:textId="38F0A355" w:rsidR="00CD7BCC"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3</w:t>
      </w:r>
      <w:r>
        <w:fldChar w:fldCharType="end"/>
      </w:r>
      <w:r>
        <w:t>.</w:t>
      </w:r>
      <w:r>
        <w:fldChar w:fldCharType="begin"/>
      </w:r>
      <w:r>
        <w:instrText xml:space="preserve"> SEQ pav. \* ARABIC \s 1 </w:instrText>
      </w:r>
      <w:r>
        <w:fldChar w:fldCharType="separate"/>
      </w:r>
      <w:r w:rsidR="00BE3FD0">
        <w:rPr>
          <w:noProof/>
        </w:rPr>
        <w:t>3</w:t>
      </w:r>
      <w:r>
        <w:fldChar w:fldCharType="end"/>
      </w:r>
      <w:r w:rsidR="00B76E6F">
        <w:t xml:space="preserve"> pav. Balsavimui naudojama binarinė nuotrauka</w:t>
      </w:r>
    </w:p>
    <w:p w14:paraId="7B360F50" w14:textId="509DAF19" w:rsidR="00650AE9" w:rsidRPr="00AF1EEA" w:rsidRDefault="00B94C7B" w:rsidP="00983138">
      <w:pPr>
        <w:pStyle w:val="Tekstas"/>
        <w:spacing w:line="360" w:lineRule="auto"/>
      </w:pPr>
      <w:r>
        <w:t>Kadangi žinome, jog</w:t>
      </w:r>
      <w:r w:rsidR="002D4B61">
        <w:t xml:space="preserve"> binarinė nuotrauka turi lygiai po vieną juodą pikselį kiekvienoje pikselių eilutėje, balsavimui yra naudojami jų </w:t>
      </w:r>
      <w:r w:rsidR="00F147BF">
        <w:t>indeksas pikselių eilutėje.</w:t>
      </w:r>
      <w:r w:rsidR="00A56927">
        <w:t xml:space="preserve"> Šiuo atveju </w:t>
      </w:r>
      <w:r w:rsidR="00996068">
        <w:t>pikseliai nebūtinai turi būti vienas kitam gretimi, algoritmas leidžia jiems būti ne toliau kaip per</w:t>
      </w:r>
      <w:r w:rsidR="00414737">
        <w:t xml:space="preserve"> 2 pikselius (3.4 pav.). Tai yra daroma būtent dėl kameros ekspozicijos perlaikymo atvejo, lai lazerio linija per vidurį tampa balta.</w:t>
      </w:r>
    </w:p>
    <w:p w14:paraId="1F985A03" w14:textId="395E5B1B" w:rsidR="00414737" w:rsidRDefault="00756D57" w:rsidP="00983138">
      <w:pPr>
        <w:pStyle w:val="Figure"/>
        <w:keepNext/>
        <w:framePr w:wrap="notBeside"/>
        <w:spacing w:line="360" w:lineRule="auto"/>
      </w:pPr>
      <w:r>
        <w:rPr>
          <w:noProof/>
        </w:rPr>
        <w:drawing>
          <wp:inline distT="0" distB="0" distL="0" distR="0" wp14:anchorId="73D9E044" wp14:editId="087D7928">
            <wp:extent cx="2949934" cy="1365417"/>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169" cy="1395612"/>
                    </a:xfrm>
                    <a:prstGeom prst="rect">
                      <a:avLst/>
                    </a:prstGeom>
                    <a:noFill/>
                    <a:ln>
                      <a:noFill/>
                    </a:ln>
                  </pic:spPr>
                </pic:pic>
              </a:graphicData>
            </a:graphic>
          </wp:inline>
        </w:drawing>
      </w:r>
    </w:p>
    <w:p w14:paraId="1DC947D3" w14:textId="59BC5FC1" w:rsidR="00B76E6F" w:rsidRPr="00B76E6F" w:rsidRDefault="00D20C88" w:rsidP="00983138">
      <w:pPr>
        <w:pStyle w:val="Caption"/>
        <w:framePr w:hSpace="510" w:wrap="notBeside" w:vAnchor="text" w:hAnchor="margin" w:xAlign="center" w:y="1"/>
        <w:spacing w:line="360" w:lineRule="auto"/>
      </w:pPr>
      <w:r>
        <w:fldChar w:fldCharType="begin"/>
      </w:r>
      <w:r>
        <w:instrText xml:space="preserve"> STYLEREF 1 \s </w:instrText>
      </w:r>
      <w:r>
        <w:fldChar w:fldCharType="separate"/>
      </w:r>
      <w:r w:rsidR="00BE3FD0">
        <w:rPr>
          <w:noProof/>
        </w:rPr>
        <w:t>3</w:t>
      </w:r>
      <w:r>
        <w:fldChar w:fldCharType="end"/>
      </w:r>
      <w:r>
        <w:t>.</w:t>
      </w:r>
      <w:r>
        <w:fldChar w:fldCharType="begin"/>
      </w:r>
      <w:r>
        <w:instrText xml:space="preserve"> SEQ pav. \* ARABIC \s 1 </w:instrText>
      </w:r>
      <w:r>
        <w:fldChar w:fldCharType="separate"/>
      </w:r>
      <w:r w:rsidR="00BE3FD0">
        <w:rPr>
          <w:noProof/>
        </w:rPr>
        <w:t>4</w:t>
      </w:r>
      <w:r>
        <w:fldChar w:fldCharType="end"/>
      </w:r>
      <w:r w:rsidR="00756D57">
        <w:t xml:space="preserve"> Pikselių tarpusavio ryšys</w:t>
      </w:r>
      <w:r w:rsidR="00D36BDD">
        <w:t xml:space="preserve"> (angl. </w:t>
      </w:r>
      <w:r w:rsidR="00D36BDD" w:rsidRPr="00707A0A">
        <w:rPr>
          <w:lang w:val="en-US"/>
        </w:rPr>
        <w:t>pixel connectivity</w:t>
      </w:r>
      <w:r w:rsidR="00D36BDD">
        <w:t>)</w:t>
      </w:r>
    </w:p>
    <w:p w14:paraId="5B39FF5D" w14:textId="22341445" w:rsidR="00EE1784" w:rsidRDefault="00EE1784" w:rsidP="00983138">
      <w:pPr>
        <w:pStyle w:val="Tekstas"/>
        <w:spacing w:line="360" w:lineRule="auto"/>
      </w:pPr>
      <w:r>
        <w:t>Tokiu atveju baltos šviesos niekaip neįmanoma prognozuoti, jų jos pikselių intensyvumo kitimas neturi jokio dėsnio. Taigi, jei balta šviesa per plotį užima daugiau nei vieną pikselį, ryškiausi pikseliai nebūtinai išsidėsto vienas šalia kito.</w:t>
      </w:r>
    </w:p>
    <w:p w14:paraId="1E3B8594" w14:textId="07F849F5" w:rsidR="00756D57" w:rsidRDefault="002317D6" w:rsidP="00983138">
      <w:pPr>
        <w:pStyle w:val="Tekstas"/>
        <w:spacing w:line="360" w:lineRule="auto"/>
      </w:pPr>
      <w:r>
        <w:t xml:space="preserve">Pilki pikseliai, pateikti (3.4 pav.) yra visos galima sekančio juodo pikselio būvimo vietos, kuriose yra užskaitoma, </w:t>
      </w:r>
      <w:r w:rsidR="006333EA">
        <w:t>jog pikseliai yra tarpusavyje susiję. Toks praplėstas būdas leidžia padidinti aptikimo kokybę.</w:t>
      </w:r>
    </w:p>
    <w:p w14:paraId="3CC3A061" w14:textId="01EF54BE" w:rsidR="002F3B47" w:rsidRDefault="00ED38F0" w:rsidP="00983138">
      <w:pPr>
        <w:spacing w:line="360" w:lineRule="auto"/>
      </w:pPr>
      <w:r>
        <w:t>Reikiamas balsų</w:t>
      </w:r>
      <w:r w:rsidR="002F3B47">
        <w:t xml:space="preserve"> skaičius yra nustatomas pagal išraišką:</w:t>
      </w:r>
    </w:p>
    <w:p w14:paraId="5592B751" w14:textId="77777777" w:rsidR="004B660B" w:rsidRDefault="004B660B" w:rsidP="00983138">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2F3B47" w14:paraId="663C829D" w14:textId="77777777" w:rsidTr="00F72E08">
        <w:tc>
          <w:tcPr>
            <w:tcW w:w="8647" w:type="dxa"/>
            <w:vAlign w:val="center"/>
          </w:tcPr>
          <w:p w14:paraId="37EC71EB" w14:textId="523F1BAE" w:rsidR="002F3B47" w:rsidRPr="004B660B" w:rsidRDefault="004B660B" w:rsidP="00983138">
            <w:pPr>
              <w:pStyle w:val="Tekstas"/>
              <w:spacing w:line="360" w:lineRule="auto"/>
              <w:rPr>
                <w:i/>
              </w:rPr>
            </w:pPr>
            <m:oMathPara>
              <m:oMathParaPr>
                <m:jc m:val="center"/>
              </m:oMathParaPr>
              <m:oMath>
                <m:r>
                  <w:rPr>
                    <w:rFonts w:ascii="Cambria Math" w:hAnsi="Cambria Math"/>
                  </w:rPr>
                  <m:t xml:space="preserve">balsai </m:t>
                </m:r>
                <m:r>
                  <w:rPr>
                    <w:rFonts w:ascii="Cambria Math" w:hAnsi="Cambria Math"/>
                    <w:lang w:val="en-US"/>
                  </w:rPr>
                  <m:t>= nuotraukos</m:t>
                </m:r>
                <m:r>
                  <w:rPr>
                    <w:rFonts w:ascii="Cambria Math" w:hAnsi="Cambria Math"/>
                  </w:rPr>
                  <m:t>Aukštis-2</m:t>
                </m:r>
              </m:oMath>
            </m:oMathPara>
          </w:p>
        </w:tc>
        <w:tc>
          <w:tcPr>
            <w:tcW w:w="702" w:type="dxa"/>
            <w:vAlign w:val="center"/>
          </w:tcPr>
          <w:p w14:paraId="04DB258F" w14:textId="34D75C6E" w:rsidR="002F3B47" w:rsidRDefault="002F3B47" w:rsidP="00983138">
            <w:pPr>
              <w:pStyle w:val="Tekstas"/>
              <w:spacing w:line="360" w:lineRule="auto"/>
            </w:pPr>
            <w:r>
              <w:t>(3.</w:t>
            </w:r>
            <w:r w:rsidR="004B660B">
              <w:t>2</w:t>
            </w:r>
            <w:r>
              <w:t>)</w:t>
            </w:r>
          </w:p>
        </w:tc>
      </w:tr>
    </w:tbl>
    <w:p w14:paraId="5A97B4C6" w14:textId="2A02B0A5" w:rsidR="002F3B47" w:rsidRDefault="005119C9" w:rsidP="00983138">
      <w:pPr>
        <w:pStyle w:val="Tekstas"/>
        <w:spacing w:line="360" w:lineRule="auto"/>
      </w:pPr>
      <w:r>
        <w:lastRenderedPageBreak/>
        <w:t>Eksperimentiniu būdu buvo nustatyta, jog tokia slenkstinė riba yra optimaliausia reikiamam balsų skaičiui nustatyti</w:t>
      </w:r>
      <w:r w:rsidR="000E46D6">
        <w:t>. Kadangi nuotraukos dydis yra ganėtinai mažas (20x20) pikselių, tai leidžia algoritmui aptikti ir mažus lazerio linijos segmentus kadre.</w:t>
      </w:r>
    </w:p>
    <w:p w14:paraId="0797216F" w14:textId="7FB548FA" w:rsidR="000C742B" w:rsidRDefault="009E290F" w:rsidP="00983138">
      <w:pPr>
        <w:spacing w:line="360" w:lineRule="auto"/>
        <w:rPr>
          <w:lang w:val="en-US"/>
        </w:rPr>
      </w:pPr>
      <w:r>
        <w:t xml:space="preserve">Balsavimas vyksta (3.3 pav.) binarinę nuotrauką vėlgi taip pat skanuojant kiekviena pikselių eilute, aptinkant juodus pikselius ir surašant jų </w:t>
      </w:r>
      <w:r w:rsidR="003B21EB">
        <w:t xml:space="preserve">stulpelių </w:t>
      </w:r>
      <w:r>
        <w:t xml:space="preserve">indeksus į </w:t>
      </w:r>
      <w:r w:rsidR="003B21EB">
        <w:t>masyvą</w:t>
      </w:r>
      <w:r>
        <w:t>.</w:t>
      </w:r>
      <w:r w:rsidR="00A2497A">
        <w:t xml:space="preserve"> Nori</w:t>
      </w:r>
      <w:r w:rsidR="004F09F7">
        <w:t>nt detaliau išdėstyti balsavimo veikimo principą, jo programinio kodo fragmentas yra pateiktas (3.5 pav.).</w:t>
      </w:r>
    </w:p>
    <w:p w14:paraId="68C6CD20" w14:textId="77777777" w:rsidR="00A2497A" w:rsidRDefault="002F65FE" w:rsidP="00983138">
      <w:pPr>
        <w:pStyle w:val="Figure"/>
        <w:keepNext/>
        <w:framePr w:wrap="notBeside"/>
        <w:spacing w:line="360" w:lineRule="auto"/>
      </w:pPr>
      <w:r>
        <w:rPr>
          <w:noProof/>
        </w:rPr>
        <w:drawing>
          <wp:inline distT="0" distB="0" distL="0" distR="0" wp14:anchorId="75889783" wp14:editId="17806A43">
            <wp:extent cx="3421502" cy="3745064"/>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214" cy="3843259"/>
                    </a:xfrm>
                    <a:prstGeom prst="rect">
                      <a:avLst/>
                    </a:prstGeom>
                    <a:noFill/>
                    <a:ln>
                      <a:noFill/>
                    </a:ln>
                  </pic:spPr>
                </pic:pic>
              </a:graphicData>
            </a:graphic>
          </wp:inline>
        </w:drawing>
      </w:r>
    </w:p>
    <w:p w14:paraId="2DB82E5A" w14:textId="33AB16D4" w:rsidR="00A2497A" w:rsidRDefault="00D20C88" w:rsidP="00983138">
      <w:pPr>
        <w:pStyle w:val="Figure"/>
        <w:framePr w:wrap="notBeside"/>
        <w:spacing w:line="360" w:lineRule="auto"/>
      </w:pPr>
      <w:r>
        <w:fldChar w:fldCharType="begin"/>
      </w:r>
      <w:r>
        <w:instrText xml:space="preserve"> STYLEREF 1 \s </w:instrText>
      </w:r>
      <w:r>
        <w:fldChar w:fldCharType="separate"/>
      </w:r>
      <w:r w:rsidR="00BE3FD0">
        <w:rPr>
          <w:noProof/>
        </w:rPr>
        <w:t>3</w:t>
      </w:r>
      <w:r>
        <w:fldChar w:fldCharType="end"/>
      </w:r>
      <w:r>
        <w:t>.</w:t>
      </w:r>
      <w:r>
        <w:fldChar w:fldCharType="begin"/>
      </w:r>
      <w:r>
        <w:instrText xml:space="preserve"> SEQ pav. \* ARABIC \s 1 </w:instrText>
      </w:r>
      <w:r>
        <w:fldChar w:fldCharType="separate"/>
      </w:r>
      <w:r w:rsidR="00BE3FD0">
        <w:rPr>
          <w:noProof/>
        </w:rPr>
        <w:t>5</w:t>
      </w:r>
      <w:r>
        <w:fldChar w:fldCharType="end"/>
      </w:r>
      <w:r w:rsidR="00A2497A">
        <w:t xml:space="preserve"> pav. Lazerio linijos taško balsavimo kodas C++ kalba</w:t>
      </w:r>
    </w:p>
    <w:p w14:paraId="5E225390" w14:textId="1CA73041" w:rsidR="00CF04D6" w:rsidRDefault="00595846" w:rsidP="00983138">
      <w:pPr>
        <w:pStyle w:val="Tekstas"/>
        <w:spacing w:line="360" w:lineRule="auto"/>
      </w:pPr>
      <w:r>
        <w:t xml:space="preserve">Kintamojo </w:t>
      </w:r>
      <w:r>
        <w:rPr>
          <w:i/>
        </w:rPr>
        <w:t xml:space="preserve">VOTES_THR </w:t>
      </w:r>
      <w:r>
        <w:t xml:space="preserve">reikšmė yra nustatoma pagal (3.2) išraišką. Jei </w:t>
      </w:r>
      <w:r w:rsidR="009F04B5">
        <w:t xml:space="preserve">nors vienas pikselis neturi artimiausių kaimynų, visi balsai yra anuliuojami ir yra skaičiuojama iš naujo. </w:t>
      </w:r>
      <w:r w:rsidR="005E046D">
        <w:t xml:space="preserve">Šiai funkcijai yra paduodamas vektorius, kuriame yra surašyti visų juodų pikselių stulpelių indeksai. Funkcija </w:t>
      </w:r>
      <w:r w:rsidR="0010706A">
        <w:t xml:space="preserve">skaito visas vektoriaus reikšmes ir skaičiuoja balus. </w:t>
      </w:r>
      <w:r w:rsidR="00CF04D6">
        <w:t xml:space="preserve">Jei buvo suskaičiuotas reikiamas balsų skaičius, funkcija grąžina </w:t>
      </w:r>
      <w:r w:rsidR="00CF04D6">
        <w:rPr>
          <w:i/>
        </w:rPr>
        <w:t xml:space="preserve">TRUE, </w:t>
      </w:r>
      <w:r w:rsidR="00CF04D6">
        <w:t xml:space="preserve">jei ne – </w:t>
      </w:r>
      <w:r w:rsidR="00CF04D6">
        <w:rPr>
          <w:i/>
        </w:rPr>
        <w:t>FALSE.</w:t>
      </w:r>
      <w:r w:rsidR="00936A87">
        <w:rPr>
          <w:i/>
        </w:rPr>
        <w:t xml:space="preserve"> </w:t>
      </w:r>
      <w:r w:rsidR="00936A87">
        <w:t>Tada</w:t>
      </w:r>
      <w:r w:rsidR="006444AC">
        <w:t xml:space="preserve"> visi taškai, kurie atitiko reikiamą balų skaičių yra sudedami į binarinę nuotrauką.</w:t>
      </w:r>
    </w:p>
    <w:p w14:paraId="54F2F46B" w14:textId="2E03CABB" w:rsidR="006444AC" w:rsidRPr="006444AC" w:rsidRDefault="006444AC" w:rsidP="005A69A7">
      <w:pPr>
        <w:spacing w:line="360" w:lineRule="auto"/>
      </w:pPr>
      <w:r>
        <w:t>Binarinėje nuotraukoje yra atliekamos papildomos morfologinės operacijos, triukšmo filtravimas ir</w:t>
      </w:r>
      <w:r w:rsidR="005A69A7">
        <w:t xml:space="preserve"> yra randamos likusių taškų koordinatės pikseliais. Pagal taškus ant originalios nuotraukos yra brėžiami apskritimai (3.6 pav.), kurie yra skaitomi kaip lazerio linijos taškai.</w:t>
      </w:r>
    </w:p>
    <w:p w14:paraId="07E31CCD" w14:textId="77777777" w:rsidR="005A69A7" w:rsidRDefault="00936A87" w:rsidP="005A69A7">
      <w:pPr>
        <w:pStyle w:val="Figure"/>
        <w:keepNext/>
        <w:framePr w:wrap="notBeside"/>
      </w:pPr>
      <w:r>
        <w:rPr>
          <w:noProof/>
        </w:rPr>
        <w:lastRenderedPageBreak/>
        <w:drawing>
          <wp:inline distT="0" distB="0" distL="0" distR="0" wp14:anchorId="39502EE4" wp14:editId="3615CE14">
            <wp:extent cx="3203057" cy="24012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5244" cy="2440417"/>
                    </a:xfrm>
                    <a:prstGeom prst="rect">
                      <a:avLst/>
                    </a:prstGeom>
                    <a:noFill/>
                    <a:ln>
                      <a:noFill/>
                    </a:ln>
                  </pic:spPr>
                </pic:pic>
              </a:graphicData>
            </a:graphic>
          </wp:inline>
        </w:drawing>
      </w:r>
    </w:p>
    <w:p w14:paraId="7B0AA390" w14:textId="18350B9D" w:rsidR="00991683" w:rsidRDefault="00D20C88" w:rsidP="005A69A7">
      <w:pPr>
        <w:pStyle w:val="Figure"/>
        <w:framePr w:wrap="notBeside"/>
      </w:pPr>
      <w:r>
        <w:fldChar w:fldCharType="begin"/>
      </w:r>
      <w:r>
        <w:instrText xml:space="preserve"> STYLEREF 1 \s </w:instrText>
      </w:r>
      <w:r>
        <w:fldChar w:fldCharType="separate"/>
      </w:r>
      <w:r w:rsidR="00BE3FD0">
        <w:rPr>
          <w:noProof/>
        </w:rPr>
        <w:t>3</w:t>
      </w:r>
      <w:r>
        <w:fldChar w:fldCharType="end"/>
      </w:r>
      <w:r>
        <w:t>.</w:t>
      </w:r>
      <w:r>
        <w:fldChar w:fldCharType="begin"/>
      </w:r>
      <w:r>
        <w:instrText xml:space="preserve"> SEQ pav. \* ARABIC \s 1 </w:instrText>
      </w:r>
      <w:r>
        <w:fldChar w:fldCharType="separate"/>
      </w:r>
      <w:r w:rsidR="00BE3FD0">
        <w:rPr>
          <w:noProof/>
        </w:rPr>
        <w:t>6</w:t>
      </w:r>
      <w:r>
        <w:fldChar w:fldCharType="end"/>
      </w:r>
      <w:r w:rsidR="005A69A7">
        <w:t xml:space="preserve"> pav.</w:t>
      </w:r>
      <w:r w:rsidR="005B6F2F">
        <w:t xml:space="preserve"> Kadre aptikta lazerio linija</w:t>
      </w:r>
    </w:p>
    <w:p w14:paraId="49EFECB4" w14:textId="010F76E2" w:rsidR="005B6F2F" w:rsidRPr="00991683" w:rsidRDefault="005B6F2F" w:rsidP="00AA4BB4">
      <w:pPr>
        <w:pStyle w:val="Tekstas"/>
        <w:spacing w:line="360" w:lineRule="auto"/>
      </w:pPr>
      <w:r>
        <w:t xml:space="preserve">Pateiktoje nuotraukoje matyti raudona lazerio linija ir visi jos taškai, kuriuos aptiko algoritmas. Didžioji lazerio linijos dalis </w:t>
      </w:r>
      <w:r w:rsidR="00AA4BB4">
        <w:t>buvo sėkmingai aptikta, visgi kai lazerio šviesa yra projektuojama ant ypač sudėtingų paviršių, šiuo atveju akinių kojelė, algoritmas juos praleidžia.</w:t>
      </w:r>
    </w:p>
    <w:p w14:paraId="6B9BF943" w14:textId="6CF13B6F" w:rsidR="00CF04D6" w:rsidRDefault="00CF04D6" w:rsidP="00983138">
      <w:pPr>
        <w:pStyle w:val="Heading2"/>
        <w:spacing w:line="360" w:lineRule="auto"/>
      </w:pPr>
      <w:bookmarkStart w:id="29" w:name="_Toc8589919"/>
      <w:r>
        <w:t>Pastov</w:t>
      </w:r>
      <w:r w:rsidR="001A253C">
        <w:t>ios</w:t>
      </w:r>
      <w:r>
        <w:t xml:space="preserve"> apšvietos palaikymo sistema</w:t>
      </w:r>
      <w:bookmarkEnd w:id="29"/>
    </w:p>
    <w:p w14:paraId="4B2076A8" w14:textId="6E57BA97" w:rsidR="004F09F7" w:rsidRDefault="00A92E84" w:rsidP="00B9243F">
      <w:pPr>
        <w:pStyle w:val="Tekstas"/>
        <w:spacing w:line="360" w:lineRule="auto"/>
      </w:pPr>
      <w:r>
        <w:t xml:space="preserve">Esant tamsiam aplinkos fonui, aptikti lazerio liniją vaizde yra žymiai lengviau, nes vaizde matyti žymiai mažiau pikselių intensyvumo kitimo pikų. </w:t>
      </w:r>
      <w:r w:rsidR="001A3136">
        <w:t>Norint palaikyti pakankamai tamsų fono vaizdą, buvo sukurta apšvietos palaikymo sistema</w:t>
      </w:r>
      <w:r w:rsidR="00B12FD8">
        <w:t xml:space="preserve"> (3.6 pav.)</w:t>
      </w:r>
      <w:r w:rsidR="001A3136">
        <w:t>.</w:t>
      </w:r>
      <w:r w:rsidR="00B12FD8">
        <w:t xml:space="preserve"> </w:t>
      </w:r>
    </w:p>
    <w:p w14:paraId="691BD9D7" w14:textId="77777777" w:rsidR="00B12FD8" w:rsidRDefault="00B12FD8" w:rsidP="00983138">
      <w:pPr>
        <w:pStyle w:val="Figure"/>
        <w:keepNext/>
        <w:framePr w:wrap="notBeside"/>
        <w:spacing w:line="360" w:lineRule="auto"/>
      </w:pPr>
      <w:r>
        <w:rPr>
          <w:noProof/>
        </w:rPr>
        <w:drawing>
          <wp:inline distT="0" distB="0" distL="0" distR="0" wp14:anchorId="25E2F601" wp14:editId="1D606424">
            <wp:extent cx="5570517" cy="105752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306" cy="1160947"/>
                    </a:xfrm>
                    <a:prstGeom prst="rect">
                      <a:avLst/>
                    </a:prstGeom>
                    <a:noFill/>
                    <a:ln>
                      <a:noFill/>
                    </a:ln>
                  </pic:spPr>
                </pic:pic>
              </a:graphicData>
            </a:graphic>
          </wp:inline>
        </w:drawing>
      </w:r>
    </w:p>
    <w:p w14:paraId="2195F9E1" w14:textId="2ECD615B" w:rsidR="00B12FD8" w:rsidRDefault="00D20C88" w:rsidP="00983138">
      <w:pPr>
        <w:pStyle w:val="Caption"/>
        <w:framePr w:hSpace="510" w:wrap="notBeside" w:vAnchor="text" w:hAnchor="margin" w:xAlign="center" w:y="1"/>
        <w:spacing w:line="360" w:lineRule="auto"/>
      </w:pPr>
      <w:r>
        <w:fldChar w:fldCharType="begin"/>
      </w:r>
      <w:r>
        <w:instrText xml:space="preserve"> STYLEREF 1 \s </w:instrText>
      </w:r>
      <w:r>
        <w:fldChar w:fldCharType="separate"/>
      </w:r>
      <w:r w:rsidR="00BE3FD0">
        <w:rPr>
          <w:noProof/>
        </w:rPr>
        <w:t>3</w:t>
      </w:r>
      <w:r>
        <w:fldChar w:fldCharType="end"/>
      </w:r>
      <w:r>
        <w:t>.</w:t>
      </w:r>
      <w:r>
        <w:fldChar w:fldCharType="begin"/>
      </w:r>
      <w:r>
        <w:instrText xml:space="preserve"> SEQ pav. \* ARABIC \s 1 </w:instrText>
      </w:r>
      <w:r>
        <w:fldChar w:fldCharType="separate"/>
      </w:r>
      <w:r w:rsidR="00BE3FD0">
        <w:rPr>
          <w:noProof/>
        </w:rPr>
        <w:t>7</w:t>
      </w:r>
      <w:r>
        <w:fldChar w:fldCharType="end"/>
      </w:r>
      <w:r w:rsidR="00B12FD8">
        <w:t xml:space="preserve"> pav. Apšvietos palaikymo sistema</w:t>
      </w:r>
    </w:p>
    <w:p w14:paraId="147F4887" w14:textId="77777777" w:rsidR="00060032" w:rsidRPr="00060032" w:rsidRDefault="00060032" w:rsidP="00060032">
      <w:pPr>
        <w:pStyle w:val="Tekstas"/>
      </w:pPr>
    </w:p>
    <w:p w14:paraId="2DD37D31" w14:textId="74BBA74D" w:rsidR="00D30704" w:rsidRDefault="008E2003" w:rsidP="00B9243F">
      <w:pPr>
        <w:pStyle w:val="Tekstas"/>
        <w:spacing w:line="360" w:lineRule="auto"/>
      </w:pPr>
      <w:r>
        <w:t>Pagrindinis apšvietos palaikymo sistemos tikslas yra palaikyti</w:t>
      </w:r>
      <w:r w:rsidR="00183AAA">
        <w:t xml:space="preserve"> optimaliai tamsų aplinkos foną.</w:t>
      </w:r>
      <w:r w:rsidR="00D30704">
        <w:t xml:space="preserve"> Jis turi būti sąlyginai tamsus, kad būtų išvengta nepageidaujamo triukšmo, bet pakankamai šviesus, jog būtų matoma raudona lazerio linija.</w:t>
      </w:r>
    </w:p>
    <w:p w14:paraId="5E0E2E5B" w14:textId="3D27D322" w:rsidR="00D30704" w:rsidRPr="00D30704" w:rsidRDefault="00B403BB" w:rsidP="00B9243F">
      <w:pPr>
        <w:spacing w:line="360" w:lineRule="auto"/>
      </w:pPr>
      <w:r>
        <w:t>Bendra kadro apšvieta yra apskaičiuojama pagal (2.2) formulę. Yra skaičiuojama kiekvieno pikselio apšvieta atskirai</w:t>
      </w:r>
      <w:r w:rsidR="00D72B6E">
        <w:t xml:space="preserve"> ir tada randamas visų pikselių kadre vidurkis. Pagal gautą skaičių PD reguliatorius</w:t>
      </w:r>
      <w:r w:rsidR="00B02D09">
        <w:t>[17]</w:t>
      </w:r>
      <w:r w:rsidR="00D72B6E">
        <w:t xml:space="preserve"> keičia kameros </w:t>
      </w:r>
      <w:r w:rsidR="00200F6E">
        <w:t>[18]</w:t>
      </w:r>
      <w:r w:rsidR="00D72B6E">
        <w:t>ek</w:t>
      </w:r>
      <w:r w:rsidR="00DF7F87">
        <w:t>s</w:t>
      </w:r>
      <w:r w:rsidR="00D72B6E">
        <w:t>poziciją.</w:t>
      </w:r>
    </w:p>
    <w:p w14:paraId="7E1566DB" w14:textId="2C6376CB" w:rsidR="00D10E1B" w:rsidRDefault="00D10E1B" w:rsidP="00983138">
      <w:pPr>
        <w:pStyle w:val="Heading1"/>
        <w:spacing w:line="360" w:lineRule="auto"/>
      </w:pPr>
      <w:bookmarkStart w:id="30" w:name="_Toc8589920"/>
      <w:r>
        <w:lastRenderedPageBreak/>
        <w:t>Eksperimentinis lazerio linijos aptikimo algoritmo tyrimas</w:t>
      </w:r>
      <w:bookmarkEnd w:id="30"/>
    </w:p>
    <w:p w14:paraId="7ED11605" w14:textId="3F603AB1" w:rsidR="00D917E3" w:rsidRDefault="00D917E3" w:rsidP="00176E66">
      <w:pPr>
        <w:pStyle w:val="Tekstas"/>
        <w:spacing w:line="360" w:lineRule="auto"/>
      </w:pPr>
      <w:r w:rsidRPr="00DE052F">
        <w:t>Siekiant įvertinti</w:t>
      </w:r>
      <w:r w:rsidR="001761B8" w:rsidRPr="00DE052F">
        <w:t xml:space="preserve"> sukurtą algoritmą, buvo atliekami </w:t>
      </w:r>
      <w:r w:rsidR="005D3320" w:rsidRPr="00DE052F">
        <w:t>eksperimentiniai tyrimai</w:t>
      </w:r>
      <w:r w:rsidR="00DE052F">
        <w:t xml:space="preserve">, kurių metu buvo matuojamas algoritmo kadrų apdorojimo greitis bei </w:t>
      </w:r>
      <w:r w:rsidR="003F3E0B">
        <w:t>lazerio linijos taškų aptikimo skaičius.</w:t>
      </w:r>
      <w:r w:rsidR="006D782C">
        <w:t xml:space="preserve"> </w:t>
      </w:r>
      <w:r w:rsidR="00350D2F">
        <w:t>I</w:t>
      </w:r>
      <w:r w:rsidR="00AF10DE">
        <w:t xml:space="preserve">nternetinės kameros ir lazerio </w:t>
      </w:r>
      <w:r w:rsidR="00350D2F">
        <w:t>išdėstymas erdvėje tyrimo metu yra pavaizduotas (4.1 pav.).</w:t>
      </w:r>
    </w:p>
    <w:p w14:paraId="53F854DD" w14:textId="77777777" w:rsidR="00D20C88" w:rsidRDefault="00D20C88" w:rsidP="00D20C88">
      <w:pPr>
        <w:pStyle w:val="Figure"/>
        <w:keepNext/>
        <w:framePr w:wrap="notBeside"/>
      </w:pPr>
      <w:r>
        <w:rPr>
          <w:noProof/>
        </w:rPr>
        <w:drawing>
          <wp:inline distT="0" distB="0" distL="0" distR="0" wp14:anchorId="00589F90" wp14:editId="6298E249">
            <wp:extent cx="5589767" cy="38866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940" b="2247"/>
                    <a:stretch/>
                  </pic:blipFill>
                  <pic:spPr bwMode="auto">
                    <a:xfrm>
                      <a:off x="0" y="0"/>
                      <a:ext cx="5668758" cy="3941602"/>
                    </a:xfrm>
                    <a:prstGeom prst="rect">
                      <a:avLst/>
                    </a:prstGeom>
                    <a:noFill/>
                    <a:ln>
                      <a:noFill/>
                    </a:ln>
                    <a:extLst>
                      <a:ext uri="{53640926-AAD7-44D8-BBD7-CCE9431645EC}">
                        <a14:shadowObscured xmlns:a14="http://schemas.microsoft.com/office/drawing/2010/main"/>
                      </a:ext>
                    </a:extLst>
                  </pic:spPr>
                </pic:pic>
              </a:graphicData>
            </a:graphic>
          </wp:inline>
        </w:drawing>
      </w:r>
    </w:p>
    <w:p w14:paraId="15893C26" w14:textId="2C36839C" w:rsidR="003B7D7B" w:rsidRDefault="00D20C88" w:rsidP="00D20C88">
      <w:pPr>
        <w:pStyle w:val="Caption"/>
        <w:framePr w:hSpace="510" w:wrap="notBeside" w:vAnchor="text" w:hAnchor="margin" w:xAlign="center" w:y="1"/>
      </w:pPr>
      <w:r>
        <w:fldChar w:fldCharType="begin"/>
      </w:r>
      <w:r>
        <w:instrText xml:space="preserve"> STYLEREF 1 \s </w:instrText>
      </w:r>
      <w:r>
        <w:fldChar w:fldCharType="separate"/>
      </w:r>
      <w:r w:rsidR="00BE3FD0">
        <w:rPr>
          <w:noProof/>
        </w:rPr>
        <w:t>4</w:t>
      </w:r>
      <w:r>
        <w:fldChar w:fldCharType="end"/>
      </w:r>
      <w:r>
        <w:t>.</w:t>
      </w:r>
      <w:r>
        <w:fldChar w:fldCharType="begin"/>
      </w:r>
      <w:r>
        <w:instrText xml:space="preserve"> SEQ pav. \* ARABIC \s 1 </w:instrText>
      </w:r>
      <w:r>
        <w:fldChar w:fldCharType="separate"/>
      </w:r>
      <w:r w:rsidR="00BE3FD0">
        <w:rPr>
          <w:noProof/>
        </w:rPr>
        <w:t>1</w:t>
      </w:r>
      <w:r>
        <w:fldChar w:fldCharType="end"/>
      </w:r>
      <w:r>
        <w:t xml:space="preserve"> pav.</w:t>
      </w:r>
      <w:r w:rsidR="00350D2F">
        <w:t xml:space="preserve"> Kameros ir lazerio išdėstymas</w:t>
      </w:r>
    </w:p>
    <w:p w14:paraId="087300A4" w14:textId="1CE16E91" w:rsidR="00350D2F" w:rsidRPr="00350D2F" w:rsidRDefault="00377E43" w:rsidP="00350D2F">
      <w:pPr>
        <w:pStyle w:val="Tekstas"/>
        <w:spacing w:line="360" w:lineRule="auto"/>
      </w:pPr>
      <w:r>
        <w:t>Kampas tarp internetinės kameros ir lazerio eksperimento metu nebuvo griežtai nustatomas.</w:t>
      </w:r>
      <w:r w:rsidR="00101964">
        <w:t xml:space="preserve"> </w:t>
      </w:r>
      <w:r w:rsidR="00150C9F">
        <w:t>Tuo buvo siekiama ištirti ir algoritmo veikimo galimybes esant neapibrėžtomis sąlygomis</w:t>
      </w:r>
      <w:r w:rsidR="002F40B7">
        <w:t>, pavyzdžiui, kampui tarp kameros ir lazerio.</w:t>
      </w:r>
    </w:p>
    <w:p w14:paraId="501F6D88" w14:textId="4F531FF6" w:rsidR="003F3E0B" w:rsidRDefault="003F3E0B" w:rsidP="00176E66">
      <w:pPr>
        <w:pStyle w:val="Heading2"/>
        <w:spacing w:line="360" w:lineRule="auto"/>
      </w:pPr>
      <w:bookmarkStart w:id="31" w:name="_Toc8589921"/>
      <w:r>
        <w:t>Algoritmo</w:t>
      </w:r>
      <w:r w:rsidR="009200D9">
        <w:t xml:space="preserve"> vykdymo greičio tyrimas</w:t>
      </w:r>
      <w:bookmarkEnd w:id="31"/>
    </w:p>
    <w:p w14:paraId="42FDF436" w14:textId="01F48E39" w:rsidR="009200D9" w:rsidRDefault="009200D9" w:rsidP="00176E66">
      <w:pPr>
        <w:pStyle w:val="Tekstas"/>
        <w:spacing w:line="360" w:lineRule="auto"/>
      </w:pPr>
      <w:r>
        <w:t>Kiekvien</w:t>
      </w:r>
      <w:r w:rsidR="00400984">
        <w:t>am kadrui apdoroti reikia vis skirtingo laiko tarpo. Tai</w:t>
      </w:r>
      <w:r w:rsidR="008C34A7">
        <w:t xml:space="preserve"> priklauso nuo fono sudėtingumo, apšvietos. Kuo šviesesnis fonas, tuo kadre yra matoma daugiau kontūrų ir įvairių pikselių intensyvumo kitimų.</w:t>
      </w:r>
      <w:r w:rsidR="00523571">
        <w:t xml:space="preserve"> Atliekant šį tyrimą buvo matuojam</w:t>
      </w:r>
      <w:r w:rsidR="00A3362C">
        <w:t>i</w:t>
      </w:r>
      <w:r w:rsidR="00523571">
        <w:t xml:space="preserve"> 1000 skirtingų kadrų</w:t>
      </w:r>
      <w:r w:rsidR="00A3362C">
        <w:t xml:space="preserve">, </w:t>
      </w:r>
      <w:r w:rsidR="003E191A">
        <w:t>skirtingame fone</w:t>
      </w:r>
      <w:r w:rsidR="00523571">
        <w:t xml:space="preserve"> apdorojimo greičiai.</w:t>
      </w:r>
      <w:r w:rsidR="00CE4A57">
        <w:t xml:space="preserve"> Tyrimo rezultatai pateikti 4.1 lentelėje.</w:t>
      </w:r>
    </w:p>
    <w:p w14:paraId="6C168422" w14:textId="63C3CD68" w:rsidR="003E191A" w:rsidRPr="003E191A" w:rsidRDefault="003E191A" w:rsidP="003E191A">
      <w:pPr>
        <w:pStyle w:val="Lentelspavad"/>
      </w:pPr>
      <w:r w:rsidRPr="003E191A">
        <w:rPr>
          <w:b/>
        </w:rPr>
        <w:t>4.1 lentelė</w:t>
      </w:r>
      <w:r>
        <w:rPr>
          <w:b/>
        </w:rPr>
        <w:t xml:space="preserve">. </w:t>
      </w:r>
      <w:r>
        <w:t>Gauti apdorojimo greičio matavimų rezultatai</w:t>
      </w:r>
    </w:p>
    <w:tbl>
      <w:tblPr>
        <w:tblStyle w:val="TableGrid"/>
        <w:tblW w:w="0" w:type="auto"/>
        <w:tblLook w:val="04A0" w:firstRow="1" w:lastRow="0" w:firstColumn="1" w:lastColumn="0" w:noHBand="0" w:noVBand="1"/>
      </w:tblPr>
      <w:tblGrid>
        <w:gridCol w:w="4814"/>
        <w:gridCol w:w="4814"/>
      </w:tblGrid>
      <w:tr w:rsidR="007C78DF" w14:paraId="04884318" w14:textId="77777777" w:rsidTr="00712394">
        <w:tc>
          <w:tcPr>
            <w:tcW w:w="4814" w:type="dxa"/>
          </w:tcPr>
          <w:p w14:paraId="214873BE" w14:textId="6F0C86D0" w:rsidR="007C78DF" w:rsidRPr="00CE4A57" w:rsidRDefault="007C78DF" w:rsidP="007C78DF">
            <w:pPr>
              <w:pStyle w:val="Lentel"/>
            </w:pPr>
            <w:r w:rsidRPr="00CE4A57">
              <w:t>Greičiausiai apdorotas kadras</w:t>
            </w:r>
          </w:p>
        </w:tc>
        <w:tc>
          <w:tcPr>
            <w:tcW w:w="4814" w:type="dxa"/>
          </w:tcPr>
          <w:p w14:paraId="738D0867" w14:textId="68AF992B" w:rsidR="007C78DF" w:rsidRPr="00CE4A57" w:rsidRDefault="007C78DF" w:rsidP="007C78DF">
            <w:pPr>
              <w:pStyle w:val="Lentel"/>
            </w:pPr>
            <w:r w:rsidRPr="00CE4A57">
              <w:t>28</w:t>
            </w:r>
            <w:r w:rsidR="00DC5922">
              <w:t xml:space="preserve"> </w:t>
            </w:r>
            <w:proofErr w:type="spellStart"/>
            <w:r w:rsidRPr="00CE4A57">
              <w:t>ms</w:t>
            </w:r>
            <w:proofErr w:type="spellEnd"/>
          </w:p>
        </w:tc>
      </w:tr>
      <w:tr w:rsidR="007C78DF" w14:paraId="03F0BC0B" w14:textId="77777777" w:rsidTr="00712394">
        <w:tc>
          <w:tcPr>
            <w:tcW w:w="4814" w:type="dxa"/>
          </w:tcPr>
          <w:p w14:paraId="7A82A3F1" w14:textId="3FDC32B2" w:rsidR="007C78DF" w:rsidRPr="00CE4A57" w:rsidRDefault="007C78DF" w:rsidP="007C78DF">
            <w:pPr>
              <w:pStyle w:val="Lentel"/>
            </w:pPr>
            <w:r w:rsidRPr="00CE4A57">
              <w:t>Lėčiausiai apdorotas kadras</w:t>
            </w:r>
          </w:p>
        </w:tc>
        <w:tc>
          <w:tcPr>
            <w:tcW w:w="4814" w:type="dxa"/>
          </w:tcPr>
          <w:p w14:paraId="00D8458C" w14:textId="6236B7CC" w:rsidR="007C78DF" w:rsidRPr="00CE4A57" w:rsidRDefault="007C78DF" w:rsidP="007C78DF">
            <w:pPr>
              <w:pStyle w:val="Lentel"/>
            </w:pPr>
            <w:r w:rsidRPr="00CE4A57">
              <w:t xml:space="preserve">85 </w:t>
            </w:r>
            <w:proofErr w:type="spellStart"/>
            <w:r w:rsidRPr="00CE4A57">
              <w:t>ms</w:t>
            </w:r>
            <w:proofErr w:type="spellEnd"/>
          </w:p>
        </w:tc>
      </w:tr>
      <w:tr w:rsidR="007C78DF" w14:paraId="2BD96D8A" w14:textId="77777777" w:rsidTr="00712394">
        <w:tc>
          <w:tcPr>
            <w:tcW w:w="4814" w:type="dxa"/>
          </w:tcPr>
          <w:p w14:paraId="456A9D9B" w14:textId="7A88E0EF" w:rsidR="007C78DF" w:rsidRPr="00CE4A57" w:rsidRDefault="007C78DF" w:rsidP="007C78DF">
            <w:pPr>
              <w:pStyle w:val="Lentel"/>
            </w:pPr>
            <w:r w:rsidRPr="00CE4A57">
              <w:t>Vidurkis</w:t>
            </w:r>
          </w:p>
        </w:tc>
        <w:tc>
          <w:tcPr>
            <w:tcW w:w="4814" w:type="dxa"/>
          </w:tcPr>
          <w:p w14:paraId="262D1DB5" w14:textId="1B0D244F" w:rsidR="007C78DF" w:rsidRPr="00CE4A57" w:rsidRDefault="007C78DF" w:rsidP="007C78DF">
            <w:pPr>
              <w:pStyle w:val="Lentel"/>
            </w:pPr>
            <w:r w:rsidRPr="00CE4A57">
              <w:t xml:space="preserve">36,462 </w:t>
            </w:r>
            <w:proofErr w:type="spellStart"/>
            <w:r w:rsidRPr="00CE4A57">
              <w:t>ms</w:t>
            </w:r>
            <w:proofErr w:type="spellEnd"/>
          </w:p>
        </w:tc>
      </w:tr>
    </w:tbl>
    <w:p w14:paraId="19EE5DD3" w14:textId="77777777" w:rsidR="00176E66" w:rsidRDefault="00176E66" w:rsidP="00523571"/>
    <w:p w14:paraId="6F259F27" w14:textId="13E6C2CF" w:rsidR="00150ADC" w:rsidRDefault="00176E66" w:rsidP="00F9318E">
      <w:pPr>
        <w:pStyle w:val="Tekstas"/>
        <w:spacing w:line="360" w:lineRule="auto"/>
      </w:pPr>
      <w:r>
        <w:t>Pasirinkta šiam tyrimui internetinė kamera „Logitech C210“</w:t>
      </w:r>
      <w:r w:rsidR="00BC0D67">
        <w:t xml:space="preserve"> maksimaliai gali filmuoti iki 15 kadrų per sekundę. Remiantis gautais tyrimo rezultatais</w:t>
      </w:r>
      <w:r w:rsidR="00870C64">
        <w:t>, sukurtas algoritmas vidutiniškai apdoroja apie 27 kadrus per sekundę. Turint tokią aparatinę įrangą, rezultatai yra patenkinami.</w:t>
      </w:r>
    </w:p>
    <w:p w14:paraId="20143D19" w14:textId="69657D50" w:rsidR="00870C64" w:rsidRDefault="002E2BE3" w:rsidP="00870C64">
      <w:pPr>
        <w:pStyle w:val="Heading2"/>
      </w:pPr>
      <w:bookmarkStart w:id="32" w:name="_Toc8589922"/>
      <w:r>
        <w:t>Lazerio linijos aptikimo sudėtingame fone algoritmo eksperimentinis tyrimas</w:t>
      </w:r>
      <w:bookmarkEnd w:id="32"/>
    </w:p>
    <w:p w14:paraId="75855002" w14:textId="2F2A3284" w:rsidR="002E2BE3" w:rsidRDefault="009A59BB" w:rsidP="00ED604C">
      <w:pPr>
        <w:pStyle w:val="Tekstas"/>
        <w:spacing w:line="360" w:lineRule="auto"/>
      </w:pPr>
      <w:r>
        <w:t xml:space="preserve">Siekiant ištirti algoritmo lazerio linijos taškų aptikimo kokybę, </w:t>
      </w:r>
      <w:r w:rsidR="00DE7007">
        <w:t xml:space="preserve">buvo padarytos 5 eksperimentinės </w:t>
      </w:r>
      <w:r w:rsidR="00894C5A">
        <w:t xml:space="preserve">(4.1 pav.) </w:t>
      </w:r>
      <w:r w:rsidR="00DE7007">
        <w:t>nuotraukos.</w:t>
      </w:r>
      <w:r w:rsidR="004D0BA5">
        <w:t xml:space="preserve"> Lazerio linija visais atvejais buvo projektuojama ant skirtingų paviršių su skirtingais </w:t>
      </w:r>
      <w:r w:rsidR="00ED604C">
        <w:t>pašaliniais objektais.</w:t>
      </w:r>
    </w:p>
    <w:p w14:paraId="321AB7EB" w14:textId="77777777" w:rsidR="00894C5A" w:rsidRDefault="00377C74" w:rsidP="00894C5A">
      <w:pPr>
        <w:pStyle w:val="Figure"/>
        <w:keepNext/>
        <w:framePr w:wrap="notBeside"/>
      </w:pPr>
      <w:r>
        <w:rPr>
          <w:noProof/>
        </w:rPr>
        <w:drawing>
          <wp:inline distT="0" distB="0" distL="0" distR="0" wp14:anchorId="5B1DD1F7" wp14:editId="0DBC72A1">
            <wp:extent cx="3029447" cy="22711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6155" cy="2283665"/>
                    </a:xfrm>
                    <a:prstGeom prst="rect">
                      <a:avLst/>
                    </a:prstGeom>
                    <a:noFill/>
                    <a:ln>
                      <a:noFill/>
                    </a:ln>
                  </pic:spPr>
                </pic:pic>
              </a:graphicData>
            </a:graphic>
          </wp:inline>
        </w:drawing>
      </w:r>
    </w:p>
    <w:p w14:paraId="4CB2C213" w14:textId="1541650A" w:rsidR="00377C74" w:rsidRDefault="00D20C88" w:rsidP="00894C5A">
      <w:pPr>
        <w:pStyle w:val="Caption"/>
        <w:framePr w:hSpace="510" w:wrap="notBeside" w:vAnchor="text" w:hAnchor="margin" w:xAlign="center" w:y="1"/>
      </w:pPr>
      <w:r>
        <w:fldChar w:fldCharType="begin"/>
      </w:r>
      <w:r>
        <w:instrText xml:space="preserve"> STYLEREF 1 \s </w:instrText>
      </w:r>
      <w:r>
        <w:fldChar w:fldCharType="separate"/>
      </w:r>
      <w:r w:rsidR="00BE3FD0">
        <w:rPr>
          <w:noProof/>
        </w:rPr>
        <w:t>4</w:t>
      </w:r>
      <w:r>
        <w:fldChar w:fldCharType="end"/>
      </w:r>
      <w:r>
        <w:t>.</w:t>
      </w:r>
      <w:r>
        <w:fldChar w:fldCharType="begin"/>
      </w:r>
      <w:r>
        <w:instrText xml:space="preserve"> SEQ pav. \* ARABIC \s 1 </w:instrText>
      </w:r>
      <w:r>
        <w:fldChar w:fldCharType="separate"/>
      </w:r>
      <w:r w:rsidR="00BE3FD0">
        <w:rPr>
          <w:noProof/>
        </w:rPr>
        <w:t>2</w:t>
      </w:r>
      <w:r>
        <w:fldChar w:fldCharType="end"/>
      </w:r>
      <w:r w:rsidR="00894C5A">
        <w:t xml:space="preserve"> pav. Eksperimentinės nuotraukos pavyzdys</w:t>
      </w:r>
    </w:p>
    <w:p w14:paraId="223166E1" w14:textId="43E21AC7" w:rsidR="00ED604C" w:rsidRDefault="00ED604C" w:rsidP="00D45A2F">
      <w:pPr>
        <w:pStyle w:val="Tekstas"/>
        <w:spacing w:line="360" w:lineRule="auto"/>
      </w:pPr>
      <w:r>
        <w:t xml:space="preserve">Kiekvienoje nuotraukoje lazerio linija buvo </w:t>
      </w:r>
      <w:r w:rsidR="009A548D">
        <w:t xml:space="preserve">pažymėta </w:t>
      </w:r>
      <w:r w:rsidR="003D0A43">
        <w:t>ranka (4.2 pav.). Prie kiekvienos lazerio linijos vietos buvo nupiešt</w:t>
      </w:r>
      <w:r w:rsidR="005F4A70">
        <w:t>a vieno pikselio storio žalia linija, kurios RGB reikšmės atitinkamai yra (0, 255, 1). Kadre ryškiai žalių objektų nėra matoma, dėl to žinant tiks</w:t>
      </w:r>
      <w:r w:rsidR="00D45A2F">
        <w:t>lią spalvą, buvo skaičiuojamas tokių pikselių kiekis. Kiekvienoje pikselių eilutėje gali būti tik po vieną tokį pikselį.</w:t>
      </w:r>
      <w:r w:rsidR="005F4A70">
        <w:t xml:space="preserve"> </w:t>
      </w:r>
    </w:p>
    <w:p w14:paraId="050F53A1" w14:textId="77777777" w:rsidR="00D45A2F" w:rsidRDefault="003D0A43" w:rsidP="00D45A2F">
      <w:pPr>
        <w:pStyle w:val="Figure"/>
        <w:keepNext/>
        <w:framePr w:wrap="notBeside"/>
      </w:pPr>
      <w:r>
        <w:rPr>
          <w:noProof/>
        </w:rPr>
        <w:drawing>
          <wp:inline distT="0" distB="0" distL="0" distR="0" wp14:anchorId="377039E9" wp14:editId="18A13AD3">
            <wp:extent cx="2989691" cy="2245190"/>
            <wp:effectExtent l="0" t="0" r="12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7347" cy="2265959"/>
                    </a:xfrm>
                    <a:prstGeom prst="rect">
                      <a:avLst/>
                    </a:prstGeom>
                    <a:noFill/>
                    <a:ln>
                      <a:noFill/>
                    </a:ln>
                  </pic:spPr>
                </pic:pic>
              </a:graphicData>
            </a:graphic>
          </wp:inline>
        </w:drawing>
      </w:r>
    </w:p>
    <w:p w14:paraId="0DDB9C21" w14:textId="573843E6" w:rsidR="003D0A43" w:rsidRDefault="00D20C88" w:rsidP="00D45A2F">
      <w:pPr>
        <w:pStyle w:val="Caption"/>
        <w:framePr w:hSpace="510" w:wrap="notBeside" w:vAnchor="text" w:hAnchor="margin" w:xAlign="center" w:y="1"/>
      </w:pPr>
      <w:r>
        <w:fldChar w:fldCharType="begin"/>
      </w:r>
      <w:r>
        <w:instrText xml:space="preserve"> STYLEREF 1 \s </w:instrText>
      </w:r>
      <w:r>
        <w:fldChar w:fldCharType="separate"/>
      </w:r>
      <w:r w:rsidR="00BE3FD0">
        <w:rPr>
          <w:noProof/>
        </w:rPr>
        <w:t>4</w:t>
      </w:r>
      <w:r>
        <w:fldChar w:fldCharType="end"/>
      </w:r>
      <w:r>
        <w:t>.</w:t>
      </w:r>
      <w:r>
        <w:fldChar w:fldCharType="begin"/>
      </w:r>
      <w:r>
        <w:instrText xml:space="preserve"> SEQ pav. \* ARABIC \s 1 </w:instrText>
      </w:r>
      <w:r>
        <w:fldChar w:fldCharType="separate"/>
      </w:r>
      <w:r w:rsidR="00BE3FD0">
        <w:rPr>
          <w:noProof/>
        </w:rPr>
        <w:t>3</w:t>
      </w:r>
      <w:r>
        <w:fldChar w:fldCharType="end"/>
      </w:r>
      <w:r w:rsidR="00D45A2F">
        <w:t xml:space="preserve"> pav. Pažymėta eksperimentinė nuotrauka</w:t>
      </w:r>
    </w:p>
    <w:p w14:paraId="2CFE140E" w14:textId="52A2CFAE" w:rsidR="00D45A2F" w:rsidRDefault="00B74A2C" w:rsidP="00247DC7">
      <w:pPr>
        <w:pStyle w:val="Tekstas"/>
        <w:spacing w:line="360" w:lineRule="auto"/>
      </w:pPr>
      <w:r>
        <w:lastRenderedPageBreak/>
        <w:t>Tada sukurtas algoritmas aptinka lazerio linijos taškus nežymėtoje nuotraukoje. Pagal turimų taškų kiekį buvo skaičiuojama proporcija, kiek</w:t>
      </w:r>
      <w:r w:rsidR="0037521A">
        <w:t xml:space="preserve"> algoritmas taškų aptiko procentais.</w:t>
      </w:r>
      <w:r w:rsidR="00302B9F">
        <w:t xml:space="preserve"> Tyr</w:t>
      </w:r>
      <w:r w:rsidR="00DB3044">
        <w:t>i</w:t>
      </w:r>
      <w:r w:rsidR="00302B9F">
        <w:t>mo rezultatai pateikti 4.2 lentelėje.</w:t>
      </w:r>
    </w:p>
    <w:p w14:paraId="3C3D49C4" w14:textId="2A55D73C" w:rsidR="00302B9F" w:rsidRPr="00302B9F" w:rsidRDefault="00302B9F" w:rsidP="00302B9F">
      <w:pPr>
        <w:pStyle w:val="Lentelspavad"/>
      </w:pPr>
      <w:r>
        <w:rPr>
          <w:b/>
        </w:rPr>
        <w:t xml:space="preserve">4.2 lentelė. </w:t>
      </w:r>
      <w:r>
        <w:t xml:space="preserve">Lazerio linijos </w:t>
      </w:r>
      <w:r w:rsidR="00247DC7">
        <w:t>taškų aptikimo tyrimo rezultatai</w:t>
      </w:r>
    </w:p>
    <w:tbl>
      <w:tblPr>
        <w:tblStyle w:val="TableGrid"/>
        <w:tblW w:w="0" w:type="auto"/>
        <w:tblLook w:val="04A0" w:firstRow="1" w:lastRow="0" w:firstColumn="1" w:lastColumn="0" w:noHBand="0" w:noVBand="1"/>
      </w:tblPr>
      <w:tblGrid>
        <w:gridCol w:w="4814"/>
        <w:gridCol w:w="4814"/>
      </w:tblGrid>
      <w:tr w:rsidR="0037521A" w14:paraId="20C9DB0F" w14:textId="77777777" w:rsidTr="001A0BBA">
        <w:tc>
          <w:tcPr>
            <w:tcW w:w="4814" w:type="dxa"/>
          </w:tcPr>
          <w:p w14:paraId="1B76EDCD" w14:textId="2C965EB4" w:rsidR="0037521A" w:rsidRPr="00302B9F" w:rsidRDefault="0037521A" w:rsidP="00302B9F">
            <w:pPr>
              <w:pStyle w:val="Lentel"/>
            </w:pPr>
            <w:r w:rsidRPr="00302B9F">
              <w:t>Didžiausia procentinė reikšmė</w:t>
            </w:r>
          </w:p>
        </w:tc>
        <w:tc>
          <w:tcPr>
            <w:tcW w:w="4814" w:type="dxa"/>
          </w:tcPr>
          <w:p w14:paraId="3C8DA398" w14:textId="15BD501D" w:rsidR="0037521A" w:rsidRPr="00302B9F" w:rsidRDefault="0037521A" w:rsidP="00302B9F">
            <w:pPr>
              <w:pStyle w:val="Lentel"/>
            </w:pPr>
            <w:r w:rsidRPr="00302B9F">
              <w:t>71,89055</w:t>
            </w:r>
            <w:r w:rsidR="00302B9F" w:rsidRPr="00302B9F">
              <w:t xml:space="preserve"> %</w:t>
            </w:r>
          </w:p>
        </w:tc>
      </w:tr>
      <w:tr w:rsidR="0037521A" w14:paraId="7733B413" w14:textId="77777777" w:rsidTr="001A0BBA">
        <w:tc>
          <w:tcPr>
            <w:tcW w:w="4814" w:type="dxa"/>
          </w:tcPr>
          <w:p w14:paraId="7AE583F2" w14:textId="482045FB" w:rsidR="0037521A" w:rsidRPr="00302B9F" w:rsidRDefault="0037521A" w:rsidP="00302B9F">
            <w:pPr>
              <w:pStyle w:val="Lentel"/>
            </w:pPr>
            <w:r w:rsidRPr="00302B9F">
              <w:t>Mažiausia procentinė reikšmė</w:t>
            </w:r>
          </w:p>
        </w:tc>
        <w:tc>
          <w:tcPr>
            <w:tcW w:w="4814" w:type="dxa"/>
          </w:tcPr>
          <w:p w14:paraId="5203CF47" w14:textId="0101CB01" w:rsidR="0037521A" w:rsidRPr="00302B9F" w:rsidRDefault="0037521A" w:rsidP="00302B9F">
            <w:pPr>
              <w:pStyle w:val="Lentel"/>
            </w:pPr>
            <w:r w:rsidRPr="00302B9F">
              <w:t>54,05405</w:t>
            </w:r>
            <w:r w:rsidR="00302B9F" w:rsidRPr="00302B9F">
              <w:t xml:space="preserve"> %</w:t>
            </w:r>
          </w:p>
        </w:tc>
      </w:tr>
      <w:tr w:rsidR="0037521A" w14:paraId="516AA817" w14:textId="77777777" w:rsidTr="001A0BBA">
        <w:tc>
          <w:tcPr>
            <w:tcW w:w="4814" w:type="dxa"/>
          </w:tcPr>
          <w:p w14:paraId="15904294" w14:textId="77777777" w:rsidR="0037521A" w:rsidRPr="00302B9F" w:rsidRDefault="0037521A" w:rsidP="00302B9F">
            <w:pPr>
              <w:pStyle w:val="Lentel"/>
            </w:pPr>
            <w:r w:rsidRPr="00302B9F">
              <w:t>Vidurkis</w:t>
            </w:r>
          </w:p>
        </w:tc>
        <w:tc>
          <w:tcPr>
            <w:tcW w:w="4814" w:type="dxa"/>
          </w:tcPr>
          <w:p w14:paraId="5A56DD0A" w14:textId="67279ADE" w:rsidR="0037521A" w:rsidRPr="00302B9F" w:rsidRDefault="0037521A" w:rsidP="00302B9F">
            <w:pPr>
              <w:pStyle w:val="Lentel"/>
            </w:pPr>
            <w:r w:rsidRPr="00302B9F">
              <w:t>65,46174</w:t>
            </w:r>
            <w:r w:rsidR="00302B9F" w:rsidRPr="00302B9F">
              <w:t xml:space="preserve"> %</w:t>
            </w:r>
          </w:p>
        </w:tc>
      </w:tr>
    </w:tbl>
    <w:p w14:paraId="31707ED1" w14:textId="1C1E696E" w:rsidR="00247DC7" w:rsidRDefault="00247DC7" w:rsidP="0037521A"/>
    <w:p w14:paraId="55BF521D" w14:textId="3DD29CF7" w:rsidR="00247DC7" w:rsidRPr="0037521A" w:rsidRDefault="00247DC7" w:rsidP="00247DC7">
      <w:pPr>
        <w:pStyle w:val="Tekstas"/>
        <w:spacing w:line="360" w:lineRule="auto"/>
      </w:pPr>
      <w:r>
        <w:t>Gauti rezultatai yra patenkinami</w:t>
      </w:r>
      <w:r w:rsidR="009B57C3">
        <w:t xml:space="preserve">, didžioji dalis lazerio linijos taškų buvo aptikta. Kadangi šis darbas yra orientuotas į vertikalios linijos aptikimą, turint </w:t>
      </w:r>
      <w:r w:rsidR="00BA3A14">
        <w:t>didžiąją dalį linijos taškų, likusius galima gauti interpoliuojant.</w:t>
      </w:r>
    </w:p>
    <w:p w14:paraId="505F2CEA" w14:textId="592E3172" w:rsidR="00011052" w:rsidRPr="00011052" w:rsidRDefault="00011052" w:rsidP="00983138">
      <w:pPr>
        <w:pStyle w:val="Antratbenr"/>
        <w:spacing w:line="360" w:lineRule="auto"/>
      </w:pPr>
      <w:bookmarkStart w:id="33" w:name="_Toc8589923"/>
      <w:r>
        <w:lastRenderedPageBreak/>
        <w:t>Išvados ir rezultatai</w:t>
      </w:r>
      <w:bookmarkEnd w:id="33"/>
    </w:p>
    <w:p w14:paraId="20D57CC3" w14:textId="48DB49D3" w:rsidR="00052D34" w:rsidRDefault="001A3FB7" w:rsidP="00074F8F">
      <w:pPr>
        <w:pStyle w:val="Heading7"/>
        <w:spacing w:line="360" w:lineRule="auto"/>
        <w:rPr>
          <w:b w:val="0"/>
        </w:rPr>
      </w:pPr>
      <w:r>
        <w:rPr>
          <w:b w:val="0"/>
        </w:rPr>
        <w:t>Algoritmas sėkmingai suprogramuotas C++ programavimo kalba, naudojant kompiuterinės regos biblioteką „</w:t>
      </w:r>
      <w:proofErr w:type="spellStart"/>
      <w:r>
        <w:rPr>
          <w:b w:val="0"/>
        </w:rPr>
        <w:t>OpenCV</w:t>
      </w:r>
      <w:proofErr w:type="spellEnd"/>
      <w:r>
        <w:rPr>
          <w:b w:val="0"/>
        </w:rPr>
        <w:t>“.</w:t>
      </w:r>
    </w:p>
    <w:p w14:paraId="1FAC097B" w14:textId="7E7C260B" w:rsidR="001A3FB7" w:rsidRDefault="00074F8F" w:rsidP="001F46D5">
      <w:pPr>
        <w:pStyle w:val="Heading7"/>
        <w:spacing w:line="360" w:lineRule="auto"/>
        <w:rPr>
          <w:b w:val="0"/>
        </w:rPr>
      </w:pPr>
      <w:r>
        <w:rPr>
          <w:b w:val="0"/>
        </w:rPr>
        <w:t>Algoritmo vykdymo laiko tyrimas parodė, jog</w:t>
      </w:r>
      <w:r w:rsidR="00ED4FD5">
        <w:rPr>
          <w:b w:val="0"/>
        </w:rPr>
        <w:t xml:space="preserve"> juo įmanoma apdoroti daugiau nei 25 kadrus per sekundę. </w:t>
      </w:r>
      <w:r w:rsidR="006527A9">
        <w:rPr>
          <w:b w:val="0"/>
        </w:rPr>
        <w:t>Laiko skirtumas tarp greičiausiai ir lėčiausiai apdoroto kadro yra ganėtinai didelis</w:t>
      </w:r>
      <w:r w:rsidR="00947963">
        <w:rPr>
          <w:b w:val="0"/>
        </w:rPr>
        <w:t xml:space="preserve"> – 57ms, tuo remiantis, galima daryti išvadą, jog algoritmo kadro apdorojimo laikas </w:t>
      </w:r>
      <w:r w:rsidR="00BD5EAC">
        <w:rPr>
          <w:b w:val="0"/>
        </w:rPr>
        <w:t>priklauso nuo įvairių fono sąlygų: apšviestumas, kitų objektų būvimas kameros vaizde, kadangi jie taip pat sukelia pikselių intensyvumo kitimus.</w:t>
      </w:r>
    </w:p>
    <w:p w14:paraId="068AA4DC" w14:textId="46F94ABA" w:rsidR="00D5025B" w:rsidRDefault="007B2540" w:rsidP="000A462F">
      <w:pPr>
        <w:pStyle w:val="Heading7"/>
        <w:spacing w:line="360" w:lineRule="auto"/>
        <w:rPr>
          <w:b w:val="0"/>
        </w:rPr>
      </w:pPr>
      <w:r>
        <w:rPr>
          <w:b w:val="0"/>
        </w:rPr>
        <w:t>Algoritmo lazerio linijos taškų aptikimo eksperimentinis tyrimas parodė, jog didžioji dalis linijos taškų (~65</w:t>
      </w:r>
      <w:r>
        <w:rPr>
          <w:b w:val="0"/>
          <w:lang w:val="en-US"/>
        </w:rPr>
        <w:t>%</w:t>
      </w:r>
      <w:r>
        <w:rPr>
          <w:b w:val="0"/>
        </w:rPr>
        <w:t>)</w:t>
      </w:r>
      <w:r w:rsidR="001F46D5">
        <w:rPr>
          <w:b w:val="0"/>
        </w:rPr>
        <w:t xml:space="preserve"> yra sėkmingai aptinkama. Neteisingai aptiktų taškų tyrimo metu nebuvo pastebėta.</w:t>
      </w:r>
    </w:p>
    <w:p w14:paraId="3A9ECF96" w14:textId="77777777" w:rsidR="0042453A" w:rsidRDefault="00D5025B" w:rsidP="00D5025B">
      <w:pPr>
        <w:pStyle w:val="Heading7"/>
        <w:spacing w:line="360" w:lineRule="auto"/>
        <w:rPr>
          <w:b w:val="0"/>
        </w:rPr>
      </w:pPr>
      <w:r>
        <w:rPr>
          <w:b w:val="0"/>
        </w:rPr>
        <w:t xml:space="preserve">Lazerio linijos pikselių intensyvumo kitimo dėsnio tyrimas </w:t>
      </w:r>
      <w:r w:rsidR="00816D30">
        <w:rPr>
          <w:b w:val="0"/>
        </w:rPr>
        <w:t>silpno at</w:t>
      </w:r>
      <w:r w:rsidR="0042453A">
        <w:rPr>
          <w:b w:val="0"/>
        </w:rPr>
        <w:t xml:space="preserve">spindžio atveju, kai lazerio linija per visą savo plotį yra raudona </w:t>
      </w:r>
      <w:r>
        <w:rPr>
          <w:b w:val="0"/>
        </w:rPr>
        <w:t xml:space="preserve">parodė, jog </w:t>
      </w:r>
      <w:r w:rsidR="00865D79">
        <w:rPr>
          <w:b w:val="0"/>
        </w:rPr>
        <w:t>lazerio skleidžiama šviesa pasiskirsto pagal Gauso</w:t>
      </w:r>
      <w:r w:rsidR="008317E5">
        <w:rPr>
          <w:b w:val="0"/>
        </w:rPr>
        <w:t xml:space="preserve"> skirstinį matuojant raudoną pikselio kanalą </w:t>
      </w:r>
      <w:r w:rsidR="00E2137B">
        <w:rPr>
          <w:b w:val="0"/>
        </w:rPr>
        <w:t xml:space="preserve">ir bendrą jo apšvietą. Abiem atvejais </w:t>
      </w:r>
      <w:proofErr w:type="spellStart"/>
      <w:r w:rsidR="00E2137B">
        <w:rPr>
          <w:b w:val="0"/>
        </w:rPr>
        <w:t>Pirsono</w:t>
      </w:r>
      <w:proofErr w:type="spellEnd"/>
      <w:r w:rsidR="00E2137B">
        <w:rPr>
          <w:b w:val="0"/>
        </w:rPr>
        <w:t xml:space="preserve">  koreliacijos koeficientas buvo gautas ~0.90. </w:t>
      </w:r>
    </w:p>
    <w:p w14:paraId="7DA714BD" w14:textId="0EFA1B44" w:rsidR="00D5025B" w:rsidRDefault="00E52F9D" w:rsidP="00D5025B">
      <w:pPr>
        <w:pStyle w:val="Heading7"/>
        <w:spacing w:line="360" w:lineRule="auto"/>
        <w:rPr>
          <w:b w:val="0"/>
        </w:rPr>
      </w:pPr>
      <w:r>
        <w:rPr>
          <w:b w:val="0"/>
        </w:rPr>
        <w:t>Lazerio linijos pikselių intensyvumo pasiskirstymo tyrimas kameros perlaikymo atveju, kai lazerio linija per vidurį yra balta parodė, jog nei</w:t>
      </w:r>
      <w:r w:rsidR="00DF3DB3">
        <w:rPr>
          <w:b w:val="0"/>
        </w:rPr>
        <w:t xml:space="preserve"> su</w:t>
      </w:r>
      <w:r>
        <w:rPr>
          <w:b w:val="0"/>
        </w:rPr>
        <w:t xml:space="preserve"> vienu </w:t>
      </w:r>
      <w:r w:rsidR="00DF3DB3">
        <w:rPr>
          <w:b w:val="0"/>
        </w:rPr>
        <w:t>kintamuoju</w:t>
      </w:r>
      <w:r>
        <w:rPr>
          <w:b w:val="0"/>
        </w:rPr>
        <w:t xml:space="preserve"> stipraus tiesinio ryšio</w:t>
      </w:r>
      <w:r w:rsidR="00DF3DB3">
        <w:rPr>
          <w:b w:val="0"/>
        </w:rPr>
        <w:t xml:space="preserve"> tarp Gauso skirstinio ir pikselių intensyvumo nėra galima įžvelgti.</w:t>
      </w:r>
      <w:r w:rsidR="00784683">
        <w:rPr>
          <w:b w:val="0"/>
        </w:rPr>
        <w:t xml:space="preserve"> Didžiausia </w:t>
      </w:r>
      <w:proofErr w:type="spellStart"/>
      <w:r w:rsidR="00784683">
        <w:rPr>
          <w:b w:val="0"/>
        </w:rPr>
        <w:t>Pirsono</w:t>
      </w:r>
      <w:proofErr w:type="spellEnd"/>
      <w:r w:rsidR="00784683">
        <w:rPr>
          <w:b w:val="0"/>
        </w:rPr>
        <w:t xml:space="preserve"> koreliacijos koeficiento reikšmė buvo gauta tiriant raudoną pikselių kanalą</w:t>
      </w:r>
      <w:r w:rsidR="00DC5922">
        <w:rPr>
          <w:b w:val="0"/>
        </w:rPr>
        <w:t xml:space="preserve"> (~0.71).</w:t>
      </w:r>
    </w:p>
    <w:p w14:paraId="64B48D8C" w14:textId="77777777" w:rsidR="00D5025B" w:rsidRPr="00D5025B" w:rsidRDefault="00D5025B" w:rsidP="00D5025B"/>
    <w:p w14:paraId="3BDC202F" w14:textId="77777777" w:rsidR="00D5025B" w:rsidRPr="00D5025B" w:rsidRDefault="00D5025B" w:rsidP="00D5025B"/>
    <w:p w14:paraId="713D8367" w14:textId="77777777" w:rsidR="00D5025B" w:rsidRPr="00D5025B" w:rsidRDefault="00D5025B" w:rsidP="00D5025B"/>
    <w:p w14:paraId="412CA059" w14:textId="77777777" w:rsidR="00AF0D8F" w:rsidRDefault="00AF0D8F" w:rsidP="00983138">
      <w:pPr>
        <w:pStyle w:val="Antratbenr"/>
        <w:spacing w:line="360" w:lineRule="auto"/>
      </w:pPr>
      <w:bookmarkStart w:id="34" w:name="_Toc8589924"/>
      <w:r>
        <w:lastRenderedPageBreak/>
        <w:t>Literatūros sąrašas</w:t>
      </w:r>
      <w:bookmarkEnd w:id="19"/>
      <w:bookmarkEnd w:id="20"/>
      <w:bookmarkEnd w:id="21"/>
      <w:bookmarkEnd w:id="22"/>
      <w:bookmarkEnd w:id="23"/>
      <w:bookmarkEnd w:id="34"/>
    </w:p>
    <w:p w14:paraId="68104D52" w14:textId="0645DEF1" w:rsidR="0044222F" w:rsidRPr="00C0191C" w:rsidRDefault="0047138F" w:rsidP="00E715A1">
      <w:pPr>
        <w:pStyle w:val="ListNumber"/>
        <w:spacing w:line="360" w:lineRule="auto"/>
      </w:pPr>
      <w:proofErr w:type="spellStart"/>
      <w:r w:rsidRPr="00C0191C">
        <w:t>Pavel</w:t>
      </w:r>
      <w:proofErr w:type="spellEnd"/>
      <w:r w:rsidRPr="00C0191C">
        <w:t xml:space="preserve"> Chmelar, </w:t>
      </w:r>
      <w:proofErr w:type="spellStart"/>
      <w:r w:rsidRPr="00C0191C">
        <w:t>Martin</w:t>
      </w:r>
      <w:proofErr w:type="spellEnd"/>
      <w:r w:rsidRPr="00C0191C">
        <w:t xml:space="preserve"> </w:t>
      </w:r>
      <w:proofErr w:type="spellStart"/>
      <w:r w:rsidRPr="00C0191C">
        <w:t>Dobrovolny</w:t>
      </w:r>
      <w:proofErr w:type="spellEnd"/>
      <w:r w:rsidRPr="00C0191C">
        <w:t xml:space="preserve">. </w:t>
      </w:r>
      <w:r w:rsidR="003D13F9" w:rsidRPr="00C0191C">
        <w:t xml:space="preserve"> </w:t>
      </w:r>
      <w:proofErr w:type="spellStart"/>
      <w:r w:rsidRPr="00C0191C">
        <w:t>The</w:t>
      </w:r>
      <w:proofErr w:type="spellEnd"/>
      <w:r w:rsidRPr="00C0191C">
        <w:t xml:space="preserve"> </w:t>
      </w:r>
      <w:proofErr w:type="spellStart"/>
      <w:r w:rsidRPr="00C0191C">
        <w:t>Laser</w:t>
      </w:r>
      <w:proofErr w:type="spellEnd"/>
      <w:r w:rsidRPr="00C0191C">
        <w:t xml:space="preserve"> Line </w:t>
      </w:r>
      <w:proofErr w:type="spellStart"/>
      <w:r w:rsidRPr="00C0191C">
        <w:t>Detection</w:t>
      </w:r>
      <w:proofErr w:type="spellEnd"/>
      <w:r w:rsidRPr="00C0191C">
        <w:t xml:space="preserve"> </w:t>
      </w:r>
      <w:proofErr w:type="spellStart"/>
      <w:r w:rsidRPr="00C0191C">
        <w:t>for</w:t>
      </w:r>
      <w:proofErr w:type="spellEnd"/>
      <w:r w:rsidRPr="00C0191C">
        <w:t xml:space="preserve"> </w:t>
      </w:r>
      <w:proofErr w:type="spellStart"/>
      <w:r w:rsidRPr="00C0191C">
        <w:t>Autonomous</w:t>
      </w:r>
      <w:proofErr w:type="spellEnd"/>
      <w:r w:rsidRPr="00C0191C">
        <w:t xml:space="preserve"> </w:t>
      </w:r>
      <w:proofErr w:type="spellStart"/>
      <w:r w:rsidRPr="00C0191C">
        <w:t>Mapping</w:t>
      </w:r>
      <w:proofErr w:type="spellEnd"/>
      <w:r w:rsidR="00CF4F85" w:rsidRPr="00C0191C">
        <w:t xml:space="preserve"> </w:t>
      </w:r>
      <w:proofErr w:type="spellStart"/>
      <w:r w:rsidRPr="00C0191C">
        <w:t>Based</w:t>
      </w:r>
      <w:proofErr w:type="spellEnd"/>
      <w:r w:rsidRPr="00C0191C">
        <w:t xml:space="preserve"> </w:t>
      </w:r>
      <w:proofErr w:type="spellStart"/>
      <w:r w:rsidRPr="00C0191C">
        <w:rPr>
          <w:rStyle w:val="TekstasChar"/>
        </w:rPr>
        <w:t>On</w:t>
      </w:r>
      <w:proofErr w:type="spellEnd"/>
      <w:r w:rsidRPr="00C0191C">
        <w:rPr>
          <w:rStyle w:val="TekstasChar"/>
        </w:rPr>
        <w:t xml:space="preserve"> </w:t>
      </w:r>
      <w:proofErr w:type="spellStart"/>
      <w:r w:rsidRPr="00C0191C">
        <w:rPr>
          <w:rStyle w:val="TekstasChar"/>
        </w:rPr>
        <w:t>Color</w:t>
      </w:r>
      <w:proofErr w:type="spellEnd"/>
      <w:r w:rsidRPr="00C0191C">
        <w:rPr>
          <w:rStyle w:val="TekstasChar"/>
        </w:rPr>
        <w:t xml:space="preserve"> </w:t>
      </w:r>
      <w:proofErr w:type="spellStart"/>
      <w:r w:rsidRPr="00C0191C">
        <w:rPr>
          <w:rStyle w:val="TekstasChar"/>
        </w:rPr>
        <w:t>Segmentation</w:t>
      </w:r>
      <w:proofErr w:type="spellEnd"/>
      <w:r w:rsidR="00CF4F85" w:rsidRPr="00C0191C">
        <w:rPr>
          <w:rStyle w:val="TekstasChar"/>
        </w:rPr>
        <w:t xml:space="preserve"> [žiūrėta </w:t>
      </w:r>
      <w:r w:rsidR="00EB4054" w:rsidRPr="00C0191C">
        <w:rPr>
          <w:rStyle w:val="TekstasChar"/>
        </w:rPr>
        <w:t>2019m. balandžio 2d.</w:t>
      </w:r>
      <w:r w:rsidR="00CF4F85" w:rsidRPr="00C0191C">
        <w:rPr>
          <w:rStyle w:val="TekstasChar"/>
        </w:rPr>
        <w:t>]</w:t>
      </w:r>
      <w:r w:rsidR="00EB4054" w:rsidRPr="00C0191C">
        <w:rPr>
          <w:rStyle w:val="TekstasChar"/>
        </w:rPr>
        <w:t xml:space="preserve"> </w:t>
      </w:r>
      <w:r w:rsidR="00E840EC" w:rsidRPr="00C0191C">
        <w:t xml:space="preserve">Internetinė </w:t>
      </w:r>
      <w:r w:rsidR="00EB4054" w:rsidRPr="00C0191C">
        <w:rPr>
          <w:rStyle w:val="TekstasChar"/>
        </w:rPr>
        <w:t xml:space="preserve">prieiga: </w:t>
      </w:r>
      <w:hyperlink r:id="rId40" w:history="1">
        <w:r w:rsidR="00462E28" w:rsidRPr="00C0191C">
          <w:rPr>
            <w:rStyle w:val="Hyperlink"/>
            <w:u w:val="none"/>
          </w:rPr>
          <w:t>https://waset.org/publications/9996622/the-laser-line-detection-for-autonomous-mapping-based-on-color-segmentation</w:t>
        </w:r>
      </w:hyperlink>
    </w:p>
    <w:p w14:paraId="240FC1A4" w14:textId="33EFA59E" w:rsidR="002D7911" w:rsidRPr="00C0191C" w:rsidRDefault="001E4EBF" w:rsidP="00462E28">
      <w:pPr>
        <w:pStyle w:val="ListNumber"/>
        <w:spacing w:line="360" w:lineRule="auto"/>
      </w:pPr>
      <w:r w:rsidRPr="00C0191C">
        <w:t xml:space="preserve">Yining </w:t>
      </w:r>
      <w:proofErr w:type="spellStart"/>
      <w:r w:rsidRPr="00C0191C">
        <w:t>Deng</w:t>
      </w:r>
      <w:proofErr w:type="spellEnd"/>
      <w:r w:rsidRPr="00C0191C">
        <w:t xml:space="preserve">, B. S. </w:t>
      </w:r>
      <w:proofErr w:type="spellStart"/>
      <w:r w:rsidRPr="00C0191C">
        <w:t>Manjunath</w:t>
      </w:r>
      <w:proofErr w:type="spellEnd"/>
      <w:r w:rsidRPr="00C0191C">
        <w:t xml:space="preserve">, Hyundoo </w:t>
      </w:r>
      <w:proofErr w:type="spellStart"/>
      <w:r w:rsidRPr="00C0191C">
        <w:t>Shin</w:t>
      </w:r>
      <w:proofErr w:type="spellEnd"/>
      <w:r w:rsidRPr="00C0191C">
        <w:t xml:space="preserve">. </w:t>
      </w:r>
      <w:proofErr w:type="spellStart"/>
      <w:r w:rsidRPr="00C0191C">
        <w:t>Color</w:t>
      </w:r>
      <w:proofErr w:type="spellEnd"/>
      <w:r w:rsidRPr="00C0191C">
        <w:t xml:space="preserve"> </w:t>
      </w:r>
      <w:proofErr w:type="spellStart"/>
      <w:r w:rsidRPr="00C0191C">
        <w:t>Image</w:t>
      </w:r>
      <w:proofErr w:type="spellEnd"/>
      <w:r w:rsidRPr="00C0191C">
        <w:t xml:space="preserve"> </w:t>
      </w:r>
      <w:proofErr w:type="spellStart"/>
      <w:r w:rsidRPr="00C0191C">
        <w:t>Segmentation</w:t>
      </w:r>
      <w:proofErr w:type="spellEnd"/>
      <w:r w:rsidRPr="00C0191C">
        <w:t xml:space="preserve"> [žiūrėta 2019m. balandžio 2d.] </w:t>
      </w:r>
      <w:r w:rsidR="00E840EC" w:rsidRPr="00C0191C">
        <w:t xml:space="preserve">Internetinė </w:t>
      </w:r>
      <w:r w:rsidRPr="00C0191C">
        <w:t xml:space="preserve">prieiga: </w:t>
      </w:r>
      <w:hyperlink r:id="rId41" w:history="1">
        <w:r w:rsidR="00462E28" w:rsidRPr="00C0191C">
          <w:rPr>
            <w:rStyle w:val="Hyperlink"/>
            <w:u w:val="none"/>
          </w:rPr>
          <w:t>https://pdfs.semanticscholar.org/be59/65b3659f1846b417939b80e8d1a081505fa6.pdf</w:t>
        </w:r>
      </w:hyperlink>
    </w:p>
    <w:p w14:paraId="65261F0C" w14:textId="5B32DED4" w:rsidR="00574DD5" w:rsidRPr="00C0191C" w:rsidRDefault="00574DD5" w:rsidP="00E715A1">
      <w:pPr>
        <w:pStyle w:val="ListNumber"/>
        <w:spacing w:line="360" w:lineRule="auto"/>
      </w:pPr>
      <w:proofErr w:type="spellStart"/>
      <w:r w:rsidRPr="00C0191C">
        <w:t>Contrast</w:t>
      </w:r>
      <w:proofErr w:type="spellEnd"/>
      <w:r w:rsidRPr="00C0191C">
        <w:t xml:space="preserve"> </w:t>
      </w:r>
      <w:proofErr w:type="spellStart"/>
      <w:r w:rsidRPr="00C0191C">
        <w:t>Adjustment</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Normalization</w:t>
      </w:r>
      <w:proofErr w:type="spellEnd"/>
      <w:r w:rsidRPr="00C0191C">
        <w:t xml:space="preserve"> [žiūrėta 2019</w:t>
      </w:r>
      <w:r w:rsidR="00835C61" w:rsidRPr="00C0191C">
        <w:t>m.</w:t>
      </w:r>
      <w:r w:rsidRPr="00C0191C">
        <w:t xml:space="preserve"> balandžio 30d</w:t>
      </w:r>
      <w:r w:rsidR="00835C61" w:rsidRPr="00C0191C">
        <w:t>.</w:t>
      </w:r>
      <w:r w:rsidRPr="00C0191C">
        <w:t>]</w:t>
      </w:r>
      <w:r w:rsidR="00835C61" w:rsidRPr="00C0191C">
        <w:t xml:space="preserve"> </w:t>
      </w:r>
      <w:r w:rsidR="00E840EC" w:rsidRPr="00C0191C">
        <w:t xml:space="preserve">Internetinė </w:t>
      </w:r>
      <w:r w:rsidR="00835C61" w:rsidRPr="00C0191C">
        <w:t xml:space="preserve">prieiga: </w:t>
      </w:r>
      <w:hyperlink r:id="rId42" w:history="1">
        <w:r w:rsidR="00835C61" w:rsidRPr="00C0191C">
          <w:rPr>
            <w:rStyle w:val="Hyperlink"/>
            <w:u w:val="none"/>
          </w:rPr>
          <w:t>https://www.giassa.net/?page_id=472</w:t>
        </w:r>
      </w:hyperlink>
    </w:p>
    <w:p w14:paraId="76C53B44" w14:textId="74DAB3AD" w:rsidR="001B735A" w:rsidRPr="00C0191C" w:rsidRDefault="006E510A" w:rsidP="00E715A1">
      <w:pPr>
        <w:pStyle w:val="ListNumber"/>
        <w:spacing w:line="360" w:lineRule="auto"/>
      </w:pPr>
      <w:proofErr w:type="spellStart"/>
      <w:r w:rsidRPr="00C0191C">
        <w:t>P.Kasparaitis</w:t>
      </w:r>
      <w:proofErr w:type="spellEnd"/>
      <w:r w:rsidRPr="00C0191C">
        <w:t>.</w:t>
      </w:r>
      <w:r w:rsidR="007D14AF" w:rsidRPr="00C0191C">
        <w:t xml:space="preserve"> </w:t>
      </w:r>
      <w:r w:rsidRPr="00C0191C">
        <w:t>Skaitmeninis vaizdų apdorojimas.</w:t>
      </w:r>
      <w:r w:rsidR="007D14AF" w:rsidRPr="00C0191C">
        <w:t xml:space="preserve"> </w:t>
      </w:r>
      <w:r w:rsidRPr="00C0191C">
        <w:t xml:space="preserve">Morfologinis apdorojimas ir </w:t>
      </w:r>
      <w:proofErr w:type="spellStart"/>
      <w:r w:rsidRPr="00C0191C">
        <w:t>skeletizavimas</w:t>
      </w:r>
      <w:proofErr w:type="spellEnd"/>
      <w:r w:rsidRPr="00C0191C">
        <w:t xml:space="preserve"> [žiūrėta 2019m. balandžio 30d.] </w:t>
      </w:r>
      <w:r w:rsidR="00E840EC" w:rsidRPr="00C0191C">
        <w:t xml:space="preserve">Internetinė </w:t>
      </w:r>
      <w:r w:rsidRPr="00C0191C">
        <w:t xml:space="preserve">prieiga: </w:t>
      </w:r>
      <w:hyperlink r:id="rId43" w:history="1">
        <w:r w:rsidR="00462E28" w:rsidRPr="00C0191C">
          <w:rPr>
            <w:rStyle w:val="Hyperlink"/>
            <w:u w:val="none"/>
          </w:rPr>
          <w:t>https://klevas.mif.vu.lt/~pijus/SVA/skelmorf.pdf</w:t>
        </w:r>
      </w:hyperlink>
    </w:p>
    <w:p w14:paraId="4147BA37" w14:textId="53300E7B" w:rsidR="0076054A" w:rsidRPr="00C0191C" w:rsidRDefault="0076054A" w:rsidP="00E715A1">
      <w:pPr>
        <w:pStyle w:val="ListNumber"/>
        <w:spacing w:line="360" w:lineRule="auto"/>
      </w:pPr>
      <w:r w:rsidRPr="00C0191C">
        <w:rPr>
          <w:rStyle w:val="HTMLCite"/>
          <w:i w:val="0"/>
          <w:iCs w:val="0"/>
        </w:rPr>
        <w:t xml:space="preserve">R. </w:t>
      </w:r>
      <w:proofErr w:type="spellStart"/>
      <w:r w:rsidRPr="00C0191C">
        <w:rPr>
          <w:rStyle w:val="HTMLCite"/>
          <w:i w:val="0"/>
          <w:iCs w:val="0"/>
        </w:rPr>
        <w:t>Fisher</w:t>
      </w:r>
      <w:proofErr w:type="spellEnd"/>
      <w:r w:rsidRPr="00C0191C">
        <w:rPr>
          <w:rStyle w:val="HTMLCite"/>
          <w:i w:val="0"/>
          <w:iCs w:val="0"/>
        </w:rPr>
        <w:t xml:space="preserve">; S. </w:t>
      </w:r>
      <w:proofErr w:type="spellStart"/>
      <w:r w:rsidRPr="00C0191C">
        <w:rPr>
          <w:rStyle w:val="HTMLCite"/>
          <w:i w:val="0"/>
          <w:iCs w:val="0"/>
        </w:rPr>
        <w:t>Perkins</w:t>
      </w:r>
      <w:proofErr w:type="spellEnd"/>
      <w:r w:rsidRPr="00C0191C">
        <w:rPr>
          <w:rStyle w:val="HTMLCite"/>
          <w:i w:val="0"/>
          <w:iCs w:val="0"/>
        </w:rPr>
        <w:t xml:space="preserve">; A. </w:t>
      </w:r>
      <w:proofErr w:type="spellStart"/>
      <w:r w:rsidRPr="00C0191C">
        <w:rPr>
          <w:rStyle w:val="HTMLCite"/>
          <w:i w:val="0"/>
          <w:iCs w:val="0"/>
        </w:rPr>
        <w:t>Walker</w:t>
      </w:r>
      <w:proofErr w:type="spellEnd"/>
      <w:r w:rsidRPr="00C0191C">
        <w:rPr>
          <w:rStyle w:val="HTMLCite"/>
          <w:i w:val="0"/>
          <w:iCs w:val="0"/>
        </w:rPr>
        <w:t xml:space="preserve">; E. </w:t>
      </w:r>
      <w:proofErr w:type="spellStart"/>
      <w:r w:rsidRPr="00C0191C">
        <w:rPr>
          <w:rStyle w:val="HTMLCite"/>
          <w:i w:val="0"/>
          <w:iCs w:val="0"/>
        </w:rPr>
        <w:t>Wolfart</w:t>
      </w:r>
      <w:proofErr w:type="spellEnd"/>
      <w:r w:rsidRPr="00C0191C">
        <w:rPr>
          <w:rStyle w:val="HTMLCite"/>
          <w:i w:val="0"/>
          <w:iCs w:val="0"/>
        </w:rPr>
        <w:t>. </w:t>
      </w:r>
      <w:hyperlink r:id="rId44" w:history="1">
        <w:r w:rsidRPr="00C0191C">
          <w:rPr>
            <w:rStyle w:val="Hyperlink"/>
            <w:u w:val="none"/>
          </w:rPr>
          <w:t>Connected Component Labeling</w:t>
        </w:r>
      </w:hyperlink>
      <w:r w:rsidR="002B0720" w:rsidRPr="00C0191C">
        <w:rPr>
          <w:rStyle w:val="HTMLCite"/>
          <w:i w:val="0"/>
          <w:iCs w:val="0"/>
        </w:rPr>
        <w:t xml:space="preserve"> [žiūrėta </w:t>
      </w:r>
      <w:r w:rsidR="00EC15F5" w:rsidRPr="00C0191C">
        <w:rPr>
          <w:rStyle w:val="HTMLCite"/>
          <w:i w:val="0"/>
          <w:iCs w:val="0"/>
        </w:rPr>
        <w:t>2019m. balandžio 30d.</w:t>
      </w:r>
      <w:r w:rsidR="002B0720" w:rsidRPr="00C0191C">
        <w:rPr>
          <w:rStyle w:val="HTMLCite"/>
          <w:i w:val="0"/>
          <w:iCs w:val="0"/>
        </w:rPr>
        <w:t>]</w:t>
      </w:r>
      <w:r w:rsidR="00EC15F5" w:rsidRPr="00C0191C">
        <w:rPr>
          <w:rStyle w:val="HTMLCite"/>
          <w:i w:val="0"/>
          <w:iCs w:val="0"/>
        </w:rPr>
        <w:t xml:space="preserve"> </w:t>
      </w:r>
      <w:r w:rsidR="00E840EC" w:rsidRPr="00C0191C">
        <w:t xml:space="preserve">Internetinė </w:t>
      </w:r>
      <w:r w:rsidR="00EC15F5" w:rsidRPr="00C0191C">
        <w:rPr>
          <w:rStyle w:val="HTMLCite"/>
          <w:i w:val="0"/>
          <w:iCs w:val="0"/>
        </w:rPr>
        <w:t xml:space="preserve">prieiga: </w:t>
      </w:r>
      <w:hyperlink r:id="rId45" w:history="1">
        <w:r w:rsidR="00EC15F5" w:rsidRPr="00C0191C">
          <w:rPr>
            <w:rStyle w:val="Hyperlink"/>
            <w:u w:val="none"/>
          </w:rPr>
          <w:t>http://homepages.inf.ed.ac.uk/rbf/HIPR2/label.htm</w:t>
        </w:r>
      </w:hyperlink>
    </w:p>
    <w:p w14:paraId="689B85A5" w14:textId="7B1187AD" w:rsidR="005B38BE" w:rsidRPr="00C0191C" w:rsidRDefault="005B38BE" w:rsidP="00E715A1">
      <w:pPr>
        <w:pStyle w:val="ListNumber"/>
        <w:spacing w:line="360" w:lineRule="auto"/>
        <w:rPr>
          <w:rStyle w:val="Hyperlink"/>
          <w:u w:val="none"/>
        </w:rPr>
      </w:pPr>
      <w:proofErr w:type="spellStart"/>
      <w:r w:rsidRPr="00C0191C">
        <w:t>Defining</w:t>
      </w:r>
      <w:proofErr w:type="spellEnd"/>
      <w:r w:rsidRPr="00C0191C">
        <w:t xml:space="preserve"> </w:t>
      </w:r>
      <w:proofErr w:type="spellStart"/>
      <w:r w:rsidRPr="00C0191C">
        <w:t>Connectivity</w:t>
      </w:r>
      <w:proofErr w:type="spellEnd"/>
      <w:r w:rsidRPr="00C0191C">
        <w:t xml:space="preserve"> [žiūrėta 2019m. balandžio 30d.] </w:t>
      </w:r>
      <w:r w:rsidR="00E840EC" w:rsidRPr="00C0191C">
        <w:t xml:space="preserve">Internetinė </w:t>
      </w:r>
      <w:r w:rsidRPr="00C0191C">
        <w:t xml:space="preserve">prieiga: </w:t>
      </w:r>
      <w:hyperlink r:id="rId46" w:history="1">
        <w:r w:rsidR="00227D22" w:rsidRPr="00C0191C">
          <w:rPr>
            <w:rStyle w:val="Hyperlink"/>
            <w:u w:val="none"/>
          </w:rPr>
          <w:t>http://www.imageprocessingplace.com/downloads_V3/root_downloads/tutorials/contour_tracig_Abeer_George_Ghuneim/connect.html</w:t>
        </w:r>
      </w:hyperlink>
    </w:p>
    <w:p w14:paraId="6454DEBE" w14:textId="47C78F13" w:rsidR="0084576B" w:rsidRPr="00C0191C" w:rsidRDefault="0084576B" w:rsidP="00E715A1">
      <w:pPr>
        <w:pStyle w:val="ListNumber"/>
        <w:spacing w:line="360" w:lineRule="auto"/>
      </w:pPr>
      <w:proofErr w:type="spellStart"/>
      <w:r w:rsidRPr="00C0191C">
        <w:t>Arnold</w:t>
      </w:r>
      <w:proofErr w:type="spellEnd"/>
      <w:r w:rsidRPr="00C0191C">
        <w:t xml:space="preserve"> </w:t>
      </w:r>
      <w:proofErr w:type="spellStart"/>
      <w:r w:rsidRPr="00C0191C">
        <w:t>Bijman</w:t>
      </w:r>
      <w:proofErr w:type="spellEnd"/>
      <w:r w:rsidR="00FC252D" w:rsidRPr="00C0191C">
        <w:t xml:space="preserve">. A </w:t>
      </w:r>
      <w:proofErr w:type="spellStart"/>
      <w:r w:rsidR="00FC252D" w:rsidRPr="00C0191C">
        <w:t>low</w:t>
      </w:r>
      <w:proofErr w:type="spellEnd"/>
      <w:r w:rsidR="00FC252D" w:rsidRPr="00C0191C">
        <w:t xml:space="preserve"> </w:t>
      </w:r>
      <w:proofErr w:type="spellStart"/>
      <w:r w:rsidR="00FC252D" w:rsidRPr="00C0191C">
        <w:t>cost</w:t>
      </w:r>
      <w:proofErr w:type="spellEnd"/>
      <w:r w:rsidR="00FC252D" w:rsidRPr="00C0191C">
        <w:t xml:space="preserve"> 3D </w:t>
      </w:r>
      <w:proofErr w:type="spellStart"/>
      <w:r w:rsidR="00FC252D" w:rsidRPr="00C0191C">
        <w:t>laser</w:t>
      </w:r>
      <w:proofErr w:type="spellEnd"/>
      <w:r w:rsidR="00FC252D" w:rsidRPr="00C0191C">
        <w:t xml:space="preserve">-line </w:t>
      </w:r>
      <w:proofErr w:type="spellStart"/>
      <w:r w:rsidR="00FC252D" w:rsidRPr="00C0191C">
        <w:t>scanner</w:t>
      </w:r>
      <w:proofErr w:type="spellEnd"/>
      <w:r w:rsidR="00FC252D" w:rsidRPr="00C0191C">
        <w:t xml:space="preserve"> </w:t>
      </w:r>
      <w:proofErr w:type="spellStart"/>
      <w:r w:rsidR="00FC252D" w:rsidRPr="00C0191C">
        <w:t>for</w:t>
      </w:r>
      <w:proofErr w:type="spellEnd"/>
      <w:r w:rsidR="00FC252D" w:rsidRPr="00C0191C">
        <w:t xml:space="preserve"> </w:t>
      </w:r>
      <w:proofErr w:type="spellStart"/>
      <w:r w:rsidR="00FC252D" w:rsidRPr="00C0191C">
        <w:t>facial</w:t>
      </w:r>
      <w:proofErr w:type="spellEnd"/>
      <w:r w:rsidR="00FC252D" w:rsidRPr="00C0191C">
        <w:t xml:space="preserve"> </w:t>
      </w:r>
      <w:proofErr w:type="spellStart"/>
      <w:r w:rsidR="00FC252D" w:rsidRPr="00C0191C">
        <w:t>acquisition</w:t>
      </w:r>
      <w:proofErr w:type="spellEnd"/>
      <w:r w:rsidR="00FC252D" w:rsidRPr="00C0191C">
        <w:t xml:space="preserve"> [žiūrėta 2019m. balandžio 5d.] Internetinė prieiga: </w:t>
      </w:r>
      <w:hyperlink r:id="rId47" w:history="1">
        <w:r w:rsidR="00FC252D" w:rsidRPr="00C0191C">
          <w:rPr>
            <w:rStyle w:val="Hyperlink"/>
            <w:u w:val="none"/>
          </w:rPr>
          <w:t>https://essay.utwente.nl/72064/1/Bijman_BA_EEMCS.pdf</w:t>
        </w:r>
      </w:hyperlink>
    </w:p>
    <w:p w14:paraId="51BD2BE9" w14:textId="5EAD4C6B" w:rsidR="00F25A67" w:rsidRPr="00C0191C" w:rsidRDefault="00F25A67" w:rsidP="00E715A1">
      <w:pPr>
        <w:pStyle w:val="ListNumber"/>
        <w:spacing w:line="360" w:lineRule="auto"/>
      </w:pPr>
      <w:proofErr w:type="spellStart"/>
      <w:r w:rsidRPr="00C0191C">
        <w:t>Image</w:t>
      </w:r>
      <w:proofErr w:type="spellEnd"/>
      <w:r w:rsidRPr="00C0191C">
        <w:t xml:space="preserve"> </w:t>
      </w:r>
      <w:proofErr w:type="spellStart"/>
      <w:r w:rsidRPr="00C0191C">
        <w:t>Processing</w:t>
      </w:r>
      <w:proofErr w:type="spellEnd"/>
      <w:r w:rsidRPr="00C0191C">
        <w:t xml:space="preserve">. </w:t>
      </w:r>
      <w:proofErr w:type="spellStart"/>
      <w:r w:rsidRPr="00C0191C">
        <w:t>Thresholding</w:t>
      </w:r>
      <w:proofErr w:type="spellEnd"/>
      <w:r w:rsidRPr="00C0191C">
        <w:t xml:space="preserve"> [žiūrėta 2019m. gegužės 5d.] Internetinė prieiga: </w:t>
      </w:r>
      <w:hyperlink r:id="rId48" w:history="1">
        <w:r w:rsidRPr="00C0191C">
          <w:rPr>
            <w:rStyle w:val="Hyperlink"/>
            <w:u w:val="none"/>
          </w:rPr>
          <w:t>https://mmeysenburg.github.io/image-processing/07-thresholding/</w:t>
        </w:r>
      </w:hyperlink>
    </w:p>
    <w:p w14:paraId="39476A19" w14:textId="00375AEB" w:rsidR="00C60BAF" w:rsidRPr="00C0191C" w:rsidRDefault="00C60BAF" w:rsidP="00E715A1">
      <w:pPr>
        <w:pStyle w:val="ListNumber"/>
        <w:spacing w:line="360" w:lineRule="auto"/>
      </w:pPr>
      <w:proofErr w:type="spellStart"/>
      <w:r w:rsidRPr="00C0191C">
        <w:t>Moving</w:t>
      </w:r>
      <w:proofErr w:type="spellEnd"/>
      <w:r w:rsidRPr="00C0191C">
        <w:t xml:space="preserve"> </w:t>
      </w:r>
      <w:proofErr w:type="spellStart"/>
      <w:r w:rsidRPr="00C0191C">
        <w:t>Average</w:t>
      </w:r>
      <w:proofErr w:type="spellEnd"/>
      <w:r w:rsidRPr="00C0191C">
        <w:t xml:space="preserve">. </w:t>
      </w:r>
      <w:r w:rsidR="00BF0542" w:rsidRPr="00C0191C">
        <w:t xml:space="preserve">[žiūrėta 2019m. gegužės 5d.]. </w:t>
      </w:r>
      <w:r w:rsidRPr="00C0191C">
        <w:t xml:space="preserve">Internetinė prieiga: </w:t>
      </w:r>
      <w:hyperlink r:id="rId49" w:history="1">
        <w:r w:rsidR="00227D22" w:rsidRPr="00C0191C">
          <w:rPr>
            <w:rStyle w:val="Hyperlink"/>
            <w:rFonts w:eastAsiaTheme="majorEastAsia"/>
            <w:u w:val="none"/>
          </w:rPr>
          <w:t>https://en.wikiversity.org/wiki/Moving_Average</w:t>
        </w:r>
      </w:hyperlink>
    </w:p>
    <w:p w14:paraId="6369CAC5" w14:textId="66A78937" w:rsidR="004C5424" w:rsidRPr="00C0191C" w:rsidRDefault="004C5424" w:rsidP="00E715A1">
      <w:pPr>
        <w:pStyle w:val="ListNumber"/>
        <w:spacing w:line="360" w:lineRule="auto"/>
      </w:pPr>
      <w:proofErr w:type="spellStart"/>
      <w:r w:rsidRPr="00C0191C">
        <w:t>Weisstein</w:t>
      </w:r>
      <w:proofErr w:type="spellEnd"/>
      <w:r w:rsidRPr="00C0191C">
        <w:t xml:space="preserve">, </w:t>
      </w:r>
      <w:proofErr w:type="spellStart"/>
      <w:r w:rsidRPr="00C0191C">
        <w:t>Eric</w:t>
      </w:r>
      <w:proofErr w:type="spellEnd"/>
      <w:r w:rsidRPr="00C0191C">
        <w:t xml:space="preserve"> W. "</w:t>
      </w:r>
      <w:proofErr w:type="spellStart"/>
      <w:r w:rsidRPr="00C0191C">
        <w:t>Normal</w:t>
      </w:r>
      <w:proofErr w:type="spellEnd"/>
      <w:r w:rsidRPr="00C0191C">
        <w:t xml:space="preserve"> </w:t>
      </w:r>
      <w:proofErr w:type="spellStart"/>
      <w:r w:rsidRPr="00C0191C">
        <w:t>Distribution</w:t>
      </w:r>
      <w:proofErr w:type="spellEnd"/>
      <w:r w:rsidRPr="00C0191C">
        <w:t xml:space="preserve">." </w:t>
      </w:r>
      <w:proofErr w:type="spellStart"/>
      <w:r w:rsidRPr="00C0191C">
        <w:t>From</w:t>
      </w:r>
      <w:proofErr w:type="spellEnd"/>
      <w:r w:rsidRPr="00C0191C">
        <w:t xml:space="preserve"> </w:t>
      </w:r>
      <w:proofErr w:type="spellStart"/>
      <w:r w:rsidRPr="00C0191C">
        <w:t>MathWorld</w:t>
      </w:r>
      <w:proofErr w:type="spellEnd"/>
      <w:r w:rsidRPr="00C0191C">
        <w:t xml:space="preserve">--A </w:t>
      </w:r>
      <w:proofErr w:type="spellStart"/>
      <w:r w:rsidRPr="00C0191C">
        <w:t>Wolfram</w:t>
      </w:r>
      <w:proofErr w:type="spellEnd"/>
      <w:r w:rsidRPr="00C0191C">
        <w:t xml:space="preserve"> </w:t>
      </w:r>
      <w:proofErr w:type="spellStart"/>
      <w:r w:rsidRPr="00C0191C">
        <w:t>Web</w:t>
      </w:r>
      <w:proofErr w:type="spellEnd"/>
      <w:r w:rsidRPr="00C0191C">
        <w:t xml:space="preserve"> </w:t>
      </w:r>
      <w:proofErr w:type="spellStart"/>
      <w:r w:rsidRPr="00C0191C">
        <w:t>Resource</w:t>
      </w:r>
      <w:proofErr w:type="spellEnd"/>
      <w:r w:rsidRPr="00C0191C">
        <w:t xml:space="preserve"> [žiūrėta 2019</w:t>
      </w:r>
      <w:r w:rsidR="00B22F46" w:rsidRPr="00C0191C">
        <w:t>m</w:t>
      </w:r>
      <w:r w:rsidRPr="00C0191C">
        <w:t>.</w:t>
      </w:r>
      <w:r w:rsidR="00B22F46" w:rsidRPr="00C0191C">
        <w:t xml:space="preserve"> gegužės 12d.</w:t>
      </w:r>
      <w:r w:rsidRPr="00C0191C">
        <w:t>],</w:t>
      </w:r>
      <w:r w:rsidR="00ED2C83" w:rsidRPr="00C0191C">
        <w:t xml:space="preserve"> Internetinė prieiga:</w:t>
      </w:r>
      <w:r w:rsidRPr="00C0191C">
        <w:t xml:space="preserve"> </w:t>
      </w:r>
      <w:hyperlink r:id="rId50" w:history="1">
        <w:r w:rsidR="00ED2C83" w:rsidRPr="00C0191C">
          <w:rPr>
            <w:rStyle w:val="Hyperlink"/>
            <w:u w:val="none"/>
          </w:rPr>
          <w:t>http://mathworld.wolfram.com/NormalDistribution</w:t>
        </w:r>
      </w:hyperlink>
      <w:r w:rsidRPr="00C0191C">
        <w:t>.html</w:t>
      </w:r>
    </w:p>
    <w:p w14:paraId="67A9E935" w14:textId="48765FCA" w:rsidR="004C5424" w:rsidRPr="00C0191C" w:rsidRDefault="004C5424" w:rsidP="00227D22">
      <w:pPr>
        <w:pStyle w:val="ListNumber"/>
        <w:spacing w:line="360" w:lineRule="auto"/>
      </w:pPr>
      <w:r w:rsidRPr="00C0191C">
        <w:t xml:space="preserve">Dr. </w:t>
      </w:r>
      <w:proofErr w:type="spellStart"/>
      <w:r w:rsidRPr="00C0191C">
        <w:t>Athinodoros</w:t>
      </w:r>
      <w:proofErr w:type="spellEnd"/>
      <w:r w:rsidRPr="00C0191C">
        <w:t xml:space="preserve"> </w:t>
      </w:r>
      <w:proofErr w:type="spellStart"/>
      <w:r w:rsidRPr="00C0191C">
        <w:t>Klipfel</w:t>
      </w:r>
      <w:proofErr w:type="spellEnd"/>
      <w:r w:rsidRPr="00C0191C">
        <w:t xml:space="preserve">, </w:t>
      </w:r>
      <w:proofErr w:type="spellStart"/>
      <w:r w:rsidRPr="00C0191C">
        <w:t>Improving</w:t>
      </w:r>
      <w:proofErr w:type="spellEnd"/>
      <w:r w:rsidRPr="00C0191C">
        <w:t xml:space="preserve"> </w:t>
      </w:r>
      <w:proofErr w:type="spellStart"/>
      <w:r w:rsidRPr="00C0191C">
        <w:t>the</w:t>
      </w:r>
      <w:proofErr w:type="spellEnd"/>
      <w:r w:rsidRPr="00C0191C">
        <w:t xml:space="preserve"> 3D </w:t>
      </w:r>
      <w:proofErr w:type="spellStart"/>
      <w:r w:rsidRPr="00C0191C">
        <w:t>scan</w:t>
      </w:r>
      <w:proofErr w:type="spellEnd"/>
      <w:r w:rsidRPr="00C0191C">
        <w:t xml:space="preserve"> </w:t>
      </w:r>
      <w:proofErr w:type="spellStart"/>
      <w:r w:rsidRPr="00C0191C">
        <w:t>precision</w:t>
      </w:r>
      <w:proofErr w:type="spellEnd"/>
      <w:r w:rsidRPr="00C0191C">
        <w:t xml:space="preserve"> </w:t>
      </w:r>
      <w:proofErr w:type="spellStart"/>
      <w:r w:rsidRPr="00C0191C">
        <w:t>of</w:t>
      </w:r>
      <w:proofErr w:type="spellEnd"/>
      <w:r w:rsidRPr="00C0191C">
        <w:t xml:space="preserve"> </w:t>
      </w:r>
      <w:proofErr w:type="spellStart"/>
      <w:r w:rsidRPr="00C0191C">
        <w:t>laser</w:t>
      </w:r>
      <w:proofErr w:type="spellEnd"/>
      <w:r w:rsidRPr="00C0191C">
        <w:t xml:space="preserve"> </w:t>
      </w:r>
      <w:proofErr w:type="spellStart"/>
      <w:r w:rsidRPr="00C0191C">
        <w:t>triangulation</w:t>
      </w:r>
      <w:proofErr w:type="spellEnd"/>
      <w:r w:rsidRPr="00C0191C">
        <w:t xml:space="preserve"> [žiūrėta 2018</w:t>
      </w:r>
      <w:r w:rsidR="00B22F46" w:rsidRPr="00C0191C">
        <w:t>m</w:t>
      </w:r>
      <w:r w:rsidRPr="00C0191C">
        <w:t>.</w:t>
      </w:r>
      <w:r w:rsidR="00B22F46" w:rsidRPr="00C0191C">
        <w:t xml:space="preserve"> gegužės</w:t>
      </w:r>
      <w:r w:rsidR="00ED2C83" w:rsidRPr="00C0191C">
        <w:t xml:space="preserve"> </w:t>
      </w:r>
      <w:r w:rsidR="00B22F46" w:rsidRPr="00C0191C">
        <w:t>12d.</w:t>
      </w:r>
      <w:r w:rsidRPr="00C0191C">
        <w:t>],</w:t>
      </w:r>
      <w:r w:rsidR="00ED2C83" w:rsidRPr="00C0191C">
        <w:t xml:space="preserve"> Internetinė prieiga: </w:t>
      </w:r>
      <w:hyperlink r:id="rId51" w:history="1">
        <w:r w:rsidR="001C09C3" w:rsidRPr="00C0191C">
          <w:rPr>
            <w:rStyle w:val="Hyperlink"/>
            <w:u w:val="none"/>
          </w:rPr>
          <w:t>https://www.visiononline.org/userAssets/aiaUploads/file/25-Improvingthe3DScanPrecisionofLaserTriangulation-Dr_AthinodorosKlipfel.pdf</w:t>
        </w:r>
      </w:hyperlink>
    </w:p>
    <w:p w14:paraId="654CB810" w14:textId="7F91764B" w:rsidR="004C5424" w:rsidRPr="00C0191C" w:rsidRDefault="009669F0" w:rsidP="00E715A1">
      <w:pPr>
        <w:pStyle w:val="ListNumber"/>
        <w:spacing w:line="360" w:lineRule="auto"/>
      </w:pPr>
      <w:proofErr w:type="spellStart"/>
      <w:r w:rsidRPr="00C0191C">
        <w:t>Pearson‘s</w:t>
      </w:r>
      <w:proofErr w:type="spellEnd"/>
      <w:r w:rsidRPr="00C0191C">
        <w:t xml:space="preserve"> </w:t>
      </w:r>
      <w:proofErr w:type="spellStart"/>
      <w:r w:rsidRPr="00C0191C">
        <w:t>Correlation</w:t>
      </w:r>
      <w:proofErr w:type="spellEnd"/>
      <w:r w:rsidRPr="00C0191C">
        <w:t xml:space="preserve"> </w:t>
      </w:r>
      <w:r w:rsidR="006B19AD" w:rsidRPr="00C0191C">
        <w:t xml:space="preserve">[žiūrėta </w:t>
      </w:r>
      <w:r w:rsidR="00906106" w:rsidRPr="00C0191C">
        <w:t>2019m. gegužės</w:t>
      </w:r>
      <w:r w:rsidR="00D747C7" w:rsidRPr="00C0191C">
        <w:t xml:space="preserve"> 12d.</w:t>
      </w:r>
      <w:r w:rsidR="006B19AD" w:rsidRPr="00C0191C">
        <w:t>]</w:t>
      </w:r>
      <w:r w:rsidR="00D747C7" w:rsidRPr="00C0191C">
        <w:t xml:space="preserve">, Internetinė prieiga: </w:t>
      </w:r>
      <w:hyperlink r:id="rId52" w:history="1">
        <w:r w:rsidR="00D747C7" w:rsidRPr="00C0191C">
          <w:rPr>
            <w:rStyle w:val="Hyperlink"/>
            <w:u w:val="none"/>
          </w:rPr>
          <w:t>http://www.statstutor.ac.uk/resources/uploaded/pearsons.pdf</w:t>
        </w:r>
      </w:hyperlink>
    </w:p>
    <w:p w14:paraId="11952610" w14:textId="5EEAE3E9" w:rsidR="009669F0" w:rsidRPr="00C0191C" w:rsidRDefault="00393477" w:rsidP="00E715A1">
      <w:pPr>
        <w:pStyle w:val="ListNumber"/>
        <w:spacing w:line="360" w:lineRule="auto"/>
      </w:pPr>
      <w:proofErr w:type="spellStart"/>
      <w:r w:rsidRPr="00C0191C">
        <w:t>David</w:t>
      </w:r>
      <w:proofErr w:type="spellEnd"/>
      <w:r w:rsidRPr="00C0191C">
        <w:t xml:space="preserve"> </w:t>
      </w:r>
      <w:proofErr w:type="spellStart"/>
      <w:r w:rsidRPr="00C0191C">
        <w:t>Lafreniere</w:t>
      </w:r>
      <w:proofErr w:type="spellEnd"/>
      <w:r w:rsidRPr="00C0191C">
        <w:t xml:space="preserve">. </w:t>
      </w:r>
      <w:proofErr w:type="spellStart"/>
      <w:r w:rsidRPr="00C0191C">
        <w:t>State</w:t>
      </w:r>
      <w:proofErr w:type="spellEnd"/>
      <w:r w:rsidRPr="00C0191C">
        <w:t xml:space="preserve"> </w:t>
      </w:r>
      <w:proofErr w:type="spellStart"/>
      <w:r w:rsidRPr="00C0191C">
        <w:t>Machine</w:t>
      </w:r>
      <w:proofErr w:type="spellEnd"/>
      <w:r w:rsidRPr="00C0191C">
        <w:t xml:space="preserve"> Design </w:t>
      </w:r>
      <w:proofErr w:type="spellStart"/>
      <w:r w:rsidRPr="00C0191C">
        <w:t>in</w:t>
      </w:r>
      <w:proofErr w:type="spellEnd"/>
      <w:r w:rsidRPr="00C0191C">
        <w:t xml:space="preserve"> C++</w:t>
      </w:r>
      <w:r w:rsidR="00D747C7" w:rsidRPr="00C0191C">
        <w:t xml:space="preserve"> [žiūrėta 2019m. gegužės 12d.],</w:t>
      </w:r>
      <w:r w:rsidR="008E6C8D" w:rsidRPr="00C0191C">
        <w:t xml:space="preserve"> Internetinė prieiga: </w:t>
      </w:r>
      <w:hyperlink r:id="rId53" w:history="1">
        <w:r w:rsidR="008E6C8D" w:rsidRPr="00C0191C">
          <w:rPr>
            <w:rStyle w:val="Hyperlink"/>
            <w:u w:val="none"/>
          </w:rPr>
          <w:t>http://www.drdobbs.com/cpp/state-machine-design-in-c/184401236</w:t>
        </w:r>
      </w:hyperlink>
    </w:p>
    <w:p w14:paraId="10803902" w14:textId="1A849050" w:rsidR="008B36A9" w:rsidRPr="00C0191C" w:rsidRDefault="008B36A9" w:rsidP="00E715A1">
      <w:pPr>
        <w:pStyle w:val="ListNumber"/>
        <w:spacing w:line="360" w:lineRule="auto"/>
      </w:pPr>
      <w:proofErr w:type="spellStart"/>
      <w:r w:rsidRPr="00C0191C">
        <w:lastRenderedPageBreak/>
        <w:t>ValtenFx</w:t>
      </w:r>
      <w:proofErr w:type="spellEnd"/>
      <w:r w:rsidRPr="00C0191C">
        <w:t xml:space="preserve"> Electronics </w:t>
      </w:r>
      <w:proofErr w:type="spellStart"/>
      <w:r w:rsidRPr="00C0191C">
        <w:t>Innovation</w:t>
      </w:r>
      <w:proofErr w:type="spellEnd"/>
      <w:r w:rsidRPr="00C0191C">
        <w:t xml:space="preserve">, </w:t>
      </w:r>
      <w:proofErr w:type="spellStart"/>
      <w:r w:rsidRPr="00C0191C">
        <w:t>Obstacle</w:t>
      </w:r>
      <w:proofErr w:type="spellEnd"/>
      <w:r w:rsidRPr="00C0191C">
        <w:t xml:space="preserve"> </w:t>
      </w:r>
      <w:proofErr w:type="spellStart"/>
      <w:r w:rsidRPr="00C0191C">
        <w:t>Detection</w:t>
      </w:r>
      <w:proofErr w:type="spellEnd"/>
      <w:r w:rsidRPr="00C0191C">
        <w:t xml:space="preserve"> </w:t>
      </w:r>
      <w:proofErr w:type="spellStart"/>
      <w:r w:rsidRPr="00C0191C">
        <w:t>Using</w:t>
      </w:r>
      <w:proofErr w:type="spellEnd"/>
      <w:r w:rsidRPr="00C0191C">
        <w:t xml:space="preserve"> </w:t>
      </w:r>
      <w:proofErr w:type="spellStart"/>
      <w:r w:rsidRPr="00C0191C">
        <w:t>Laser</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Processing</w:t>
      </w:r>
      <w:proofErr w:type="spellEnd"/>
      <w:r w:rsidRPr="00C0191C">
        <w:t xml:space="preserve"> [žiūrėta 2019</w:t>
      </w:r>
      <w:r w:rsidR="00D747C7" w:rsidRPr="00C0191C">
        <w:t>m</w:t>
      </w:r>
      <w:r w:rsidRPr="00C0191C">
        <w:t>.</w:t>
      </w:r>
      <w:r w:rsidR="00D747C7" w:rsidRPr="00C0191C">
        <w:t xml:space="preserve"> gegužės 12d.</w:t>
      </w:r>
      <w:r w:rsidRPr="00C0191C">
        <w:t>], http://valentfx.com/obstacle-detection-using-laser-and-image-processing/</w:t>
      </w:r>
    </w:p>
    <w:p w14:paraId="7E6849D6" w14:textId="1B4EF77C" w:rsidR="008B36A9" w:rsidRPr="00C0191C" w:rsidRDefault="004D64D7" w:rsidP="00E715A1">
      <w:pPr>
        <w:pStyle w:val="ListNumber"/>
        <w:spacing w:line="360" w:lineRule="auto"/>
        <w:rPr>
          <w:rStyle w:val="Hyperlink"/>
          <w:u w:val="none"/>
        </w:rPr>
      </w:pPr>
      <w:proofErr w:type="spellStart"/>
      <w:r w:rsidRPr="00C0191C">
        <w:t>David</w:t>
      </w:r>
      <w:proofErr w:type="spellEnd"/>
      <w:r w:rsidRPr="00C0191C">
        <w:t xml:space="preserve"> Jacobs. </w:t>
      </w:r>
      <w:proofErr w:type="spellStart"/>
      <w:r w:rsidRPr="00C0191C">
        <w:t>Image</w:t>
      </w:r>
      <w:proofErr w:type="spellEnd"/>
      <w:r w:rsidRPr="00C0191C">
        <w:t xml:space="preserve"> </w:t>
      </w:r>
      <w:proofErr w:type="spellStart"/>
      <w:r w:rsidRPr="00C0191C">
        <w:t>Gradients</w:t>
      </w:r>
      <w:proofErr w:type="spellEnd"/>
      <w:r w:rsidR="003D5CD0" w:rsidRPr="00C0191C">
        <w:t xml:space="preserve"> [žiūrėta 2019m. gegužės 12d.], Internetinė prieiga:</w:t>
      </w:r>
      <w:r w:rsidRPr="00C0191C">
        <w:t xml:space="preserve"> </w:t>
      </w:r>
      <w:hyperlink r:id="rId54" w:history="1">
        <w:r w:rsidR="00C0191C" w:rsidRPr="00C0191C">
          <w:rPr>
            <w:rStyle w:val="Hyperlink"/>
            <w:u w:val="none"/>
          </w:rPr>
          <w:t>http://www.cs.umd.edu/~djacobs/CMSC426/ImageGradients.pdf</w:t>
        </w:r>
      </w:hyperlink>
    </w:p>
    <w:p w14:paraId="33428117" w14:textId="4B828724" w:rsidR="00B12F40" w:rsidRPr="00C0191C" w:rsidRDefault="00B12F40" w:rsidP="00E715A1">
      <w:pPr>
        <w:pStyle w:val="ListNumber"/>
        <w:spacing w:line="360" w:lineRule="auto"/>
        <w:rPr>
          <w:rStyle w:val="Hyperlink"/>
          <w:u w:val="none"/>
        </w:rPr>
      </w:pPr>
      <w:r w:rsidRPr="00C0191C">
        <w:t>Nuoroda į kameros gamint</w:t>
      </w:r>
      <w:r w:rsidR="00B756C3" w:rsidRPr="00C0191C">
        <w:t>o</w:t>
      </w:r>
      <w:r w:rsidRPr="00C0191C">
        <w:t xml:space="preserve">jo tinklapį </w:t>
      </w:r>
      <w:r w:rsidR="003D5CD0" w:rsidRPr="00C0191C">
        <w:t xml:space="preserve">[žiūrėta 2019m. gegužės 12d.], Internetinė prieiga: </w:t>
      </w:r>
      <w:hyperlink r:id="rId55" w:history="1">
        <w:r w:rsidR="003D5CD0" w:rsidRPr="00C0191C">
          <w:rPr>
            <w:rStyle w:val="Hyperlink"/>
            <w:u w:val="none"/>
          </w:rPr>
          <w:t>https://support.logitech.com/en_us/product/webcam-c210/specs</w:t>
        </w:r>
      </w:hyperlink>
    </w:p>
    <w:p w14:paraId="64C58A99" w14:textId="603FD0B7" w:rsidR="00E61EA5" w:rsidRPr="00C0191C" w:rsidRDefault="00B02D09" w:rsidP="00E715A1">
      <w:pPr>
        <w:pStyle w:val="ListNumber"/>
        <w:spacing w:line="360" w:lineRule="auto"/>
      </w:pPr>
      <w:proofErr w:type="spellStart"/>
      <w:r w:rsidRPr="00C0191C">
        <w:t>National</w:t>
      </w:r>
      <w:proofErr w:type="spellEnd"/>
      <w:r w:rsidRPr="00C0191C">
        <w:t xml:space="preserve"> Instruments</w:t>
      </w:r>
      <w:r w:rsidR="00072EC0" w:rsidRPr="00C0191C">
        <w:t>.</w:t>
      </w:r>
      <w:r w:rsidRPr="00C0191C">
        <w:t xml:space="preserve"> PID</w:t>
      </w:r>
      <w:r w:rsidR="003D5CD0" w:rsidRPr="00C0191C">
        <w:t xml:space="preserve"> </w:t>
      </w:r>
      <w:proofErr w:type="spellStart"/>
      <w:r w:rsidR="003D5CD0" w:rsidRPr="00C0191C">
        <w:t>theory</w:t>
      </w:r>
      <w:proofErr w:type="spellEnd"/>
      <w:r w:rsidR="003D5CD0" w:rsidRPr="00C0191C">
        <w:t xml:space="preserve"> </w:t>
      </w:r>
      <w:proofErr w:type="spellStart"/>
      <w:r w:rsidR="003D5CD0" w:rsidRPr="00C0191C">
        <w:t>e</w:t>
      </w:r>
      <w:r w:rsidR="00072EC0" w:rsidRPr="00C0191C">
        <w:t>xplained</w:t>
      </w:r>
      <w:proofErr w:type="spellEnd"/>
      <w:r w:rsidR="00072EC0" w:rsidRPr="00C0191C">
        <w:t xml:space="preserve"> [žiūrėta 2019m. gegužės 1</w:t>
      </w:r>
      <w:r w:rsidR="008F5C04" w:rsidRPr="00C0191C">
        <w:t>4</w:t>
      </w:r>
      <w:r w:rsidR="00072EC0" w:rsidRPr="00C0191C">
        <w:t xml:space="preserve">d.], Internetinė prieiga: </w:t>
      </w:r>
      <w:r w:rsidR="003D5CD0" w:rsidRPr="00C0191C">
        <w:t xml:space="preserve"> </w:t>
      </w:r>
      <w:hyperlink r:id="rId56" w:history="1">
        <w:r w:rsidR="003D5CD0" w:rsidRPr="00C0191C">
          <w:rPr>
            <w:rStyle w:val="Hyperlink"/>
            <w:u w:val="none"/>
          </w:rPr>
          <w:t>http://www.ni.com/en-my/innovations/white-papers/06/pid-theory-explained.html</w:t>
        </w:r>
      </w:hyperlink>
    </w:p>
    <w:p w14:paraId="69C47926" w14:textId="6E82D4BE" w:rsidR="00C025D5" w:rsidRPr="00C0191C" w:rsidRDefault="00BE3FD0" w:rsidP="00E715A1">
      <w:pPr>
        <w:pStyle w:val="ListNumber"/>
        <w:spacing w:line="360" w:lineRule="auto"/>
      </w:pPr>
      <w:hyperlink r:id="rId57" w:history="1">
        <w:r w:rsidR="00072EC0" w:rsidRPr="00C0191C">
          <w:rPr>
            <w:rStyle w:val="Hyperlink"/>
            <w:u w:val="none"/>
          </w:rPr>
          <w:t>Attila Kun</w:t>
        </w:r>
      </w:hyperlink>
      <w:r w:rsidR="00072EC0" w:rsidRPr="00C0191C">
        <w:t xml:space="preserve">. </w:t>
      </w:r>
      <w:proofErr w:type="spellStart"/>
      <w:r w:rsidR="00072EC0" w:rsidRPr="00C0191C">
        <w:t>Exposure</w:t>
      </w:r>
      <w:proofErr w:type="spellEnd"/>
      <w:r w:rsidR="008F5C04" w:rsidRPr="00C0191C">
        <w:t xml:space="preserve"> [žiūrėta 2019m. gegužės 14d.], Internetinė prieiga: </w:t>
      </w:r>
      <w:hyperlink r:id="rId58" w:history="1">
        <w:r w:rsidR="00F50721" w:rsidRPr="00C0191C">
          <w:rPr>
            <w:rStyle w:val="Hyperlink"/>
            <w:u w:val="none"/>
          </w:rPr>
          <w:t>https://www.exposureguide.com/exposure/</w:t>
        </w:r>
      </w:hyperlink>
    </w:p>
    <w:p w14:paraId="3F2F24F1" w14:textId="51956400" w:rsidR="009F38CB" w:rsidRPr="00C0191C" w:rsidRDefault="00F50721" w:rsidP="00E715A1">
      <w:pPr>
        <w:pStyle w:val="ListNumber"/>
        <w:spacing w:line="360" w:lineRule="auto"/>
        <w:rPr>
          <w:rStyle w:val="Hyperlink"/>
          <w:u w:val="none"/>
        </w:rPr>
      </w:pPr>
      <w:r w:rsidRPr="00C0191C">
        <w:t xml:space="preserve">C++ </w:t>
      </w:r>
      <w:proofErr w:type="spellStart"/>
      <w:r w:rsidRPr="00C0191C">
        <w:t>class</w:t>
      </w:r>
      <w:proofErr w:type="spellEnd"/>
      <w:r w:rsidRPr="00C0191C">
        <w:t xml:space="preserve"> </w:t>
      </w:r>
      <w:proofErr w:type="spellStart"/>
      <w:r w:rsidRPr="00C0191C">
        <w:t>template</w:t>
      </w:r>
      <w:proofErr w:type="spellEnd"/>
      <w:r w:rsidRPr="00C0191C">
        <w:t xml:space="preserve">. </w:t>
      </w:r>
      <w:proofErr w:type="spellStart"/>
      <w:r w:rsidR="00E715A1" w:rsidRPr="00C0191C">
        <w:t>N</w:t>
      </w:r>
      <w:r w:rsidRPr="00C0191C">
        <w:t>ormal_di</w:t>
      </w:r>
      <w:r w:rsidR="00804EC8" w:rsidRPr="00C0191C">
        <w:t>s</w:t>
      </w:r>
      <w:r w:rsidRPr="00C0191C">
        <w:t>tribution</w:t>
      </w:r>
      <w:proofErr w:type="spellEnd"/>
      <w:r w:rsidRPr="00C0191C">
        <w:t xml:space="preserve"> [žiūrėta 2019m. gegužės 14d.], Internetinė prieiga: </w:t>
      </w:r>
      <w:hyperlink w:history="1">
        <w:r w:rsidR="00E715A1" w:rsidRPr="00C0191C">
          <w:rPr>
            <w:rStyle w:val="Hyperlink"/>
            <w:u w:val="none"/>
          </w:rPr>
          <w:t xml:space="preserve">http://www.cplusplus. </w:t>
        </w:r>
        <w:proofErr w:type="spellStart"/>
        <w:r w:rsidR="00E715A1" w:rsidRPr="00C0191C">
          <w:rPr>
            <w:rStyle w:val="Hyperlink"/>
            <w:u w:val="none"/>
          </w:rPr>
          <w:t>com</w:t>
        </w:r>
        <w:proofErr w:type="spellEnd"/>
        <w:r w:rsidR="00E715A1" w:rsidRPr="00C0191C">
          <w:rPr>
            <w:rStyle w:val="Hyperlink"/>
            <w:u w:val="none"/>
          </w:rPr>
          <w:t>/</w:t>
        </w:r>
        <w:proofErr w:type="spellStart"/>
        <w:r w:rsidR="00E715A1" w:rsidRPr="00C0191C">
          <w:rPr>
            <w:rStyle w:val="Hyperlink"/>
            <w:u w:val="none"/>
          </w:rPr>
          <w:t>reference</w:t>
        </w:r>
        <w:proofErr w:type="spellEnd"/>
        <w:r w:rsidR="00E715A1" w:rsidRPr="00C0191C">
          <w:rPr>
            <w:rStyle w:val="Hyperlink"/>
            <w:u w:val="none"/>
          </w:rPr>
          <w:t>/</w:t>
        </w:r>
        <w:proofErr w:type="spellStart"/>
        <w:r w:rsidR="00E715A1" w:rsidRPr="00C0191C">
          <w:rPr>
            <w:rStyle w:val="Hyperlink"/>
            <w:u w:val="none"/>
          </w:rPr>
          <w:t>random</w:t>
        </w:r>
        <w:proofErr w:type="spellEnd"/>
        <w:r w:rsidR="00E715A1" w:rsidRPr="00C0191C">
          <w:rPr>
            <w:rStyle w:val="Hyperlink"/>
            <w:u w:val="none"/>
          </w:rPr>
          <w:t>/</w:t>
        </w:r>
        <w:proofErr w:type="spellStart"/>
        <w:r w:rsidR="00E715A1" w:rsidRPr="00C0191C">
          <w:rPr>
            <w:rStyle w:val="Hyperlink"/>
            <w:u w:val="none"/>
          </w:rPr>
          <w:t>normal_distribution</w:t>
        </w:r>
        <w:proofErr w:type="spellEnd"/>
        <w:r w:rsidR="00E715A1" w:rsidRPr="00C0191C">
          <w:rPr>
            <w:rStyle w:val="Hyperlink"/>
            <w:u w:val="none"/>
          </w:rPr>
          <w:t>/</w:t>
        </w:r>
      </w:hyperlink>
    </w:p>
    <w:p w14:paraId="5E9F7007" w14:textId="77777777" w:rsidR="006D7C17" w:rsidRPr="006D7C17" w:rsidRDefault="006D7C17" w:rsidP="00983138">
      <w:pPr>
        <w:spacing w:line="360" w:lineRule="auto"/>
        <w:rPr>
          <w:lang w:val="en-US"/>
        </w:rPr>
      </w:pPr>
    </w:p>
    <w:sectPr w:rsidR="006D7C17" w:rsidRPr="006D7C17" w:rsidSect="00A92734">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812E8" w14:textId="77777777" w:rsidR="00EB037F" w:rsidRDefault="00EB037F" w:rsidP="00703F96">
      <w:pPr>
        <w:spacing w:line="240" w:lineRule="auto"/>
      </w:pPr>
      <w:r>
        <w:separator/>
      </w:r>
    </w:p>
    <w:p w14:paraId="634A2B31" w14:textId="77777777" w:rsidR="00EB037F" w:rsidRDefault="00EB037F"/>
    <w:p w14:paraId="2F67D9A2" w14:textId="77777777" w:rsidR="00EB037F" w:rsidRDefault="00EB037F"/>
    <w:p w14:paraId="3E14E5BB" w14:textId="77777777" w:rsidR="00EB037F" w:rsidRDefault="00EB037F"/>
  </w:endnote>
  <w:endnote w:type="continuationSeparator" w:id="0">
    <w:p w14:paraId="11260723" w14:textId="77777777" w:rsidR="00EB037F" w:rsidRDefault="00EB037F" w:rsidP="00703F96">
      <w:pPr>
        <w:spacing w:line="240" w:lineRule="auto"/>
      </w:pPr>
      <w:r>
        <w:continuationSeparator/>
      </w:r>
    </w:p>
    <w:p w14:paraId="7AEC94DD" w14:textId="77777777" w:rsidR="00EB037F" w:rsidRDefault="00EB037F"/>
    <w:p w14:paraId="6117E99B" w14:textId="77777777" w:rsidR="00EB037F" w:rsidRDefault="00EB037F"/>
    <w:p w14:paraId="6D69BAF2" w14:textId="77777777" w:rsidR="00EB037F" w:rsidRDefault="00EB037F"/>
  </w:endnote>
  <w:endnote w:type="continuationNotice" w:id="1">
    <w:p w14:paraId="037BE73D" w14:textId="77777777" w:rsidR="00EB037F" w:rsidRDefault="00EB03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170001"/>
      <w:docPartObj>
        <w:docPartGallery w:val="Page Numbers (Bottom of Page)"/>
        <w:docPartUnique/>
      </w:docPartObj>
    </w:sdtPr>
    <w:sdtContent>
      <w:p w14:paraId="52EFAA55" w14:textId="286E4E17" w:rsidR="00BE3FD0" w:rsidRDefault="00BE3FD0">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5CDA4" w14:textId="77777777" w:rsidR="00BE3FD0" w:rsidRDefault="00BE3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60FAF" w14:textId="77777777" w:rsidR="00EB037F" w:rsidRDefault="00EB037F" w:rsidP="00703F96">
      <w:pPr>
        <w:spacing w:line="240" w:lineRule="auto"/>
      </w:pPr>
      <w:r>
        <w:separator/>
      </w:r>
    </w:p>
  </w:footnote>
  <w:footnote w:type="continuationSeparator" w:id="0">
    <w:p w14:paraId="65F0F677" w14:textId="77777777" w:rsidR="00EB037F" w:rsidRDefault="00EB037F" w:rsidP="00703F96">
      <w:pPr>
        <w:spacing w:line="240" w:lineRule="auto"/>
      </w:pPr>
      <w:r>
        <w:continuationSeparator/>
      </w:r>
    </w:p>
    <w:p w14:paraId="682C2724" w14:textId="77777777" w:rsidR="00EB037F" w:rsidRDefault="00EB037F"/>
    <w:p w14:paraId="00E69036" w14:textId="77777777" w:rsidR="00EB037F" w:rsidRDefault="00EB037F"/>
    <w:p w14:paraId="28370BF6" w14:textId="77777777" w:rsidR="00EB037F" w:rsidRDefault="00EB037F"/>
  </w:footnote>
  <w:footnote w:type="continuationNotice" w:id="1">
    <w:p w14:paraId="4372084E" w14:textId="77777777" w:rsidR="00EB037F" w:rsidRDefault="00EB037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7"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3"/>
  </w:num>
  <w:num w:numId="2">
    <w:abstractNumId w:val="8"/>
  </w:num>
  <w:num w:numId="3">
    <w:abstractNumId w:val="9"/>
  </w:num>
  <w:num w:numId="4">
    <w:abstractNumId w:val="11"/>
  </w:num>
  <w:num w:numId="5">
    <w:abstractNumId w:val="0"/>
  </w:num>
  <w:num w:numId="6">
    <w:abstractNumId w:val="2"/>
  </w:num>
  <w:num w:numId="7">
    <w:abstractNumId w:val="1"/>
  </w:num>
  <w:num w:numId="8">
    <w:abstractNumId w:val="6"/>
  </w:num>
  <w:num w:numId="9">
    <w:abstractNumId w:val="12"/>
  </w:num>
  <w:num w:numId="10">
    <w:abstractNumId w:val="7"/>
  </w:num>
  <w:num w:numId="11">
    <w:abstractNumId w:val="0"/>
    <w:lvlOverride w:ilvl="0">
      <w:startOverride w:val="1"/>
    </w:lvlOverride>
  </w:num>
  <w:num w:numId="12">
    <w:abstractNumId w:val="7"/>
    <w:lvlOverride w:ilvl="0">
      <w:startOverride w:val="1"/>
    </w:lvlOverride>
  </w:num>
  <w:num w:numId="13">
    <w:abstractNumId w:val="0"/>
  </w:num>
  <w:num w:numId="14">
    <w:abstractNumId w:val="0"/>
    <w:lvlOverride w:ilvl="0">
      <w:startOverride w:val="1"/>
    </w:lvlOverride>
  </w:num>
  <w:num w:numId="15">
    <w:abstractNumId w:val="5"/>
  </w:num>
  <w:num w:numId="16">
    <w:abstractNumId w:val="4"/>
  </w:num>
  <w:num w:numId="1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404"/>
    <w:rsid w:val="000033B2"/>
    <w:rsid w:val="00003F6F"/>
    <w:rsid w:val="00010331"/>
    <w:rsid w:val="00011052"/>
    <w:rsid w:val="00015D28"/>
    <w:rsid w:val="00017A0D"/>
    <w:rsid w:val="00021D88"/>
    <w:rsid w:val="00022033"/>
    <w:rsid w:val="000255D6"/>
    <w:rsid w:val="00026065"/>
    <w:rsid w:val="0002660C"/>
    <w:rsid w:val="00030E88"/>
    <w:rsid w:val="00031084"/>
    <w:rsid w:val="000361E8"/>
    <w:rsid w:val="00041750"/>
    <w:rsid w:val="0004382B"/>
    <w:rsid w:val="000444AD"/>
    <w:rsid w:val="00046A26"/>
    <w:rsid w:val="00052D34"/>
    <w:rsid w:val="00053A41"/>
    <w:rsid w:val="00055FA6"/>
    <w:rsid w:val="000560C7"/>
    <w:rsid w:val="000564D4"/>
    <w:rsid w:val="000565A3"/>
    <w:rsid w:val="00060007"/>
    <w:rsid w:val="00060032"/>
    <w:rsid w:val="00061CDA"/>
    <w:rsid w:val="000626AE"/>
    <w:rsid w:val="00064A9B"/>
    <w:rsid w:val="00065FF6"/>
    <w:rsid w:val="00067E95"/>
    <w:rsid w:val="00072EC0"/>
    <w:rsid w:val="00074831"/>
    <w:rsid w:val="00074F8F"/>
    <w:rsid w:val="00076FBB"/>
    <w:rsid w:val="0008088B"/>
    <w:rsid w:val="00082A1B"/>
    <w:rsid w:val="00086029"/>
    <w:rsid w:val="00086FAF"/>
    <w:rsid w:val="00087B46"/>
    <w:rsid w:val="000925DE"/>
    <w:rsid w:val="000933BA"/>
    <w:rsid w:val="000949FF"/>
    <w:rsid w:val="000970B4"/>
    <w:rsid w:val="000A1D22"/>
    <w:rsid w:val="000A462F"/>
    <w:rsid w:val="000A4D94"/>
    <w:rsid w:val="000A7FD2"/>
    <w:rsid w:val="000B1DF7"/>
    <w:rsid w:val="000B3978"/>
    <w:rsid w:val="000B3C20"/>
    <w:rsid w:val="000B567C"/>
    <w:rsid w:val="000B57CF"/>
    <w:rsid w:val="000C0F8A"/>
    <w:rsid w:val="000C1C2C"/>
    <w:rsid w:val="000C742B"/>
    <w:rsid w:val="000C7CA8"/>
    <w:rsid w:val="000D01FD"/>
    <w:rsid w:val="000D16AD"/>
    <w:rsid w:val="000D42B9"/>
    <w:rsid w:val="000D48AE"/>
    <w:rsid w:val="000D4DCE"/>
    <w:rsid w:val="000E0BB5"/>
    <w:rsid w:val="000E0C36"/>
    <w:rsid w:val="000E1602"/>
    <w:rsid w:val="000E3E51"/>
    <w:rsid w:val="000E3FF2"/>
    <w:rsid w:val="000E46D6"/>
    <w:rsid w:val="000E5E8B"/>
    <w:rsid w:val="000E7B0D"/>
    <w:rsid w:val="000E7C43"/>
    <w:rsid w:val="000F0A79"/>
    <w:rsid w:val="000F3207"/>
    <w:rsid w:val="000F4B18"/>
    <w:rsid w:val="000F4E53"/>
    <w:rsid w:val="000F7F7D"/>
    <w:rsid w:val="00101964"/>
    <w:rsid w:val="001027D4"/>
    <w:rsid w:val="001028F1"/>
    <w:rsid w:val="001040D3"/>
    <w:rsid w:val="00106882"/>
    <w:rsid w:val="0010706A"/>
    <w:rsid w:val="00111738"/>
    <w:rsid w:val="00111C4C"/>
    <w:rsid w:val="00112DF8"/>
    <w:rsid w:val="00113318"/>
    <w:rsid w:val="001148B6"/>
    <w:rsid w:val="00115D50"/>
    <w:rsid w:val="00125A17"/>
    <w:rsid w:val="00125CEC"/>
    <w:rsid w:val="00127223"/>
    <w:rsid w:val="00131162"/>
    <w:rsid w:val="00132552"/>
    <w:rsid w:val="00132D76"/>
    <w:rsid w:val="001336D3"/>
    <w:rsid w:val="00134975"/>
    <w:rsid w:val="001419BF"/>
    <w:rsid w:val="00142381"/>
    <w:rsid w:val="00144050"/>
    <w:rsid w:val="00145526"/>
    <w:rsid w:val="0014568A"/>
    <w:rsid w:val="001467DB"/>
    <w:rsid w:val="00146941"/>
    <w:rsid w:val="00150132"/>
    <w:rsid w:val="00150ADC"/>
    <w:rsid w:val="00150C9F"/>
    <w:rsid w:val="00150F63"/>
    <w:rsid w:val="00151207"/>
    <w:rsid w:val="00152E27"/>
    <w:rsid w:val="001530A8"/>
    <w:rsid w:val="00153703"/>
    <w:rsid w:val="0015409A"/>
    <w:rsid w:val="00160AAB"/>
    <w:rsid w:val="00160BF8"/>
    <w:rsid w:val="00160D8E"/>
    <w:rsid w:val="001617B2"/>
    <w:rsid w:val="00161E17"/>
    <w:rsid w:val="00162E43"/>
    <w:rsid w:val="001630DD"/>
    <w:rsid w:val="00163847"/>
    <w:rsid w:val="001710D1"/>
    <w:rsid w:val="001724E1"/>
    <w:rsid w:val="001761B8"/>
    <w:rsid w:val="00176E66"/>
    <w:rsid w:val="00180758"/>
    <w:rsid w:val="001807EC"/>
    <w:rsid w:val="00181E98"/>
    <w:rsid w:val="00181F65"/>
    <w:rsid w:val="00183AAA"/>
    <w:rsid w:val="00184088"/>
    <w:rsid w:val="0018664C"/>
    <w:rsid w:val="00187D2D"/>
    <w:rsid w:val="00191CF7"/>
    <w:rsid w:val="00195458"/>
    <w:rsid w:val="00197B02"/>
    <w:rsid w:val="00197E84"/>
    <w:rsid w:val="001A0BBA"/>
    <w:rsid w:val="001A1814"/>
    <w:rsid w:val="001A24F9"/>
    <w:rsid w:val="001A253C"/>
    <w:rsid w:val="001A2545"/>
    <w:rsid w:val="001A3136"/>
    <w:rsid w:val="001A36AB"/>
    <w:rsid w:val="001A3FB7"/>
    <w:rsid w:val="001A489C"/>
    <w:rsid w:val="001A5695"/>
    <w:rsid w:val="001A630A"/>
    <w:rsid w:val="001A709B"/>
    <w:rsid w:val="001B199C"/>
    <w:rsid w:val="001B7286"/>
    <w:rsid w:val="001B735A"/>
    <w:rsid w:val="001B743A"/>
    <w:rsid w:val="001B75A9"/>
    <w:rsid w:val="001C09C3"/>
    <w:rsid w:val="001C0C97"/>
    <w:rsid w:val="001C13A6"/>
    <w:rsid w:val="001C467D"/>
    <w:rsid w:val="001C6670"/>
    <w:rsid w:val="001D156E"/>
    <w:rsid w:val="001D32A9"/>
    <w:rsid w:val="001D41C6"/>
    <w:rsid w:val="001E128D"/>
    <w:rsid w:val="001E30B7"/>
    <w:rsid w:val="001E3E38"/>
    <w:rsid w:val="001E4EBF"/>
    <w:rsid w:val="001E593D"/>
    <w:rsid w:val="001E5EE5"/>
    <w:rsid w:val="001F0366"/>
    <w:rsid w:val="001F0CED"/>
    <w:rsid w:val="001F2F12"/>
    <w:rsid w:val="001F46D5"/>
    <w:rsid w:val="001F632D"/>
    <w:rsid w:val="001F73A9"/>
    <w:rsid w:val="001F7522"/>
    <w:rsid w:val="00200062"/>
    <w:rsid w:val="00200F6E"/>
    <w:rsid w:val="0020414D"/>
    <w:rsid w:val="0020778B"/>
    <w:rsid w:val="00207886"/>
    <w:rsid w:val="002141C1"/>
    <w:rsid w:val="0021470D"/>
    <w:rsid w:val="00214BB1"/>
    <w:rsid w:val="00220A5A"/>
    <w:rsid w:val="00220D8B"/>
    <w:rsid w:val="00221B82"/>
    <w:rsid w:val="002222FA"/>
    <w:rsid w:val="00222D8F"/>
    <w:rsid w:val="00225C72"/>
    <w:rsid w:val="00227D22"/>
    <w:rsid w:val="002317D6"/>
    <w:rsid w:val="002319E8"/>
    <w:rsid w:val="00235268"/>
    <w:rsid w:val="00235896"/>
    <w:rsid w:val="00236C7B"/>
    <w:rsid w:val="002371CA"/>
    <w:rsid w:val="002401D0"/>
    <w:rsid w:val="00247DC7"/>
    <w:rsid w:val="002507BF"/>
    <w:rsid w:val="00250B37"/>
    <w:rsid w:val="0025396B"/>
    <w:rsid w:val="00254B09"/>
    <w:rsid w:val="0025624F"/>
    <w:rsid w:val="00257584"/>
    <w:rsid w:val="00257617"/>
    <w:rsid w:val="002605B3"/>
    <w:rsid w:val="00260786"/>
    <w:rsid w:val="00261307"/>
    <w:rsid w:val="00264915"/>
    <w:rsid w:val="00265EA1"/>
    <w:rsid w:val="00266461"/>
    <w:rsid w:val="00266EF9"/>
    <w:rsid w:val="00270868"/>
    <w:rsid w:val="00270F30"/>
    <w:rsid w:val="002711F9"/>
    <w:rsid w:val="002714FD"/>
    <w:rsid w:val="0027280D"/>
    <w:rsid w:val="00275A4F"/>
    <w:rsid w:val="002761C5"/>
    <w:rsid w:val="00280083"/>
    <w:rsid w:val="002802C1"/>
    <w:rsid w:val="0028207A"/>
    <w:rsid w:val="002824E0"/>
    <w:rsid w:val="0028331B"/>
    <w:rsid w:val="00284853"/>
    <w:rsid w:val="0028563B"/>
    <w:rsid w:val="002918CD"/>
    <w:rsid w:val="002925D2"/>
    <w:rsid w:val="00293D9C"/>
    <w:rsid w:val="00294180"/>
    <w:rsid w:val="0029446B"/>
    <w:rsid w:val="002979D1"/>
    <w:rsid w:val="002A2336"/>
    <w:rsid w:val="002A304D"/>
    <w:rsid w:val="002A47DD"/>
    <w:rsid w:val="002A5079"/>
    <w:rsid w:val="002A5ECC"/>
    <w:rsid w:val="002A67AB"/>
    <w:rsid w:val="002A6CEF"/>
    <w:rsid w:val="002B02A3"/>
    <w:rsid w:val="002B0720"/>
    <w:rsid w:val="002B0776"/>
    <w:rsid w:val="002B3F47"/>
    <w:rsid w:val="002B3F9D"/>
    <w:rsid w:val="002B42F9"/>
    <w:rsid w:val="002B58BE"/>
    <w:rsid w:val="002B6A00"/>
    <w:rsid w:val="002B75C7"/>
    <w:rsid w:val="002C0A1A"/>
    <w:rsid w:val="002C2C5F"/>
    <w:rsid w:val="002C4255"/>
    <w:rsid w:val="002C5F0F"/>
    <w:rsid w:val="002C61BE"/>
    <w:rsid w:val="002C7063"/>
    <w:rsid w:val="002D0564"/>
    <w:rsid w:val="002D23CD"/>
    <w:rsid w:val="002D4B61"/>
    <w:rsid w:val="002D7911"/>
    <w:rsid w:val="002E0092"/>
    <w:rsid w:val="002E2BE3"/>
    <w:rsid w:val="002E3403"/>
    <w:rsid w:val="002F0C7B"/>
    <w:rsid w:val="002F0FE1"/>
    <w:rsid w:val="002F1A21"/>
    <w:rsid w:val="002F2959"/>
    <w:rsid w:val="002F3B47"/>
    <w:rsid w:val="002F40B7"/>
    <w:rsid w:val="002F43A6"/>
    <w:rsid w:val="002F485A"/>
    <w:rsid w:val="002F4AD6"/>
    <w:rsid w:val="002F65FE"/>
    <w:rsid w:val="00302B9F"/>
    <w:rsid w:val="003060B4"/>
    <w:rsid w:val="00306264"/>
    <w:rsid w:val="00307424"/>
    <w:rsid w:val="00312852"/>
    <w:rsid w:val="00313216"/>
    <w:rsid w:val="00313D9D"/>
    <w:rsid w:val="00317812"/>
    <w:rsid w:val="00317DCA"/>
    <w:rsid w:val="00321576"/>
    <w:rsid w:val="00322E38"/>
    <w:rsid w:val="00323A2C"/>
    <w:rsid w:val="00323CE2"/>
    <w:rsid w:val="00326ABD"/>
    <w:rsid w:val="00326C2E"/>
    <w:rsid w:val="0033111B"/>
    <w:rsid w:val="003330A2"/>
    <w:rsid w:val="003368F3"/>
    <w:rsid w:val="003377D0"/>
    <w:rsid w:val="003404BA"/>
    <w:rsid w:val="003471B1"/>
    <w:rsid w:val="0034746F"/>
    <w:rsid w:val="00350D2F"/>
    <w:rsid w:val="00355094"/>
    <w:rsid w:val="00370051"/>
    <w:rsid w:val="00372EC2"/>
    <w:rsid w:val="003733AA"/>
    <w:rsid w:val="00374A49"/>
    <w:rsid w:val="0037521A"/>
    <w:rsid w:val="00375680"/>
    <w:rsid w:val="003764DB"/>
    <w:rsid w:val="0037769F"/>
    <w:rsid w:val="00377C74"/>
    <w:rsid w:val="00377E43"/>
    <w:rsid w:val="0038050F"/>
    <w:rsid w:val="00384141"/>
    <w:rsid w:val="00384DB7"/>
    <w:rsid w:val="00385B22"/>
    <w:rsid w:val="0039105F"/>
    <w:rsid w:val="00391192"/>
    <w:rsid w:val="00391AA8"/>
    <w:rsid w:val="00393439"/>
    <w:rsid w:val="00393477"/>
    <w:rsid w:val="00394551"/>
    <w:rsid w:val="00394B31"/>
    <w:rsid w:val="00395C44"/>
    <w:rsid w:val="00397E72"/>
    <w:rsid w:val="003A049C"/>
    <w:rsid w:val="003A05D1"/>
    <w:rsid w:val="003A7A07"/>
    <w:rsid w:val="003B0039"/>
    <w:rsid w:val="003B078E"/>
    <w:rsid w:val="003B21EB"/>
    <w:rsid w:val="003B4A45"/>
    <w:rsid w:val="003B4E4A"/>
    <w:rsid w:val="003B50B7"/>
    <w:rsid w:val="003B5464"/>
    <w:rsid w:val="003B7D7A"/>
    <w:rsid w:val="003B7D7B"/>
    <w:rsid w:val="003C0718"/>
    <w:rsid w:val="003C6DEB"/>
    <w:rsid w:val="003C78D9"/>
    <w:rsid w:val="003D0A43"/>
    <w:rsid w:val="003D0ACB"/>
    <w:rsid w:val="003D0D4A"/>
    <w:rsid w:val="003D13F9"/>
    <w:rsid w:val="003D237D"/>
    <w:rsid w:val="003D27DE"/>
    <w:rsid w:val="003D3CD7"/>
    <w:rsid w:val="003D4135"/>
    <w:rsid w:val="003D4BFB"/>
    <w:rsid w:val="003D4FDF"/>
    <w:rsid w:val="003D5CD0"/>
    <w:rsid w:val="003D795B"/>
    <w:rsid w:val="003E191A"/>
    <w:rsid w:val="003E208C"/>
    <w:rsid w:val="003E240B"/>
    <w:rsid w:val="003E393A"/>
    <w:rsid w:val="003F124A"/>
    <w:rsid w:val="003F2A63"/>
    <w:rsid w:val="003F3A2B"/>
    <w:rsid w:val="003F3E0B"/>
    <w:rsid w:val="003F41C6"/>
    <w:rsid w:val="003F4427"/>
    <w:rsid w:val="003F749A"/>
    <w:rsid w:val="00400547"/>
    <w:rsid w:val="00400984"/>
    <w:rsid w:val="00400BE6"/>
    <w:rsid w:val="00401D60"/>
    <w:rsid w:val="004031ED"/>
    <w:rsid w:val="00407163"/>
    <w:rsid w:val="00407982"/>
    <w:rsid w:val="00410D6E"/>
    <w:rsid w:val="00412609"/>
    <w:rsid w:val="004136BC"/>
    <w:rsid w:val="00413A6C"/>
    <w:rsid w:val="00413DA3"/>
    <w:rsid w:val="00414737"/>
    <w:rsid w:val="00414F28"/>
    <w:rsid w:val="00417B0E"/>
    <w:rsid w:val="004217B2"/>
    <w:rsid w:val="00422003"/>
    <w:rsid w:val="0042236A"/>
    <w:rsid w:val="004244C8"/>
    <w:rsid w:val="0042453A"/>
    <w:rsid w:val="004256C9"/>
    <w:rsid w:val="00431AF3"/>
    <w:rsid w:val="00433682"/>
    <w:rsid w:val="0043576F"/>
    <w:rsid w:val="00436BEF"/>
    <w:rsid w:val="0044222F"/>
    <w:rsid w:val="00443244"/>
    <w:rsid w:val="00443F47"/>
    <w:rsid w:val="0044438A"/>
    <w:rsid w:val="00444FB3"/>
    <w:rsid w:val="00446C2C"/>
    <w:rsid w:val="004470C0"/>
    <w:rsid w:val="00453684"/>
    <w:rsid w:val="004538C3"/>
    <w:rsid w:val="0045431F"/>
    <w:rsid w:val="00454ED9"/>
    <w:rsid w:val="00455C95"/>
    <w:rsid w:val="004560C7"/>
    <w:rsid w:val="00460611"/>
    <w:rsid w:val="004607AE"/>
    <w:rsid w:val="0046115B"/>
    <w:rsid w:val="00462E28"/>
    <w:rsid w:val="004710E0"/>
    <w:rsid w:val="0047138F"/>
    <w:rsid w:val="004770B4"/>
    <w:rsid w:val="004779C8"/>
    <w:rsid w:val="00477D85"/>
    <w:rsid w:val="00481871"/>
    <w:rsid w:val="004818FF"/>
    <w:rsid w:val="00482A86"/>
    <w:rsid w:val="004840CA"/>
    <w:rsid w:val="004871BD"/>
    <w:rsid w:val="00487600"/>
    <w:rsid w:val="00493229"/>
    <w:rsid w:val="004949DB"/>
    <w:rsid w:val="00496B61"/>
    <w:rsid w:val="00497F53"/>
    <w:rsid w:val="004A004A"/>
    <w:rsid w:val="004A2A93"/>
    <w:rsid w:val="004A2F90"/>
    <w:rsid w:val="004A4AFB"/>
    <w:rsid w:val="004A53F9"/>
    <w:rsid w:val="004A689F"/>
    <w:rsid w:val="004A740B"/>
    <w:rsid w:val="004A7760"/>
    <w:rsid w:val="004B1600"/>
    <w:rsid w:val="004B177B"/>
    <w:rsid w:val="004B660B"/>
    <w:rsid w:val="004C016D"/>
    <w:rsid w:val="004C4F03"/>
    <w:rsid w:val="004C5424"/>
    <w:rsid w:val="004C54B1"/>
    <w:rsid w:val="004C7DB9"/>
    <w:rsid w:val="004D0BA5"/>
    <w:rsid w:val="004D0D3F"/>
    <w:rsid w:val="004D3A36"/>
    <w:rsid w:val="004D64D7"/>
    <w:rsid w:val="004D6BF7"/>
    <w:rsid w:val="004D7127"/>
    <w:rsid w:val="004E099D"/>
    <w:rsid w:val="004E33A0"/>
    <w:rsid w:val="004E3EC2"/>
    <w:rsid w:val="004E4CE4"/>
    <w:rsid w:val="004E5D8A"/>
    <w:rsid w:val="004E65C4"/>
    <w:rsid w:val="004E6D43"/>
    <w:rsid w:val="004E78E9"/>
    <w:rsid w:val="004F00B8"/>
    <w:rsid w:val="004F09F7"/>
    <w:rsid w:val="004F42C2"/>
    <w:rsid w:val="00505F9D"/>
    <w:rsid w:val="00506099"/>
    <w:rsid w:val="005119C9"/>
    <w:rsid w:val="005123AD"/>
    <w:rsid w:val="00512692"/>
    <w:rsid w:val="005128EC"/>
    <w:rsid w:val="00517508"/>
    <w:rsid w:val="00521280"/>
    <w:rsid w:val="00522712"/>
    <w:rsid w:val="00523018"/>
    <w:rsid w:val="00523571"/>
    <w:rsid w:val="00524AF2"/>
    <w:rsid w:val="0052602D"/>
    <w:rsid w:val="005273A1"/>
    <w:rsid w:val="005339FA"/>
    <w:rsid w:val="0053476D"/>
    <w:rsid w:val="005347EE"/>
    <w:rsid w:val="00535496"/>
    <w:rsid w:val="00535CB0"/>
    <w:rsid w:val="00540D21"/>
    <w:rsid w:val="005413B4"/>
    <w:rsid w:val="00541452"/>
    <w:rsid w:val="00542BB1"/>
    <w:rsid w:val="00545F38"/>
    <w:rsid w:val="00547356"/>
    <w:rsid w:val="00547D23"/>
    <w:rsid w:val="00550434"/>
    <w:rsid w:val="005554CA"/>
    <w:rsid w:val="00560581"/>
    <w:rsid w:val="00563E7F"/>
    <w:rsid w:val="00567ED5"/>
    <w:rsid w:val="00567FC5"/>
    <w:rsid w:val="005711DC"/>
    <w:rsid w:val="0057198B"/>
    <w:rsid w:val="00574DD5"/>
    <w:rsid w:val="00577AE5"/>
    <w:rsid w:val="0058188A"/>
    <w:rsid w:val="00582AE3"/>
    <w:rsid w:val="0058403C"/>
    <w:rsid w:val="0058420D"/>
    <w:rsid w:val="00585371"/>
    <w:rsid w:val="00585C11"/>
    <w:rsid w:val="00594767"/>
    <w:rsid w:val="00594A6E"/>
    <w:rsid w:val="00595846"/>
    <w:rsid w:val="005960FD"/>
    <w:rsid w:val="005A4F73"/>
    <w:rsid w:val="005A554E"/>
    <w:rsid w:val="005A6221"/>
    <w:rsid w:val="005A669C"/>
    <w:rsid w:val="005A69A7"/>
    <w:rsid w:val="005B0181"/>
    <w:rsid w:val="005B2C4A"/>
    <w:rsid w:val="005B36E9"/>
    <w:rsid w:val="005B38BE"/>
    <w:rsid w:val="005B471C"/>
    <w:rsid w:val="005B4D37"/>
    <w:rsid w:val="005B545F"/>
    <w:rsid w:val="005B5A04"/>
    <w:rsid w:val="005B6E62"/>
    <w:rsid w:val="005B6F2F"/>
    <w:rsid w:val="005C2967"/>
    <w:rsid w:val="005C3354"/>
    <w:rsid w:val="005C6DE5"/>
    <w:rsid w:val="005D1E63"/>
    <w:rsid w:val="005D1EFF"/>
    <w:rsid w:val="005D3320"/>
    <w:rsid w:val="005D339F"/>
    <w:rsid w:val="005D3FCB"/>
    <w:rsid w:val="005D4011"/>
    <w:rsid w:val="005D5547"/>
    <w:rsid w:val="005E046D"/>
    <w:rsid w:val="005E0E80"/>
    <w:rsid w:val="005E36EA"/>
    <w:rsid w:val="005E44D4"/>
    <w:rsid w:val="005E5ACD"/>
    <w:rsid w:val="005E5DFE"/>
    <w:rsid w:val="005E6B69"/>
    <w:rsid w:val="005E6F0A"/>
    <w:rsid w:val="005E742D"/>
    <w:rsid w:val="005F02D2"/>
    <w:rsid w:val="005F2439"/>
    <w:rsid w:val="005F3431"/>
    <w:rsid w:val="005F35A3"/>
    <w:rsid w:val="005F4A70"/>
    <w:rsid w:val="005F6195"/>
    <w:rsid w:val="005F6FDC"/>
    <w:rsid w:val="005F768D"/>
    <w:rsid w:val="0060009E"/>
    <w:rsid w:val="0060014B"/>
    <w:rsid w:val="00606DEC"/>
    <w:rsid w:val="0061317B"/>
    <w:rsid w:val="006137A6"/>
    <w:rsid w:val="00615C6C"/>
    <w:rsid w:val="00617CB6"/>
    <w:rsid w:val="0062043D"/>
    <w:rsid w:val="00620B23"/>
    <w:rsid w:val="00626CCE"/>
    <w:rsid w:val="00626CD1"/>
    <w:rsid w:val="00631191"/>
    <w:rsid w:val="00632507"/>
    <w:rsid w:val="006333EA"/>
    <w:rsid w:val="00633EE5"/>
    <w:rsid w:val="0063449C"/>
    <w:rsid w:val="00637955"/>
    <w:rsid w:val="006444AC"/>
    <w:rsid w:val="00647365"/>
    <w:rsid w:val="00650AE9"/>
    <w:rsid w:val="00651FE8"/>
    <w:rsid w:val="006527A9"/>
    <w:rsid w:val="00654A22"/>
    <w:rsid w:val="00655F2D"/>
    <w:rsid w:val="00657CA4"/>
    <w:rsid w:val="006619F8"/>
    <w:rsid w:val="00666DDD"/>
    <w:rsid w:val="0066778C"/>
    <w:rsid w:val="00667DCC"/>
    <w:rsid w:val="006709FB"/>
    <w:rsid w:val="00670DC5"/>
    <w:rsid w:val="006726A3"/>
    <w:rsid w:val="00672C88"/>
    <w:rsid w:val="00673CFD"/>
    <w:rsid w:val="0067699A"/>
    <w:rsid w:val="00676DEA"/>
    <w:rsid w:val="0067764D"/>
    <w:rsid w:val="0068095A"/>
    <w:rsid w:val="006854AE"/>
    <w:rsid w:val="006855D3"/>
    <w:rsid w:val="00685E5D"/>
    <w:rsid w:val="0069006C"/>
    <w:rsid w:val="00690BEF"/>
    <w:rsid w:val="006947F6"/>
    <w:rsid w:val="0069488F"/>
    <w:rsid w:val="00696350"/>
    <w:rsid w:val="00696C3A"/>
    <w:rsid w:val="006970C9"/>
    <w:rsid w:val="00697BFF"/>
    <w:rsid w:val="006A218F"/>
    <w:rsid w:val="006B03E6"/>
    <w:rsid w:val="006B04C6"/>
    <w:rsid w:val="006B19AD"/>
    <w:rsid w:val="006B3CD2"/>
    <w:rsid w:val="006B4328"/>
    <w:rsid w:val="006B439A"/>
    <w:rsid w:val="006B4674"/>
    <w:rsid w:val="006B64C7"/>
    <w:rsid w:val="006B6B72"/>
    <w:rsid w:val="006B719E"/>
    <w:rsid w:val="006B733C"/>
    <w:rsid w:val="006B7A6B"/>
    <w:rsid w:val="006C1E50"/>
    <w:rsid w:val="006C736C"/>
    <w:rsid w:val="006C7E44"/>
    <w:rsid w:val="006D12C5"/>
    <w:rsid w:val="006D255C"/>
    <w:rsid w:val="006D35E7"/>
    <w:rsid w:val="006D58ED"/>
    <w:rsid w:val="006D6559"/>
    <w:rsid w:val="006D6F54"/>
    <w:rsid w:val="006D782C"/>
    <w:rsid w:val="006D7995"/>
    <w:rsid w:val="006D7C17"/>
    <w:rsid w:val="006E1E1C"/>
    <w:rsid w:val="006E510A"/>
    <w:rsid w:val="006E5F8B"/>
    <w:rsid w:val="006E7BD7"/>
    <w:rsid w:val="006F0D46"/>
    <w:rsid w:val="006F62F5"/>
    <w:rsid w:val="006F6A78"/>
    <w:rsid w:val="006F73B1"/>
    <w:rsid w:val="006F77CD"/>
    <w:rsid w:val="007002B9"/>
    <w:rsid w:val="00700325"/>
    <w:rsid w:val="00702776"/>
    <w:rsid w:val="00702FCE"/>
    <w:rsid w:val="007036B7"/>
    <w:rsid w:val="00703F96"/>
    <w:rsid w:val="00704CDD"/>
    <w:rsid w:val="00704EBF"/>
    <w:rsid w:val="00706695"/>
    <w:rsid w:val="00706B22"/>
    <w:rsid w:val="00707A0A"/>
    <w:rsid w:val="0071009A"/>
    <w:rsid w:val="00711274"/>
    <w:rsid w:val="00711D1D"/>
    <w:rsid w:val="00712394"/>
    <w:rsid w:val="00712840"/>
    <w:rsid w:val="00713676"/>
    <w:rsid w:val="007136ED"/>
    <w:rsid w:val="00714D8F"/>
    <w:rsid w:val="00716491"/>
    <w:rsid w:val="00716891"/>
    <w:rsid w:val="007169ED"/>
    <w:rsid w:val="00717792"/>
    <w:rsid w:val="00720939"/>
    <w:rsid w:val="0072128F"/>
    <w:rsid w:val="00721DE0"/>
    <w:rsid w:val="007224EA"/>
    <w:rsid w:val="007233C4"/>
    <w:rsid w:val="00724226"/>
    <w:rsid w:val="00724A61"/>
    <w:rsid w:val="00725021"/>
    <w:rsid w:val="00726615"/>
    <w:rsid w:val="007269A5"/>
    <w:rsid w:val="00733B28"/>
    <w:rsid w:val="00736938"/>
    <w:rsid w:val="00741A01"/>
    <w:rsid w:val="007426FB"/>
    <w:rsid w:val="00742C30"/>
    <w:rsid w:val="007432EC"/>
    <w:rsid w:val="00746F26"/>
    <w:rsid w:val="00747CCD"/>
    <w:rsid w:val="00753176"/>
    <w:rsid w:val="00753762"/>
    <w:rsid w:val="00753F86"/>
    <w:rsid w:val="007550C7"/>
    <w:rsid w:val="00755FFD"/>
    <w:rsid w:val="00756D57"/>
    <w:rsid w:val="0076054A"/>
    <w:rsid w:val="00760C19"/>
    <w:rsid w:val="0076145C"/>
    <w:rsid w:val="00762746"/>
    <w:rsid w:val="0076419A"/>
    <w:rsid w:val="00766A30"/>
    <w:rsid w:val="00770197"/>
    <w:rsid w:val="00776EFF"/>
    <w:rsid w:val="00780029"/>
    <w:rsid w:val="00780311"/>
    <w:rsid w:val="00782070"/>
    <w:rsid w:val="0078238A"/>
    <w:rsid w:val="007826B5"/>
    <w:rsid w:val="00782896"/>
    <w:rsid w:val="00784683"/>
    <w:rsid w:val="00785C57"/>
    <w:rsid w:val="007863C3"/>
    <w:rsid w:val="007904B5"/>
    <w:rsid w:val="00791181"/>
    <w:rsid w:val="0079222C"/>
    <w:rsid w:val="00795B4F"/>
    <w:rsid w:val="007966E8"/>
    <w:rsid w:val="007A105E"/>
    <w:rsid w:val="007A31DF"/>
    <w:rsid w:val="007A3D8C"/>
    <w:rsid w:val="007A566A"/>
    <w:rsid w:val="007A5F56"/>
    <w:rsid w:val="007A6C43"/>
    <w:rsid w:val="007A6F6E"/>
    <w:rsid w:val="007A7294"/>
    <w:rsid w:val="007A76E3"/>
    <w:rsid w:val="007B2540"/>
    <w:rsid w:val="007B2DAE"/>
    <w:rsid w:val="007B6E7B"/>
    <w:rsid w:val="007B728D"/>
    <w:rsid w:val="007B7C09"/>
    <w:rsid w:val="007C2EA7"/>
    <w:rsid w:val="007C78DF"/>
    <w:rsid w:val="007D14AF"/>
    <w:rsid w:val="007D2510"/>
    <w:rsid w:val="007D4B22"/>
    <w:rsid w:val="007D73E8"/>
    <w:rsid w:val="007E056D"/>
    <w:rsid w:val="007E32E1"/>
    <w:rsid w:val="007E4B2B"/>
    <w:rsid w:val="007E5DE4"/>
    <w:rsid w:val="007E6903"/>
    <w:rsid w:val="007E6F36"/>
    <w:rsid w:val="007E7373"/>
    <w:rsid w:val="007F02B0"/>
    <w:rsid w:val="007F1ED1"/>
    <w:rsid w:val="007F2423"/>
    <w:rsid w:val="00800137"/>
    <w:rsid w:val="008049CB"/>
    <w:rsid w:val="00804EC8"/>
    <w:rsid w:val="00807A1D"/>
    <w:rsid w:val="00810362"/>
    <w:rsid w:val="008104E0"/>
    <w:rsid w:val="008137E5"/>
    <w:rsid w:val="00816D30"/>
    <w:rsid w:val="00817ADE"/>
    <w:rsid w:val="00817E4C"/>
    <w:rsid w:val="00821F0D"/>
    <w:rsid w:val="008221FB"/>
    <w:rsid w:val="00822710"/>
    <w:rsid w:val="008252E7"/>
    <w:rsid w:val="00825368"/>
    <w:rsid w:val="0082569C"/>
    <w:rsid w:val="00825D81"/>
    <w:rsid w:val="008315A4"/>
    <w:rsid w:val="008317E5"/>
    <w:rsid w:val="00832616"/>
    <w:rsid w:val="00833996"/>
    <w:rsid w:val="00835C61"/>
    <w:rsid w:val="0083687E"/>
    <w:rsid w:val="00837F0F"/>
    <w:rsid w:val="008406A4"/>
    <w:rsid w:val="0084386E"/>
    <w:rsid w:val="0084576B"/>
    <w:rsid w:val="00847CFB"/>
    <w:rsid w:val="00847ECE"/>
    <w:rsid w:val="00853240"/>
    <w:rsid w:val="008536EF"/>
    <w:rsid w:val="00856A16"/>
    <w:rsid w:val="00857A8A"/>
    <w:rsid w:val="00860D3C"/>
    <w:rsid w:val="0086128C"/>
    <w:rsid w:val="0086331D"/>
    <w:rsid w:val="00865D79"/>
    <w:rsid w:val="00867FC9"/>
    <w:rsid w:val="00870226"/>
    <w:rsid w:val="008704DB"/>
    <w:rsid w:val="00870C64"/>
    <w:rsid w:val="00871505"/>
    <w:rsid w:val="00872D4F"/>
    <w:rsid w:val="00872E6F"/>
    <w:rsid w:val="00873364"/>
    <w:rsid w:val="00873C0D"/>
    <w:rsid w:val="0087405F"/>
    <w:rsid w:val="00874546"/>
    <w:rsid w:val="008760EA"/>
    <w:rsid w:val="008763FC"/>
    <w:rsid w:val="008769A8"/>
    <w:rsid w:val="00881658"/>
    <w:rsid w:val="00881DBB"/>
    <w:rsid w:val="00883BFC"/>
    <w:rsid w:val="00886870"/>
    <w:rsid w:val="00890369"/>
    <w:rsid w:val="008912AB"/>
    <w:rsid w:val="00891BD8"/>
    <w:rsid w:val="00894C5A"/>
    <w:rsid w:val="00896CC6"/>
    <w:rsid w:val="0089732A"/>
    <w:rsid w:val="00897DD5"/>
    <w:rsid w:val="008A4131"/>
    <w:rsid w:val="008A4194"/>
    <w:rsid w:val="008A4790"/>
    <w:rsid w:val="008A5CDE"/>
    <w:rsid w:val="008A72AD"/>
    <w:rsid w:val="008A76DE"/>
    <w:rsid w:val="008A7856"/>
    <w:rsid w:val="008B2712"/>
    <w:rsid w:val="008B36A9"/>
    <w:rsid w:val="008C1998"/>
    <w:rsid w:val="008C2E0B"/>
    <w:rsid w:val="008C34A7"/>
    <w:rsid w:val="008C5452"/>
    <w:rsid w:val="008D2B68"/>
    <w:rsid w:val="008D67B3"/>
    <w:rsid w:val="008E01BB"/>
    <w:rsid w:val="008E2003"/>
    <w:rsid w:val="008E2422"/>
    <w:rsid w:val="008E397A"/>
    <w:rsid w:val="008E5CB7"/>
    <w:rsid w:val="008E6C8D"/>
    <w:rsid w:val="008F247E"/>
    <w:rsid w:val="008F2952"/>
    <w:rsid w:val="008F54C4"/>
    <w:rsid w:val="008F5C04"/>
    <w:rsid w:val="00900666"/>
    <w:rsid w:val="0090220D"/>
    <w:rsid w:val="00906106"/>
    <w:rsid w:val="0091110A"/>
    <w:rsid w:val="00913551"/>
    <w:rsid w:val="00917FAE"/>
    <w:rsid w:val="009200D9"/>
    <w:rsid w:val="00925791"/>
    <w:rsid w:val="00927872"/>
    <w:rsid w:val="009309E2"/>
    <w:rsid w:val="00930D8E"/>
    <w:rsid w:val="0093675D"/>
    <w:rsid w:val="00936A3F"/>
    <w:rsid w:val="00936A87"/>
    <w:rsid w:val="009370FE"/>
    <w:rsid w:val="00941A32"/>
    <w:rsid w:val="0094208C"/>
    <w:rsid w:val="0094565D"/>
    <w:rsid w:val="00945752"/>
    <w:rsid w:val="0094761E"/>
    <w:rsid w:val="0094783C"/>
    <w:rsid w:val="009478E5"/>
    <w:rsid w:val="00947963"/>
    <w:rsid w:val="0095011D"/>
    <w:rsid w:val="00950B6A"/>
    <w:rsid w:val="00950FC3"/>
    <w:rsid w:val="00951D9F"/>
    <w:rsid w:val="00951DCA"/>
    <w:rsid w:val="0095429D"/>
    <w:rsid w:val="00955936"/>
    <w:rsid w:val="00956304"/>
    <w:rsid w:val="009626F5"/>
    <w:rsid w:val="009663E6"/>
    <w:rsid w:val="009669F0"/>
    <w:rsid w:val="0097175A"/>
    <w:rsid w:val="009722C3"/>
    <w:rsid w:val="00976713"/>
    <w:rsid w:val="009816DF"/>
    <w:rsid w:val="009820EE"/>
    <w:rsid w:val="00983138"/>
    <w:rsid w:val="00991683"/>
    <w:rsid w:val="0099247A"/>
    <w:rsid w:val="009926F4"/>
    <w:rsid w:val="00992AE4"/>
    <w:rsid w:val="00995449"/>
    <w:rsid w:val="00995C24"/>
    <w:rsid w:val="00996068"/>
    <w:rsid w:val="009A1560"/>
    <w:rsid w:val="009A1791"/>
    <w:rsid w:val="009A41AB"/>
    <w:rsid w:val="009A4687"/>
    <w:rsid w:val="009A548D"/>
    <w:rsid w:val="009A59BB"/>
    <w:rsid w:val="009B24F5"/>
    <w:rsid w:val="009B57C3"/>
    <w:rsid w:val="009B74B7"/>
    <w:rsid w:val="009C5BD2"/>
    <w:rsid w:val="009C67D1"/>
    <w:rsid w:val="009C7684"/>
    <w:rsid w:val="009D5B8B"/>
    <w:rsid w:val="009E290F"/>
    <w:rsid w:val="009E2EEB"/>
    <w:rsid w:val="009E424D"/>
    <w:rsid w:val="009E5F02"/>
    <w:rsid w:val="009F04B5"/>
    <w:rsid w:val="009F17D0"/>
    <w:rsid w:val="009F2484"/>
    <w:rsid w:val="009F38CA"/>
    <w:rsid w:val="009F38CB"/>
    <w:rsid w:val="009F5254"/>
    <w:rsid w:val="009F65A4"/>
    <w:rsid w:val="009F6F81"/>
    <w:rsid w:val="009F7EF4"/>
    <w:rsid w:val="00A0248C"/>
    <w:rsid w:val="00A02913"/>
    <w:rsid w:val="00A037C6"/>
    <w:rsid w:val="00A04445"/>
    <w:rsid w:val="00A06AB3"/>
    <w:rsid w:val="00A07586"/>
    <w:rsid w:val="00A106A1"/>
    <w:rsid w:val="00A1143B"/>
    <w:rsid w:val="00A17045"/>
    <w:rsid w:val="00A1750F"/>
    <w:rsid w:val="00A210EE"/>
    <w:rsid w:val="00A21C30"/>
    <w:rsid w:val="00A22BFA"/>
    <w:rsid w:val="00A2364E"/>
    <w:rsid w:val="00A239EF"/>
    <w:rsid w:val="00A247C7"/>
    <w:rsid w:val="00A2497A"/>
    <w:rsid w:val="00A24DFE"/>
    <w:rsid w:val="00A253E6"/>
    <w:rsid w:val="00A25ADB"/>
    <w:rsid w:val="00A25C33"/>
    <w:rsid w:val="00A27551"/>
    <w:rsid w:val="00A27EB1"/>
    <w:rsid w:val="00A318DF"/>
    <w:rsid w:val="00A31D7A"/>
    <w:rsid w:val="00A328C0"/>
    <w:rsid w:val="00A3362C"/>
    <w:rsid w:val="00A33B76"/>
    <w:rsid w:val="00A347C6"/>
    <w:rsid w:val="00A368CB"/>
    <w:rsid w:val="00A368FA"/>
    <w:rsid w:val="00A40950"/>
    <w:rsid w:val="00A41A4D"/>
    <w:rsid w:val="00A42882"/>
    <w:rsid w:val="00A43992"/>
    <w:rsid w:val="00A44A14"/>
    <w:rsid w:val="00A44BE2"/>
    <w:rsid w:val="00A508FF"/>
    <w:rsid w:val="00A52924"/>
    <w:rsid w:val="00A52DEB"/>
    <w:rsid w:val="00A54253"/>
    <w:rsid w:val="00A54DC0"/>
    <w:rsid w:val="00A56927"/>
    <w:rsid w:val="00A61B3E"/>
    <w:rsid w:val="00A63B53"/>
    <w:rsid w:val="00A667BD"/>
    <w:rsid w:val="00A67960"/>
    <w:rsid w:val="00A70517"/>
    <w:rsid w:val="00A70E06"/>
    <w:rsid w:val="00A72188"/>
    <w:rsid w:val="00A72189"/>
    <w:rsid w:val="00A73351"/>
    <w:rsid w:val="00A75A32"/>
    <w:rsid w:val="00A77892"/>
    <w:rsid w:val="00A80B60"/>
    <w:rsid w:val="00A832E7"/>
    <w:rsid w:val="00A8620C"/>
    <w:rsid w:val="00A92734"/>
    <w:rsid w:val="00A92E01"/>
    <w:rsid w:val="00A92E84"/>
    <w:rsid w:val="00A94659"/>
    <w:rsid w:val="00A94F27"/>
    <w:rsid w:val="00A95393"/>
    <w:rsid w:val="00AA234A"/>
    <w:rsid w:val="00AA31F2"/>
    <w:rsid w:val="00AA3533"/>
    <w:rsid w:val="00AA36FD"/>
    <w:rsid w:val="00AA3AAF"/>
    <w:rsid w:val="00AA4BB4"/>
    <w:rsid w:val="00AA4C0F"/>
    <w:rsid w:val="00AA66D4"/>
    <w:rsid w:val="00AB0E5C"/>
    <w:rsid w:val="00AB108B"/>
    <w:rsid w:val="00AB1B02"/>
    <w:rsid w:val="00AB2999"/>
    <w:rsid w:val="00AB342A"/>
    <w:rsid w:val="00AB463A"/>
    <w:rsid w:val="00AB72EC"/>
    <w:rsid w:val="00AC3E79"/>
    <w:rsid w:val="00AC463A"/>
    <w:rsid w:val="00AC4E91"/>
    <w:rsid w:val="00AC6B1B"/>
    <w:rsid w:val="00AC6D6B"/>
    <w:rsid w:val="00AC73B6"/>
    <w:rsid w:val="00AD04EF"/>
    <w:rsid w:val="00AD2BED"/>
    <w:rsid w:val="00AE0060"/>
    <w:rsid w:val="00AE29C8"/>
    <w:rsid w:val="00AE4E42"/>
    <w:rsid w:val="00AF0D8F"/>
    <w:rsid w:val="00AF10DE"/>
    <w:rsid w:val="00AF1EEA"/>
    <w:rsid w:val="00AF313C"/>
    <w:rsid w:val="00AF3207"/>
    <w:rsid w:val="00AF3D84"/>
    <w:rsid w:val="00AF6844"/>
    <w:rsid w:val="00AF6D96"/>
    <w:rsid w:val="00AF6FCF"/>
    <w:rsid w:val="00AF6FED"/>
    <w:rsid w:val="00B005CD"/>
    <w:rsid w:val="00B01968"/>
    <w:rsid w:val="00B02D09"/>
    <w:rsid w:val="00B02F99"/>
    <w:rsid w:val="00B03888"/>
    <w:rsid w:val="00B039BE"/>
    <w:rsid w:val="00B04536"/>
    <w:rsid w:val="00B05114"/>
    <w:rsid w:val="00B05713"/>
    <w:rsid w:val="00B05865"/>
    <w:rsid w:val="00B05FCB"/>
    <w:rsid w:val="00B116E2"/>
    <w:rsid w:val="00B12F40"/>
    <w:rsid w:val="00B12FD8"/>
    <w:rsid w:val="00B13B1E"/>
    <w:rsid w:val="00B15138"/>
    <w:rsid w:val="00B16060"/>
    <w:rsid w:val="00B21C4C"/>
    <w:rsid w:val="00B22F46"/>
    <w:rsid w:val="00B24A33"/>
    <w:rsid w:val="00B30438"/>
    <w:rsid w:val="00B342AF"/>
    <w:rsid w:val="00B35392"/>
    <w:rsid w:val="00B35728"/>
    <w:rsid w:val="00B3695B"/>
    <w:rsid w:val="00B36A72"/>
    <w:rsid w:val="00B4000C"/>
    <w:rsid w:val="00B403BB"/>
    <w:rsid w:val="00B40D87"/>
    <w:rsid w:val="00B42099"/>
    <w:rsid w:val="00B43E4B"/>
    <w:rsid w:val="00B45026"/>
    <w:rsid w:val="00B4678A"/>
    <w:rsid w:val="00B5108F"/>
    <w:rsid w:val="00B51EB7"/>
    <w:rsid w:val="00B5325A"/>
    <w:rsid w:val="00B53C41"/>
    <w:rsid w:val="00B5465C"/>
    <w:rsid w:val="00B56ABD"/>
    <w:rsid w:val="00B57AF1"/>
    <w:rsid w:val="00B57DA1"/>
    <w:rsid w:val="00B60CFC"/>
    <w:rsid w:val="00B60E29"/>
    <w:rsid w:val="00B618E4"/>
    <w:rsid w:val="00B63F48"/>
    <w:rsid w:val="00B65A56"/>
    <w:rsid w:val="00B65E9C"/>
    <w:rsid w:val="00B66DE5"/>
    <w:rsid w:val="00B66E51"/>
    <w:rsid w:val="00B702DB"/>
    <w:rsid w:val="00B70B18"/>
    <w:rsid w:val="00B72469"/>
    <w:rsid w:val="00B735A9"/>
    <w:rsid w:val="00B74A2C"/>
    <w:rsid w:val="00B74E62"/>
    <w:rsid w:val="00B751CA"/>
    <w:rsid w:val="00B756C3"/>
    <w:rsid w:val="00B7645B"/>
    <w:rsid w:val="00B76A07"/>
    <w:rsid w:val="00B76E6F"/>
    <w:rsid w:val="00B8161C"/>
    <w:rsid w:val="00B816D5"/>
    <w:rsid w:val="00B84B0E"/>
    <w:rsid w:val="00B84D0F"/>
    <w:rsid w:val="00B8579C"/>
    <w:rsid w:val="00B85CC9"/>
    <w:rsid w:val="00B867F6"/>
    <w:rsid w:val="00B9243F"/>
    <w:rsid w:val="00B94C7B"/>
    <w:rsid w:val="00B959D2"/>
    <w:rsid w:val="00B95F05"/>
    <w:rsid w:val="00BA2E0F"/>
    <w:rsid w:val="00BA3A14"/>
    <w:rsid w:val="00BA470D"/>
    <w:rsid w:val="00BB0D56"/>
    <w:rsid w:val="00BB1D13"/>
    <w:rsid w:val="00BB2EC3"/>
    <w:rsid w:val="00BB3E97"/>
    <w:rsid w:val="00BB4153"/>
    <w:rsid w:val="00BB41F5"/>
    <w:rsid w:val="00BB7783"/>
    <w:rsid w:val="00BB7FDF"/>
    <w:rsid w:val="00BC0193"/>
    <w:rsid w:val="00BC0268"/>
    <w:rsid w:val="00BC0BFB"/>
    <w:rsid w:val="00BC0D67"/>
    <w:rsid w:val="00BC23ED"/>
    <w:rsid w:val="00BC2B78"/>
    <w:rsid w:val="00BC542C"/>
    <w:rsid w:val="00BC78E2"/>
    <w:rsid w:val="00BD253D"/>
    <w:rsid w:val="00BD3B75"/>
    <w:rsid w:val="00BD4ED2"/>
    <w:rsid w:val="00BD5EAC"/>
    <w:rsid w:val="00BD65E2"/>
    <w:rsid w:val="00BD66C2"/>
    <w:rsid w:val="00BD74BD"/>
    <w:rsid w:val="00BE1541"/>
    <w:rsid w:val="00BE2EE8"/>
    <w:rsid w:val="00BE37EA"/>
    <w:rsid w:val="00BE3FD0"/>
    <w:rsid w:val="00BE6368"/>
    <w:rsid w:val="00BF0542"/>
    <w:rsid w:val="00BF11EA"/>
    <w:rsid w:val="00BF20ED"/>
    <w:rsid w:val="00BF33EF"/>
    <w:rsid w:val="00BF36ED"/>
    <w:rsid w:val="00BF457B"/>
    <w:rsid w:val="00C0017D"/>
    <w:rsid w:val="00C008EE"/>
    <w:rsid w:val="00C0191C"/>
    <w:rsid w:val="00C02088"/>
    <w:rsid w:val="00C025D5"/>
    <w:rsid w:val="00C029F9"/>
    <w:rsid w:val="00C03425"/>
    <w:rsid w:val="00C10B9E"/>
    <w:rsid w:val="00C10F70"/>
    <w:rsid w:val="00C11C82"/>
    <w:rsid w:val="00C11DEE"/>
    <w:rsid w:val="00C12106"/>
    <w:rsid w:val="00C14163"/>
    <w:rsid w:val="00C1529A"/>
    <w:rsid w:val="00C1589C"/>
    <w:rsid w:val="00C23921"/>
    <w:rsid w:val="00C246C5"/>
    <w:rsid w:val="00C2698A"/>
    <w:rsid w:val="00C27710"/>
    <w:rsid w:val="00C316E2"/>
    <w:rsid w:val="00C35B21"/>
    <w:rsid w:val="00C3609F"/>
    <w:rsid w:val="00C401D8"/>
    <w:rsid w:val="00C42DA0"/>
    <w:rsid w:val="00C4395C"/>
    <w:rsid w:val="00C456C3"/>
    <w:rsid w:val="00C45C57"/>
    <w:rsid w:val="00C477AB"/>
    <w:rsid w:val="00C51E0C"/>
    <w:rsid w:val="00C51F3A"/>
    <w:rsid w:val="00C53805"/>
    <w:rsid w:val="00C5568E"/>
    <w:rsid w:val="00C57A1B"/>
    <w:rsid w:val="00C60BAF"/>
    <w:rsid w:val="00C62904"/>
    <w:rsid w:val="00C63056"/>
    <w:rsid w:val="00C67CCE"/>
    <w:rsid w:val="00C70580"/>
    <w:rsid w:val="00C72097"/>
    <w:rsid w:val="00C76F67"/>
    <w:rsid w:val="00C7784E"/>
    <w:rsid w:val="00C8016E"/>
    <w:rsid w:val="00C81312"/>
    <w:rsid w:val="00C81E06"/>
    <w:rsid w:val="00C82C1C"/>
    <w:rsid w:val="00C83520"/>
    <w:rsid w:val="00C851DE"/>
    <w:rsid w:val="00C8611C"/>
    <w:rsid w:val="00C912F0"/>
    <w:rsid w:val="00C91351"/>
    <w:rsid w:val="00C9150B"/>
    <w:rsid w:val="00C93381"/>
    <w:rsid w:val="00CA0C75"/>
    <w:rsid w:val="00CA109B"/>
    <w:rsid w:val="00CA3001"/>
    <w:rsid w:val="00CA4438"/>
    <w:rsid w:val="00CA7D83"/>
    <w:rsid w:val="00CB3B41"/>
    <w:rsid w:val="00CB5653"/>
    <w:rsid w:val="00CB78C3"/>
    <w:rsid w:val="00CB7982"/>
    <w:rsid w:val="00CC2275"/>
    <w:rsid w:val="00CC2DC4"/>
    <w:rsid w:val="00CC42D1"/>
    <w:rsid w:val="00CC4A0C"/>
    <w:rsid w:val="00CC5DF2"/>
    <w:rsid w:val="00CC60B4"/>
    <w:rsid w:val="00CC685C"/>
    <w:rsid w:val="00CD3092"/>
    <w:rsid w:val="00CD35F1"/>
    <w:rsid w:val="00CD5232"/>
    <w:rsid w:val="00CD7BCC"/>
    <w:rsid w:val="00CE1BD5"/>
    <w:rsid w:val="00CE4529"/>
    <w:rsid w:val="00CE4A57"/>
    <w:rsid w:val="00CE6854"/>
    <w:rsid w:val="00CE6970"/>
    <w:rsid w:val="00CF04D6"/>
    <w:rsid w:val="00CF196A"/>
    <w:rsid w:val="00CF1DD1"/>
    <w:rsid w:val="00CF1F70"/>
    <w:rsid w:val="00CF34B2"/>
    <w:rsid w:val="00CF3BDC"/>
    <w:rsid w:val="00CF4F85"/>
    <w:rsid w:val="00CF5111"/>
    <w:rsid w:val="00CF5122"/>
    <w:rsid w:val="00CF61DF"/>
    <w:rsid w:val="00D055B0"/>
    <w:rsid w:val="00D0611B"/>
    <w:rsid w:val="00D10E1B"/>
    <w:rsid w:val="00D11F66"/>
    <w:rsid w:val="00D122CD"/>
    <w:rsid w:val="00D125EF"/>
    <w:rsid w:val="00D13F31"/>
    <w:rsid w:val="00D143DA"/>
    <w:rsid w:val="00D16516"/>
    <w:rsid w:val="00D20C88"/>
    <w:rsid w:val="00D2122D"/>
    <w:rsid w:val="00D25489"/>
    <w:rsid w:val="00D26D4A"/>
    <w:rsid w:val="00D26F37"/>
    <w:rsid w:val="00D27B1D"/>
    <w:rsid w:val="00D30704"/>
    <w:rsid w:val="00D34C13"/>
    <w:rsid w:val="00D35147"/>
    <w:rsid w:val="00D35C9C"/>
    <w:rsid w:val="00D35E8B"/>
    <w:rsid w:val="00D36279"/>
    <w:rsid w:val="00D36BDD"/>
    <w:rsid w:val="00D37489"/>
    <w:rsid w:val="00D40DB3"/>
    <w:rsid w:val="00D41708"/>
    <w:rsid w:val="00D4385B"/>
    <w:rsid w:val="00D448CA"/>
    <w:rsid w:val="00D45A2F"/>
    <w:rsid w:val="00D47491"/>
    <w:rsid w:val="00D47D35"/>
    <w:rsid w:val="00D5025B"/>
    <w:rsid w:val="00D53B60"/>
    <w:rsid w:val="00D5412B"/>
    <w:rsid w:val="00D55EA7"/>
    <w:rsid w:val="00D565EA"/>
    <w:rsid w:val="00D578C9"/>
    <w:rsid w:val="00D606B9"/>
    <w:rsid w:val="00D61CE8"/>
    <w:rsid w:val="00D626C5"/>
    <w:rsid w:val="00D63965"/>
    <w:rsid w:val="00D643F8"/>
    <w:rsid w:val="00D64AC9"/>
    <w:rsid w:val="00D65114"/>
    <w:rsid w:val="00D66C61"/>
    <w:rsid w:val="00D67131"/>
    <w:rsid w:val="00D70E5D"/>
    <w:rsid w:val="00D72B6E"/>
    <w:rsid w:val="00D747C7"/>
    <w:rsid w:val="00D809E8"/>
    <w:rsid w:val="00D81B37"/>
    <w:rsid w:val="00D84997"/>
    <w:rsid w:val="00D86569"/>
    <w:rsid w:val="00D90D36"/>
    <w:rsid w:val="00D917E3"/>
    <w:rsid w:val="00D9257A"/>
    <w:rsid w:val="00D92C5C"/>
    <w:rsid w:val="00D930A8"/>
    <w:rsid w:val="00D93E5A"/>
    <w:rsid w:val="00D9495B"/>
    <w:rsid w:val="00DA4915"/>
    <w:rsid w:val="00DB129C"/>
    <w:rsid w:val="00DB3044"/>
    <w:rsid w:val="00DB6B82"/>
    <w:rsid w:val="00DB6CB3"/>
    <w:rsid w:val="00DB7DB4"/>
    <w:rsid w:val="00DC26A8"/>
    <w:rsid w:val="00DC2E5B"/>
    <w:rsid w:val="00DC3AE7"/>
    <w:rsid w:val="00DC3BB7"/>
    <w:rsid w:val="00DC4A09"/>
    <w:rsid w:val="00DC5830"/>
    <w:rsid w:val="00DC5922"/>
    <w:rsid w:val="00DC5C4D"/>
    <w:rsid w:val="00DC754F"/>
    <w:rsid w:val="00DD3877"/>
    <w:rsid w:val="00DD4BD1"/>
    <w:rsid w:val="00DD4E04"/>
    <w:rsid w:val="00DD6571"/>
    <w:rsid w:val="00DD7548"/>
    <w:rsid w:val="00DE052F"/>
    <w:rsid w:val="00DE0CAC"/>
    <w:rsid w:val="00DE23F3"/>
    <w:rsid w:val="00DE29B8"/>
    <w:rsid w:val="00DE7007"/>
    <w:rsid w:val="00DE7660"/>
    <w:rsid w:val="00DF0A01"/>
    <w:rsid w:val="00DF3DB3"/>
    <w:rsid w:val="00DF5BAE"/>
    <w:rsid w:val="00DF6252"/>
    <w:rsid w:val="00DF7E01"/>
    <w:rsid w:val="00DF7E58"/>
    <w:rsid w:val="00DF7F87"/>
    <w:rsid w:val="00E0379E"/>
    <w:rsid w:val="00E04383"/>
    <w:rsid w:val="00E07553"/>
    <w:rsid w:val="00E1021C"/>
    <w:rsid w:val="00E10FEF"/>
    <w:rsid w:val="00E123B4"/>
    <w:rsid w:val="00E14553"/>
    <w:rsid w:val="00E20BFC"/>
    <w:rsid w:val="00E2137B"/>
    <w:rsid w:val="00E22739"/>
    <w:rsid w:val="00E22928"/>
    <w:rsid w:val="00E262A4"/>
    <w:rsid w:val="00E265CA"/>
    <w:rsid w:val="00E31BA5"/>
    <w:rsid w:val="00E328DE"/>
    <w:rsid w:val="00E344A3"/>
    <w:rsid w:val="00E3513D"/>
    <w:rsid w:val="00E352C9"/>
    <w:rsid w:val="00E4078B"/>
    <w:rsid w:val="00E43DD5"/>
    <w:rsid w:val="00E447BF"/>
    <w:rsid w:val="00E45887"/>
    <w:rsid w:val="00E51797"/>
    <w:rsid w:val="00E51E16"/>
    <w:rsid w:val="00E52F9D"/>
    <w:rsid w:val="00E53A64"/>
    <w:rsid w:val="00E55CA9"/>
    <w:rsid w:val="00E5637C"/>
    <w:rsid w:val="00E5679B"/>
    <w:rsid w:val="00E56D60"/>
    <w:rsid w:val="00E616D6"/>
    <w:rsid w:val="00E61EA5"/>
    <w:rsid w:val="00E63BA3"/>
    <w:rsid w:val="00E70E4E"/>
    <w:rsid w:val="00E715A1"/>
    <w:rsid w:val="00E71A36"/>
    <w:rsid w:val="00E72F45"/>
    <w:rsid w:val="00E73675"/>
    <w:rsid w:val="00E74DEA"/>
    <w:rsid w:val="00E76C00"/>
    <w:rsid w:val="00E77574"/>
    <w:rsid w:val="00E840EC"/>
    <w:rsid w:val="00E870F9"/>
    <w:rsid w:val="00E902CB"/>
    <w:rsid w:val="00E90695"/>
    <w:rsid w:val="00E90AD1"/>
    <w:rsid w:val="00E92554"/>
    <w:rsid w:val="00E97364"/>
    <w:rsid w:val="00EA077C"/>
    <w:rsid w:val="00EA2FAB"/>
    <w:rsid w:val="00EA4342"/>
    <w:rsid w:val="00EA47EB"/>
    <w:rsid w:val="00EA5028"/>
    <w:rsid w:val="00EA544A"/>
    <w:rsid w:val="00EA6C56"/>
    <w:rsid w:val="00EA72DB"/>
    <w:rsid w:val="00EB00C6"/>
    <w:rsid w:val="00EB037F"/>
    <w:rsid w:val="00EB04EE"/>
    <w:rsid w:val="00EB0787"/>
    <w:rsid w:val="00EB1560"/>
    <w:rsid w:val="00EB19E1"/>
    <w:rsid w:val="00EB2D5E"/>
    <w:rsid w:val="00EB3709"/>
    <w:rsid w:val="00EB374C"/>
    <w:rsid w:val="00EB4054"/>
    <w:rsid w:val="00EB42EB"/>
    <w:rsid w:val="00EC03E1"/>
    <w:rsid w:val="00EC15F5"/>
    <w:rsid w:val="00EC5414"/>
    <w:rsid w:val="00EC6A65"/>
    <w:rsid w:val="00EC7B49"/>
    <w:rsid w:val="00ED27AE"/>
    <w:rsid w:val="00ED2C83"/>
    <w:rsid w:val="00ED38F0"/>
    <w:rsid w:val="00ED4FD5"/>
    <w:rsid w:val="00ED50AA"/>
    <w:rsid w:val="00ED52E8"/>
    <w:rsid w:val="00ED604C"/>
    <w:rsid w:val="00ED60A6"/>
    <w:rsid w:val="00EE111A"/>
    <w:rsid w:val="00EE1784"/>
    <w:rsid w:val="00EE3799"/>
    <w:rsid w:val="00EE48B3"/>
    <w:rsid w:val="00EE4E4E"/>
    <w:rsid w:val="00EE68A2"/>
    <w:rsid w:val="00EE6AC9"/>
    <w:rsid w:val="00EF0791"/>
    <w:rsid w:val="00EF0A5B"/>
    <w:rsid w:val="00EF1654"/>
    <w:rsid w:val="00EF17B3"/>
    <w:rsid w:val="00EF1AD7"/>
    <w:rsid w:val="00EF293F"/>
    <w:rsid w:val="00EF3F87"/>
    <w:rsid w:val="00EF653B"/>
    <w:rsid w:val="00F02969"/>
    <w:rsid w:val="00F03303"/>
    <w:rsid w:val="00F04E80"/>
    <w:rsid w:val="00F065A4"/>
    <w:rsid w:val="00F06601"/>
    <w:rsid w:val="00F06DA4"/>
    <w:rsid w:val="00F07153"/>
    <w:rsid w:val="00F102DB"/>
    <w:rsid w:val="00F12893"/>
    <w:rsid w:val="00F14712"/>
    <w:rsid w:val="00F147BF"/>
    <w:rsid w:val="00F14AE2"/>
    <w:rsid w:val="00F1682E"/>
    <w:rsid w:val="00F17C2E"/>
    <w:rsid w:val="00F21478"/>
    <w:rsid w:val="00F2161A"/>
    <w:rsid w:val="00F2202A"/>
    <w:rsid w:val="00F22077"/>
    <w:rsid w:val="00F23A9C"/>
    <w:rsid w:val="00F24CA3"/>
    <w:rsid w:val="00F24FAD"/>
    <w:rsid w:val="00F25192"/>
    <w:rsid w:val="00F25A67"/>
    <w:rsid w:val="00F26F0A"/>
    <w:rsid w:val="00F26FA8"/>
    <w:rsid w:val="00F27EDD"/>
    <w:rsid w:val="00F36C00"/>
    <w:rsid w:val="00F37312"/>
    <w:rsid w:val="00F42C56"/>
    <w:rsid w:val="00F436A5"/>
    <w:rsid w:val="00F44608"/>
    <w:rsid w:val="00F452D5"/>
    <w:rsid w:val="00F468EA"/>
    <w:rsid w:val="00F46B85"/>
    <w:rsid w:val="00F502F1"/>
    <w:rsid w:val="00F50721"/>
    <w:rsid w:val="00F52DA5"/>
    <w:rsid w:val="00F63CA3"/>
    <w:rsid w:val="00F65D5D"/>
    <w:rsid w:val="00F667D7"/>
    <w:rsid w:val="00F671D4"/>
    <w:rsid w:val="00F70DB9"/>
    <w:rsid w:val="00F71CF0"/>
    <w:rsid w:val="00F72E08"/>
    <w:rsid w:val="00F76946"/>
    <w:rsid w:val="00F82550"/>
    <w:rsid w:val="00F829A7"/>
    <w:rsid w:val="00F835C1"/>
    <w:rsid w:val="00F8545E"/>
    <w:rsid w:val="00F9019D"/>
    <w:rsid w:val="00F9052E"/>
    <w:rsid w:val="00F92C68"/>
    <w:rsid w:val="00F9318E"/>
    <w:rsid w:val="00F94444"/>
    <w:rsid w:val="00F96DDE"/>
    <w:rsid w:val="00F978DE"/>
    <w:rsid w:val="00F97B75"/>
    <w:rsid w:val="00F97F16"/>
    <w:rsid w:val="00FA0008"/>
    <w:rsid w:val="00FA204A"/>
    <w:rsid w:val="00FA6CBD"/>
    <w:rsid w:val="00FA7AC1"/>
    <w:rsid w:val="00FB1ABD"/>
    <w:rsid w:val="00FB1FD4"/>
    <w:rsid w:val="00FB4316"/>
    <w:rsid w:val="00FB5295"/>
    <w:rsid w:val="00FB5A0D"/>
    <w:rsid w:val="00FB5C8D"/>
    <w:rsid w:val="00FB5E1D"/>
    <w:rsid w:val="00FB5F89"/>
    <w:rsid w:val="00FC1A10"/>
    <w:rsid w:val="00FC1CC9"/>
    <w:rsid w:val="00FC252D"/>
    <w:rsid w:val="00FC2910"/>
    <w:rsid w:val="00FC3523"/>
    <w:rsid w:val="00FC5D86"/>
    <w:rsid w:val="00FC6489"/>
    <w:rsid w:val="00FC7373"/>
    <w:rsid w:val="00FD05E6"/>
    <w:rsid w:val="00FD0AE5"/>
    <w:rsid w:val="00FD7816"/>
    <w:rsid w:val="00FE287D"/>
    <w:rsid w:val="00FE31DD"/>
    <w:rsid w:val="00FE5413"/>
    <w:rsid w:val="00FE6B20"/>
    <w:rsid w:val="00FE7336"/>
    <w:rsid w:val="00FF0281"/>
    <w:rsid w:val="00FF07E5"/>
    <w:rsid w:val="00FF0F75"/>
    <w:rsid w:val="00FF1FA9"/>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www.giassa.net/?page_id=472" TargetMode="External"/><Relationship Id="rId47" Type="http://schemas.openxmlformats.org/officeDocument/2006/relationships/hyperlink" Target="https://essay.utwente.nl/72064/1/Bijman_BA_EEMCS.pdf" TargetMode="External"/><Relationship Id="rId50" Type="http://schemas.openxmlformats.org/officeDocument/2006/relationships/hyperlink" Target="http://mathworld.wolfram.com/NormalDistribution" TargetMode="External"/><Relationship Id="rId55" Type="http://schemas.openxmlformats.org/officeDocument/2006/relationships/hyperlink" Target="https://support.logitech.com/en_us/product/webcam-c210/specs"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www.imageprocessingplace.com/downloads_V3/root_downloads/tutorials/contour_tracig_Abeer_George_Ghuneim/connect.html"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hyperlink" Target="https://pdfs.semanticscholar.org/be59/65b3659f1846b417939b80e8d1a081505fa6.pdf" TargetMode="External"/><Relationship Id="rId54" Type="http://schemas.openxmlformats.org/officeDocument/2006/relationships/hyperlink" Target="http://www.cs.umd.edu/~djacobs/CMSC426/ImageGradients.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aset.org/publications/9996622/the-laser-line-detection-for-autonomous-mapping-based-on-color-segmentation" TargetMode="External"/><Relationship Id="rId45" Type="http://schemas.openxmlformats.org/officeDocument/2006/relationships/hyperlink" Target="http://homepages.inf.ed.ac.uk/rbf/HIPR2/label.htm" TargetMode="External"/><Relationship Id="rId53" Type="http://schemas.openxmlformats.org/officeDocument/2006/relationships/hyperlink" Target="http://www.drdobbs.com/cpp/state-machine-design-in-c/184401236" TargetMode="External"/><Relationship Id="rId58" Type="http://schemas.openxmlformats.org/officeDocument/2006/relationships/hyperlink" Target="https://www.exposureguide.com/exposure/"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wikiversity.org/wiki/Moving_Average" TargetMode="External"/><Relationship Id="rId57" Type="http://schemas.openxmlformats.org/officeDocument/2006/relationships/hyperlink" Target="https://www.exposureguide.com/author/attila-kun/"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homepages.inf.ed.ac.uk/rbf/HIPR2/label.htm" TargetMode="External"/><Relationship Id="rId52" Type="http://schemas.openxmlformats.org/officeDocument/2006/relationships/hyperlink" Target="http://www.statstutor.ac.uk/resources/uploaded/pearsons.pdf"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klevas.mif.vu.lt/~pijus/SVA/skelmorf.pdf" TargetMode="External"/><Relationship Id="rId48" Type="http://schemas.openxmlformats.org/officeDocument/2006/relationships/hyperlink" Target="https://mmeysenburg.github.io/image-processing/07-thresholding/" TargetMode="External"/><Relationship Id="rId56" Type="http://schemas.openxmlformats.org/officeDocument/2006/relationships/hyperlink" Target="http://www.ni.com/en-my/innovations/white-papers/06/pid-theory-explained.html" TargetMode="External"/><Relationship Id="rId8" Type="http://schemas.openxmlformats.org/officeDocument/2006/relationships/settings" Target="settings.xml"/><Relationship Id="rId51" Type="http://schemas.openxmlformats.org/officeDocument/2006/relationships/hyperlink" Target="https://www.visiononline.org/userAssets/aiaUploads/file/25-Improvingthe3DScanPrecisionofLaserTriangulation-Dr_AthinodorosKlipfel.pdf"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02D152E-E8BB-439D-820C-900FE4230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4012</TotalTime>
  <Pages>1</Pages>
  <Words>29060</Words>
  <Characters>16565</Characters>
  <Application>Microsoft Office Word</Application>
  <DocSecurity>0</DocSecurity>
  <Lines>138</Lines>
  <Paragraphs>91</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104</cp:revision>
  <cp:lastPrinted>2019-05-21T22:39:00Z</cp:lastPrinted>
  <dcterms:created xsi:type="dcterms:W3CDTF">2019-03-05T11:26:00Z</dcterms:created>
  <dcterms:modified xsi:type="dcterms:W3CDTF">2019-05-21T23:19:00Z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