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400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402"/>
        <w:gridCol w:w="2694"/>
        <w:gridCol w:w="2693"/>
        <w:gridCol w:w="3544"/>
      </w:tblGrid>
      <w:tr w:rsidR="00B12879" w:rsidRPr="006E3262" w:rsidTr="000D4FE9">
        <w:trPr>
          <w:trHeight w:val="270"/>
        </w:trPr>
        <w:tc>
          <w:tcPr>
            <w:tcW w:w="141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b/>
                <w:color w:val="0070C0"/>
                <w:kern w:val="0"/>
                <w:sz w:val="18"/>
                <w:szCs w:val="18"/>
              </w:rPr>
              <w:t>Tab 2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. The distribution of </w:t>
            </w: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Lycium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species and their uses as food and medicine</w:t>
            </w:r>
          </w:p>
        </w:tc>
      </w:tr>
      <w:tr w:rsidR="00B12879" w:rsidRPr="006E3262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</w:tcPr>
          <w:p w:rsidR="00B12879" w:rsidRPr="006E3262" w:rsidRDefault="00B12879" w:rsidP="000D4FE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Species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name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12879" w:rsidRPr="006E3262" w:rsidRDefault="00B12879" w:rsidP="000D4FE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Distribution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Food use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Medicine use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Reference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vertAlign w:val="superscript"/>
              </w:rPr>
              <w:t>a</w:t>
            </w:r>
            <w:proofErr w:type="spellEnd"/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for plant uses</w:t>
            </w:r>
          </w:p>
        </w:tc>
      </w:tr>
      <w:tr w:rsidR="00B12879" w:rsidRPr="006E3262" w:rsidTr="000D4FE9">
        <w:trPr>
          <w:trHeight w:val="236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acutifolium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E.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Mey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ex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Madagascar, Lesotho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Starch of root recommended as famine food for extending bread flour; bark as condiment.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Pounded bark to keep a person in good health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USDA, 1992-2016;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Dhar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2011; Watt &amp;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Warmelo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1930; Lev &amp; Amar, 2006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MPNS,2017</w:t>
            </w:r>
          </w:p>
        </w:tc>
      </w:tr>
      <w:tr w:rsidR="00B12879" w:rsidRPr="006E3262" w:rsidTr="000D4FE9">
        <w:trPr>
          <w:trHeight w:val="623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afrum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L.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France, Tunisia, Sweden,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Germany, Netherlands, medieval Cairo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Fruit: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Leaves, fruits, roots for eye diseases, cough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USDA, 1992-2016; 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Middleditch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2012; Lev &amp; Amar, 2006; MPNS,2017</w:t>
            </w:r>
          </w:p>
        </w:tc>
      </w:tr>
      <w:tr w:rsidR="00B12879" w:rsidRPr="006E3262" w:rsidTr="000D4FE9">
        <w:trPr>
          <w:trHeight w:val="381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ameghinoi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Speg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(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not mentioned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97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americanum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Jacq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Bahamas; Cuba; Haiti; Dominican Republic; Islas de </w:t>
            </w:r>
            <w:proofErr w:type="spellStart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Barlovento</w:t>
            </w:r>
            <w:proofErr w:type="spellEnd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; Venezuela; Colombia;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Costa Rica; Ecuador; Peru; Bolivia; Paraguay; Argentina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Arenas &amp;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Scarpa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2007</w:t>
            </w:r>
          </w:p>
        </w:tc>
      </w:tr>
      <w:tr w:rsidR="00B12879" w:rsidRPr="006E3262" w:rsidTr="000D4FE9">
        <w:trPr>
          <w:trHeight w:val="31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L. 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amoenum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Dammer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L. 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anatolicum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A.Baytop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R.R.Mill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Turkey, Armenia</w:t>
            </w:r>
          </w:p>
        </w:tc>
        <w:tc>
          <w:tcPr>
            <w:tcW w:w="2694" w:type="dxa"/>
            <w:shd w:val="clear" w:color="auto" w:fill="auto"/>
            <w:noWrap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412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andersonii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NAEB, 2003; PFAF, 2016; Saunders, 1920;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Crosswhite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1981; Hodgson, 2001; Newton, 2013</w:t>
            </w:r>
          </w:p>
        </w:tc>
      </w:tr>
      <w:tr w:rsidR="00B12879" w:rsidRPr="006E3262" w:rsidTr="000D4FE9">
        <w:trPr>
          <w:trHeight w:val="412"/>
        </w:trPr>
        <w:tc>
          <w:tcPr>
            <w:tcW w:w="1809" w:type="dxa"/>
            <w:shd w:val="clear" w:color="auto" w:fill="auto"/>
            <w:vAlign w:val="center"/>
          </w:tcPr>
          <w:p w:rsidR="00B12879" w:rsidRPr="006E3262" w:rsidRDefault="00B12879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</w:t>
            </w:r>
            <w:r w:rsidRPr="006E3262">
              <w:rPr>
                <w:rFonts w:ascii="Times New Roman" w:hAnsi="Times New Roman" w:cs="Times New Roman" w:hint="eastAsia"/>
                <w:i/>
                <w:color w:val="000000"/>
                <w:sz w:val="18"/>
                <w:szCs w:val="18"/>
              </w:rPr>
              <w:t>.</w:t>
            </w: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andersonii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var.</w:t>
            </w: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deserticola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(C.L.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.)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Jeps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356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arenicolum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B12879" w:rsidRPr="006E3262" w:rsidRDefault="00B12879" w:rsidP="000D4FE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Lesotho, Botswana, United States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athium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Bernardello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38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australe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F.Muell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Australia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Jeanes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1999; Clarke, 1998</w:t>
            </w:r>
          </w:p>
        </w:tc>
      </w:tr>
      <w:tr w:rsidR="00B12879" w:rsidRPr="006E3262" w:rsidTr="000D4FE9">
        <w:trPr>
          <w:trHeight w:val="126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barbarum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L.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B12879" w:rsidRPr="006E3262" w:rsidRDefault="00B12879" w:rsidP="000D4FE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Widely distributed in A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sia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,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Eur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ope, North America, and Austria; also appears in Africa and South America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Fruit, shoot, leaf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Fruit, root, leaf, calyx, bark, and whole plant as medicines for a variety of diseases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USDA, 1992-2016; PFAF, 2016; Lim, 2012; Liu, et al., 2004; Li, et al., 2001; Ali, 1964;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ETHMEDmm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2016; 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Koleva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2015;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Deeb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2013; MPNS,2017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Quattrocchi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2012</w:t>
            </w:r>
          </w:p>
        </w:tc>
      </w:tr>
      <w:tr w:rsidR="00B12879" w:rsidRPr="006E3262" w:rsidTr="000D4FE9">
        <w:trPr>
          <w:trHeight w:val="242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berberioides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Correll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40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berlandieri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Germany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Plant as medicine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FEIS, 2016; PFAF, 2016; Kearney, et al., 1960; Powell, A.M., 1988; Newton, 2013</w:t>
            </w:r>
          </w:p>
        </w:tc>
      </w:tr>
      <w:tr w:rsidR="00B12879" w:rsidRPr="006E3262" w:rsidTr="000D4FE9">
        <w:trPr>
          <w:trHeight w:val="409"/>
        </w:trPr>
        <w:tc>
          <w:tcPr>
            <w:tcW w:w="1809" w:type="dxa"/>
            <w:shd w:val="clear" w:color="auto" w:fill="auto"/>
            <w:vAlign w:val="center"/>
          </w:tcPr>
          <w:p w:rsidR="00B12879" w:rsidRPr="006E3262" w:rsidRDefault="00B12879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L. berlandieri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var.</w:t>
            </w: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 parviflorum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(A. Gray) A. Terracc.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Plant as medicine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Hodgson, 2001</w:t>
            </w:r>
          </w:p>
        </w:tc>
      </w:tr>
      <w:tr w:rsidR="00B12879" w:rsidRPr="006E3262" w:rsidTr="000D4FE9">
        <w:trPr>
          <w:trHeight w:val="766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bosciifolium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Schinz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Namibia, South Africa, Botswana, Angola, Zimbabwe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Leaf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ithi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&amp; Perrin, 2006</w:t>
            </w:r>
          </w:p>
        </w:tc>
      </w:tr>
      <w:tr w:rsidR="00B12879" w:rsidRPr="006E3262" w:rsidTr="000D4FE9">
        <w:trPr>
          <w:trHeight w:val="166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brevipes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Benth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41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californicum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Jamaica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carinatum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S. Watson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Mexico, Jamaica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66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carolinianum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Walter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Mexico, Cuba, Easter Island, West Indies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PFAF, 2016</w:t>
            </w:r>
          </w:p>
        </w:tc>
      </w:tr>
      <w:tr w:rsidR="00B12879" w:rsidRPr="006E3262" w:rsidTr="000D4FE9">
        <w:trPr>
          <w:trHeight w:val="667"/>
        </w:trPr>
        <w:tc>
          <w:tcPr>
            <w:tcW w:w="1809" w:type="dxa"/>
            <w:shd w:val="clear" w:color="auto" w:fill="auto"/>
            <w:vAlign w:val="center"/>
          </w:tcPr>
          <w:p w:rsidR="00B12879" w:rsidRPr="006E3262" w:rsidRDefault="00B12879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carolinianum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var.</w:t>
            </w: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quadrifidum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Moc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&amp;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Sessé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ex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 C.L.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62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cestroides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Schltdl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Bolivia, Uruguay, Brazil, Australia, Germany, UK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Analgesic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Rondina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2008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;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 xml:space="preserve"> MPNS,2017</w:t>
            </w:r>
          </w:p>
        </w:tc>
      </w:tr>
      <w:tr w:rsidR="00B12879" w:rsidRPr="006E3262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chanar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Phil.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Bolivia, Chile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69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chilense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Bertero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Chile, Paraguay, Bolivia, UK, Brazil, Switzerland, Ecuador, France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medicine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 xml:space="preserve">NPGS, 2016; 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USDA, 1992-2016</w:t>
            </w:r>
          </w:p>
        </w:tc>
      </w:tr>
      <w:tr w:rsidR="00B12879" w:rsidRPr="006E3262" w:rsidTr="000D4FE9">
        <w:trPr>
          <w:trHeight w:val="182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chinense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Mill.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Widely distributed in A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sia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,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Eur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ope, North America, and Austria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ruit, leaf and young shoot as food; seed for coffee; leaf as tea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Fruit, root, leaf, bark, and whole plant as medicines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NPGS, 2016; PFAF, 2016; USDA, 1992-2016; Lim, 2012; 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ETHMEDmm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2016; MPNS,2017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Quattrocchi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2012</w:t>
            </w:r>
          </w:p>
        </w:tc>
      </w:tr>
      <w:tr w:rsidR="00B12879" w:rsidRPr="006E3262" w:rsidTr="000D4FE9">
        <w:trPr>
          <w:trHeight w:val="1829"/>
        </w:trPr>
        <w:tc>
          <w:tcPr>
            <w:tcW w:w="1809" w:type="dxa"/>
            <w:shd w:val="clear" w:color="auto" w:fill="auto"/>
            <w:vAlign w:val="center"/>
          </w:tcPr>
          <w:p w:rsidR="00B12879" w:rsidRPr="006E3262" w:rsidRDefault="00B12879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chinense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potaninii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Pojark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.)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A.M.Lu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Root bark as medicine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Li et al., 2001</w:t>
            </w:r>
          </w:p>
        </w:tc>
      </w:tr>
      <w:tr w:rsidR="00B12879" w:rsidRPr="006E3262" w:rsidTr="000D4FE9">
        <w:trPr>
          <w:trHeight w:val="35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ciliatum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Schltdl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Brazil, Bolivia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Leaf as medicine for digestive and stomach inflammations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Trillo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2010; Toledo, 2014</w:t>
            </w:r>
          </w:p>
        </w:tc>
      </w:tr>
      <w:tr w:rsidR="00B12879" w:rsidRPr="00F27968" w:rsidTr="000D4FE9">
        <w:trPr>
          <w:trHeight w:val="128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cinereum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Thunb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Botswana, Namibia, Lesotho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Treat headache and rheumatism; root: anodyne, kidney disease, perfume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Iwu, 2014; Dhar, et al., 2011; Van Damme, 1998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MPNS,2017</w:t>
            </w:r>
          </w:p>
        </w:tc>
      </w:tr>
      <w:tr w:rsidR="00B12879" w:rsidRPr="006E3262" w:rsidTr="000D4FE9">
        <w:trPr>
          <w:trHeight w:val="20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cooperi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Mexico, US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6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cuneatum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Dammer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Paraguay, Bolivia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cyathiformum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C.L.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Bolivia, Argentina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33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L. cylindricum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 Kuang &amp; A. M. Lu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9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dasystemum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Pojark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China, Iran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medicine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Ali, 1980;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Azadi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2007; Li, et al., 2001;</w:t>
            </w:r>
          </w:p>
        </w:tc>
      </w:tr>
      <w:tr w:rsidR="00B12879" w:rsidRPr="006E3262" w:rsidTr="000D4FE9">
        <w:trPr>
          <w:trHeight w:val="29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L. decumbens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 Welw. ex Hiern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Angola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61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densifolium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Wiggins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12879" w:rsidRPr="006E3262" w:rsidTr="000D4FE9">
        <w:trPr>
          <w:trHeight w:val="58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depressum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Stocks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Iran, Russia, Israel, Turkmenistan, Iraq, Palestinian Territory, Afghanistan, Turkey, Pakistan, 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J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ordan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L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eaf and fruit for kidney problems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Tabaraki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2013;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Ghasemi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2013 </w:t>
            </w:r>
          </w:p>
        </w:tc>
      </w:tr>
      <w:tr w:rsidR="00B12879" w:rsidRPr="006E3262" w:rsidTr="000D4FE9">
        <w:trPr>
          <w:trHeight w:val="26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deserti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Phil.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28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dispermum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Wiggins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8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distichum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Meyen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Peru, Bolivia, Chile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51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divaricatum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Rusby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Peru, Bolivia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5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edgeworthii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India, Pakistan, Iran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1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eenii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S. Moore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Namibia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7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elongatum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L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eaf for digestive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Toledo, et al., 2010;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Trillo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2014.</w:t>
            </w:r>
          </w:p>
        </w:tc>
      </w:tr>
      <w:tr w:rsidR="00B12879" w:rsidRPr="006E3262" w:rsidTr="000D4FE9">
        <w:trPr>
          <w:trHeight w:val="56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europaeum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Spain, France, Israel, Palestinian Territory, Algeria, Portugal, India, Tunisia, Egypt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and young shoot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Fruit, leaf, bark, and whole plant are used for a variety of treatments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Fratkin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1996;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Dafni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&amp;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Yaniv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1994; Said et al., 2002; El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Hamrouni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2001;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Boullard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2001;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Pieroni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2002; Al-Quran, 2007; El-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Mokasabi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2014;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Turker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2012;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Leporatti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2009; Licata et al., 2016; MPNS,2017</w:t>
            </w:r>
          </w:p>
        </w:tc>
      </w:tr>
      <w:tr w:rsidR="00B12879" w:rsidRPr="006E3262" w:rsidTr="000D4FE9">
        <w:trPr>
          <w:trHeight w:val="20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exsertum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NAEB, 2003; Hodgson, 2001; Newton, 2013;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Nabhan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1982</w:t>
            </w:r>
          </w:p>
        </w:tc>
      </w:tr>
      <w:tr w:rsidR="00B12879" w:rsidRPr="00F27968" w:rsidTr="000D4FE9">
        <w:trPr>
          <w:trHeight w:val="712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ferocissimum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Australia, South Africa, New Zealand, Morocco, Namibia, US, Lesotho, Spain, Norfolk Island, Tunisia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lant for </w:t>
            </w:r>
            <w:proofErr w:type="spellStart"/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etoxication</w:t>
            </w:r>
            <w:proofErr w:type="spellEnd"/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of narcotic poisoning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Watt &amp;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 xml:space="preserve"> </w:t>
            </w: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Breyer-Brandwijk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 xml:space="preserve">, 1962; </w:t>
            </w: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 xml:space="preserve"> Arnold, et al., 2002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; MPNS,2017</w:t>
            </w:r>
          </w:p>
        </w:tc>
      </w:tr>
      <w:tr w:rsidR="00B12879" w:rsidRPr="00F27968" w:rsidTr="000D4FE9">
        <w:trPr>
          <w:trHeight w:val="353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fremontii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NAEB, 2003; PFAF, 2016; Watt &amp; Breyer-Brandwijk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, 1962; MPNS,2017</w:t>
            </w:r>
          </w:p>
        </w:tc>
      </w:tr>
      <w:tr w:rsidR="00B12879" w:rsidRPr="006E3262" w:rsidTr="000D4FE9">
        <w:trPr>
          <w:trHeight w:val="28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fuscum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gariepense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A.M.Venter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11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gilliesianum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Chile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45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glomeratum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Sendtn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Paraguay, Bolivia, Brazil,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L. 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grandicalyx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Joubert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&amp; Venter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0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L. 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hantamense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A.M.Venter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531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hassei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Greene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31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hirsutum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Botswana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586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horridum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Thunb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Madagascar, Botswana, Lesotho, Angola, Iran, Mauritius, Turkey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61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humile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Phil.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Chile, Argentina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080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infaustum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Colombia, Bolivia, Ecuador, Dominican, Turks And Caicos Islands, Jamaica, Peru, Portugal, Paraguay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670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intricatum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Boiss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Spain, Morocco, Portugal, Mauritania, Algeria, Egypt, Saudi Arabia, Tunisia, Tunisia, Italy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eed: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helminthiasis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digestive; fruit: eye diseases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Abouri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2012;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Ouhaddou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</w:t>
            </w:r>
            <w:proofErr w:type="gram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,.</w:t>
            </w:r>
            <w:proofErr w:type="gram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2014;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Boulila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2015;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Abdennacer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2015; MPNS,2017</w:t>
            </w:r>
          </w:p>
        </w:tc>
      </w:tr>
      <w:tr w:rsidR="00B12879" w:rsidRPr="006E3262" w:rsidTr="000D4FE9">
        <w:trPr>
          <w:trHeight w:val="203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isthmense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F. Chiang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2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leiostemum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Wedd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Chile, Peru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, 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35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macrodon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makranicum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Schonebeck-Temesy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Pakistan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9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martii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Sendtn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Brazil, Cuba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483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mascarenense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A.M. Venter &amp; A.J. Scott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Mauritius, Madagascar, South Africa, Mozambique, Reunion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megacarpum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Wiggins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41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minimum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C.L.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Ecuador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03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minutifolium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Remy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Chile, Argentina, Mauritius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93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morongii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Britton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Paraguay, Bolivia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552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nodosum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Mexico, Paraguay, Ecuador, Venezuela, Bolivia, Peru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33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oxycarpum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Angola, US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Used as medicine, no details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Arnold, 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et al., 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2002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MPNS,2017</w:t>
            </w:r>
          </w:p>
        </w:tc>
      </w:tr>
      <w:tr w:rsidR="00B12879" w:rsidRPr="006E3262" w:rsidTr="000D4FE9">
        <w:trPr>
          <w:trHeight w:val="25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pallidum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lant 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and root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as medicine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for 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toothache and chickenpox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NAEB, 2003; FEIS, 2016; 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Kindscher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2012; Saunders, 1920; McClendon, 1921; Powell, 1988; Vines, 1960; Hodgson, 2001;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Middleditch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2012; MPNS,2017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Quattrocchi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2012</w:t>
            </w:r>
          </w:p>
        </w:tc>
      </w:tr>
      <w:tr w:rsidR="00B12879" w:rsidRPr="006E3262" w:rsidTr="000D4FE9">
        <w:trPr>
          <w:trHeight w:val="35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parishii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Nabhan,et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al., 1982; Hodgson, 2001</w:t>
            </w:r>
          </w:p>
        </w:tc>
      </w:tr>
      <w:tr w:rsidR="00B12879" w:rsidRPr="006E3262" w:rsidTr="000D4FE9">
        <w:trPr>
          <w:trHeight w:val="359"/>
        </w:trPr>
        <w:tc>
          <w:tcPr>
            <w:tcW w:w="1809" w:type="dxa"/>
            <w:shd w:val="clear" w:color="auto" w:fill="auto"/>
            <w:vAlign w:val="center"/>
          </w:tcPr>
          <w:p w:rsidR="00B12879" w:rsidRPr="006E3262" w:rsidRDefault="00B12879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parishii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modestum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 (I.M.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Johnst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.) F. Chiang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359"/>
        </w:trPr>
        <w:tc>
          <w:tcPr>
            <w:tcW w:w="1809" w:type="dxa"/>
            <w:shd w:val="clear" w:color="auto" w:fill="auto"/>
            <w:vAlign w:val="center"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</w:t>
            </w:r>
            <w:r w:rsidRPr="006E3262">
              <w:rPr>
                <w:rFonts w:ascii="Times New Roman" w:hAnsi="Times New Roman" w:cs="Times New Roman" w:hint="eastAsia"/>
                <w:i/>
                <w:color w:val="000000"/>
                <w:sz w:val="18"/>
                <w:szCs w:val="18"/>
              </w:rPr>
              <w:t>.</w:t>
            </w: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petraeum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Feinbrun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Italy, Jordan;</w:t>
            </w: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  <w:lang w:val="de-DE"/>
              </w:rPr>
              <w:t xml:space="preserve"> EuroPlusMed PlantBase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331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pilifolium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C.H. Wright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Botswana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prunus-spinosa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Used as medicine, no details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Arnold,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et al., 2002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MPNS,2017</w:t>
            </w:r>
          </w:p>
        </w:tc>
      </w:tr>
      <w:tr w:rsidR="00B12879" w:rsidRPr="006E3262" w:rsidTr="000D4FE9">
        <w:trPr>
          <w:trHeight w:val="241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puberulum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8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L. 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pubitubum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C.L.Hitchc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pumilum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Dammer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rachidocladum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Dunal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repens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Speg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US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36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richii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Watson, 1888; Hodgson, 2001</w:t>
            </w:r>
          </w:p>
        </w:tc>
      </w:tr>
      <w:tr w:rsidR="00B12879" w:rsidRPr="006E3262" w:rsidTr="000D4FE9">
        <w:trPr>
          <w:trHeight w:val="59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ruthenicum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Murray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China, Iran, Afghanistan, India, Mexico, Pakistan, Russian, Turkmenistan, Georgia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Fruit: ophthalmic, blindness (veterinary); leaf: remove blocked urine; diuretic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USDA, 1996-2016; 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Ballabh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2008;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Gairola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2014; MPNS,2017</w:t>
            </w:r>
          </w:p>
        </w:tc>
      </w:tr>
      <w:tr w:rsidR="00B12879" w:rsidRPr="006E3262" w:rsidTr="000D4FE9">
        <w:trPr>
          <w:trHeight w:val="432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sandwicense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I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slands across the Pacific (Easter Island, Hawaiian Islands, Ogasawara Islands and </w:t>
            </w:r>
            <w:proofErr w:type="spellStart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Daitou</w:t>
            </w:r>
            <w:proofErr w:type="spellEnd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Island)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Middleditch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2012</w:t>
            </w:r>
          </w:p>
        </w:tc>
      </w:tr>
      <w:tr w:rsidR="00B12879" w:rsidRPr="006E3262" w:rsidTr="000D4FE9">
        <w:trPr>
          <w:trHeight w:val="30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schizocalyx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C.H. Wright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Botswana, Namibia, Mozambique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9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L. schreiteri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 xml:space="preserve"> F.A.Barkley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52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schweinfurthii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Dammer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Spain, Israel, Morocco, Greece, Portugal, Algeria, Egypt, Tunisia, Mauritania, Cyprus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Leaf and fruit are used for stomach ulcer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PFAF, 2016;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Auda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2011;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Jamous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et al., 2015</w:t>
            </w:r>
          </w:p>
        </w:tc>
      </w:tr>
      <w:tr w:rsidR="00B12879" w:rsidRPr="006E3262" w:rsidTr="000D4FE9">
        <w:trPr>
          <w:trHeight w:val="90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shawii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Roem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&amp;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Schult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Israel, Palestinian Territory, Saudi Arabia, Ethiopia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,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Oman, Egypt, Jordan, South Africa, Botswana, Yemen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and young shoot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Leaf, fruit, aerial part, and stem are used for a variety of treatments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Seifu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2004;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Soltan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2009;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Cherouana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2013;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Ghazanfar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1994; Hassan-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Abdallah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2013 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Trabsa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2015;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Chermat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2015;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Sher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Gaweesh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2015;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Iwu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2014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; MPNS,2017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;  El-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Ghazali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et al., 2010;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Molla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, 2011;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Dahech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 et al., 2013</w:t>
            </w:r>
          </w:p>
        </w:tc>
      </w:tr>
      <w:tr w:rsidR="00B12879" w:rsidRPr="006E3262" w:rsidTr="000D4FE9">
        <w:trPr>
          <w:trHeight w:val="99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shockleyi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62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L. stenophyllum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 J. Rémy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Chile, Peru, Argentina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50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strandveldense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A.M. Venter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28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tenuispinosum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S.B. Jones &amp; W.Z. Faust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Chile, Paraguay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128"/>
        </w:trPr>
        <w:tc>
          <w:tcPr>
            <w:tcW w:w="1809" w:type="dxa"/>
            <w:shd w:val="clear" w:color="auto" w:fill="auto"/>
            <w:vAlign w:val="center"/>
          </w:tcPr>
          <w:p w:rsidR="00B12879" w:rsidRPr="006E3262" w:rsidRDefault="00B12879" w:rsidP="000D4FE9">
            <w:pPr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tenuispinosum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var.</w:t>
            </w: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friesii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Dammer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 C.H. 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Hitchc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tetrandrum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Thunb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Namibia, South Africa, Angola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Fruit as food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Watt &amp;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Breyer-Brandwijk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1962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  <w:lang w:val="de-DE"/>
              </w:rPr>
              <w:t>; MPNS,2017</w:t>
            </w:r>
          </w:p>
        </w:tc>
      </w:tr>
      <w:tr w:rsidR="00B12879" w:rsidRPr="006E3262" w:rsidTr="000D4FE9">
        <w:trPr>
          <w:trHeight w:val="27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lastRenderedPageBreak/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texanum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Correll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torreyi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Gray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US, Mexico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Whole plant 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and root </w:t>
            </w: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as medicine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>, for chickenpox and toothache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NAEB, 2003; FEIS, 2016; Kearney, et al., 1960; Powell, 1988; Vines, 1960; Hodgson, 2001; MPNS,2017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Quattrocchi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E326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2012</w:t>
            </w:r>
          </w:p>
        </w:tc>
      </w:tr>
      <w:tr w:rsidR="00B12879" w:rsidRPr="006E3262" w:rsidTr="000D4FE9">
        <w:trPr>
          <w:trHeight w:val="27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de-DE"/>
              </w:rPr>
              <w:t>L. truncatum </w:t>
            </w:r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Y.C. Wang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Root bark as medicine </w:t>
            </w:r>
            <w:proofErr w:type="spellStart"/>
            <w:r w:rsidRPr="006E3262">
              <w:rPr>
                <w:rFonts w:ascii="Times New Roman" w:hAnsi="Times New Roman" w:cs="Times New Roman"/>
                <w:i/>
                <w:sz w:val="18"/>
                <w:szCs w:val="18"/>
              </w:rPr>
              <w:t>digupi</w:t>
            </w:r>
            <w:proofErr w:type="spellEnd"/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Li, et al., 2001</w:t>
            </w:r>
          </w:p>
        </w:tc>
      </w:tr>
      <w:tr w:rsidR="00B12879" w:rsidRPr="006E3262" w:rsidTr="000D4FE9">
        <w:trPr>
          <w:trHeight w:val="94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tweedianum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Griseb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Colombia, Ecuador, Dominican, </w:t>
            </w:r>
            <w:proofErr w:type="spellStart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Tuks</w:t>
            </w:r>
            <w:proofErr w:type="spellEnd"/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And Caicos Islands, Jamaica, Bolivia, Bahamas, Cuba, Paraguay, Virgin Island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Fruit as food</w:t>
            </w:r>
          </w:p>
        </w:tc>
        <w:tc>
          <w:tcPr>
            <w:tcW w:w="2693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NM</w:t>
            </w:r>
          </w:p>
        </w:tc>
        <w:tc>
          <w:tcPr>
            <w:tcW w:w="3544" w:type="dxa"/>
            <w:vAlign w:val="center"/>
          </w:tcPr>
          <w:p w:rsidR="00B12879" w:rsidRPr="006E3262" w:rsidRDefault="00B12879" w:rsidP="000D4FE9">
            <w:pPr>
              <w:tabs>
                <w:tab w:val="left" w:pos="7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</w:rPr>
              <w:t xml:space="preserve">Roth &amp; </w:t>
            </w:r>
            <w:proofErr w:type="spellStart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Lindorf</w:t>
            </w:r>
            <w:proofErr w:type="spellEnd"/>
            <w:r w:rsidRPr="006E3262">
              <w:rPr>
                <w:rFonts w:ascii="Times New Roman" w:hAnsi="Times New Roman" w:cs="Times New Roman"/>
                <w:sz w:val="18"/>
                <w:szCs w:val="18"/>
              </w:rPr>
              <w:t>, 2002</w:t>
            </w:r>
          </w:p>
        </w:tc>
      </w:tr>
      <w:tr w:rsidR="00B12879" w:rsidRPr="006E3262" w:rsidTr="000D4FE9">
        <w:trPr>
          <w:trHeight w:val="264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verrucosum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Eastw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</w:t>
            </w:r>
          </w:p>
        </w:tc>
        <w:tc>
          <w:tcPr>
            <w:tcW w:w="2694" w:type="dxa"/>
            <w:shd w:val="clear" w:color="auto" w:fill="auto"/>
            <w:hideMark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85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villosum</w:t>
            </w:r>
            <w:proofErr w:type="spellEnd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Schinz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South Africa, Namibia, Botswana</w:t>
            </w:r>
          </w:p>
        </w:tc>
        <w:tc>
          <w:tcPr>
            <w:tcW w:w="2694" w:type="dxa"/>
            <w:shd w:val="clear" w:color="auto" w:fill="auto"/>
            <w:hideMark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47"/>
        </w:trPr>
        <w:tc>
          <w:tcPr>
            <w:tcW w:w="1809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vimineum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Miers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Argentina, Uruguay</w:t>
            </w:r>
          </w:p>
        </w:tc>
        <w:tc>
          <w:tcPr>
            <w:tcW w:w="2694" w:type="dxa"/>
            <w:shd w:val="clear" w:color="auto" w:fill="auto"/>
            <w:hideMark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09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L. </w:t>
            </w:r>
            <w:proofErr w:type="spellStart"/>
            <w:r w:rsidRPr="006E3262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yunnanense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proofErr w:type="spellStart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Kuang</w:t>
            </w:r>
            <w:proofErr w:type="spellEnd"/>
            <w:r w:rsidRPr="006E32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&amp; A.M. Lu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NM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B12879" w:rsidRPr="006E3262" w:rsidRDefault="00B12879" w:rsidP="000D4FE9">
            <w:pPr>
              <w:rPr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B12879" w:rsidRPr="006E3262" w:rsidTr="000D4FE9">
        <w:trPr>
          <w:trHeight w:val="209"/>
        </w:trPr>
        <w:tc>
          <w:tcPr>
            <w:tcW w:w="1414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2879" w:rsidRPr="006E3262" w:rsidRDefault="00B12879" w:rsidP="000D4FE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Species distribution and valid plant name information sources are not included, which are extracted from: </w:t>
            </w:r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The plant list(2013); IPNI(2015); GBIF(2017); </w:t>
            </w:r>
            <w:proofErr w:type="spellStart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>eFloras</w:t>
            </w:r>
            <w:proofErr w:type="spellEnd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 (2017); </w:t>
            </w:r>
            <w:r w:rsidRPr="00846AF4">
              <w:rPr>
                <w:rFonts w:ascii="Times New Roman" w:eastAsia="宋体" w:hAnsi="Times New Roman" w:cs="Times New Roman"/>
                <w:color w:val="0070C0"/>
                <w:kern w:val="0"/>
                <w:sz w:val="18"/>
                <w:szCs w:val="18"/>
              </w:rPr>
              <w:t xml:space="preserve"> African Plant Database (Conservatory and Botanical Garden of Geneva and South African National Biodiversity Institute, 2017)</w:t>
            </w:r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>EuroPlusMed</w:t>
            </w:r>
            <w:proofErr w:type="spellEnd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>PlantBase</w:t>
            </w:r>
            <w:proofErr w:type="spellEnd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 (2011); Flora of North America (2009); </w:t>
            </w:r>
            <w:proofErr w:type="spellStart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>VicFlora</w:t>
            </w:r>
            <w:proofErr w:type="spellEnd"/>
            <w:r w:rsidRPr="006E3262">
              <w:rPr>
                <w:rFonts w:ascii="Times New Roman" w:eastAsia="宋体" w:hAnsi="Times New Roman" w:cs="Times New Roman" w:hint="eastAsia"/>
                <w:color w:val="0070C0"/>
                <w:kern w:val="0"/>
                <w:sz w:val="18"/>
                <w:szCs w:val="18"/>
              </w:rPr>
              <w:t xml:space="preserve"> (2015); Flora of Argentina (1992); Flora of Israel(2017); Flora of China(1994)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. If no sources are given, no references for this species</w:t>
            </w:r>
            <w:r w:rsidRPr="006E326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’</w:t>
            </w:r>
            <w:r w:rsidRPr="006E3262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food or medicine uses.</w:t>
            </w:r>
          </w:p>
        </w:tc>
      </w:tr>
    </w:tbl>
    <w:bookmarkStart w:id="0" w:name="_GoBack"/>
    <w:bookmarkEnd w:id="0"/>
    <w:p w:rsidR="00037430" w:rsidRDefault="00B12879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037430" w:rsidSect="00B128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63E" w:rsidRDefault="0036763E" w:rsidP="00B12879">
      <w:r>
        <w:separator/>
      </w:r>
    </w:p>
  </w:endnote>
  <w:endnote w:type="continuationSeparator" w:id="0">
    <w:p w:rsidR="0036763E" w:rsidRDefault="0036763E" w:rsidP="00B12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63E" w:rsidRDefault="0036763E" w:rsidP="00B12879">
      <w:r>
        <w:separator/>
      </w:r>
    </w:p>
  </w:footnote>
  <w:footnote w:type="continuationSeparator" w:id="0">
    <w:p w:rsidR="0036763E" w:rsidRDefault="0036763E" w:rsidP="00B12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C4"/>
    <w:rsid w:val="00037430"/>
    <w:rsid w:val="002E1EC4"/>
    <w:rsid w:val="0036763E"/>
    <w:rsid w:val="00B12879"/>
    <w:rsid w:val="00F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49CF"/>
    <w:pPr>
      <w:keepNext/>
      <w:keepLines/>
      <w:widowControl/>
      <w:spacing w:line="360" w:lineRule="auto"/>
      <w:jc w:val="left"/>
      <w:outlineLvl w:val="0"/>
    </w:pPr>
    <w:rPr>
      <w:rFonts w:ascii="Times New Roman" w:eastAsia="Times New Roman" w:hAnsi="Times New Roman" w:cs="Times New Roman"/>
      <w:b/>
      <w:bCs/>
      <w:kern w:val="44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49CF"/>
    <w:rPr>
      <w:rFonts w:ascii="Times New Roman" w:eastAsia="Times New Roman" w:hAnsi="Times New Roman" w:cs="Times New Roman"/>
      <w:b/>
      <w:bCs/>
      <w:kern w:val="44"/>
      <w:sz w:val="28"/>
      <w:szCs w:val="28"/>
      <w:lang w:eastAsia="en-US"/>
    </w:rPr>
  </w:style>
  <w:style w:type="paragraph" w:styleId="a3">
    <w:name w:val="header"/>
    <w:basedOn w:val="a"/>
    <w:link w:val="Char"/>
    <w:uiPriority w:val="99"/>
    <w:unhideWhenUsed/>
    <w:rsid w:val="00B12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8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8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49CF"/>
    <w:pPr>
      <w:keepNext/>
      <w:keepLines/>
      <w:widowControl/>
      <w:spacing w:line="360" w:lineRule="auto"/>
      <w:jc w:val="left"/>
      <w:outlineLvl w:val="0"/>
    </w:pPr>
    <w:rPr>
      <w:rFonts w:ascii="Times New Roman" w:eastAsia="Times New Roman" w:hAnsi="Times New Roman" w:cs="Times New Roman"/>
      <w:b/>
      <w:bCs/>
      <w:kern w:val="44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49CF"/>
    <w:rPr>
      <w:rFonts w:ascii="Times New Roman" w:eastAsia="Times New Roman" w:hAnsi="Times New Roman" w:cs="Times New Roman"/>
      <w:b/>
      <w:bCs/>
      <w:kern w:val="44"/>
      <w:sz w:val="28"/>
      <w:szCs w:val="28"/>
      <w:lang w:eastAsia="en-US"/>
    </w:rPr>
  </w:style>
  <w:style w:type="paragraph" w:styleId="a3">
    <w:name w:val="header"/>
    <w:basedOn w:val="a"/>
    <w:link w:val="Char"/>
    <w:uiPriority w:val="99"/>
    <w:unhideWhenUsed/>
    <w:rsid w:val="00B12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8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Ruyu Yao</dc:creator>
  <cp:keywords/>
  <dc:description/>
  <cp:lastModifiedBy>Ruyu Yao</cp:lastModifiedBy>
  <cp:revision>2</cp:revision>
  <dcterms:created xsi:type="dcterms:W3CDTF">2018-11-01T13:02:00Z</dcterms:created>
  <dcterms:modified xsi:type="dcterms:W3CDTF">2018-11-01T13:03:00Z</dcterms:modified>
</cp:coreProperties>
</file>