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5CD59D" w14:textId="77777777" w:rsidR="00283671" w:rsidRDefault="00283671" w:rsidP="00F1485E">
      <w:pPr>
        <w:pStyle w:val="Heading1"/>
        <w:jc w:val="center"/>
        <w:rPr>
          <w:i/>
          <w:iCs/>
          <w:lang w:val="en-US"/>
        </w:rPr>
      </w:pPr>
      <w:bookmarkStart w:id="0" w:name="OLE_LINK1"/>
      <w:bookmarkStart w:id="1" w:name="OLE_LINK2"/>
      <w:r w:rsidRPr="00283671">
        <w:rPr>
          <w:lang w:val="en-US"/>
        </w:rPr>
        <w:t>End to end testing of RHESSI spectroscopy data product</w:t>
      </w:r>
    </w:p>
    <w:p w14:paraId="40729CBC" w14:textId="389146BD" w:rsidR="00B706D0" w:rsidRPr="00B706D0" w:rsidRDefault="00B706D0" w:rsidP="007B1042">
      <w:pPr>
        <w:pStyle w:val="Subtitle"/>
        <w:spacing w:before="100" w:beforeAutospacing="1" w:after="160"/>
      </w:pPr>
      <w:r w:rsidRPr="00B706D0">
        <w:t xml:space="preserve">Ewan Dickson </w:t>
      </w:r>
      <w:r w:rsidRPr="00B706D0">
        <w:tab/>
      </w:r>
      <w:r w:rsidRPr="00B706D0">
        <w:tab/>
      </w:r>
      <w:r w:rsidRPr="00B706D0">
        <w:tab/>
      </w:r>
      <w:r w:rsidRPr="00B706D0">
        <w:tab/>
      </w:r>
      <w:r w:rsidRPr="00B706D0">
        <w:tab/>
      </w:r>
      <w:r w:rsidRPr="00B706D0">
        <w:tab/>
      </w:r>
      <w:r w:rsidRPr="00B706D0">
        <w:tab/>
        <w:t xml:space="preserve">       </w:t>
      </w:r>
      <w:r w:rsidRPr="00B706D0">
        <w:tab/>
      </w:r>
      <w:r>
        <w:t xml:space="preserve">       </w:t>
      </w:r>
      <w:r w:rsidRPr="00B706D0">
        <w:t xml:space="preserve"> Version 1.0 </w:t>
      </w:r>
      <w:r w:rsidRPr="00B706D0">
        <w:br/>
        <w:t>Univ. Graz (Austria)</w:t>
      </w:r>
      <w:r w:rsidRPr="00B706D0">
        <w:tab/>
      </w:r>
      <w:r w:rsidRPr="00B706D0">
        <w:tab/>
      </w:r>
      <w:r w:rsidRPr="00B706D0">
        <w:tab/>
      </w:r>
      <w:r w:rsidRPr="00B706D0">
        <w:tab/>
      </w:r>
      <w:r>
        <w:tab/>
      </w:r>
      <w:r>
        <w:tab/>
      </w:r>
      <w:r w:rsidR="008015C7">
        <w:t xml:space="preserve">       </w:t>
      </w:r>
      <w:r w:rsidR="001B13D7">
        <w:t>3</w:t>
      </w:r>
      <w:r w:rsidRPr="00B706D0">
        <w:t>-</w:t>
      </w:r>
      <w:r w:rsidR="001B13D7">
        <w:t>December</w:t>
      </w:r>
      <w:r w:rsidRPr="00B706D0">
        <w:t>-2018</w:t>
      </w:r>
    </w:p>
    <w:p w14:paraId="09B0B985" w14:textId="77777777" w:rsidR="00A108E3" w:rsidRPr="004F7E06" w:rsidRDefault="00A108E3" w:rsidP="00A108E3">
      <w:pPr>
        <w:pStyle w:val="Heading2"/>
        <w:spacing w:before="100" w:beforeAutospacing="1" w:after="160"/>
        <w:rPr>
          <w:rFonts w:cs="Times New Roman"/>
          <w:lang w:val="en-US"/>
        </w:rPr>
      </w:pPr>
      <w:r w:rsidRPr="004F7E06">
        <w:rPr>
          <w:rFonts w:cs="Times New Roman"/>
          <w:lang w:val="en-US"/>
        </w:rPr>
        <w:t>Introduction</w:t>
      </w:r>
    </w:p>
    <w:p w14:paraId="68A942C0" w14:textId="414D3B6E" w:rsidR="00B706D0" w:rsidRDefault="00A108E3" w:rsidP="00A108E3">
      <w:pPr>
        <w:pStyle w:val="Heading3"/>
        <w:spacing w:before="100" w:beforeAutospacing="1" w:after="160"/>
      </w:pPr>
      <w:r>
        <w:t>STIX Spectrogram</w:t>
      </w:r>
    </w:p>
    <w:p w14:paraId="51FF3BFF" w14:textId="6EAC0789" w:rsidR="006C76C4" w:rsidRPr="0026602D" w:rsidRDefault="006C76C4" w:rsidP="006C76C4">
      <w:pPr>
        <w:spacing w:before="100" w:beforeAutospacing="1" w:after="100" w:afterAutospacing="1"/>
        <w:rPr>
          <w:rFonts w:ascii="TimesNewRomanPSMT" w:eastAsia="Times New Roman" w:hAnsi="TimesNewRomanPSMT" w:cs="Times New Roman"/>
          <w:lang w:val="en-US"/>
        </w:rPr>
      </w:pPr>
      <w:r w:rsidRPr="008347DF">
        <w:rPr>
          <w:rFonts w:ascii="TimesNewRomanPSMT" w:eastAsia="Times New Roman" w:hAnsi="TimesNewRomanPSMT" w:cs="Times New Roman"/>
          <w:lang w:val="en-US"/>
        </w:rPr>
        <w:t xml:space="preserve">Spectrograms, </w:t>
      </w:r>
      <w:r w:rsidR="0026602D">
        <w:rPr>
          <w:rFonts w:ascii="TimesNewRomanPSMT" w:eastAsia="Times New Roman" w:hAnsi="TimesNewRomanPSMT" w:cs="Times New Roman"/>
          <w:lang w:val="en-US"/>
        </w:rPr>
        <w:t xml:space="preserve">that is </w:t>
      </w:r>
      <w:r w:rsidR="00B673A9">
        <w:rPr>
          <w:rFonts w:ascii="TimesNewRomanPSMT" w:eastAsia="Times New Roman" w:hAnsi="TimesNewRomanPSMT" w:cs="Times New Roman"/>
          <w:lang w:val="en-US"/>
        </w:rPr>
        <w:t xml:space="preserve">a regular </w:t>
      </w:r>
      <w:r w:rsidR="00EC11B4">
        <w:rPr>
          <w:rFonts w:ascii="TimesNewRomanPSMT" w:eastAsia="Times New Roman" w:hAnsi="TimesNewRomanPSMT" w:cs="Times New Roman"/>
          <w:lang w:val="en-US"/>
        </w:rPr>
        <w:t xml:space="preserve">or irregular </w:t>
      </w:r>
      <w:r w:rsidR="0026602D">
        <w:rPr>
          <w:rFonts w:ascii="TimesNewRomanPSMT" w:eastAsia="Times New Roman" w:hAnsi="TimesNewRomanPSMT" w:cs="Times New Roman"/>
          <w:lang w:val="en-US"/>
        </w:rPr>
        <w:t>grid of</w:t>
      </w:r>
      <w:r w:rsidRPr="008347DF">
        <w:rPr>
          <w:rFonts w:ascii="TimesNewRomanPSMT" w:eastAsia="Times New Roman" w:hAnsi="TimesNewRomanPSMT" w:cs="Times New Roman"/>
          <w:lang w:val="en-US"/>
        </w:rPr>
        <w:t xml:space="preserve"> counts</w:t>
      </w:r>
      <w:r w:rsidR="0026602D">
        <w:rPr>
          <w:rFonts w:ascii="TimesNewRomanPSMT" w:eastAsia="Times New Roman" w:hAnsi="TimesNewRomanPSMT" w:cs="Times New Roman"/>
          <w:lang w:val="en-US"/>
        </w:rPr>
        <w:t xml:space="preserve"> or </w:t>
      </w:r>
      <w:r w:rsidRPr="008347DF">
        <w:rPr>
          <w:rFonts w:ascii="TimesNewRomanPSMT" w:eastAsia="Times New Roman" w:hAnsi="TimesNewRomanPSMT" w:cs="Times New Roman"/>
          <w:lang w:val="en-US"/>
        </w:rPr>
        <w:t xml:space="preserve">photons as a function of energy and time </w:t>
      </w:r>
      <w:r w:rsidR="0026602D">
        <w:rPr>
          <w:rFonts w:ascii="TimesNewRomanPSMT" w:eastAsia="Times New Roman" w:hAnsi="TimesNewRomanPSMT" w:cs="Times New Roman"/>
          <w:lang w:val="en-US"/>
        </w:rPr>
        <w:t xml:space="preserve">are a fundamental data </w:t>
      </w:r>
      <w:r w:rsidR="00A4223A">
        <w:rPr>
          <w:rFonts w:ascii="TimesNewRomanPSMT" w:eastAsia="Times New Roman" w:hAnsi="TimesNewRomanPSMT" w:cs="Times New Roman"/>
          <w:lang w:val="en-US"/>
        </w:rPr>
        <w:t>type in x-ray astronomy</w:t>
      </w:r>
      <w:r w:rsidR="0026602D">
        <w:rPr>
          <w:rFonts w:ascii="TimesNewRomanPSMT" w:eastAsia="Times New Roman" w:hAnsi="TimesNewRomanPSMT" w:cs="Times New Roman"/>
          <w:lang w:val="en-US"/>
        </w:rPr>
        <w:t>.</w:t>
      </w:r>
      <w:r w:rsidR="00923100">
        <w:rPr>
          <w:rFonts w:ascii="TimesNewRomanPSMT" w:eastAsia="Times New Roman" w:hAnsi="TimesNewRomanPSMT" w:cs="Times New Roman"/>
          <w:lang w:val="en-US"/>
        </w:rPr>
        <w:t xml:space="preserve"> </w:t>
      </w:r>
      <w:r w:rsidR="00E16A34">
        <w:rPr>
          <w:rFonts w:ascii="TimesNewRomanPSMT" w:eastAsia="Times New Roman" w:hAnsi="TimesNewRomanPSMT" w:cs="Times New Roman"/>
          <w:lang w:val="en-US"/>
        </w:rPr>
        <w:t>The</w:t>
      </w:r>
      <w:r w:rsidR="00A4223A">
        <w:rPr>
          <w:rFonts w:ascii="TimesNewRomanPSMT" w:eastAsia="Times New Roman" w:hAnsi="TimesNewRomanPSMT" w:cs="Times New Roman"/>
          <w:lang w:val="en-US"/>
        </w:rPr>
        <w:t xml:space="preserve"> STIX</w:t>
      </w:r>
      <w:r w:rsidR="00E16A34">
        <w:rPr>
          <w:rFonts w:ascii="TimesNewRomanPSMT" w:eastAsia="Times New Roman" w:hAnsi="TimesNewRomanPSMT" w:cs="Times New Roman"/>
          <w:lang w:val="en-US"/>
        </w:rPr>
        <w:t xml:space="preserve"> </w:t>
      </w:r>
      <w:r w:rsidR="00A4223A">
        <w:rPr>
          <w:rFonts w:ascii="TimesNewRomanPSMT" w:eastAsia="Times New Roman" w:hAnsi="TimesNewRomanPSMT" w:cs="Times New Roman"/>
          <w:lang w:val="en-US"/>
        </w:rPr>
        <w:t xml:space="preserve">spectrogram data product </w:t>
      </w:r>
      <w:r w:rsidR="00EC11B4">
        <w:rPr>
          <w:rFonts w:ascii="TimesNewRomanPSMT" w:eastAsia="Times New Roman" w:hAnsi="TimesNewRomanPSMT" w:cs="Times New Roman"/>
          <w:lang w:val="en-US"/>
        </w:rPr>
        <w:t>consists</w:t>
      </w:r>
      <w:r w:rsidR="00A4223A">
        <w:rPr>
          <w:rFonts w:ascii="TimesNewRomanPSMT" w:eastAsia="Times New Roman" w:hAnsi="TimesNewRomanPSMT" w:cs="Times New Roman"/>
          <w:lang w:val="en-US"/>
        </w:rPr>
        <w:t xml:space="preserve"> of the measured counts </w:t>
      </w:r>
      <w:r w:rsidRPr="008347DF">
        <w:rPr>
          <w:rFonts w:ascii="TimesNewRomanPSMT" w:eastAsia="Times New Roman" w:hAnsi="TimesNewRomanPSMT" w:cs="Times New Roman"/>
          <w:lang w:val="en-US"/>
        </w:rPr>
        <w:t>summed over detectors (and pixels)</w:t>
      </w:r>
      <w:r w:rsidR="00A4223A">
        <w:rPr>
          <w:rFonts w:ascii="TimesNewRomanPSMT" w:eastAsia="Times New Roman" w:hAnsi="TimesNewRomanPSMT" w:cs="Times New Roman"/>
          <w:lang w:val="en-US"/>
        </w:rPr>
        <w:t xml:space="preserve"> for all 32 standard energy channels at a variable time resolution based on the interval selection procedure</w:t>
      </w:r>
      <w:r w:rsidRPr="008347DF">
        <w:rPr>
          <w:rFonts w:ascii="TimesNewRomanPSMT" w:eastAsia="Times New Roman" w:hAnsi="TimesNewRomanPSMT" w:cs="Times New Roman"/>
          <w:lang w:val="en-US"/>
        </w:rPr>
        <w:t xml:space="preserve">. </w:t>
      </w:r>
      <w:r w:rsidR="00A4223A">
        <w:rPr>
          <w:rFonts w:ascii="TimesNewRomanPSMT" w:eastAsia="Times New Roman" w:hAnsi="TimesNewRomanPSMT" w:cs="Times New Roman"/>
          <w:lang w:val="en-US"/>
        </w:rPr>
        <w:t xml:space="preserve">As standard all the counts in all detectors are combined to make the spectrogram but a detector mask may be applied to </w:t>
      </w:r>
      <w:r w:rsidR="00923100">
        <w:rPr>
          <w:rFonts w:ascii="TimesNewRomanPSMT" w:eastAsia="Times New Roman" w:hAnsi="TimesNewRomanPSMT" w:cs="Times New Roman"/>
          <w:lang w:val="en-US"/>
        </w:rPr>
        <w:t xml:space="preserve">remove given detectors. </w:t>
      </w:r>
    </w:p>
    <w:p w14:paraId="47AD931B" w14:textId="1435CAA6" w:rsidR="006C76C4" w:rsidRDefault="006C76C4" w:rsidP="006C76C4">
      <w:pPr>
        <w:pStyle w:val="NormalWeb"/>
      </w:pPr>
      <w:r>
        <w:rPr>
          <w:rFonts w:ascii="TimesNewRomanPSMT" w:hAnsi="TimesNewRomanPSMT"/>
        </w:rPr>
        <w:t xml:space="preserve">One of the most widely used tools for solar X-ray data analysis is OSPEX (Object Spectral Executive). This is an object-oriented interface for X-ray spectral analysis of solar data. This software is part of the SSW distribution and has been used extensively in the analysis of the data from previous solar X-ray instruments such as RHESSI. </w:t>
      </w:r>
      <w:r w:rsidR="0026602D">
        <w:rPr>
          <w:rFonts w:ascii="TimesNewRomanPSMT" w:hAnsi="TimesNewRomanPSMT"/>
        </w:rPr>
        <w:t xml:space="preserve">The </w:t>
      </w:r>
      <w:r>
        <w:rPr>
          <w:rFonts w:ascii="TimesNewRomanPSMT" w:hAnsi="TimesNewRomanPSMT"/>
        </w:rPr>
        <w:t xml:space="preserve">OSPEX package has been extended and adapted in order to handle </w:t>
      </w:r>
      <w:r w:rsidR="0026602D">
        <w:rPr>
          <w:rFonts w:ascii="TimesNewRomanPSMT" w:hAnsi="TimesNewRomanPSMT"/>
        </w:rPr>
        <w:t>data f</w:t>
      </w:r>
      <w:r w:rsidR="007F7F43">
        <w:rPr>
          <w:rFonts w:ascii="TimesNewRomanPSMT" w:hAnsi="TimesNewRomanPSMT"/>
        </w:rPr>
        <w:t>r</w:t>
      </w:r>
      <w:r w:rsidR="0026602D">
        <w:rPr>
          <w:rFonts w:ascii="TimesNewRomanPSMT" w:hAnsi="TimesNewRomanPSMT"/>
        </w:rPr>
        <w:t>om multiple instruments</w:t>
      </w:r>
      <w:r w:rsidR="00211428">
        <w:rPr>
          <w:rFonts w:ascii="TimesNewRomanPSMT" w:hAnsi="TimesNewRomanPSMT"/>
        </w:rPr>
        <w:t xml:space="preserve"> </w:t>
      </w:r>
      <w:r w:rsidR="007F7F43">
        <w:rPr>
          <w:rFonts w:ascii="TimesNewRomanPSMT" w:hAnsi="TimesNewRomanPSMT"/>
        </w:rPr>
        <w:t xml:space="preserve">including STIX.  </w:t>
      </w:r>
      <w:r w:rsidR="00923100">
        <w:rPr>
          <w:rFonts w:ascii="TimesNewRomanPSMT" w:hAnsi="TimesNewRomanPSMT"/>
        </w:rPr>
        <w:t>OSPEX</w:t>
      </w:r>
      <w:r w:rsidR="007F7F43">
        <w:rPr>
          <w:rFonts w:ascii="TimesNewRomanPSMT" w:hAnsi="TimesNewRomanPSMT"/>
        </w:rPr>
        <w:t xml:space="preserve"> </w:t>
      </w:r>
      <w:r>
        <w:rPr>
          <w:rFonts w:ascii="TimesNewRomanPSMT" w:hAnsi="TimesNewRomanPSMT"/>
        </w:rPr>
        <w:t>allow</w:t>
      </w:r>
      <w:r w:rsidR="007F7F43">
        <w:rPr>
          <w:rFonts w:ascii="TimesNewRomanPSMT" w:hAnsi="TimesNewRomanPSMT"/>
        </w:rPr>
        <w:t>s</w:t>
      </w:r>
      <w:r w:rsidR="00923100">
        <w:rPr>
          <w:rFonts w:ascii="TimesNewRomanPSMT" w:hAnsi="TimesNewRomanPSMT"/>
        </w:rPr>
        <w:t xml:space="preserve"> complete</w:t>
      </w:r>
      <w:r>
        <w:rPr>
          <w:rFonts w:ascii="TimesNewRomanPSMT" w:hAnsi="TimesNewRomanPSMT"/>
        </w:rPr>
        <w:t xml:space="preserve"> spectral analysis </w:t>
      </w:r>
      <w:r w:rsidR="00923100">
        <w:rPr>
          <w:rFonts w:ascii="TimesNewRomanPSMT" w:hAnsi="TimesNewRomanPSMT"/>
        </w:rPr>
        <w:t xml:space="preserve">(display, manipulation and interpretation of the data) </w:t>
      </w:r>
      <w:r w:rsidR="007F7F43">
        <w:rPr>
          <w:rFonts w:ascii="TimesNewRomanPSMT" w:hAnsi="TimesNewRomanPSMT"/>
        </w:rPr>
        <w:t>of</w:t>
      </w:r>
      <w:r>
        <w:rPr>
          <w:rFonts w:ascii="TimesNewRomanPSMT" w:hAnsi="TimesNewRomanPSMT"/>
        </w:rPr>
        <w:t xml:space="preserve"> STIX </w:t>
      </w:r>
      <w:r w:rsidR="007F7F43">
        <w:rPr>
          <w:rFonts w:ascii="TimesNewRomanPSMT" w:hAnsi="TimesNewRomanPSMT"/>
        </w:rPr>
        <w:t xml:space="preserve">flare </w:t>
      </w:r>
      <w:r>
        <w:rPr>
          <w:rFonts w:ascii="TimesNewRomanPSMT" w:hAnsi="TimesNewRomanPSMT"/>
        </w:rPr>
        <w:t>data</w:t>
      </w:r>
      <w:r w:rsidR="007F7F43">
        <w:rPr>
          <w:rFonts w:ascii="TimesNewRomanPSMT" w:hAnsi="TimesNewRomanPSMT"/>
        </w:rPr>
        <w:t xml:space="preserve"> to be performed</w:t>
      </w:r>
      <w:r>
        <w:rPr>
          <w:rFonts w:ascii="TimesNewRomanPSMT" w:hAnsi="TimesNewRomanPSMT"/>
        </w:rPr>
        <w:t xml:space="preserve">. </w:t>
      </w:r>
    </w:p>
    <w:p w14:paraId="1882412A" w14:textId="625A6B29" w:rsidR="00BA739C" w:rsidRPr="00BA739C" w:rsidRDefault="006C76C4" w:rsidP="006C76C4">
      <w:pPr>
        <w:pStyle w:val="NormalWeb"/>
        <w:rPr>
          <w:rFonts w:ascii="TimesNewRomanPSMT" w:hAnsi="TimesNewRomanPSMT"/>
        </w:rPr>
      </w:pPr>
      <w:r>
        <w:rPr>
          <w:rFonts w:ascii="TimesNewRomanPSMT" w:hAnsi="TimesNewRomanPSMT"/>
        </w:rPr>
        <w:t xml:space="preserve">The </w:t>
      </w:r>
      <w:r w:rsidR="00EC11B4">
        <w:rPr>
          <w:rFonts w:ascii="TimesNewRomanPSMT" w:hAnsi="TimesNewRomanPSMT"/>
        </w:rPr>
        <w:t xml:space="preserve">count </w:t>
      </w:r>
      <w:r>
        <w:rPr>
          <w:rFonts w:ascii="TimesNewRomanPSMT" w:hAnsi="TimesNewRomanPSMT"/>
        </w:rPr>
        <w:t xml:space="preserve">data </w:t>
      </w:r>
      <w:r w:rsidR="00EC11B4">
        <w:rPr>
          <w:rFonts w:ascii="TimesNewRomanPSMT" w:hAnsi="TimesNewRomanPSMT"/>
        </w:rPr>
        <w:t xml:space="preserve">in the spectrogram </w:t>
      </w:r>
      <w:r>
        <w:rPr>
          <w:rFonts w:ascii="TimesNewRomanPSMT" w:hAnsi="TimesNewRomanPSMT"/>
        </w:rPr>
        <w:t>can be interpreted as the result of a photon spectrum</w:t>
      </w:r>
      <w:r w:rsidR="00BA739C">
        <w:rPr>
          <w:rFonts w:ascii="TimesNewRomanPSMT" w:hAnsi="TimesNewRomanPSMT"/>
        </w:rPr>
        <w:t>,</w:t>
      </w:r>
      <w:r>
        <w:rPr>
          <w:rFonts w:ascii="TimesNewRomanPSMT" w:hAnsi="TimesNewRomanPSMT"/>
        </w:rPr>
        <w:t xml:space="preserve"> </w:t>
      </w:r>
      <w:r w:rsidR="00EC11B4">
        <w:rPr>
          <w:rFonts w:ascii="TimesNewRomanPSMT" w:hAnsi="TimesNewRomanPSMT"/>
        </w:rPr>
        <w:t>modelled as</w:t>
      </w:r>
      <w:r w:rsidR="00923100">
        <w:rPr>
          <w:rFonts w:ascii="TimesNewRomanPSMT" w:hAnsi="TimesNewRomanPSMT"/>
        </w:rPr>
        <w:t xml:space="preserve"> number of simple functional components</w:t>
      </w:r>
      <w:r w:rsidR="00BA739C">
        <w:rPr>
          <w:rFonts w:ascii="TimesNewRomanPSMT" w:hAnsi="TimesNewRomanPSMT"/>
        </w:rPr>
        <w:t>,</w:t>
      </w:r>
      <w:r w:rsidR="00923100">
        <w:rPr>
          <w:rFonts w:ascii="TimesNewRomanPSMT" w:hAnsi="TimesNewRomanPSMT"/>
        </w:rPr>
        <w:t xml:space="preserve"> </w:t>
      </w:r>
      <w:r>
        <w:rPr>
          <w:rFonts w:ascii="TimesNewRomanPSMT" w:hAnsi="TimesNewRomanPSMT"/>
        </w:rPr>
        <w:t xml:space="preserve">interacting with the </w:t>
      </w:r>
      <w:r w:rsidR="00BA739C">
        <w:rPr>
          <w:rFonts w:ascii="TimesNewRomanPSMT" w:hAnsi="TimesNewRomanPSMT"/>
        </w:rPr>
        <w:t xml:space="preserve">STIX </w:t>
      </w:r>
      <w:proofErr w:type="spellStart"/>
      <w:r w:rsidR="00BA739C">
        <w:rPr>
          <w:rFonts w:ascii="TimesNewRomanPSMT" w:hAnsi="TimesNewRomanPSMT"/>
        </w:rPr>
        <w:t>CdTe</w:t>
      </w:r>
      <w:proofErr w:type="spellEnd"/>
      <w:r w:rsidR="00BA739C">
        <w:rPr>
          <w:rFonts w:ascii="TimesNewRomanPSMT" w:hAnsi="TimesNewRomanPSMT"/>
        </w:rPr>
        <w:t xml:space="preserve"> </w:t>
      </w:r>
      <w:r>
        <w:rPr>
          <w:rFonts w:ascii="TimesNewRomanPSMT" w:hAnsi="TimesNewRomanPSMT"/>
        </w:rPr>
        <w:t>detector</w:t>
      </w:r>
      <w:r w:rsidR="00923100">
        <w:rPr>
          <w:rFonts w:ascii="TimesNewRomanPSMT" w:hAnsi="TimesNewRomanPSMT"/>
        </w:rPr>
        <w:t>, modeled by the response matrix</w:t>
      </w:r>
      <w:r>
        <w:rPr>
          <w:rFonts w:ascii="TimesNewRomanPSMT" w:hAnsi="TimesNewRomanPSMT"/>
        </w:rPr>
        <w:t xml:space="preserve">. This model spectrum can then be </w:t>
      </w:r>
      <w:r w:rsidR="00BA739C">
        <w:rPr>
          <w:rFonts w:ascii="TimesNewRomanPSMT" w:hAnsi="TimesNewRomanPSMT"/>
        </w:rPr>
        <w:t xml:space="preserve">fit to the observed count data </w:t>
      </w:r>
      <w:r w:rsidR="00EC11B4">
        <w:rPr>
          <w:rFonts w:ascii="TimesNewRomanPSMT" w:hAnsi="TimesNewRomanPSMT"/>
        </w:rPr>
        <w:t xml:space="preserve">and the </w:t>
      </w:r>
      <w:r>
        <w:rPr>
          <w:rFonts w:ascii="TimesNewRomanPSMT" w:hAnsi="TimesNewRomanPSMT"/>
        </w:rPr>
        <w:t>parameters found can then be interpreted scientifically</w:t>
      </w:r>
      <w:r w:rsidR="00923100">
        <w:rPr>
          <w:rFonts w:ascii="TimesNewRomanPSMT" w:hAnsi="TimesNewRomanPSMT"/>
        </w:rPr>
        <w:t xml:space="preserve"> e.g. the temperature of the emitting </w:t>
      </w:r>
      <w:r w:rsidR="00BA739C">
        <w:rPr>
          <w:rFonts w:ascii="TimesNewRomanPSMT" w:hAnsi="TimesNewRomanPSMT"/>
        </w:rPr>
        <w:t xml:space="preserve">thermal </w:t>
      </w:r>
      <w:r w:rsidR="00923100">
        <w:rPr>
          <w:rFonts w:ascii="TimesNewRomanPSMT" w:hAnsi="TimesNewRomanPSMT"/>
        </w:rPr>
        <w:t>plasma</w:t>
      </w:r>
      <w:r>
        <w:rPr>
          <w:rFonts w:ascii="TimesNewRomanPSMT" w:hAnsi="TimesNewRomanPSMT"/>
        </w:rPr>
        <w:t xml:space="preserve">. </w:t>
      </w:r>
    </w:p>
    <w:p w14:paraId="0A3702B1" w14:textId="5A2D0A83" w:rsidR="00A108E3" w:rsidRDefault="00A108E3" w:rsidP="00714BA7">
      <w:pPr>
        <w:pStyle w:val="Heading3"/>
        <w:rPr>
          <w:lang w:val="en-US"/>
        </w:rPr>
      </w:pPr>
      <w:r>
        <w:rPr>
          <w:lang w:val="en-US"/>
        </w:rPr>
        <w:t>End to End Testing procedure</w:t>
      </w:r>
    </w:p>
    <w:p w14:paraId="038EFF03" w14:textId="2B6E7AD2" w:rsidR="00314292" w:rsidRDefault="0026602D" w:rsidP="006C76C4">
      <w:pPr>
        <w:pStyle w:val="NormalWeb"/>
      </w:pPr>
      <w:r w:rsidRPr="007F7F43">
        <w:t>In order to ensure</w:t>
      </w:r>
      <w:r w:rsidR="008F492E" w:rsidRPr="007F7F43">
        <w:t xml:space="preserve"> the full pipeline from simulation of synthetic data to analysis </w:t>
      </w:r>
      <w:r w:rsidR="00EC11B4">
        <w:t xml:space="preserve">software </w:t>
      </w:r>
      <w:r w:rsidR="00314292" w:rsidRPr="007F7F43">
        <w:t>functions</w:t>
      </w:r>
      <w:r w:rsidR="00F12718" w:rsidRPr="007F7F43">
        <w:t xml:space="preserve"> as expected</w:t>
      </w:r>
      <w:r w:rsidR="00314292">
        <w:t>,</w:t>
      </w:r>
      <w:r w:rsidR="00F12718" w:rsidRPr="007F7F43">
        <w:t xml:space="preserve"> end to end testing i</w:t>
      </w:r>
      <w:r w:rsidR="00314292">
        <w:t>s</w:t>
      </w:r>
      <w:r w:rsidR="00F12718" w:rsidRPr="007F7F43">
        <w:t xml:space="preserve"> performed starting with RHESSI flare data</w:t>
      </w:r>
      <w:r w:rsidR="00314292">
        <w:t>. The RHESSI data for a selected flare is analyzed in OSPEX in the standard manner to determine the photon spectrum for all time bins over the flare. The background is estimated separately for each energy band and then subtracted. Parametric fits are then performed on the background subtracted count spectrum for each time bin. For consistency each spectrum is fit with two components, a thermal (</w:t>
      </w:r>
      <w:proofErr w:type="spellStart"/>
      <w:r w:rsidR="00314292">
        <w:t>f_vth</w:t>
      </w:r>
      <w:proofErr w:type="spellEnd"/>
      <w:r w:rsidR="00314292">
        <w:t>) and non-thermal (f_1pow).</w:t>
      </w:r>
    </w:p>
    <w:p w14:paraId="28C86F6A" w14:textId="321B3963" w:rsidR="00A20770" w:rsidRPr="00943437" w:rsidRDefault="00B07983" w:rsidP="006C76C4">
      <w:pPr>
        <w:pStyle w:val="NormalWeb"/>
        <w:rPr>
          <w:color w:val="000000"/>
        </w:rPr>
      </w:pPr>
      <w:r w:rsidRPr="007F7F43">
        <w:rPr>
          <w:color w:val="000000"/>
        </w:rPr>
        <w:t xml:space="preserve">The procedure </w:t>
      </w:r>
      <w:proofErr w:type="spellStart"/>
      <w:r w:rsidRPr="007F7F43">
        <w:rPr>
          <w:color w:val="000000"/>
        </w:rPr>
        <w:t>stx_sim_rhessi_flares</w:t>
      </w:r>
      <w:proofErr w:type="spellEnd"/>
      <w:r w:rsidRPr="007F7F43">
        <w:rPr>
          <w:color w:val="000000"/>
        </w:rPr>
        <w:t xml:space="preserve"> </w:t>
      </w:r>
      <w:proofErr w:type="gramStart"/>
      <w:r w:rsidRPr="007F7F43">
        <w:rPr>
          <w:color w:val="000000"/>
        </w:rPr>
        <w:t>was</w:t>
      </w:r>
      <w:proofErr w:type="gramEnd"/>
      <w:r w:rsidRPr="007F7F43">
        <w:rPr>
          <w:color w:val="000000"/>
        </w:rPr>
        <w:t xml:space="preserve"> </w:t>
      </w:r>
      <w:r w:rsidR="00314292">
        <w:rPr>
          <w:color w:val="000000"/>
        </w:rPr>
        <w:t xml:space="preserve">then </w:t>
      </w:r>
      <w:r w:rsidRPr="007F7F43">
        <w:rPr>
          <w:color w:val="000000"/>
        </w:rPr>
        <w:t xml:space="preserve">used to generate </w:t>
      </w:r>
      <w:r w:rsidR="00285CA3" w:rsidRPr="007F7F43">
        <w:rPr>
          <w:color w:val="000000"/>
        </w:rPr>
        <w:t xml:space="preserve">a </w:t>
      </w:r>
      <w:r w:rsidRPr="007F7F43">
        <w:rPr>
          <w:color w:val="000000"/>
        </w:rPr>
        <w:t>scenario file for the specified flare</w:t>
      </w:r>
      <w:r w:rsidR="00314292">
        <w:rPr>
          <w:color w:val="000000"/>
        </w:rPr>
        <w:t xml:space="preserve"> using the fit parameters. </w:t>
      </w:r>
      <w:r w:rsidR="00943437">
        <w:rPr>
          <w:color w:val="000000"/>
        </w:rPr>
        <w:t xml:space="preserve">A background component with an energy profile generated by </w:t>
      </w:r>
      <w:proofErr w:type="spellStart"/>
      <w:r w:rsidR="00EC11B4" w:rsidRPr="00EC11B4">
        <w:rPr>
          <w:color w:val="000000"/>
        </w:rPr>
        <w:t>stx_bkg_continuum_mdl</w:t>
      </w:r>
      <w:proofErr w:type="spellEnd"/>
      <w:r w:rsidR="00EC11B4" w:rsidRPr="00EC11B4">
        <w:rPr>
          <w:color w:val="000000"/>
        </w:rPr>
        <w:t xml:space="preserve"> </w:t>
      </w:r>
      <w:r w:rsidR="00943437">
        <w:rPr>
          <w:color w:val="000000"/>
        </w:rPr>
        <w:t xml:space="preserve">is also included with a constant time profile that extends slightly longer than the period of the flare. </w:t>
      </w:r>
    </w:p>
    <w:p w14:paraId="6BC0A75B" w14:textId="2D4BF771" w:rsidR="00B07983" w:rsidRPr="007F7F43" w:rsidRDefault="006C76C4" w:rsidP="006C76C4">
      <w:pPr>
        <w:pStyle w:val="NormalWeb"/>
      </w:pPr>
      <w:r w:rsidRPr="007F7F43">
        <w:lastRenderedPageBreak/>
        <w:t xml:space="preserve">Starting with </w:t>
      </w:r>
      <w:r w:rsidR="00B07983" w:rsidRPr="007F7F43">
        <w:t>the</w:t>
      </w:r>
      <w:r w:rsidRPr="007F7F43">
        <w:t xml:space="preserve"> scenario file the data simulation </w:t>
      </w:r>
      <w:r w:rsidR="00B07983" w:rsidRPr="007F7F43">
        <w:t xml:space="preserve">software (DSS) is run to generate FITS files with </w:t>
      </w:r>
      <w:r w:rsidR="007D6355" w:rsidRPr="007F7F43">
        <w:t xml:space="preserve">the </w:t>
      </w:r>
      <w:proofErr w:type="spellStart"/>
      <w:r w:rsidR="007D6355" w:rsidRPr="007F7F43">
        <w:t>eventlist</w:t>
      </w:r>
      <w:proofErr w:type="spellEnd"/>
      <w:r w:rsidR="007D6355" w:rsidRPr="007F7F43">
        <w:t xml:space="preserve"> of detected counts </w:t>
      </w:r>
      <w:r w:rsidR="00842B91" w:rsidRPr="007F7F43">
        <w:t xml:space="preserve">for the full flare scenario. </w:t>
      </w:r>
      <w:r w:rsidR="00CC6501" w:rsidRPr="007F7F43">
        <w:t xml:space="preserve">This </w:t>
      </w:r>
      <w:r w:rsidR="00285CA3" w:rsidRPr="007F7F43">
        <w:t>contains</w:t>
      </w:r>
      <w:r w:rsidR="00CC6501" w:rsidRPr="007F7F43">
        <w:t xml:space="preserve"> the detector, pixel, energy </w:t>
      </w:r>
      <w:proofErr w:type="spellStart"/>
      <w:r w:rsidR="00CC6501" w:rsidRPr="007F7F43">
        <w:t>ad</w:t>
      </w:r>
      <w:proofErr w:type="spellEnd"/>
      <w:r w:rsidR="00CC6501" w:rsidRPr="007F7F43">
        <w:t xml:space="preserve"> channel and time of every count which </w:t>
      </w:r>
      <w:r w:rsidR="00285CA3" w:rsidRPr="007F7F43">
        <w:t xml:space="preserve">reaches the detector. Time filtering is then applied to this to </w:t>
      </w:r>
      <w:r w:rsidR="00227875" w:rsidRPr="007F7F43">
        <w:t xml:space="preserve">account for the influence of deadtime and pileup </w:t>
      </w:r>
      <w:r w:rsidR="00285CA3" w:rsidRPr="007F7F43">
        <w:t xml:space="preserve">produce a list of triggers </w:t>
      </w:r>
      <w:r w:rsidR="00227875" w:rsidRPr="007F7F43">
        <w:t xml:space="preserve">and detected counts. </w:t>
      </w:r>
    </w:p>
    <w:p w14:paraId="07B45359" w14:textId="06F0A447" w:rsidR="003A4AE1" w:rsidRDefault="00227875" w:rsidP="006C76C4">
      <w:pPr>
        <w:pStyle w:val="NormalWeb"/>
        <w:rPr>
          <w:rFonts w:ascii="TimesNewRomanPSMT" w:hAnsi="TimesNewRomanPSMT"/>
        </w:rPr>
      </w:pPr>
      <w:r>
        <w:rPr>
          <w:rFonts w:ascii="TimesNewRomanPSMT" w:hAnsi="TimesNewRomanPSMT"/>
        </w:rPr>
        <w:t>T</w:t>
      </w:r>
      <w:r w:rsidR="006C76C4">
        <w:rPr>
          <w:rFonts w:ascii="TimesNewRomanPSMT" w:hAnsi="TimesNewRomanPSMT"/>
        </w:rPr>
        <w:t>h</w:t>
      </w:r>
      <w:r>
        <w:rPr>
          <w:rFonts w:ascii="TimesNewRomanPSMT" w:hAnsi="TimesNewRomanPSMT"/>
        </w:rPr>
        <w:t xml:space="preserve">is </w:t>
      </w:r>
      <w:proofErr w:type="spellStart"/>
      <w:r>
        <w:rPr>
          <w:rFonts w:ascii="TimesNewRomanPSMT" w:hAnsi="TimesNewRomanPSMT"/>
        </w:rPr>
        <w:t>eventlist</w:t>
      </w:r>
      <w:proofErr w:type="spellEnd"/>
      <w:r>
        <w:rPr>
          <w:rFonts w:ascii="TimesNewRomanPSMT" w:hAnsi="TimesNewRomanPSMT"/>
        </w:rPr>
        <w:t xml:space="preserve"> is then processed </w:t>
      </w:r>
      <w:r w:rsidR="006C76C4">
        <w:rPr>
          <w:rFonts w:ascii="TimesNewRomanPSMT" w:hAnsi="TimesNewRomanPSMT"/>
        </w:rPr>
        <w:t>flight software simulator</w:t>
      </w:r>
      <w:r w:rsidR="00B07983">
        <w:rPr>
          <w:rFonts w:ascii="TimesNewRomanPSMT" w:hAnsi="TimesNewRomanPSMT"/>
        </w:rPr>
        <w:t xml:space="preserve"> (FSWS)</w:t>
      </w:r>
      <w:r w:rsidR="006C76C4">
        <w:rPr>
          <w:rFonts w:ascii="TimesNewRomanPSMT" w:hAnsi="TimesNewRomanPSMT"/>
        </w:rPr>
        <w:t>.</w:t>
      </w:r>
      <w:r w:rsidR="00DC35F6">
        <w:rPr>
          <w:rFonts w:ascii="TimesNewRomanPSMT" w:hAnsi="TimesNewRomanPSMT"/>
        </w:rPr>
        <w:t xml:space="preserve"> </w:t>
      </w:r>
      <w:r w:rsidR="006C76C4">
        <w:rPr>
          <w:rFonts w:ascii="TimesNewRomanPSMT" w:hAnsi="TimesNewRomanPSMT"/>
        </w:rPr>
        <w:t>A spectrogram of the count data is created from the level 1 output of the STIX interval selection algorithm.</w:t>
      </w:r>
      <w:r w:rsidR="00314292">
        <w:rPr>
          <w:rFonts w:ascii="TimesNewRomanPSMT" w:hAnsi="TimesNewRomanPSMT"/>
        </w:rPr>
        <w:t xml:space="preserve"> </w:t>
      </w:r>
      <w:r w:rsidR="00D84C33">
        <w:rPr>
          <w:rFonts w:ascii="TimesNewRomanPSMT" w:hAnsi="TimesNewRomanPSMT"/>
        </w:rPr>
        <w:t xml:space="preserve">This has the full resolution of 32 energy channels and a time binning </w:t>
      </w:r>
      <w:r w:rsidR="006A4060">
        <w:rPr>
          <w:rFonts w:ascii="TimesNewRomanPSMT" w:hAnsi="TimesNewRomanPSMT"/>
        </w:rPr>
        <w:t xml:space="preserve">determined by the interval selection </w:t>
      </w:r>
      <w:r w:rsidR="00FA1291">
        <w:rPr>
          <w:rFonts w:ascii="TimesNewRomanPSMT" w:hAnsi="TimesNewRomanPSMT"/>
        </w:rPr>
        <w:t xml:space="preserve">algorithm to </w:t>
      </w:r>
      <w:r w:rsidR="00943437">
        <w:rPr>
          <w:rFonts w:ascii="TimesNewRomanPSMT" w:hAnsi="TimesNewRomanPSMT"/>
        </w:rPr>
        <w:t>ensure</w:t>
      </w:r>
      <w:r w:rsidR="00FA1291">
        <w:rPr>
          <w:rFonts w:ascii="TimesNewRomanPSMT" w:hAnsi="TimesNewRomanPSMT"/>
        </w:rPr>
        <w:t xml:space="preserve"> that </w:t>
      </w:r>
      <w:r w:rsidR="00943437">
        <w:rPr>
          <w:rFonts w:ascii="TimesNewRomanPSMT" w:hAnsi="TimesNewRomanPSMT"/>
        </w:rPr>
        <w:t>each bin has a duration long enough to contain a useful amount of counts.</w:t>
      </w:r>
      <w:r w:rsidR="006C76C4">
        <w:rPr>
          <w:rFonts w:ascii="TimesNewRomanPSMT" w:hAnsi="TimesNewRomanPSMT"/>
        </w:rPr>
        <w:t xml:space="preserve"> A detector response matrix using the </w:t>
      </w:r>
      <w:r w:rsidR="00D84C33">
        <w:rPr>
          <w:rFonts w:ascii="TimesNewRomanPSMT" w:hAnsi="TimesNewRomanPSMT"/>
        </w:rPr>
        <w:t xml:space="preserve">same </w:t>
      </w:r>
      <w:r w:rsidR="006C76C4">
        <w:rPr>
          <w:rFonts w:ascii="TimesNewRomanPSMT" w:hAnsi="TimesNewRomanPSMT"/>
        </w:rPr>
        <w:t>standard 32 STIX energy channels in count space, with a high energy extension in photon space, is also generated.</w:t>
      </w:r>
      <w:r w:rsidR="008F492E">
        <w:rPr>
          <w:rFonts w:ascii="TimesNewRomanPSMT" w:hAnsi="TimesNewRomanPSMT"/>
        </w:rPr>
        <w:t xml:space="preserve"> Response matrices for all RCR states</w:t>
      </w:r>
      <w:r w:rsidR="007F7F43">
        <w:rPr>
          <w:rFonts w:ascii="TimesNewRomanPSMT" w:hAnsi="TimesNewRomanPSMT"/>
        </w:rPr>
        <w:t xml:space="preserve"> are scaled to the total area of the pixels used</w:t>
      </w:r>
      <w:r w:rsidR="008F492E">
        <w:rPr>
          <w:rFonts w:ascii="TimesNewRomanPSMT" w:hAnsi="TimesNewRomanPSMT"/>
        </w:rPr>
        <w:t xml:space="preserve"> </w:t>
      </w:r>
      <w:r w:rsidR="00D84C33">
        <w:rPr>
          <w:rFonts w:ascii="TimesNewRomanPSMT" w:hAnsi="TimesNewRomanPSMT"/>
        </w:rPr>
        <w:t xml:space="preserve">and the presence of the attenuator is accounted for. </w:t>
      </w:r>
      <w:r w:rsidR="006C76C4">
        <w:rPr>
          <w:rFonts w:ascii="TimesNewRomanPSMT" w:hAnsi="TimesNewRomanPSMT"/>
        </w:rPr>
        <w:t xml:space="preserve">This data is then written into spectrum and DRM </w:t>
      </w:r>
      <w:r w:rsidR="00EC11B4">
        <w:rPr>
          <w:rFonts w:ascii="TimesNewRomanPSMT" w:hAnsi="TimesNewRomanPSMT"/>
        </w:rPr>
        <w:t>FITS</w:t>
      </w:r>
      <w:r w:rsidR="006C76C4">
        <w:rPr>
          <w:rFonts w:ascii="TimesNewRomanPSMT" w:hAnsi="TimesNewRomanPSMT"/>
        </w:rPr>
        <w:t xml:space="preserve"> files. </w:t>
      </w:r>
    </w:p>
    <w:p w14:paraId="42AAE1FA" w14:textId="3AE77B1E" w:rsidR="007F7F43" w:rsidRDefault="003A4AE1" w:rsidP="006C76C4">
      <w:pPr>
        <w:pStyle w:val="NormalWeb"/>
        <w:rPr>
          <w:rFonts w:ascii="TimesNewRomanPSMT" w:hAnsi="TimesNewRomanPSMT"/>
        </w:rPr>
      </w:pPr>
      <w:r>
        <w:rPr>
          <w:rFonts w:ascii="TimesNewRomanPSMT" w:hAnsi="TimesNewRomanPSMT"/>
        </w:rPr>
        <w:t>A</w:t>
      </w:r>
      <w:r w:rsidR="006C76C4">
        <w:rPr>
          <w:rFonts w:ascii="TimesNewRomanPSMT" w:hAnsi="TimesNewRomanPSMT"/>
        </w:rPr>
        <w:t xml:space="preserve">n OSPEX object is created and the generated files are loaded into it. The OSPEX </w:t>
      </w:r>
      <w:proofErr w:type="spellStart"/>
      <w:r w:rsidR="006C76C4">
        <w:rPr>
          <w:rFonts w:ascii="TimesNewRomanPSMT" w:hAnsi="TimesNewRomanPSMT"/>
        </w:rPr>
        <w:t>anyspecfile</w:t>
      </w:r>
      <w:proofErr w:type="spellEnd"/>
      <w:r w:rsidR="006C76C4">
        <w:rPr>
          <w:rFonts w:ascii="TimesNewRomanPSMT" w:hAnsi="TimesNewRomanPSMT"/>
        </w:rPr>
        <w:t xml:space="preserve"> method, along with STIX reader routines, then allo</w:t>
      </w:r>
      <w:r w:rsidR="00EC11B4">
        <w:rPr>
          <w:rFonts w:ascii="TimesNewRomanPSMT" w:hAnsi="TimesNewRomanPSMT"/>
        </w:rPr>
        <w:t xml:space="preserve">ws the files to be </w:t>
      </w:r>
      <w:r w:rsidR="005C255A">
        <w:rPr>
          <w:rFonts w:ascii="TimesNewRomanPSMT" w:hAnsi="TimesNewRomanPSMT"/>
        </w:rPr>
        <w:t>interpreted</w:t>
      </w:r>
      <w:r w:rsidR="00EC11B4">
        <w:rPr>
          <w:rFonts w:ascii="TimesNewRomanPSMT" w:hAnsi="TimesNewRomanPSMT"/>
        </w:rPr>
        <w:t xml:space="preserve"> correctly and therefore </w:t>
      </w:r>
      <w:r w:rsidR="006C76C4">
        <w:rPr>
          <w:rFonts w:ascii="TimesNewRomanPSMT" w:hAnsi="TimesNewRomanPSMT"/>
        </w:rPr>
        <w:t xml:space="preserve">to be </w:t>
      </w:r>
      <w:proofErr w:type="spellStart"/>
      <w:r w:rsidR="006C76C4">
        <w:rPr>
          <w:rFonts w:ascii="TimesNewRomanPSMT" w:hAnsi="TimesNewRomanPSMT"/>
        </w:rPr>
        <w:t>analysed</w:t>
      </w:r>
      <w:proofErr w:type="spellEnd"/>
      <w:r w:rsidR="006C76C4">
        <w:rPr>
          <w:rFonts w:ascii="TimesNewRomanPSMT" w:hAnsi="TimesNewRomanPSMT"/>
        </w:rPr>
        <w:t xml:space="preserve"> using the full capabilities of OSPEX</w:t>
      </w:r>
      <w:r w:rsidR="007F7F43">
        <w:rPr>
          <w:rFonts w:ascii="TimesNewRomanPSMT" w:hAnsi="TimesNewRomanPSMT"/>
        </w:rPr>
        <w:t>.</w:t>
      </w:r>
      <w:r w:rsidR="006C76C4">
        <w:rPr>
          <w:rFonts w:ascii="TimesNewRomanPSMT" w:hAnsi="TimesNewRomanPSMT"/>
        </w:rPr>
        <w:t xml:space="preserve"> </w:t>
      </w:r>
      <w:r w:rsidR="007F7F43">
        <w:rPr>
          <w:rFonts w:ascii="TimesNewRomanPSMT" w:hAnsi="TimesNewRomanPSMT"/>
        </w:rPr>
        <w:t>L</w:t>
      </w:r>
      <w:r w:rsidR="006C76C4">
        <w:rPr>
          <w:rFonts w:ascii="TimesNewRomanPSMT" w:hAnsi="TimesNewRomanPSMT"/>
        </w:rPr>
        <w:t>ight curves, spectra and spectrograms</w:t>
      </w:r>
      <w:r w:rsidR="007F7F43">
        <w:rPr>
          <w:rFonts w:ascii="TimesNewRomanPSMT" w:hAnsi="TimesNewRomanPSMT"/>
        </w:rPr>
        <w:t xml:space="preserve"> can </w:t>
      </w:r>
      <w:r w:rsidR="00943437">
        <w:rPr>
          <w:rFonts w:ascii="TimesNewRomanPSMT" w:hAnsi="TimesNewRomanPSMT"/>
        </w:rPr>
        <w:t xml:space="preserve">then </w:t>
      </w:r>
      <w:r w:rsidR="007F7F43">
        <w:rPr>
          <w:rFonts w:ascii="TimesNewRomanPSMT" w:hAnsi="TimesNewRomanPSMT"/>
        </w:rPr>
        <w:t>immediately be plotted</w:t>
      </w:r>
      <w:r w:rsidR="006C76C4">
        <w:rPr>
          <w:rFonts w:ascii="TimesNewRomanPSMT" w:hAnsi="TimesNewRomanPSMT"/>
        </w:rPr>
        <w:t>.</w:t>
      </w:r>
      <w:r w:rsidR="007F7F43">
        <w:rPr>
          <w:rFonts w:ascii="TimesNewRomanPSMT" w:hAnsi="TimesNewRomanPSMT"/>
        </w:rPr>
        <w:t xml:space="preserve"> Background time intervals are selected before the beginning and after the end of the flare as the input background has </w:t>
      </w:r>
      <w:r w:rsidR="00D84C33">
        <w:rPr>
          <w:rFonts w:ascii="TimesNewRomanPSMT" w:hAnsi="TimesNewRomanPSMT"/>
        </w:rPr>
        <w:t xml:space="preserve">a constant time profile at all energies. </w:t>
      </w:r>
      <w:r w:rsidR="007F7F43">
        <w:rPr>
          <w:rFonts w:ascii="TimesNewRomanPSMT" w:hAnsi="TimesNewRomanPSMT"/>
        </w:rPr>
        <w:t xml:space="preserve"> </w:t>
      </w:r>
    </w:p>
    <w:p w14:paraId="76D2B17E" w14:textId="562C733C" w:rsidR="00D84C33" w:rsidRPr="001B13D7" w:rsidRDefault="006C76C4" w:rsidP="006C76C4">
      <w:pPr>
        <w:pStyle w:val="NormalWeb"/>
      </w:pPr>
      <w:r>
        <w:rPr>
          <w:rFonts w:ascii="TimesNewRomanPSMT" w:hAnsi="TimesNewRomanPSMT"/>
        </w:rPr>
        <w:t>Parametric fitting of the count spectrum</w:t>
      </w:r>
      <w:r w:rsidR="00314292">
        <w:rPr>
          <w:rFonts w:ascii="TimesNewRomanPSMT" w:hAnsi="TimesNewRomanPSMT"/>
        </w:rPr>
        <w:t xml:space="preserve">, </w:t>
      </w:r>
      <w:r w:rsidR="00D84C33">
        <w:rPr>
          <w:rFonts w:ascii="TimesNewRomanPSMT" w:hAnsi="TimesNewRomanPSMT"/>
        </w:rPr>
        <w:t>using</w:t>
      </w:r>
      <w:r w:rsidR="00314292">
        <w:rPr>
          <w:rFonts w:ascii="TimesNewRomanPSMT" w:hAnsi="TimesNewRomanPSMT"/>
        </w:rPr>
        <w:t xml:space="preserve"> the same </w:t>
      </w:r>
      <w:r w:rsidR="00D84C33">
        <w:rPr>
          <w:rFonts w:ascii="TimesNewRomanPSMT" w:hAnsi="TimesNewRomanPSMT"/>
        </w:rPr>
        <w:t>components</w:t>
      </w:r>
      <w:r w:rsidR="00314292">
        <w:rPr>
          <w:rFonts w:ascii="TimesNewRomanPSMT" w:hAnsi="TimesNewRomanPSMT"/>
        </w:rPr>
        <w:t xml:space="preserve"> as was </w:t>
      </w:r>
      <w:r w:rsidR="00D84C33">
        <w:rPr>
          <w:rFonts w:ascii="TimesNewRomanPSMT" w:hAnsi="TimesNewRomanPSMT"/>
        </w:rPr>
        <w:t xml:space="preserve">used to </w:t>
      </w:r>
      <w:r w:rsidR="00314292">
        <w:rPr>
          <w:rFonts w:ascii="TimesNewRomanPSMT" w:hAnsi="TimesNewRomanPSMT"/>
        </w:rPr>
        <w:t>fit</w:t>
      </w:r>
      <w:r w:rsidR="00D84C33">
        <w:rPr>
          <w:rFonts w:ascii="TimesNewRomanPSMT" w:hAnsi="TimesNewRomanPSMT"/>
        </w:rPr>
        <w:t xml:space="preserve"> </w:t>
      </w:r>
      <w:r w:rsidR="00314292">
        <w:rPr>
          <w:rFonts w:ascii="TimesNewRomanPSMT" w:hAnsi="TimesNewRomanPSMT"/>
        </w:rPr>
        <w:t xml:space="preserve">the RHESSI data </w:t>
      </w:r>
      <w:r w:rsidR="00B75265">
        <w:rPr>
          <w:rFonts w:ascii="TimesNewRomanPSMT" w:hAnsi="TimesNewRomanPSMT"/>
        </w:rPr>
        <w:t>(</w:t>
      </w:r>
      <w:proofErr w:type="spellStart"/>
      <w:r w:rsidR="00B75265" w:rsidRPr="00B75265">
        <w:rPr>
          <w:rFonts w:ascii="TimesNewRomanPSMT" w:hAnsi="TimesNewRomanPSMT"/>
        </w:rPr>
        <w:t>f_vth</w:t>
      </w:r>
      <w:proofErr w:type="spellEnd"/>
      <w:r w:rsidR="00B75265">
        <w:rPr>
          <w:rFonts w:ascii="TimesNewRomanPSMT" w:hAnsi="TimesNewRomanPSMT"/>
        </w:rPr>
        <w:t xml:space="preserve"> and </w:t>
      </w:r>
      <w:r w:rsidR="00B75265" w:rsidRPr="00B75265">
        <w:rPr>
          <w:rFonts w:ascii="TimesNewRomanPSMT" w:hAnsi="TimesNewRomanPSMT"/>
        </w:rPr>
        <w:t>f_1pow</w:t>
      </w:r>
      <w:r w:rsidR="00B75265">
        <w:rPr>
          <w:rFonts w:ascii="TimesNewRomanPSMT" w:hAnsi="TimesNewRomanPSMT"/>
        </w:rPr>
        <w:t>)</w:t>
      </w:r>
      <w:r w:rsidR="00B75265" w:rsidRPr="00B75265">
        <w:rPr>
          <w:rFonts w:ascii="TimesNewRomanPSMT" w:hAnsi="TimesNewRomanPSMT"/>
        </w:rPr>
        <w:t xml:space="preserve"> </w:t>
      </w:r>
      <w:r w:rsidR="00D84C33">
        <w:rPr>
          <w:rFonts w:ascii="TimesNewRomanPSMT" w:hAnsi="TimesNewRomanPSMT"/>
        </w:rPr>
        <w:t>is then performed</w:t>
      </w:r>
      <w:r w:rsidR="00B75265">
        <w:rPr>
          <w:rFonts w:ascii="TimesNewRomanPSMT" w:hAnsi="TimesNewRomanPSMT"/>
        </w:rPr>
        <w:t xml:space="preserve">. </w:t>
      </w:r>
      <w:r w:rsidR="00EC11B4">
        <w:rPr>
          <w:rFonts w:ascii="TimesNewRomanPSMT" w:hAnsi="TimesNewRomanPSMT"/>
        </w:rPr>
        <w:t>T</w:t>
      </w:r>
      <w:r w:rsidR="00D84C33">
        <w:rPr>
          <w:rFonts w:ascii="TimesNewRomanPSMT" w:hAnsi="TimesNewRomanPSMT"/>
        </w:rPr>
        <w:t xml:space="preserve">he values at each time are compared with </w:t>
      </w:r>
      <w:r w:rsidR="00D84C33" w:rsidRPr="001B13D7">
        <w:t xml:space="preserve">the input parameters derived from the RHESSI data. </w:t>
      </w:r>
    </w:p>
    <w:p w14:paraId="4030BC77" w14:textId="5468BEAF" w:rsidR="006C76C4" w:rsidRPr="001B13D7" w:rsidRDefault="0026602D" w:rsidP="006C76C4">
      <w:pPr>
        <w:rPr>
          <w:rFonts w:ascii="Times New Roman" w:hAnsi="Times New Roman" w:cs="Times New Roman"/>
        </w:rPr>
      </w:pPr>
      <w:r w:rsidRPr="001B13D7">
        <w:rPr>
          <w:rFonts w:ascii="Times New Roman" w:hAnsi="Times New Roman" w:cs="Times New Roman"/>
        </w:rPr>
        <w:t xml:space="preserve">A range of RHESSI flares were </w:t>
      </w:r>
      <w:r w:rsidR="00211428" w:rsidRPr="001B13D7">
        <w:rPr>
          <w:rFonts w:ascii="Times New Roman" w:hAnsi="Times New Roman" w:cs="Times New Roman"/>
        </w:rPr>
        <w:t xml:space="preserve">analysed from </w:t>
      </w:r>
      <w:r w:rsidR="00B75D1E" w:rsidRPr="001B13D7">
        <w:rPr>
          <w:rFonts w:ascii="Times New Roman" w:hAnsi="Times New Roman" w:cs="Times New Roman"/>
        </w:rPr>
        <w:t xml:space="preserve">GOES class B to X. </w:t>
      </w:r>
      <w:r w:rsidR="005C255A" w:rsidRPr="001B13D7">
        <w:rPr>
          <w:rFonts w:ascii="Times New Roman" w:hAnsi="Times New Roman" w:cs="Times New Roman"/>
        </w:rPr>
        <w:t>Two weak flares were studied on 5</w:t>
      </w:r>
      <w:r w:rsidR="005C255A" w:rsidRPr="001B13D7">
        <w:rPr>
          <w:rFonts w:ascii="Times New Roman" w:hAnsi="Times New Roman" w:cs="Times New Roman"/>
          <w:vertAlign w:val="superscript"/>
        </w:rPr>
        <w:t>th</w:t>
      </w:r>
      <w:r w:rsidR="005C255A" w:rsidRPr="001B13D7">
        <w:rPr>
          <w:rFonts w:ascii="Times New Roman" w:hAnsi="Times New Roman" w:cs="Times New Roman"/>
        </w:rPr>
        <w:t xml:space="preserve"> October 2005 and on 12</w:t>
      </w:r>
      <w:r w:rsidR="005C255A" w:rsidRPr="001B13D7">
        <w:rPr>
          <w:rFonts w:ascii="Times New Roman" w:hAnsi="Times New Roman" w:cs="Times New Roman"/>
          <w:vertAlign w:val="superscript"/>
        </w:rPr>
        <w:t>th</w:t>
      </w:r>
      <w:r w:rsidR="005C255A" w:rsidRPr="001B13D7">
        <w:rPr>
          <w:rFonts w:ascii="Times New Roman" w:hAnsi="Times New Roman" w:cs="Times New Roman"/>
        </w:rPr>
        <w:t xml:space="preserve"> February 2002, these flares are mostly thermal with very little nonthermal component apparent. Two moderate flares are studied </w:t>
      </w:r>
      <w:r w:rsidR="003F2B1C">
        <w:rPr>
          <w:rFonts w:ascii="Times New Roman" w:hAnsi="Times New Roman" w:cs="Times New Roman"/>
        </w:rPr>
        <w:t xml:space="preserve">on </w:t>
      </w:r>
      <w:r w:rsidR="003F2B1C" w:rsidRPr="003F2B1C">
        <w:rPr>
          <w:rFonts w:ascii="Times New Roman" w:hAnsi="Times New Roman" w:cs="Times New Roman"/>
        </w:rPr>
        <w:t>31</w:t>
      </w:r>
      <w:r w:rsidR="003F2B1C" w:rsidRPr="003F2B1C">
        <w:rPr>
          <w:rFonts w:ascii="Times New Roman" w:hAnsi="Times New Roman" w:cs="Times New Roman"/>
          <w:vertAlign w:val="superscript"/>
        </w:rPr>
        <w:t>st</w:t>
      </w:r>
      <w:r w:rsidR="003F2B1C">
        <w:rPr>
          <w:rFonts w:ascii="Times New Roman" w:hAnsi="Times New Roman" w:cs="Times New Roman"/>
        </w:rPr>
        <w:t xml:space="preserve"> </w:t>
      </w:r>
      <w:r w:rsidR="003F2B1C" w:rsidRPr="003F2B1C">
        <w:rPr>
          <w:rFonts w:ascii="Times New Roman" w:hAnsi="Times New Roman" w:cs="Times New Roman"/>
        </w:rPr>
        <w:t>December 2007</w:t>
      </w:r>
      <w:r w:rsidR="003F2B1C">
        <w:rPr>
          <w:rFonts w:ascii="Times New Roman" w:hAnsi="Times New Roman" w:cs="Times New Roman"/>
        </w:rPr>
        <w:t xml:space="preserve"> and </w:t>
      </w:r>
      <w:r w:rsidR="003F2B1C" w:rsidRPr="003F2B1C">
        <w:rPr>
          <w:rFonts w:ascii="Times New Roman" w:hAnsi="Times New Roman" w:cs="Times New Roman"/>
        </w:rPr>
        <w:t>24</w:t>
      </w:r>
      <w:r w:rsidR="003F2B1C" w:rsidRPr="003F2B1C">
        <w:rPr>
          <w:rFonts w:ascii="Times New Roman" w:hAnsi="Times New Roman" w:cs="Times New Roman"/>
          <w:vertAlign w:val="superscript"/>
        </w:rPr>
        <w:t>th</w:t>
      </w:r>
      <w:r w:rsidR="003F2B1C" w:rsidRPr="003F2B1C">
        <w:rPr>
          <w:rFonts w:ascii="Times New Roman" w:hAnsi="Times New Roman" w:cs="Times New Roman"/>
        </w:rPr>
        <w:t xml:space="preserve"> February 2011</w:t>
      </w:r>
      <w:r w:rsidR="005C255A" w:rsidRPr="001B13D7">
        <w:rPr>
          <w:rFonts w:ascii="Times New Roman" w:hAnsi="Times New Roman" w:cs="Times New Roman"/>
        </w:rPr>
        <w:t xml:space="preserve"> these flares show notable non-thermal emission in the impulsive phase of the flare but not much non-thermal </w:t>
      </w:r>
      <w:r w:rsidR="001B13D7" w:rsidRPr="001B13D7">
        <w:rPr>
          <w:rFonts w:ascii="Times New Roman" w:hAnsi="Times New Roman" w:cs="Times New Roman"/>
        </w:rPr>
        <w:t>in the rest of the flare</w:t>
      </w:r>
      <w:r w:rsidR="005C255A" w:rsidRPr="001B13D7">
        <w:rPr>
          <w:rFonts w:ascii="Times New Roman" w:hAnsi="Times New Roman" w:cs="Times New Roman"/>
        </w:rPr>
        <w:t xml:space="preserve">. Two large </w:t>
      </w:r>
      <w:r w:rsidR="001B13D7" w:rsidRPr="001B13D7">
        <w:rPr>
          <w:rFonts w:ascii="Times New Roman" w:hAnsi="Times New Roman" w:cs="Times New Roman"/>
        </w:rPr>
        <w:t xml:space="preserve">flares are also simulated, </w:t>
      </w:r>
      <w:r w:rsidR="003F2B1C" w:rsidRPr="003F2B1C">
        <w:rPr>
          <w:rFonts w:ascii="Times New Roman" w:hAnsi="Times New Roman" w:cs="Times New Roman"/>
        </w:rPr>
        <w:t>23</w:t>
      </w:r>
      <w:r w:rsidR="003F2B1C" w:rsidRPr="003F2B1C">
        <w:rPr>
          <w:rFonts w:ascii="Times New Roman" w:hAnsi="Times New Roman" w:cs="Times New Roman"/>
          <w:vertAlign w:val="superscript"/>
        </w:rPr>
        <w:t>rd</w:t>
      </w:r>
      <w:r w:rsidR="003F2B1C" w:rsidRPr="003F2B1C">
        <w:rPr>
          <w:rFonts w:ascii="Times New Roman" w:hAnsi="Times New Roman" w:cs="Times New Roman"/>
        </w:rPr>
        <w:t xml:space="preserve"> July 2002</w:t>
      </w:r>
      <w:r w:rsidR="00EF68D8">
        <w:rPr>
          <w:rFonts w:ascii="Times New Roman" w:hAnsi="Times New Roman" w:cs="Times New Roman"/>
        </w:rPr>
        <w:t xml:space="preserve"> and </w:t>
      </w:r>
      <w:r w:rsidR="003F2B1C" w:rsidRPr="003F2B1C">
        <w:rPr>
          <w:rFonts w:ascii="Times New Roman" w:hAnsi="Times New Roman" w:cs="Times New Roman"/>
        </w:rPr>
        <w:t>2</w:t>
      </w:r>
      <w:r w:rsidR="003F2B1C" w:rsidRPr="003F2B1C">
        <w:rPr>
          <w:rFonts w:ascii="Times New Roman" w:hAnsi="Times New Roman" w:cs="Times New Roman"/>
          <w:vertAlign w:val="superscript"/>
        </w:rPr>
        <w:t>nd</w:t>
      </w:r>
      <w:r w:rsidR="003F2B1C" w:rsidRPr="003F2B1C">
        <w:rPr>
          <w:rFonts w:ascii="Times New Roman" w:hAnsi="Times New Roman" w:cs="Times New Roman"/>
        </w:rPr>
        <w:t xml:space="preserve"> November 2003</w:t>
      </w:r>
      <w:r w:rsidR="00EF68D8">
        <w:rPr>
          <w:rFonts w:ascii="Times New Roman" w:hAnsi="Times New Roman" w:cs="Times New Roman"/>
        </w:rPr>
        <w:t xml:space="preserve"> </w:t>
      </w:r>
      <w:r w:rsidR="001B13D7" w:rsidRPr="001B13D7">
        <w:rPr>
          <w:rFonts w:ascii="Times New Roman" w:hAnsi="Times New Roman" w:cs="Times New Roman"/>
        </w:rPr>
        <w:t xml:space="preserve">these flares show notable non-thermal emission throughout the flare time and also require multiple </w:t>
      </w:r>
      <w:proofErr w:type="spellStart"/>
      <w:r w:rsidR="001B13D7" w:rsidRPr="001B13D7">
        <w:rPr>
          <w:rFonts w:ascii="Times New Roman" w:hAnsi="Times New Roman" w:cs="Times New Roman"/>
        </w:rPr>
        <w:t>rcr</w:t>
      </w:r>
      <w:proofErr w:type="spellEnd"/>
      <w:r w:rsidR="001B13D7" w:rsidRPr="001B13D7">
        <w:rPr>
          <w:rFonts w:ascii="Times New Roman" w:hAnsi="Times New Roman" w:cs="Times New Roman"/>
        </w:rPr>
        <w:t xml:space="preserve"> changes to accommodate the high flux. </w:t>
      </w:r>
    </w:p>
    <w:p w14:paraId="6147119C" w14:textId="77777777" w:rsidR="007A551B" w:rsidRDefault="007A551B">
      <w:pPr>
        <w:rPr>
          <w:rFonts w:asciiTheme="majorHAnsi" w:eastAsiaTheme="majorEastAsia" w:hAnsiTheme="majorHAnsi" w:cstheme="majorBidi"/>
          <w:b/>
          <w:bCs/>
          <w:color w:val="4F81BD" w:themeColor="accent1"/>
          <w:sz w:val="26"/>
          <w:szCs w:val="26"/>
        </w:rPr>
      </w:pPr>
      <w:r>
        <w:br w:type="page"/>
      </w:r>
    </w:p>
    <w:p w14:paraId="06672FCA" w14:textId="20F7E634" w:rsidR="00A108E3" w:rsidRDefault="00714BA7" w:rsidP="00714BA7">
      <w:pPr>
        <w:pStyle w:val="Heading2"/>
      </w:pPr>
      <w:r w:rsidRPr="00714BA7">
        <w:lastRenderedPageBreak/>
        <w:t>Small Flare</w:t>
      </w:r>
      <w:r w:rsidR="006C395C">
        <w:t>s</w:t>
      </w:r>
      <w:r w:rsidRPr="00714BA7">
        <w:t xml:space="preserve"> </w:t>
      </w:r>
    </w:p>
    <w:p w14:paraId="1FD18B6B" w14:textId="5ACDB725" w:rsidR="00EE7708" w:rsidRDefault="00EE7708" w:rsidP="00AA78F3">
      <w:pPr>
        <w:pStyle w:val="Heading3"/>
      </w:pPr>
      <w:r>
        <w:t>5-October-2005</w:t>
      </w:r>
    </w:p>
    <w:p w14:paraId="789E19EE" w14:textId="3E4F3440" w:rsidR="00CA30CB" w:rsidRDefault="00380E17" w:rsidP="00E447CD">
      <w:pPr>
        <w:jc w:val="center"/>
      </w:pPr>
      <w:r>
        <w:rPr>
          <w:noProof/>
        </w:rPr>
        <w:drawing>
          <wp:inline distT="0" distB="0" distL="0" distR="0" wp14:anchorId="7F944101" wp14:editId="35C89DC4">
            <wp:extent cx="5385963" cy="74458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x_rhessi_5100551_input_flare2.eps"/>
                    <pic:cNvPicPr/>
                  </pic:nvPicPr>
                  <pic:blipFill>
                    <a:blip r:embed="rId7">
                      <a:extLst>
                        <a:ext uri="{28A0092B-C50C-407E-A947-70E740481C1C}">
                          <a14:useLocalDpi xmlns:a14="http://schemas.microsoft.com/office/drawing/2010/main" val="0"/>
                        </a:ext>
                      </a:extLst>
                    </a:blip>
                    <a:stretch>
                      <a:fillRect/>
                    </a:stretch>
                  </pic:blipFill>
                  <pic:spPr>
                    <a:xfrm>
                      <a:off x="0" y="0"/>
                      <a:ext cx="5392094" cy="7454303"/>
                    </a:xfrm>
                    <a:prstGeom prst="rect">
                      <a:avLst/>
                    </a:prstGeom>
                  </pic:spPr>
                </pic:pic>
              </a:graphicData>
            </a:graphic>
          </wp:inline>
        </w:drawing>
      </w:r>
    </w:p>
    <w:p w14:paraId="22E61B3C" w14:textId="3D34FA28" w:rsidR="00211428" w:rsidRDefault="00211428" w:rsidP="00211428">
      <w:pPr>
        <w:pStyle w:val="Caption"/>
        <w:spacing w:before="100" w:beforeAutospacing="1" w:after="160"/>
      </w:pPr>
      <w:r>
        <w:t xml:space="preserve">Figure </w:t>
      </w:r>
      <w:r w:rsidR="002646EE">
        <w:rPr>
          <w:noProof/>
        </w:rPr>
        <w:fldChar w:fldCharType="begin"/>
      </w:r>
      <w:r w:rsidR="002646EE">
        <w:rPr>
          <w:noProof/>
        </w:rPr>
        <w:instrText xml:space="preserve"> SEQ Figure \* ARABIC </w:instrText>
      </w:r>
      <w:r w:rsidR="002646EE">
        <w:rPr>
          <w:noProof/>
        </w:rPr>
        <w:fldChar w:fldCharType="separate"/>
      </w:r>
      <w:r w:rsidR="00C66D17">
        <w:rPr>
          <w:noProof/>
        </w:rPr>
        <w:t>1</w:t>
      </w:r>
      <w:r w:rsidR="002646EE">
        <w:rPr>
          <w:noProof/>
        </w:rPr>
        <w:fldChar w:fldCharType="end"/>
      </w:r>
      <w:r>
        <w:t xml:space="preserve"> : Input information from </w:t>
      </w:r>
      <w:r w:rsidR="00C66D17">
        <w:t xml:space="preserve">OSPEX fits to RHESSI data </w:t>
      </w:r>
      <w:r>
        <w:t>for the B9.6 flare on 5</w:t>
      </w:r>
      <w:r w:rsidRPr="00211428">
        <w:rPr>
          <w:vertAlign w:val="superscript"/>
        </w:rPr>
        <w:t>th</w:t>
      </w:r>
      <w:r>
        <w:t xml:space="preserve"> October 2005. </w:t>
      </w:r>
      <w:proofErr w:type="gramStart"/>
      <w:r>
        <w:t>Top:.</w:t>
      </w:r>
      <w:proofErr w:type="gramEnd"/>
      <w:r>
        <w:t xml:space="preserve"> </w:t>
      </w:r>
      <w:r w:rsidR="00C66D17">
        <w:t xml:space="preserve">Total thermal photon flux for each time bin. </w:t>
      </w:r>
      <w:r>
        <w:t xml:space="preserve">Bottom: </w:t>
      </w:r>
      <w:r w:rsidR="00C66D17">
        <w:t>location of the observed flare on the solar disk</w:t>
      </w:r>
      <w:r>
        <w:t xml:space="preserve">  </w:t>
      </w:r>
    </w:p>
    <w:p w14:paraId="5CD99997" w14:textId="77777777" w:rsidR="00211428" w:rsidRDefault="00211428" w:rsidP="00E447CD">
      <w:pPr>
        <w:jc w:val="center"/>
      </w:pPr>
    </w:p>
    <w:p w14:paraId="0B8F8764" w14:textId="69562083" w:rsidR="00EE7708" w:rsidRDefault="00380E17" w:rsidP="00CA30CB">
      <w:pPr>
        <w:jc w:val="center"/>
      </w:pPr>
      <w:r>
        <w:rPr>
          <w:noProof/>
        </w:rPr>
        <w:lastRenderedPageBreak/>
        <w:drawing>
          <wp:inline distT="0" distB="0" distL="0" distR="0" wp14:anchorId="282A2253" wp14:editId="24C9DF82">
            <wp:extent cx="5465253" cy="32830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x_rhessi_5100551_input_lightcurve2.eps"/>
                    <pic:cNvPicPr/>
                  </pic:nvPicPr>
                  <pic:blipFill>
                    <a:blip r:embed="rId8">
                      <a:extLst>
                        <a:ext uri="{28A0092B-C50C-407E-A947-70E740481C1C}">
                          <a14:useLocalDpi xmlns:a14="http://schemas.microsoft.com/office/drawing/2010/main" val="0"/>
                        </a:ext>
                      </a:extLst>
                    </a:blip>
                    <a:stretch>
                      <a:fillRect/>
                    </a:stretch>
                  </pic:blipFill>
                  <pic:spPr>
                    <a:xfrm>
                      <a:off x="0" y="0"/>
                      <a:ext cx="5473198" cy="3287799"/>
                    </a:xfrm>
                    <a:prstGeom prst="rect">
                      <a:avLst/>
                    </a:prstGeom>
                  </pic:spPr>
                </pic:pic>
              </a:graphicData>
            </a:graphic>
          </wp:inline>
        </w:drawing>
      </w:r>
    </w:p>
    <w:p w14:paraId="27349304" w14:textId="33B35479" w:rsidR="007A551B" w:rsidRDefault="00211428" w:rsidP="00211428">
      <w:pPr>
        <w:pStyle w:val="Caption"/>
        <w:spacing w:before="100" w:beforeAutospacing="1" w:after="160"/>
      </w:pPr>
      <w:r>
        <w:t xml:space="preserve">Figure </w:t>
      </w:r>
      <w:r w:rsidR="002646EE">
        <w:rPr>
          <w:noProof/>
        </w:rPr>
        <w:fldChar w:fldCharType="begin"/>
      </w:r>
      <w:r w:rsidR="002646EE">
        <w:rPr>
          <w:noProof/>
        </w:rPr>
        <w:instrText xml:space="preserve"> SEQ Figure \* ARABIC </w:instrText>
      </w:r>
      <w:r w:rsidR="002646EE">
        <w:rPr>
          <w:noProof/>
        </w:rPr>
        <w:fldChar w:fldCharType="separate"/>
      </w:r>
      <w:r w:rsidR="00C66D17">
        <w:rPr>
          <w:noProof/>
        </w:rPr>
        <w:t>2</w:t>
      </w:r>
      <w:r w:rsidR="002646EE">
        <w:rPr>
          <w:noProof/>
        </w:rPr>
        <w:fldChar w:fldCharType="end"/>
      </w:r>
      <w:r>
        <w:t xml:space="preserve"> : Input photon lightcurve in standard quicklook bands</w:t>
      </w:r>
      <w:r w:rsidR="00687672">
        <w:t xml:space="preserve"> (</w:t>
      </w:r>
      <w:r w:rsidR="00687672" w:rsidRPr="00A568DB">
        <w:rPr>
          <w:rFonts w:ascii="Georgia" w:hAnsi="Georgia"/>
          <w:lang w:val="en-US"/>
        </w:rPr>
        <w:t>4-7keV</w:t>
      </w:r>
      <w:r w:rsidR="00687672">
        <w:rPr>
          <w:rFonts w:ascii="Georgia" w:hAnsi="Georgia"/>
          <w:lang w:val="en-US"/>
        </w:rPr>
        <w:t xml:space="preserve"> (black)</w:t>
      </w:r>
      <w:r w:rsidR="00687672" w:rsidRPr="00A568DB">
        <w:rPr>
          <w:rFonts w:ascii="Georgia" w:hAnsi="Georgia"/>
          <w:lang w:val="en-US"/>
        </w:rPr>
        <w:t>, 7-11keV</w:t>
      </w:r>
      <w:r w:rsidR="00687672">
        <w:rPr>
          <w:rFonts w:ascii="Georgia" w:hAnsi="Georgia"/>
          <w:lang w:val="en-US"/>
        </w:rPr>
        <w:t xml:space="preserve"> (blue)</w:t>
      </w:r>
      <w:r w:rsidR="00687672" w:rsidRPr="00A568DB">
        <w:rPr>
          <w:rFonts w:ascii="Georgia" w:hAnsi="Georgia"/>
          <w:lang w:val="en-US"/>
        </w:rPr>
        <w:t>, 11-16keV</w:t>
      </w:r>
      <w:r w:rsidR="00687672">
        <w:rPr>
          <w:rFonts w:ascii="Georgia" w:hAnsi="Georgia"/>
          <w:lang w:val="en-US"/>
        </w:rPr>
        <w:t xml:space="preserve"> (red)</w:t>
      </w:r>
      <w:r w:rsidR="00687672" w:rsidRPr="00A568DB">
        <w:rPr>
          <w:rFonts w:ascii="Georgia" w:hAnsi="Georgia"/>
          <w:lang w:val="en-US"/>
        </w:rPr>
        <w:t>, 16-40keV</w:t>
      </w:r>
      <w:r w:rsidR="00687672">
        <w:rPr>
          <w:rFonts w:ascii="Georgia" w:hAnsi="Georgia"/>
          <w:lang w:val="en-US"/>
        </w:rPr>
        <w:t xml:space="preserve"> (green)</w:t>
      </w:r>
      <w:r w:rsidR="00687672" w:rsidRPr="00A568DB">
        <w:rPr>
          <w:rFonts w:ascii="Georgia" w:hAnsi="Georgia"/>
          <w:lang w:val="en-US"/>
        </w:rPr>
        <w:t>, and 40-150keV</w:t>
      </w:r>
      <w:r w:rsidR="00687672">
        <w:rPr>
          <w:rFonts w:ascii="Georgia" w:hAnsi="Georgia"/>
          <w:lang w:val="en-US"/>
        </w:rPr>
        <w:t xml:space="preserve"> (yellow)</w:t>
      </w:r>
      <w:r w:rsidR="00687672">
        <w:t>)</w:t>
      </w:r>
      <w:r>
        <w:t xml:space="preserve"> including both the thermal and non-thermal components </w:t>
      </w:r>
      <w:bookmarkStart w:id="2" w:name="_Ref520109996"/>
      <w:r w:rsidR="00687672">
        <w:t>for the flare on 5</w:t>
      </w:r>
      <w:r w:rsidR="00687672" w:rsidRPr="00211428">
        <w:rPr>
          <w:vertAlign w:val="superscript"/>
        </w:rPr>
        <w:t>th</w:t>
      </w:r>
      <w:r w:rsidR="00687672">
        <w:t xml:space="preserve"> October 2005</w:t>
      </w:r>
    </w:p>
    <w:p w14:paraId="47536F9A" w14:textId="77777777" w:rsidR="007A551B" w:rsidRDefault="007A551B" w:rsidP="007A551B">
      <w:pPr>
        <w:pStyle w:val="Caption"/>
        <w:spacing w:before="100" w:beforeAutospacing="1" w:after="160"/>
        <w:jc w:val="center"/>
      </w:pPr>
      <w:r>
        <w:rPr>
          <w:noProof/>
        </w:rPr>
        <w:drawing>
          <wp:inline distT="0" distB="0" distL="0" distR="0" wp14:anchorId="2FDBCE7C" wp14:editId="32CF64A9">
            <wp:extent cx="3652030" cy="4296578"/>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man.eps"/>
                    <pic:cNvPicPr/>
                  </pic:nvPicPr>
                  <pic:blipFill>
                    <a:blip r:embed="rId9">
                      <a:extLst>
                        <a:ext uri="{28A0092B-C50C-407E-A947-70E740481C1C}">
                          <a14:useLocalDpi xmlns:a14="http://schemas.microsoft.com/office/drawing/2010/main" val="0"/>
                        </a:ext>
                      </a:extLst>
                    </a:blip>
                    <a:stretch>
                      <a:fillRect/>
                    </a:stretch>
                  </pic:blipFill>
                  <pic:spPr>
                    <a:xfrm>
                      <a:off x="0" y="0"/>
                      <a:ext cx="3672960" cy="4321202"/>
                    </a:xfrm>
                    <a:prstGeom prst="rect">
                      <a:avLst/>
                    </a:prstGeom>
                  </pic:spPr>
                </pic:pic>
              </a:graphicData>
            </a:graphic>
          </wp:inline>
        </w:drawing>
      </w:r>
    </w:p>
    <w:p w14:paraId="029CE127" w14:textId="5F2E3800" w:rsidR="00EE7708" w:rsidRDefault="00CB110A" w:rsidP="007A551B">
      <w:pPr>
        <w:pStyle w:val="Caption"/>
        <w:spacing w:before="100" w:beforeAutospacing="1" w:after="160"/>
        <w:jc w:val="center"/>
      </w:pPr>
      <w:r>
        <w:t xml:space="preserve">Figure </w:t>
      </w:r>
      <w:r w:rsidR="002646EE">
        <w:rPr>
          <w:noProof/>
        </w:rPr>
        <w:fldChar w:fldCharType="begin"/>
      </w:r>
      <w:r w:rsidR="002646EE">
        <w:rPr>
          <w:noProof/>
        </w:rPr>
        <w:instrText xml:space="preserve"> SEQ Figure \* ARABIC </w:instrText>
      </w:r>
      <w:r w:rsidR="002646EE">
        <w:rPr>
          <w:noProof/>
        </w:rPr>
        <w:fldChar w:fldCharType="separate"/>
      </w:r>
      <w:r w:rsidR="00C66D17">
        <w:rPr>
          <w:noProof/>
        </w:rPr>
        <w:t>3</w:t>
      </w:r>
      <w:r w:rsidR="002646EE">
        <w:rPr>
          <w:noProof/>
        </w:rPr>
        <w:fldChar w:fldCharType="end"/>
      </w:r>
      <w:bookmarkEnd w:id="2"/>
      <w:r>
        <w:t xml:space="preserve"> : </w:t>
      </w:r>
      <w:r w:rsidR="00211428">
        <w:t>Count flux lightcurve</w:t>
      </w:r>
      <w:r w:rsidR="00687672">
        <w:t xml:space="preserve"> including background </w:t>
      </w:r>
      <w:r w:rsidR="00211428">
        <w:t xml:space="preserve">in </w:t>
      </w:r>
      <w:r w:rsidR="00687672">
        <w:t>STIX</w:t>
      </w:r>
      <w:r w:rsidR="00211428">
        <w:t xml:space="preserve"> quicklook bands displayed in OSPEX read in from the </w:t>
      </w:r>
      <w:proofErr w:type="spellStart"/>
      <w:r w:rsidR="00211428">
        <w:t>stx_spectrum</w:t>
      </w:r>
      <w:proofErr w:type="spellEnd"/>
      <w:r w:rsidR="00211428">
        <w:t xml:space="preserve"> FITS file </w:t>
      </w:r>
      <w:r w:rsidR="00687672">
        <w:t>for the flare on 5</w:t>
      </w:r>
      <w:r w:rsidR="00687672" w:rsidRPr="00211428">
        <w:rPr>
          <w:vertAlign w:val="superscript"/>
        </w:rPr>
        <w:t>th</w:t>
      </w:r>
      <w:r w:rsidR="00687672">
        <w:t xml:space="preserve"> October 2005</w:t>
      </w:r>
    </w:p>
    <w:p w14:paraId="3865A082" w14:textId="22059452" w:rsidR="00CB110A" w:rsidRDefault="00380E17" w:rsidP="00C66D17">
      <w:pPr>
        <w:pStyle w:val="Caption"/>
        <w:spacing w:before="100" w:beforeAutospacing="1" w:after="160"/>
        <w:jc w:val="center"/>
      </w:pPr>
      <w:r>
        <w:rPr>
          <w:noProof/>
        </w:rPr>
        <w:lastRenderedPageBreak/>
        <w:drawing>
          <wp:inline distT="0" distB="0" distL="0" distR="0" wp14:anchorId="0FA7889D" wp14:editId="48E01862">
            <wp:extent cx="4165600" cy="645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x_rhessi_5100551_thermal_results.eps"/>
                    <pic:cNvPicPr/>
                  </pic:nvPicPr>
                  <pic:blipFill>
                    <a:blip r:embed="rId10">
                      <a:extLst>
                        <a:ext uri="{28A0092B-C50C-407E-A947-70E740481C1C}">
                          <a14:useLocalDpi xmlns:a14="http://schemas.microsoft.com/office/drawing/2010/main" val="0"/>
                        </a:ext>
                      </a:extLst>
                    </a:blip>
                    <a:stretch>
                      <a:fillRect/>
                    </a:stretch>
                  </pic:blipFill>
                  <pic:spPr>
                    <a:xfrm>
                      <a:off x="0" y="0"/>
                      <a:ext cx="4165600" cy="6451600"/>
                    </a:xfrm>
                    <a:prstGeom prst="rect">
                      <a:avLst/>
                    </a:prstGeom>
                  </pic:spPr>
                </pic:pic>
              </a:graphicData>
            </a:graphic>
          </wp:inline>
        </w:drawing>
      </w:r>
    </w:p>
    <w:p w14:paraId="4B17D4AC" w14:textId="5E8B2BD0" w:rsidR="00C66D17" w:rsidRPr="00C66D17" w:rsidRDefault="00C66D17" w:rsidP="00C66D17">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 Comparison </w:t>
      </w:r>
      <w:r w:rsidR="00503F70">
        <w:t>between</w:t>
      </w:r>
      <w:r>
        <w:t xml:space="preserve"> input </w:t>
      </w:r>
      <w:r w:rsidR="00503F70">
        <w:t>parameters</w:t>
      </w:r>
      <w:r w:rsidR="00570CFF">
        <w:t xml:space="preserve"> fit from RHESSI data and output parameters determined by the OSPEX fit to the</w:t>
      </w:r>
      <w:r w:rsidR="00503F70">
        <w:t xml:space="preserve"> </w:t>
      </w:r>
      <w:r w:rsidR="00570CFF">
        <w:t>STIX simulated data for the same time bins for the flare on 5</w:t>
      </w:r>
      <w:r w:rsidR="00570CFF" w:rsidRPr="00211428">
        <w:rPr>
          <w:vertAlign w:val="superscript"/>
        </w:rPr>
        <w:t>th</w:t>
      </w:r>
      <w:r w:rsidR="00570CFF">
        <w:t xml:space="preserve"> October 2005. Top: Emission measure Bottom: Plasma temperature. </w:t>
      </w:r>
    </w:p>
    <w:p w14:paraId="349A3BED" w14:textId="77777777" w:rsidR="00C66D17" w:rsidRPr="00C66D17" w:rsidRDefault="00C66D17" w:rsidP="00C66D17"/>
    <w:p w14:paraId="1423B1B8" w14:textId="77777777" w:rsidR="00CB110A" w:rsidRDefault="00CB110A" w:rsidP="00714BA7"/>
    <w:p w14:paraId="70660CC2" w14:textId="16046AA3" w:rsidR="00EE7708" w:rsidRDefault="00EE7708" w:rsidP="00714BA7"/>
    <w:p w14:paraId="427BA1F1" w14:textId="7ECF3BF3" w:rsidR="00AA78F3" w:rsidRDefault="00AA78F3">
      <w:r>
        <w:br w:type="page"/>
      </w:r>
    </w:p>
    <w:p w14:paraId="6F3BE4DE" w14:textId="77777777" w:rsidR="00EE7708" w:rsidRDefault="00EE7708" w:rsidP="00714BA7"/>
    <w:p w14:paraId="7E5E169A" w14:textId="7DA6B088" w:rsidR="00AA78F3" w:rsidRDefault="00AA78F3" w:rsidP="00AA78F3">
      <w:pPr>
        <w:pStyle w:val="Heading3"/>
      </w:pPr>
      <w:r>
        <w:t>12-February-2002</w:t>
      </w:r>
    </w:p>
    <w:p w14:paraId="5852D3F0" w14:textId="7C998F07" w:rsidR="00EE7708" w:rsidRDefault="00EE7708" w:rsidP="00714BA7"/>
    <w:p w14:paraId="7F999769" w14:textId="5DCAF843" w:rsidR="00CB110A" w:rsidRDefault="000B04AF" w:rsidP="00CB110A">
      <w:pPr>
        <w:keepNext/>
        <w:jc w:val="center"/>
      </w:pPr>
      <w:r>
        <w:rPr>
          <w:noProof/>
        </w:rPr>
        <w:drawing>
          <wp:inline distT="0" distB="0" distL="0" distR="0" wp14:anchorId="4EA3065E" wp14:editId="64FBBEA7">
            <wp:extent cx="5396809" cy="746082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x_rhessi_2021213_input_flare2.eps"/>
                    <pic:cNvPicPr/>
                  </pic:nvPicPr>
                  <pic:blipFill>
                    <a:blip r:embed="rId11">
                      <a:extLst>
                        <a:ext uri="{28A0092B-C50C-407E-A947-70E740481C1C}">
                          <a14:useLocalDpi xmlns:a14="http://schemas.microsoft.com/office/drawing/2010/main" val="0"/>
                        </a:ext>
                      </a:extLst>
                    </a:blip>
                    <a:stretch>
                      <a:fillRect/>
                    </a:stretch>
                  </pic:blipFill>
                  <pic:spPr>
                    <a:xfrm>
                      <a:off x="0" y="0"/>
                      <a:ext cx="5402170" cy="7468233"/>
                    </a:xfrm>
                    <a:prstGeom prst="rect">
                      <a:avLst/>
                    </a:prstGeom>
                  </pic:spPr>
                </pic:pic>
              </a:graphicData>
            </a:graphic>
          </wp:inline>
        </w:drawing>
      </w:r>
    </w:p>
    <w:p w14:paraId="295AA361" w14:textId="47EAEF60" w:rsidR="00570CFF" w:rsidRDefault="00CB110A" w:rsidP="00570CFF">
      <w:pPr>
        <w:pStyle w:val="Caption"/>
        <w:spacing w:before="100" w:beforeAutospacing="1" w:after="160"/>
      </w:pPr>
      <w:r>
        <w:t xml:space="preserve">Figure </w:t>
      </w:r>
      <w:r w:rsidR="002646EE">
        <w:rPr>
          <w:noProof/>
        </w:rPr>
        <w:fldChar w:fldCharType="begin"/>
      </w:r>
      <w:r w:rsidR="002646EE">
        <w:rPr>
          <w:noProof/>
        </w:rPr>
        <w:instrText xml:space="preserve"> SEQ Figure \* ARABIC </w:instrText>
      </w:r>
      <w:r w:rsidR="002646EE">
        <w:rPr>
          <w:noProof/>
        </w:rPr>
        <w:fldChar w:fldCharType="separate"/>
      </w:r>
      <w:r w:rsidR="00C66D17">
        <w:rPr>
          <w:noProof/>
        </w:rPr>
        <w:t>5</w:t>
      </w:r>
      <w:r w:rsidR="002646EE">
        <w:rPr>
          <w:noProof/>
        </w:rPr>
        <w:fldChar w:fldCharType="end"/>
      </w:r>
      <w:r w:rsidR="00570CFF">
        <w:t xml:space="preserve">: Input information from OSPEX fits to RHESSI data for the flare on </w:t>
      </w:r>
      <w:r w:rsidR="00570CFF" w:rsidRPr="001B13D7">
        <w:rPr>
          <w:rFonts w:ascii="Times New Roman" w:hAnsi="Times New Roman" w:cs="Times New Roman"/>
        </w:rPr>
        <w:t>12</w:t>
      </w:r>
      <w:r w:rsidR="00570CFF" w:rsidRPr="001B13D7">
        <w:rPr>
          <w:rFonts w:ascii="Times New Roman" w:hAnsi="Times New Roman" w:cs="Times New Roman"/>
          <w:vertAlign w:val="superscript"/>
        </w:rPr>
        <w:t>th</w:t>
      </w:r>
      <w:r w:rsidR="00570CFF" w:rsidRPr="001B13D7">
        <w:rPr>
          <w:rFonts w:ascii="Times New Roman" w:hAnsi="Times New Roman" w:cs="Times New Roman"/>
        </w:rPr>
        <w:t xml:space="preserve"> February 2002</w:t>
      </w:r>
      <w:r w:rsidR="00570CFF">
        <w:t xml:space="preserve">. </w:t>
      </w:r>
      <w:proofErr w:type="gramStart"/>
      <w:r w:rsidR="00570CFF">
        <w:t>Top:.</w:t>
      </w:r>
      <w:proofErr w:type="gramEnd"/>
      <w:r w:rsidR="00570CFF">
        <w:t xml:space="preserve"> Total thermal photon flux for each time bin. Bottom: location of the observed flare on the solar disk  </w:t>
      </w:r>
    </w:p>
    <w:p w14:paraId="6FEF8F03" w14:textId="77777777" w:rsidR="00CB110A" w:rsidRDefault="00CB110A" w:rsidP="00BF03C7"/>
    <w:p w14:paraId="223CFE38" w14:textId="19F69210" w:rsidR="00EE7708" w:rsidRDefault="000B04AF" w:rsidP="00E447CD">
      <w:pPr>
        <w:jc w:val="center"/>
      </w:pPr>
      <w:r>
        <w:rPr>
          <w:noProof/>
        </w:rPr>
        <w:drawing>
          <wp:inline distT="0" distB="0" distL="0" distR="0" wp14:anchorId="234E3F2A" wp14:editId="6B284779">
            <wp:extent cx="5731510" cy="34429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x_rhessi_2021213_input_lightcurve2.eps"/>
                    <pic:cNvPicPr/>
                  </pic:nvPicPr>
                  <pic:blipFill>
                    <a:blip r:embed="rId12">
                      <a:extLst>
                        <a:ext uri="{28A0092B-C50C-407E-A947-70E740481C1C}">
                          <a14:useLocalDpi xmlns:a14="http://schemas.microsoft.com/office/drawing/2010/main" val="0"/>
                        </a:ext>
                      </a:extLst>
                    </a:blip>
                    <a:stretch>
                      <a:fillRect/>
                    </a:stretch>
                  </pic:blipFill>
                  <pic:spPr>
                    <a:xfrm>
                      <a:off x="0" y="0"/>
                      <a:ext cx="5731510" cy="3442970"/>
                    </a:xfrm>
                    <a:prstGeom prst="rect">
                      <a:avLst/>
                    </a:prstGeom>
                  </pic:spPr>
                </pic:pic>
              </a:graphicData>
            </a:graphic>
          </wp:inline>
        </w:drawing>
      </w:r>
    </w:p>
    <w:p w14:paraId="57C9FE7B" w14:textId="3E2CC4FD" w:rsidR="00BF03C7" w:rsidRDefault="00CB110A" w:rsidP="00BF03C7">
      <w:pPr>
        <w:pStyle w:val="Caption"/>
        <w:spacing w:before="100" w:beforeAutospacing="1" w:after="160"/>
      </w:pPr>
      <w:r>
        <w:t xml:space="preserve">Figure </w:t>
      </w:r>
      <w:r w:rsidR="002646EE">
        <w:rPr>
          <w:noProof/>
        </w:rPr>
        <w:fldChar w:fldCharType="begin"/>
      </w:r>
      <w:r w:rsidR="002646EE">
        <w:rPr>
          <w:noProof/>
        </w:rPr>
        <w:instrText xml:space="preserve"> SEQ Figure \* ARABIC </w:instrText>
      </w:r>
      <w:r w:rsidR="002646EE">
        <w:rPr>
          <w:noProof/>
        </w:rPr>
        <w:fldChar w:fldCharType="separate"/>
      </w:r>
      <w:r w:rsidR="00C66D17">
        <w:rPr>
          <w:noProof/>
        </w:rPr>
        <w:t>6</w:t>
      </w:r>
      <w:r w:rsidR="002646EE">
        <w:rPr>
          <w:noProof/>
        </w:rPr>
        <w:fldChar w:fldCharType="end"/>
      </w:r>
      <w:r>
        <w:t xml:space="preserve"> : </w:t>
      </w:r>
      <w:r w:rsidR="00BF03C7">
        <w:t>: Input photon lightcurve in standard quicklook bands (</w:t>
      </w:r>
      <w:r w:rsidR="00BF03C7" w:rsidRPr="00A568DB">
        <w:rPr>
          <w:rFonts w:ascii="Georgia" w:hAnsi="Georgia"/>
          <w:lang w:val="en-US"/>
        </w:rPr>
        <w:t>4-7keV</w:t>
      </w:r>
      <w:r w:rsidR="00BF03C7">
        <w:rPr>
          <w:rFonts w:ascii="Georgia" w:hAnsi="Georgia"/>
          <w:lang w:val="en-US"/>
        </w:rPr>
        <w:t xml:space="preserve"> (black)</w:t>
      </w:r>
      <w:r w:rsidR="00BF03C7" w:rsidRPr="00A568DB">
        <w:rPr>
          <w:rFonts w:ascii="Georgia" w:hAnsi="Georgia"/>
          <w:lang w:val="en-US"/>
        </w:rPr>
        <w:t>, 7-11keV</w:t>
      </w:r>
      <w:r w:rsidR="00BF03C7">
        <w:rPr>
          <w:rFonts w:ascii="Georgia" w:hAnsi="Georgia"/>
          <w:lang w:val="en-US"/>
        </w:rPr>
        <w:t xml:space="preserve"> (blue)</w:t>
      </w:r>
      <w:r w:rsidR="00BF03C7" w:rsidRPr="00A568DB">
        <w:rPr>
          <w:rFonts w:ascii="Georgia" w:hAnsi="Georgia"/>
          <w:lang w:val="en-US"/>
        </w:rPr>
        <w:t>, 11-16keV</w:t>
      </w:r>
      <w:r w:rsidR="00BF03C7">
        <w:rPr>
          <w:rFonts w:ascii="Georgia" w:hAnsi="Georgia"/>
          <w:lang w:val="en-US"/>
        </w:rPr>
        <w:t xml:space="preserve"> (red)</w:t>
      </w:r>
      <w:r w:rsidR="00BF03C7" w:rsidRPr="00A568DB">
        <w:rPr>
          <w:rFonts w:ascii="Georgia" w:hAnsi="Georgia"/>
          <w:lang w:val="en-US"/>
        </w:rPr>
        <w:t>, 16-40keV</w:t>
      </w:r>
      <w:r w:rsidR="00BF03C7">
        <w:rPr>
          <w:rFonts w:ascii="Georgia" w:hAnsi="Georgia"/>
          <w:lang w:val="en-US"/>
        </w:rPr>
        <w:t xml:space="preserve"> (green)</w:t>
      </w:r>
      <w:r w:rsidR="00BF03C7" w:rsidRPr="00A568DB">
        <w:rPr>
          <w:rFonts w:ascii="Georgia" w:hAnsi="Georgia"/>
          <w:lang w:val="en-US"/>
        </w:rPr>
        <w:t>, and 40-150keV</w:t>
      </w:r>
      <w:r w:rsidR="00BF03C7">
        <w:rPr>
          <w:rFonts w:ascii="Georgia" w:hAnsi="Georgia"/>
          <w:lang w:val="en-US"/>
        </w:rPr>
        <w:t xml:space="preserve"> (yellow)</w:t>
      </w:r>
      <w:r w:rsidR="00BF03C7">
        <w:t xml:space="preserve">) including both the thermal and non-thermal components for the flare on </w:t>
      </w:r>
      <w:r w:rsidR="00693F4D" w:rsidRPr="001B13D7">
        <w:rPr>
          <w:rFonts w:ascii="Times New Roman" w:hAnsi="Times New Roman" w:cs="Times New Roman"/>
        </w:rPr>
        <w:t>12</w:t>
      </w:r>
      <w:r w:rsidR="00693F4D" w:rsidRPr="001B13D7">
        <w:rPr>
          <w:rFonts w:ascii="Times New Roman" w:hAnsi="Times New Roman" w:cs="Times New Roman"/>
          <w:vertAlign w:val="superscript"/>
        </w:rPr>
        <w:t>th</w:t>
      </w:r>
      <w:r w:rsidR="00693F4D" w:rsidRPr="001B13D7">
        <w:rPr>
          <w:rFonts w:ascii="Times New Roman" w:hAnsi="Times New Roman" w:cs="Times New Roman"/>
        </w:rPr>
        <w:t xml:space="preserve"> February 2002</w:t>
      </w:r>
    </w:p>
    <w:p w14:paraId="6DE36A79" w14:textId="3B697569" w:rsidR="00343C3F" w:rsidRDefault="007A551B" w:rsidP="00BF03C7">
      <w:pPr>
        <w:pStyle w:val="Caption"/>
        <w:spacing w:before="100" w:beforeAutospacing="1" w:after="160"/>
        <w:jc w:val="center"/>
      </w:pPr>
      <w:r>
        <w:rPr>
          <w:noProof/>
        </w:rPr>
        <w:drawing>
          <wp:inline distT="0" distB="0" distL="0" distR="0" wp14:anchorId="6B11CDBC" wp14:editId="446FB9F4">
            <wp:extent cx="2707001" cy="3609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man.eps"/>
                    <pic:cNvPicPr/>
                  </pic:nvPicPr>
                  <pic:blipFill>
                    <a:blip r:embed="rId13">
                      <a:extLst>
                        <a:ext uri="{28A0092B-C50C-407E-A947-70E740481C1C}">
                          <a14:useLocalDpi xmlns:a14="http://schemas.microsoft.com/office/drawing/2010/main" val="0"/>
                        </a:ext>
                      </a:extLst>
                    </a:blip>
                    <a:stretch>
                      <a:fillRect/>
                    </a:stretch>
                  </pic:blipFill>
                  <pic:spPr>
                    <a:xfrm>
                      <a:off x="0" y="0"/>
                      <a:ext cx="2720225" cy="3627068"/>
                    </a:xfrm>
                    <a:prstGeom prst="rect">
                      <a:avLst/>
                    </a:prstGeom>
                  </pic:spPr>
                </pic:pic>
              </a:graphicData>
            </a:graphic>
          </wp:inline>
        </w:drawing>
      </w:r>
    </w:p>
    <w:p w14:paraId="114F144B" w14:textId="1CFC4E3B" w:rsidR="00CB110A" w:rsidRDefault="00CB110A" w:rsidP="00CB110A">
      <w:pPr>
        <w:pStyle w:val="Caption"/>
        <w:spacing w:before="100" w:beforeAutospacing="1" w:after="160"/>
      </w:pPr>
      <w:r>
        <w:t xml:space="preserve">Figure </w:t>
      </w:r>
      <w:r w:rsidR="002646EE">
        <w:rPr>
          <w:noProof/>
        </w:rPr>
        <w:fldChar w:fldCharType="begin"/>
      </w:r>
      <w:r w:rsidR="002646EE">
        <w:rPr>
          <w:noProof/>
        </w:rPr>
        <w:instrText xml:space="preserve"> SEQ Figure \* ARABIC </w:instrText>
      </w:r>
      <w:r w:rsidR="002646EE">
        <w:rPr>
          <w:noProof/>
        </w:rPr>
        <w:fldChar w:fldCharType="separate"/>
      </w:r>
      <w:r w:rsidR="00C66D17">
        <w:rPr>
          <w:noProof/>
        </w:rPr>
        <w:t>7</w:t>
      </w:r>
      <w:r w:rsidR="002646EE">
        <w:rPr>
          <w:noProof/>
        </w:rPr>
        <w:fldChar w:fldCharType="end"/>
      </w:r>
      <w:r>
        <w:t xml:space="preserve"> : </w:t>
      </w:r>
      <w:r w:rsidR="00F83B79">
        <w:t xml:space="preserve">: Count flux lightcurve including background in STIX quicklook bands displayed in OSPEX read in from the </w:t>
      </w:r>
      <w:proofErr w:type="spellStart"/>
      <w:r w:rsidR="00F83B79">
        <w:t>stx_spectrum</w:t>
      </w:r>
      <w:proofErr w:type="spellEnd"/>
      <w:r w:rsidR="00F83B79">
        <w:t xml:space="preserve"> FITS file for the flare on </w:t>
      </w:r>
      <w:r w:rsidR="00693F4D" w:rsidRPr="001B13D7">
        <w:rPr>
          <w:rFonts w:ascii="Times New Roman" w:hAnsi="Times New Roman" w:cs="Times New Roman"/>
        </w:rPr>
        <w:t>12</w:t>
      </w:r>
      <w:r w:rsidR="00693F4D" w:rsidRPr="001B13D7">
        <w:rPr>
          <w:rFonts w:ascii="Times New Roman" w:hAnsi="Times New Roman" w:cs="Times New Roman"/>
          <w:vertAlign w:val="superscript"/>
        </w:rPr>
        <w:t>th</w:t>
      </w:r>
      <w:r w:rsidR="00693F4D" w:rsidRPr="001B13D7">
        <w:rPr>
          <w:rFonts w:ascii="Times New Roman" w:hAnsi="Times New Roman" w:cs="Times New Roman"/>
        </w:rPr>
        <w:t xml:space="preserve"> February 2002</w:t>
      </w:r>
    </w:p>
    <w:p w14:paraId="43FE63FF" w14:textId="77777777" w:rsidR="00CB110A" w:rsidRDefault="00CB110A" w:rsidP="00343C3F">
      <w:pPr>
        <w:jc w:val="center"/>
      </w:pPr>
    </w:p>
    <w:p w14:paraId="6AACB3A2" w14:textId="6E0931EA" w:rsidR="00343C3F" w:rsidRDefault="000B04AF" w:rsidP="000B04AF">
      <w:pPr>
        <w:jc w:val="center"/>
      </w:pPr>
      <w:r>
        <w:rPr>
          <w:noProof/>
        </w:rPr>
        <w:drawing>
          <wp:inline distT="0" distB="0" distL="0" distR="0" wp14:anchorId="6333BEA6" wp14:editId="5325D92B">
            <wp:extent cx="4165600" cy="6451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x_rhessi_2021213_thermal_results.eps"/>
                    <pic:cNvPicPr/>
                  </pic:nvPicPr>
                  <pic:blipFill>
                    <a:blip r:embed="rId14">
                      <a:extLst>
                        <a:ext uri="{28A0092B-C50C-407E-A947-70E740481C1C}">
                          <a14:useLocalDpi xmlns:a14="http://schemas.microsoft.com/office/drawing/2010/main" val="0"/>
                        </a:ext>
                      </a:extLst>
                    </a:blip>
                    <a:stretch>
                      <a:fillRect/>
                    </a:stretch>
                  </pic:blipFill>
                  <pic:spPr>
                    <a:xfrm>
                      <a:off x="0" y="0"/>
                      <a:ext cx="4165600" cy="6451600"/>
                    </a:xfrm>
                    <a:prstGeom prst="rect">
                      <a:avLst/>
                    </a:prstGeom>
                  </pic:spPr>
                </pic:pic>
              </a:graphicData>
            </a:graphic>
          </wp:inline>
        </w:drawing>
      </w:r>
    </w:p>
    <w:p w14:paraId="3FB06070" w14:textId="5EA9B6C1" w:rsidR="00CA252D" w:rsidRPr="00C66D17" w:rsidRDefault="00CB110A" w:rsidP="00CA252D">
      <w:pPr>
        <w:pStyle w:val="Caption"/>
      </w:pPr>
      <w:r>
        <w:t xml:space="preserve">Figure </w:t>
      </w:r>
      <w:r w:rsidR="002646EE">
        <w:rPr>
          <w:noProof/>
        </w:rPr>
        <w:fldChar w:fldCharType="begin"/>
      </w:r>
      <w:r w:rsidR="002646EE">
        <w:rPr>
          <w:noProof/>
        </w:rPr>
        <w:instrText xml:space="preserve"> SEQ Figure \* ARABIC </w:instrText>
      </w:r>
      <w:r w:rsidR="002646EE">
        <w:rPr>
          <w:noProof/>
        </w:rPr>
        <w:fldChar w:fldCharType="separate"/>
      </w:r>
      <w:r w:rsidR="00C66D17">
        <w:rPr>
          <w:noProof/>
        </w:rPr>
        <w:t>8</w:t>
      </w:r>
      <w:r w:rsidR="002646EE">
        <w:rPr>
          <w:noProof/>
        </w:rPr>
        <w:fldChar w:fldCharType="end"/>
      </w:r>
      <w:r>
        <w:t xml:space="preserve"> : </w:t>
      </w:r>
      <w:r w:rsidR="00CA252D">
        <w:t xml:space="preserve">: Comparison between input parameters fit from RHESSI data and output parameters determined by the OSPEX fit to the STIX simulated data for the same time bins for the flare on </w:t>
      </w:r>
      <w:r w:rsidR="00693F4D" w:rsidRPr="001B13D7">
        <w:rPr>
          <w:rFonts w:ascii="Times New Roman" w:hAnsi="Times New Roman" w:cs="Times New Roman"/>
        </w:rPr>
        <w:t>12</w:t>
      </w:r>
      <w:r w:rsidR="00693F4D" w:rsidRPr="001B13D7">
        <w:rPr>
          <w:rFonts w:ascii="Times New Roman" w:hAnsi="Times New Roman" w:cs="Times New Roman"/>
          <w:vertAlign w:val="superscript"/>
        </w:rPr>
        <w:t>th</w:t>
      </w:r>
      <w:r w:rsidR="00693F4D" w:rsidRPr="001B13D7">
        <w:rPr>
          <w:rFonts w:ascii="Times New Roman" w:hAnsi="Times New Roman" w:cs="Times New Roman"/>
        </w:rPr>
        <w:t xml:space="preserve"> February 2002</w:t>
      </w:r>
      <w:r w:rsidR="00CA252D">
        <w:t xml:space="preserve">. Top: Emission measure Bottom: Plasma temperature. </w:t>
      </w:r>
    </w:p>
    <w:p w14:paraId="647538F7" w14:textId="30FEF2AB" w:rsidR="00CB110A" w:rsidRDefault="00CB110A" w:rsidP="00CA252D">
      <w:pPr>
        <w:pStyle w:val="Caption"/>
        <w:spacing w:before="100" w:beforeAutospacing="1" w:after="160"/>
      </w:pPr>
    </w:p>
    <w:p w14:paraId="5C16881F" w14:textId="6770ED18" w:rsidR="000B04AF" w:rsidRDefault="000B04AF" w:rsidP="00714BA7"/>
    <w:p w14:paraId="724497C5" w14:textId="4C7F498A" w:rsidR="000B04AF" w:rsidRDefault="000B04AF" w:rsidP="00714BA7"/>
    <w:p w14:paraId="4A351F67" w14:textId="73029E50" w:rsidR="000B04AF" w:rsidRDefault="000B04AF" w:rsidP="00714BA7"/>
    <w:p w14:paraId="4680527B" w14:textId="77777777" w:rsidR="000B04AF" w:rsidRDefault="000B04AF" w:rsidP="00714BA7"/>
    <w:p w14:paraId="31D3B4C4" w14:textId="67C801C5" w:rsidR="00714BA7" w:rsidRDefault="00714BA7" w:rsidP="00714BA7">
      <w:pPr>
        <w:pStyle w:val="Heading2"/>
      </w:pPr>
      <w:r>
        <w:t>Moderate Flare</w:t>
      </w:r>
      <w:r w:rsidR="006C395C">
        <w:t>s</w:t>
      </w:r>
    </w:p>
    <w:p w14:paraId="7EF8DCC5" w14:textId="5BD69A95" w:rsidR="00AA78F3" w:rsidRPr="00AA78F3" w:rsidRDefault="00AA78F3" w:rsidP="00AA78F3">
      <w:pPr>
        <w:pStyle w:val="Heading3"/>
      </w:pPr>
      <w:r>
        <w:t>31-December-2007</w:t>
      </w:r>
    </w:p>
    <w:p w14:paraId="0F5BFCBA" w14:textId="56FB35AC" w:rsidR="00CB110A" w:rsidRDefault="00CB110A" w:rsidP="00CB110A"/>
    <w:p w14:paraId="3E5FC42D" w14:textId="7C356D18" w:rsidR="00343C3F" w:rsidRDefault="000B04AF" w:rsidP="00343C3F">
      <w:pPr>
        <w:jc w:val="center"/>
      </w:pPr>
      <w:r>
        <w:rPr>
          <w:noProof/>
        </w:rPr>
        <w:drawing>
          <wp:inline distT="0" distB="0" distL="0" distR="0" wp14:anchorId="28A7373E" wp14:editId="2EDC8350">
            <wp:extent cx="5052400" cy="698469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x_rhessi_7123134_input_flare2.eps"/>
                    <pic:cNvPicPr/>
                  </pic:nvPicPr>
                  <pic:blipFill>
                    <a:blip r:embed="rId15">
                      <a:extLst>
                        <a:ext uri="{28A0092B-C50C-407E-A947-70E740481C1C}">
                          <a14:useLocalDpi xmlns:a14="http://schemas.microsoft.com/office/drawing/2010/main" val="0"/>
                        </a:ext>
                      </a:extLst>
                    </a:blip>
                    <a:stretch>
                      <a:fillRect/>
                    </a:stretch>
                  </pic:blipFill>
                  <pic:spPr>
                    <a:xfrm>
                      <a:off x="0" y="0"/>
                      <a:ext cx="5055410" cy="6988855"/>
                    </a:xfrm>
                    <a:prstGeom prst="rect">
                      <a:avLst/>
                    </a:prstGeom>
                  </pic:spPr>
                </pic:pic>
              </a:graphicData>
            </a:graphic>
          </wp:inline>
        </w:drawing>
      </w:r>
    </w:p>
    <w:p w14:paraId="42B267CA" w14:textId="29AADC68" w:rsidR="00570CFF" w:rsidRDefault="0026602D" w:rsidP="00570CFF">
      <w:pPr>
        <w:pStyle w:val="Caption"/>
        <w:spacing w:before="100" w:beforeAutospacing="1" w:after="160"/>
      </w:pPr>
      <w:r>
        <w:t xml:space="preserve">Figure </w:t>
      </w:r>
      <w:r w:rsidR="002646EE">
        <w:rPr>
          <w:noProof/>
        </w:rPr>
        <w:fldChar w:fldCharType="begin"/>
      </w:r>
      <w:r w:rsidR="002646EE">
        <w:rPr>
          <w:noProof/>
        </w:rPr>
        <w:instrText xml:space="preserve"> SEQ Figure \* ARABIC </w:instrText>
      </w:r>
      <w:r w:rsidR="002646EE">
        <w:rPr>
          <w:noProof/>
        </w:rPr>
        <w:fldChar w:fldCharType="separate"/>
      </w:r>
      <w:r w:rsidR="00C66D17">
        <w:rPr>
          <w:noProof/>
        </w:rPr>
        <w:t>9</w:t>
      </w:r>
      <w:r w:rsidR="002646EE">
        <w:rPr>
          <w:noProof/>
        </w:rPr>
        <w:fldChar w:fldCharType="end"/>
      </w:r>
      <w:r>
        <w:t xml:space="preserve"> : </w:t>
      </w:r>
      <w:r w:rsidR="00570CFF">
        <w:t xml:space="preserve">Input information from OSPEX fits to RHESSI data for the flare on </w:t>
      </w:r>
      <w:r w:rsidR="00C07C50" w:rsidRPr="00C07C50">
        <w:rPr>
          <w:rFonts w:ascii="Times New Roman" w:hAnsi="Times New Roman" w:cs="Times New Roman"/>
        </w:rPr>
        <w:t>31</w:t>
      </w:r>
      <w:r w:rsidR="00C07C50" w:rsidRPr="00693F4D">
        <w:rPr>
          <w:rFonts w:ascii="Times New Roman" w:hAnsi="Times New Roman" w:cs="Times New Roman"/>
          <w:vertAlign w:val="superscript"/>
        </w:rPr>
        <w:t>st</w:t>
      </w:r>
      <w:r w:rsidR="00C07C50" w:rsidRPr="00C07C50">
        <w:rPr>
          <w:rFonts w:ascii="Times New Roman" w:hAnsi="Times New Roman" w:cs="Times New Roman"/>
        </w:rPr>
        <w:t xml:space="preserve"> December 2007</w:t>
      </w:r>
      <w:r w:rsidR="00570CFF">
        <w:t xml:space="preserve">. </w:t>
      </w:r>
      <w:proofErr w:type="gramStart"/>
      <w:r w:rsidR="00570CFF">
        <w:t>Top:.</w:t>
      </w:r>
      <w:proofErr w:type="gramEnd"/>
      <w:r w:rsidR="00570CFF">
        <w:t xml:space="preserve"> Total thermal (black) and non-thermal (red) photon flux for each time bin. Bottom: location of the observed flare on the solar disk  </w:t>
      </w:r>
    </w:p>
    <w:p w14:paraId="05C8D9CE" w14:textId="7AB9BDC7" w:rsidR="0026602D" w:rsidRDefault="0026602D" w:rsidP="007F7F43">
      <w:pPr>
        <w:pStyle w:val="Caption"/>
        <w:spacing w:before="100" w:beforeAutospacing="1" w:after="160"/>
      </w:pPr>
    </w:p>
    <w:p w14:paraId="1C99A56F" w14:textId="4696A394" w:rsidR="00343C3F" w:rsidRDefault="00343C3F" w:rsidP="00343C3F">
      <w:pPr>
        <w:jc w:val="center"/>
      </w:pPr>
    </w:p>
    <w:p w14:paraId="015AF5C9" w14:textId="583F5F56" w:rsidR="00343C3F" w:rsidRDefault="000B04AF" w:rsidP="00343C3F">
      <w:pPr>
        <w:jc w:val="center"/>
      </w:pPr>
      <w:r>
        <w:rPr>
          <w:noProof/>
        </w:rPr>
        <w:drawing>
          <wp:inline distT="0" distB="0" distL="0" distR="0" wp14:anchorId="12395643" wp14:editId="65120565">
            <wp:extent cx="5221995" cy="3136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x_rhessi_7123134_input_lightcurve2.eps"/>
                    <pic:cNvPicPr/>
                  </pic:nvPicPr>
                  <pic:blipFill>
                    <a:blip r:embed="rId16">
                      <a:extLst>
                        <a:ext uri="{28A0092B-C50C-407E-A947-70E740481C1C}">
                          <a14:useLocalDpi xmlns:a14="http://schemas.microsoft.com/office/drawing/2010/main" val="0"/>
                        </a:ext>
                      </a:extLst>
                    </a:blip>
                    <a:stretch>
                      <a:fillRect/>
                    </a:stretch>
                  </pic:blipFill>
                  <pic:spPr>
                    <a:xfrm>
                      <a:off x="0" y="0"/>
                      <a:ext cx="5239534" cy="3147436"/>
                    </a:xfrm>
                    <a:prstGeom prst="rect">
                      <a:avLst/>
                    </a:prstGeom>
                  </pic:spPr>
                </pic:pic>
              </a:graphicData>
            </a:graphic>
          </wp:inline>
        </w:drawing>
      </w:r>
    </w:p>
    <w:p w14:paraId="1B32C60F" w14:textId="28FADB03" w:rsidR="00693F4D" w:rsidRDefault="0026602D" w:rsidP="00C07C50">
      <w:pPr>
        <w:pStyle w:val="Caption"/>
        <w:spacing w:before="100" w:beforeAutospacing="1" w:after="160"/>
      </w:pPr>
      <w:r>
        <w:t xml:space="preserve">Figure </w:t>
      </w:r>
      <w:r w:rsidR="002646EE">
        <w:rPr>
          <w:noProof/>
        </w:rPr>
        <w:fldChar w:fldCharType="begin"/>
      </w:r>
      <w:r w:rsidR="002646EE">
        <w:rPr>
          <w:noProof/>
        </w:rPr>
        <w:instrText xml:space="preserve"> SEQ Figure \* ARABIC </w:instrText>
      </w:r>
      <w:r w:rsidR="002646EE">
        <w:rPr>
          <w:noProof/>
        </w:rPr>
        <w:fldChar w:fldCharType="separate"/>
      </w:r>
      <w:r w:rsidR="00C66D17">
        <w:rPr>
          <w:noProof/>
        </w:rPr>
        <w:t>10</w:t>
      </w:r>
      <w:r w:rsidR="002646EE">
        <w:rPr>
          <w:noProof/>
        </w:rPr>
        <w:fldChar w:fldCharType="end"/>
      </w:r>
      <w:r>
        <w:t xml:space="preserve"> : </w:t>
      </w:r>
      <w:r w:rsidR="00BF03C7">
        <w:t>: Input photon lightcurve in standard quicklook bands (</w:t>
      </w:r>
      <w:r w:rsidR="00BF03C7" w:rsidRPr="00A568DB">
        <w:rPr>
          <w:rFonts w:ascii="Georgia" w:hAnsi="Georgia"/>
          <w:lang w:val="en-US"/>
        </w:rPr>
        <w:t>4-7keV</w:t>
      </w:r>
      <w:r w:rsidR="00BF03C7">
        <w:rPr>
          <w:rFonts w:ascii="Georgia" w:hAnsi="Georgia"/>
          <w:lang w:val="en-US"/>
        </w:rPr>
        <w:t xml:space="preserve"> (black)</w:t>
      </w:r>
      <w:r w:rsidR="00BF03C7" w:rsidRPr="00A568DB">
        <w:rPr>
          <w:rFonts w:ascii="Georgia" w:hAnsi="Georgia"/>
          <w:lang w:val="en-US"/>
        </w:rPr>
        <w:t>, 7-11keV</w:t>
      </w:r>
      <w:r w:rsidR="00BF03C7">
        <w:rPr>
          <w:rFonts w:ascii="Georgia" w:hAnsi="Georgia"/>
          <w:lang w:val="en-US"/>
        </w:rPr>
        <w:t xml:space="preserve"> (blue)</w:t>
      </w:r>
      <w:r w:rsidR="00BF03C7" w:rsidRPr="00A568DB">
        <w:rPr>
          <w:rFonts w:ascii="Georgia" w:hAnsi="Georgia"/>
          <w:lang w:val="en-US"/>
        </w:rPr>
        <w:t>, 11-16keV</w:t>
      </w:r>
      <w:r w:rsidR="00BF03C7">
        <w:rPr>
          <w:rFonts w:ascii="Georgia" w:hAnsi="Georgia"/>
          <w:lang w:val="en-US"/>
        </w:rPr>
        <w:t xml:space="preserve"> (red)</w:t>
      </w:r>
      <w:r w:rsidR="00BF03C7" w:rsidRPr="00A568DB">
        <w:rPr>
          <w:rFonts w:ascii="Georgia" w:hAnsi="Georgia"/>
          <w:lang w:val="en-US"/>
        </w:rPr>
        <w:t>, 16-40keV</w:t>
      </w:r>
      <w:r w:rsidR="00BF03C7">
        <w:rPr>
          <w:rFonts w:ascii="Georgia" w:hAnsi="Georgia"/>
          <w:lang w:val="en-US"/>
        </w:rPr>
        <w:t xml:space="preserve"> (green)</w:t>
      </w:r>
      <w:r w:rsidR="00BF03C7" w:rsidRPr="00A568DB">
        <w:rPr>
          <w:rFonts w:ascii="Georgia" w:hAnsi="Georgia"/>
          <w:lang w:val="en-US"/>
        </w:rPr>
        <w:t>, and 40-150keV</w:t>
      </w:r>
      <w:r w:rsidR="00BF03C7">
        <w:rPr>
          <w:rFonts w:ascii="Georgia" w:hAnsi="Georgia"/>
          <w:lang w:val="en-US"/>
        </w:rPr>
        <w:t xml:space="preserve"> (yellow)</w:t>
      </w:r>
      <w:r w:rsidR="00BF03C7">
        <w:t xml:space="preserve">) including both the thermal and non-thermal components for the flare on </w:t>
      </w:r>
      <w:r w:rsidR="00C07C50" w:rsidRPr="00C07C50">
        <w:t>31</w:t>
      </w:r>
      <w:r w:rsidR="00C07C50" w:rsidRPr="00693F4D">
        <w:rPr>
          <w:vertAlign w:val="superscript"/>
        </w:rPr>
        <w:t>st</w:t>
      </w:r>
      <w:r w:rsidR="00C07C50" w:rsidRPr="00C07C50">
        <w:t xml:space="preserve"> December 2007</w:t>
      </w:r>
    </w:p>
    <w:p w14:paraId="51818A8C" w14:textId="335D3E7B" w:rsidR="00343C3F" w:rsidRDefault="007A551B" w:rsidP="00693F4D">
      <w:pPr>
        <w:pStyle w:val="Caption"/>
        <w:spacing w:before="100" w:beforeAutospacing="1" w:after="160"/>
        <w:jc w:val="center"/>
      </w:pPr>
      <w:r>
        <w:rPr>
          <w:noProof/>
        </w:rPr>
        <w:drawing>
          <wp:inline distT="0" distB="0" distL="0" distR="0" wp14:anchorId="2F75996B" wp14:editId="1131C096">
            <wp:extent cx="2803287" cy="37378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man.eps"/>
                    <pic:cNvPicPr/>
                  </pic:nvPicPr>
                  <pic:blipFill>
                    <a:blip r:embed="rId17">
                      <a:extLst>
                        <a:ext uri="{28A0092B-C50C-407E-A947-70E740481C1C}">
                          <a14:useLocalDpi xmlns:a14="http://schemas.microsoft.com/office/drawing/2010/main" val="0"/>
                        </a:ext>
                      </a:extLst>
                    </a:blip>
                    <a:stretch>
                      <a:fillRect/>
                    </a:stretch>
                  </pic:blipFill>
                  <pic:spPr>
                    <a:xfrm>
                      <a:off x="0" y="0"/>
                      <a:ext cx="2817750" cy="3757105"/>
                    </a:xfrm>
                    <a:prstGeom prst="rect">
                      <a:avLst/>
                    </a:prstGeom>
                  </pic:spPr>
                </pic:pic>
              </a:graphicData>
            </a:graphic>
          </wp:inline>
        </w:drawing>
      </w:r>
    </w:p>
    <w:p w14:paraId="2531D4AA" w14:textId="737A6E4B" w:rsidR="00343C3F" w:rsidRDefault="0026602D" w:rsidP="00F83B79">
      <w:pPr>
        <w:pStyle w:val="Caption"/>
        <w:spacing w:before="100" w:beforeAutospacing="1" w:after="160"/>
      </w:pPr>
      <w:r>
        <w:t xml:space="preserve">Figure </w:t>
      </w:r>
      <w:r w:rsidR="002646EE">
        <w:rPr>
          <w:noProof/>
        </w:rPr>
        <w:fldChar w:fldCharType="begin"/>
      </w:r>
      <w:r w:rsidR="002646EE">
        <w:rPr>
          <w:noProof/>
        </w:rPr>
        <w:instrText xml:space="preserve"> SEQ Figure \* ARABIC </w:instrText>
      </w:r>
      <w:r w:rsidR="002646EE">
        <w:rPr>
          <w:noProof/>
        </w:rPr>
        <w:fldChar w:fldCharType="separate"/>
      </w:r>
      <w:r w:rsidR="00C66D17">
        <w:rPr>
          <w:noProof/>
        </w:rPr>
        <w:t>11</w:t>
      </w:r>
      <w:r w:rsidR="002646EE">
        <w:rPr>
          <w:noProof/>
        </w:rPr>
        <w:fldChar w:fldCharType="end"/>
      </w:r>
      <w:r>
        <w:t xml:space="preserve"> :</w:t>
      </w:r>
      <w:r w:rsidR="00F83B79">
        <w:t xml:space="preserve">  Count flux lightcurve including background in STIX quicklook bands displayed in OSPEX read in from the </w:t>
      </w:r>
      <w:proofErr w:type="spellStart"/>
      <w:r w:rsidR="00F83B79">
        <w:t>stx_spectrum</w:t>
      </w:r>
      <w:proofErr w:type="spellEnd"/>
      <w:r w:rsidR="00F83B79">
        <w:t xml:space="preserve"> FITS file for the flare on </w:t>
      </w:r>
      <w:r w:rsidR="00693F4D" w:rsidRPr="00693F4D">
        <w:t>31</w:t>
      </w:r>
      <w:r w:rsidR="00693F4D" w:rsidRPr="00693F4D">
        <w:rPr>
          <w:vertAlign w:val="superscript"/>
        </w:rPr>
        <w:t>st</w:t>
      </w:r>
      <w:r w:rsidR="00693F4D" w:rsidRPr="00693F4D">
        <w:t xml:space="preserve"> December 2007</w:t>
      </w:r>
    </w:p>
    <w:p w14:paraId="4DE38995" w14:textId="1A4B5B4D" w:rsidR="00343C3F" w:rsidRDefault="000B04AF" w:rsidP="00343C3F">
      <w:pPr>
        <w:jc w:val="center"/>
      </w:pPr>
      <w:r>
        <w:rPr>
          <w:noProof/>
        </w:rPr>
        <w:lastRenderedPageBreak/>
        <w:drawing>
          <wp:inline distT="0" distB="0" distL="0" distR="0" wp14:anchorId="57FA5058" wp14:editId="62E5FC7B">
            <wp:extent cx="4165600" cy="6451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x_rhessi_7123134_thermal_results.eps"/>
                    <pic:cNvPicPr/>
                  </pic:nvPicPr>
                  <pic:blipFill>
                    <a:blip r:embed="rId18">
                      <a:extLst>
                        <a:ext uri="{28A0092B-C50C-407E-A947-70E740481C1C}">
                          <a14:useLocalDpi xmlns:a14="http://schemas.microsoft.com/office/drawing/2010/main" val="0"/>
                        </a:ext>
                      </a:extLst>
                    </a:blip>
                    <a:stretch>
                      <a:fillRect/>
                    </a:stretch>
                  </pic:blipFill>
                  <pic:spPr>
                    <a:xfrm>
                      <a:off x="0" y="0"/>
                      <a:ext cx="4165600" cy="6451600"/>
                    </a:xfrm>
                    <a:prstGeom prst="rect">
                      <a:avLst/>
                    </a:prstGeom>
                  </pic:spPr>
                </pic:pic>
              </a:graphicData>
            </a:graphic>
          </wp:inline>
        </w:drawing>
      </w:r>
    </w:p>
    <w:p w14:paraId="34BC362A" w14:textId="7AA2C297" w:rsidR="00CA252D" w:rsidRPr="00C66D17" w:rsidRDefault="0026602D" w:rsidP="00CA252D">
      <w:pPr>
        <w:pStyle w:val="Caption"/>
      </w:pPr>
      <w:r>
        <w:t xml:space="preserve">Figure </w:t>
      </w:r>
      <w:r w:rsidR="002646EE">
        <w:rPr>
          <w:noProof/>
        </w:rPr>
        <w:fldChar w:fldCharType="begin"/>
      </w:r>
      <w:r w:rsidR="002646EE">
        <w:rPr>
          <w:noProof/>
        </w:rPr>
        <w:instrText xml:space="preserve"> SEQ Figure \* ARABIC </w:instrText>
      </w:r>
      <w:r w:rsidR="002646EE">
        <w:rPr>
          <w:noProof/>
        </w:rPr>
        <w:fldChar w:fldCharType="separate"/>
      </w:r>
      <w:r w:rsidR="00C66D17">
        <w:rPr>
          <w:noProof/>
        </w:rPr>
        <w:t>12</w:t>
      </w:r>
      <w:r w:rsidR="002646EE">
        <w:rPr>
          <w:noProof/>
        </w:rPr>
        <w:fldChar w:fldCharType="end"/>
      </w:r>
      <w:r>
        <w:t xml:space="preserve"> : </w:t>
      </w:r>
      <w:r w:rsidR="00CA252D">
        <w:t xml:space="preserve"> Comparison between input parameters fit from RHESSI data and output parameters determined by the OSPEX fit to the STIX simulated data for the same time bins for the flare on </w:t>
      </w:r>
      <w:r w:rsidR="00693F4D" w:rsidRPr="00693F4D">
        <w:t>31</w:t>
      </w:r>
      <w:r w:rsidR="00693F4D" w:rsidRPr="00693F4D">
        <w:rPr>
          <w:vertAlign w:val="superscript"/>
        </w:rPr>
        <w:t>st</w:t>
      </w:r>
      <w:r w:rsidR="00693F4D" w:rsidRPr="00693F4D">
        <w:t xml:space="preserve"> December 2007</w:t>
      </w:r>
      <w:r w:rsidR="00CA252D">
        <w:t>. Top</w:t>
      </w:r>
      <w:r w:rsidR="003D43C2" w:rsidRPr="003D43C2">
        <w:t xml:space="preserve"> </w:t>
      </w:r>
      <w:r w:rsidR="003D43C2">
        <w:t>Panel</w:t>
      </w:r>
      <w:r w:rsidR="00CA252D">
        <w:t xml:space="preserve">: Emission measure from </w:t>
      </w:r>
      <w:proofErr w:type="spellStart"/>
      <w:r w:rsidR="00CA252D">
        <w:t>f_th</w:t>
      </w:r>
      <w:proofErr w:type="spellEnd"/>
      <w:r w:rsidR="00CA252D">
        <w:t xml:space="preserve"> fit. Second Panel: Plasma temperature from </w:t>
      </w:r>
      <w:proofErr w:type="spellStart"/>
      <w:r w:rsidR="00CA252D">
        <w:t>f_th</w:t>
      </w:r>
      <w:proofErr w:type="spellEnd"/>
      <w:r w:rsidR="00CA252D">
        <w:t xml:space="preserve"> fit. </w:t>
      </w:r>
      <w:r w:rsidR="003D43C2">
        <w:t>Third Panel: Normalization of f_1pow fit. Bottom Panel: spectral index of f_1pow fit</w:t>
      </w:r>
    </w:p>
    <w:p w14:paraId="2AEF51EB" w14:textId="6C708C1D" w:rsidR="00AA78F3" w:rsidRDefault="00AA78F3" w:rsidP="00CA252D">
      <w:pPr>
        <w:pStyle w:val="Caption"/>
        <w:spacing w:before="100" w:beforeAutospacing="1" w:after="160"/>
        <w:rPr>
          <w:rFonts w:asciiTheme="majorHAnsi" w:eastAsiaTheme="majorEastAsia" w:hAnsiTheme="majorHAnsi" w:cstheme="majorBidi"/>
          <w:b w:val="0"/>
          <w:bCs w:val="0"/>
        </w:rPr>
      </w:pPr>
      <w:r>
        <w:br w:type="page"/>
      </w:r>
    </w:p>
    <w:p w14:paraId="206DE38E" w14:textId="13908948" w:rsidR="00AA78F3" w:rsidRDefault="00AA78F3" w:rsidP="00AA78F3">
      <w:pPr>
        <w:pStyle w:val="Heading3"/>
      </w:pPr>
      <w:r>
        <w:lastRenderedPageBreak/>
        <w:t>24-February-2011</w:t>
      </w:r>
    </w:p>
    <w:p w14:paraId="4B8723B5" w14:textId="1A71B76A" w:rsidR="001418C1" w:rsidRDefault="001418C1" w:rsidP="003873F5"/>
    <w:p w14:paraId="17961D20" w14:textId="3FC6555A" w:rsidR="001418C1" w:rsidRDefault="008B6F99" w:rsidP="00343C3F">
      <w:pPr>
        <w:jc w:val="center"/>
      </w:pPr>
      <w:r>
        <w:rPr>
          <w:noProof/>
        </w:rPr>
        <w:drawing>
          <wp:inline distT="0" distB="0" distL="0" distR="0" wp14:anchorId="36C524E1" wp14:editId="10F60E9C">
            <wp:extent cx="5155999" cy="712791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x_rhessi_11022407_input_flare2.eps"/>
                    <pic:cNvPicPr/>
                  </pic:nvPicPr>
                  <pic:blipFill>
                    <a:blip r:embed="rId19">
                      <a:extLst>
                        <a:ext uri="{28A0092B-C50C-407E-A947-70E740481C1C}">
                          <a14:useLocalDpi xmlns:a14="http://schemas.microsoft.com/office/drawing/2010/main" val="0"/>
                        </a:ext>
                      </a:extLst>
                    </a:blip>
                    <a:stretch>
                      <a:fillRect/>
                    </a:stretch>
                  </pic:blipFill>
                  <pic:spPr>
                    <a:xfrm>
                      <a:off x="0" y="0"/>
                      <a:ext cx="5157880" cy="7130515"/>
                    </a:xfrm>
                    <a:prstGeom prst="rect">
                      <a:avLst/>
                    </a:prstGeom>
                  </pic:spPr>
                </pic:pic>
              </a:graphicData>
            </a:graphic>
          </wp:inline>
        </w:drawing>
      </w:r>
    </w:p>
    <w:p w14:paraId="50207738" w14:textId="2F02BD36" w:rsidR="00570CFF" w:rsidRDefault="0026602D" w:rsidP="00570CFF">
      <w:pPr>
        <w:pStyle w:val="Caption"/>
        <w:spacing w:before="100" w:beforeAutospacing="1" w:after="160"/>
      </w:pPr>
      <w:r>
        <w:t xml:space="preserve">Figure </w:t>
      </w:r>
      <w:r w:rsidR="002646EE">
        <w:rPr>
          <w:noProof/>
        </w:rPr>
        <w:fldChar w:fldCharType="begin"/>
      </w:r>
      <w:r w:rsidR="002646EE">
        <w:rPr>
          <w:noProof/>
        </w:rPr>
        <w:instrText xml:space="preserve"> SEQ Figure \* ARABIC </w:instrText>
      </w:r>
      <w:r w:rsidR="002646EE">
        <w:rPr>
          <w:noProof/>
        </w:rPr>
        <w:fldChar w:fldCharType="separate"/>
      </w:r>
      <w:r w:rsidR="00C66D17">
        <w:rPr>
          <w:noProof/>
        </w:rPr>
        <w:t>13</w:t>
      </w:r>
      <w:r w:rsidR="002646EE">
        <w:rPr>
          <w:noProof/>
        </w:rPr>
        <w:fldChar w:fldCharType="end"/>
      </w:r>
      <w:r>
        <w:t xml:space="preserve"> : </w:t>
      </w:r>
      <w:r w:rsidR="00570CFF">
        <w:t xml:space="preserve">Input information from OSPEX fits to RHESSI data for the flare </w:t>
      </w:r>
      <w:r w:rsidR="00693F4D">
        <w:t xml:space="preserve">on </w:t>
      </w:r>
      <w:r w:rsidR="00693F4D" w:rsidRPr="00693F4D">
        <w:t>24</w:t>
      </w:r>
      <w:r w:rsidR="00693F4D" w:rsidRPr="00693F4D">
        <w:rPr>
          <w:vertAlign w:val="superscript"/>
        </w:rPr>
        <w:t>th</w:t>
      </w:r>
      <w:r w:rsidR="00693F4D" w:rsidRPr="00693F4D">
        <w:t xml:space="preserve"> February 2011</w:t>
      </w:r>
      <w:r w:rsidR="00570CFF">
        <w:t xml:space="preserve">. </w:t>
      </w:r>
      <w:proofErr w:type="gramStart"/>
      <w:r w:rsidR="00570CFF">
        <w:t>Top:.</w:t>
      </w:r>
      <w:proofErr w:type="gramEnd"/>
      <w:r w:rsidR="00570CFF">
        <w:t xml:space="preserve"> Total thermal (black) and non-thermal (red) photon flux for each time bin. Bottom: location of the observed flare on the solar disk  </w:t>
      </w:r>
    </w:p>
    <w:p w14:paraId="6480D623" w14:textId="161F76E2" w:rsidR="0026602D" w:rsidRDefault="0026602D" w:rsidP="007F7F43">
      <w:pPr>
        <w:pStyle w:val="Caption"/>
        <w:spacing w:before="100" w:beforeAutospacing="1" w:after="160"/>
      </w:pPr>
    </w:p>
    <w:p w14:paraId="4D9065D1" w14:textId="00CC6656" w:rsidR="001418C1" w:rsidRDefault="008B6F99" w:rsidP="00343C3F">
      <w:pPr>
        <w:jc w:val="center"/>
      </w:pPr>
      <w:r>
        <w:rPr>
          <w:noProof/>
        </w:rPr>
        <w:lastRenderedPageBreak/>
        <w:drawing>
          <wp:inline distT="0" distB="0" distL="0" distR="0" wp14:anchorId="3C7E96EF" wp14:editId="7BDC5A18">
            <wp:extent cx="5731510" cy="34429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x_rhessi_11022407_input_lightcurve2.eps"/>
                    <pic:cNvPicPr/>
                  </pic:nvPicPr>
                  <pic:blipFill>
                    <a:blip r:embed="rId20">
                      <a:extLst>
                        <a:ext uri="{28A0092B-C50C-407E-A947-70E740481C1C}">
                          <a14:useLocalDpi xmlns:a14="http://schemas.microsoft.com/office/drawing/2010/main" val="0"/>
                        </a:ext>
                      </a:extLst>
                    </a:blip>
                    <a:stretch>
                      <a:fillRect/>
                    </a:stretch>
                  </pic:blipFill>
                  <pic:spPr>
                    <a:xfrm>
                      <a:off x="0" y="0"/>
                      <a:ext cx="5731510" cy="3442970"/>
                    </a:xfrm>
                    <a:prstGeom prst="rect">
                      <a:avLst/>
                    </a:prstGeom>
                  </pic:spPr>
                </pic:pic>
              </a:graphicData>
            </a:graphic>
          </wp:inline>
        </w:drawing>
      </w:r>
    </w:p>
    <w:p w14:paraId="628AD117" w14:textId="022F1CF4" w:rsidR="0026602D" w:rsidRDefault="0026602D" w:rsidP="0026602D">
      <w:pPr>
        <w:pStyle w:val="Caption"/>
        <w:spacing w:before="100" w:beforeAutospacing="1" w:after="160"/>
      </w:pPr>
      <w:r>
        <w:t xml:space="preserve">Figure </w:t>
      </w:r>
      <w:r w:rsidR="002646EE">
        <w:rPr>
          <w:noProof/>
        </w:rPr>
        <w:fldChar w:fldCharType="begin"/>
      </w:r>
      <w:r w:rsidR="002646EE">
        <w:rPr>
          <w:noProof/>
        </w:rPr>
        <w:instrText xml:space="preserve"> SEQ Figure \* ARABIC </w:instrText>
      </w:r>
      <w:r w:rsidR="002646EE">
        <w:rPr>
          <w:noProof/>
        </w:rPr>
        <w:fldChar w:fldCharType="separate"/>
      </w:r>
      <w:r w:rsidR="00C66D17">
        <w:rPr>
          <w:noProof/>
        </w:rPr>
        <w:t>14</w:t>
      </w:r>
      <w:r w:rsidR="002646EE">
        <w:rPr>
          <w:noProof/>
        </w:rPr>
        <w:fldChar w:fldCharType="end"/>
      </w:r>
      <w:r>
        <w:t xml:space="preserve"> </w:t>
      </w:r>
      <w:r w:rsidR="00BF03C7">
        <w:t>: Input photon lightcurve in standard quicklook bands (</w:t>
      </w:r>
      <w:r w:rsidR="00BF03C7" w:rsidRPr="00A568DB">
        <w:rPr>
          <w:rFonts w:ascii="Georgia" w:hAnsi="Georgia"/>
          <w:lang w:val="en-US"/>
        </w:rPr>
        <w:t>4-7keV</w:t>
      </w:r>
      <w:r w:rsidR="00BF03C7">
        <w:rPr>
          <w:rFonts w:ascii="Georgia" w:hAnsi="Georgia"/>
          <w:lang w:val="en-US"/>
        </w:rPr>
        <w:t xml:space="preserve"> (black)</w:t>
      </w:r>
      <w:r w:rsidR="00BF03C7" w:rsidRPr="00A568DB">
        <w:rPr>
          <w:rFonts w:ascii="Georgia" w:hAnsi="Georgia"/>
          <w:lang w:val="en-US"/>
        </w:rPr>
        <w:t>, 7-11keV</w:t>
      </w:r>
      <w:r w:rsidR="00BF03C7">
        <w:rPr>
          <w:rFonts w:ascii="Georgia" w:hAnsi="Georgia"/>
          <w:lang w:val="en-US"/>
        </w:rPr>
        <w:t xml:space="preserve"> (blue)</w:t>
      </w:r>
      <w:r w:rsidR="00BF03C7" w:rsidRPr="00A568DB">
        <w:rPr>
          <w:rFonts w:ascii="Georgia" w:hAnsi="Georgia"/>
          <w:lang w:val="en-US"/>
        </w:rPr>
        <w:t>, 11-16keV</w:t>
      </w:r>
      <w:r w:rsidR="00BF03C7">
        <w:rPr>
          <w:rFonts w:ascii="Georgia" w:hAnsi="Georgia"/>
          <w:lang w:val="en-US"/>
        </w:rPr>
        <w:t xml:space="preserve"> (red)</w:t>
      </w:r>
      <w:r w:rsidR="00BF03C7" w:rsidRPr="00A568DB">
        <w:rPr>
          <w:rFonts w:ascii="Georgia" w:hAnsi="Georgia"/>
          <w:lang w:val="en-US"/>
        </w:rPr>
        <w:t>, 16-40keV</w:t>
      </w:r>
      <w:r w:rsidR="00BF03C7">
        <w:rPr>
          <w:rFonts w:ascii="Georgia" w:hAnsi="Georgia"/>
          <w:lang w:val="en-US"/>
        </w:rPr>
        <w:t xml:space="preserve"> (green)</w:t>
      </w:r>
      <w:r w:rsidR="00BF03C7" w:rsidRPr="00A568DB">
        <w:rPr>
          <w:rFonts w:ascii="Georgia" w:hAnsi="Georgia"/>
          <w:lang w:val="en-US"/>
        </w:rPr>
        <w:t>, and 40-150keV</w:t>
      </w:r>
      <w:r w:rsidR="00BF03C7">
        <w:rPr>
          <w:rFonts w:ascii="Georgia" w:hAnsi="Georgia"/>
          <w:lang w:val="en-US"/>
        </w:rPr>
        <w:t xml:space="preserve"> (yellow)</w:t>
      </w:r>
      <w:r w:rsidR="00BF03C7">
        <w:t xml:space="preserve">) including both the thermal and non-thermal components for the flare on </w:t>
      </w:r>
      <w:r w:rsidR="00693F4D" w:rsidRPr="00693F4D">
        <w:t>24</w:t>
      </w:r>
      <w:r w:rsidR="00693F4D" w:rsidRPr="00693F4D">
        <w:rPr>
          <w:vertAlign w:val="superscript"/>
        </w:rPr>
        <w:t>th</w:t>
      </w:r>
      <w:r w:rsidR="00693F4D">
        <w:t xml:space="preserve"> </w:t>
      </w:r>
      <w:r w:rsidR="00693F4D" w:rsidRPr="00693F4D">
        <w:t>February 2011</w:t>
      </w:r>
    </w:p>
    <w:p w14:paraId="319218DF" w14:textId="3BBDC03A" w:rsidR="00BE6674" w:rsidRDefault="00BE6674" w:rsidP="00BE6674">
      <w:pPr>
        <w:jc w:val="center"/>
      </w:pPr>
      <w:r>
        <w:rPr>
          <w:noProof/>
        </w:rPr>
        <w:drawing>
          <wp:inline distT="0" distB="0" distL="0" distR="0" wp14:anchorId="3C2AD72C" wp14:editId="670BD8E0">
            <wp:extent cx="3007605" cy="40102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man.eps"/>
                    <pic:cNvPicPr/>
                  </pic:nvPicPr>
                  <pic:blipFill>
                    <a:blip r:embed="rId21">
                      <a:extLst>
                        <a:ext uri="{28A0092B-C50C-407E-A947-70E740481C1C}">
                          <a14:useLocalDpi xmlns:a14="http://schemas.microsoft.com/office/drawing/2010/main" val="0"/>
                        </a:ext>
                      </a:extLst>
                    </a:blip>
                    <a:stretch>
                      <a:fillRect/>
                    </a:stretch>
                  </pic:blipFill>
                  <pic:spPr>
                    <a:xfrm>
                      <a:off x="0" y="0"/>
                      <a:ext cx="3012817" cy="4017200"/>
                    </a:xfrm>
                    <a:prstGeom prst="rect">
                      <a:avLst/>
                    </a:prstGeom>
                  </pic:spPr>
                </pic:pic>
              </a:graphicData>
            </a:graphic>
          </wp:inline>
        </w:drawing>
      </w:r>
    </w:p>
    <w:p w14:paraId="36479E33" w14:textId="0ECE9836" w:rsidR="00F83B79" w:rsidRDefault="0026602D" w:rsidP="00F83B79">
      <w:pPr>
        <w:pStyle w:val="Caption"/>
        <w:spacing w:before="100" w:beforeAutospacing="1" w:after="160"/>
      </w:pPr>
      <w:r>
        <w:t xml:space="preserve">Figure </w:t>
      </w:r>
      <w:r w:rsidR="002646EE">
        <w:rPr>
          <w:noProof/>
        </w:rPr>
        <w:fldChar w:fldCharType="begin"/>
      </w:r>
      <w:r w:rsidR="002646EE">
        <w:rPr>
          <w:noProof/>
        </w:rPr>
        <w:instrText xml:space="preserve"> SEQ Figure \* ARABIC </w:instrText>
      </w:r>
      <w:r w:rsidR="002646EE">
        <w:rPr>
          <w:noProof/>
        </w:rPr>
        <w:fldChar w:fldCharType="separate"/>
      </w:r>
      <w:r w:rsidR="00C66D17">
        <w:rPr>
          <w:noProof/>
        </w:rPr>
        <w:t>15</w:t>
      </w:r>
      <w:r w:rsidR="002646EE">
        <w:rPr>
          <w:noProof/>
        </w:rPr>
        <w:fldChar w:fldCharType="end"/>
      </w:r>
      <w:r>
        <w:t xml:space="preserve"> </w:t>
      </w:r>
      <w:r w:rsidR="00F83B79">
        <w:t xml:space="preserve">: Count flux lightcurve including background in STIX quicklook bands displayed in OSPEX read in from the </w:t>
      </w:r>
      <w:proofErr w:type="spellStart"/>
      <w:r w:rsidR="00F83B79">
        <w:t>stx_spectrum</w:t>
      </w:r>
      <w:proofErr w:type="spellEnd"/>
      <w:r w:rsidR="00F83B79">
        <w:t xml:space="preserve"> FITS file for the flare on </w:t>
      </w:r>
      <w:r w:rsidR="00693F4D" w:rsidRPr="00693F4D">
        <w:t>24</w:t>
      </w:r>
      <w:r w:rsidR="00693F4D" w:rsidRPr="00693F4D">
        <w:rPr>
          <w:vertAlign w:val="superscript"/>
        </w:rPr>
        <w:t>th</w:t>
      </w:r>
      <w:r w:rsidR="00693F4D" w:rsidRPr="00693F4D">
        <w:t xml:space="preserve"> February 2011</w:t>
      </w:r>
    </w:p>
    <w:p w14:paraId="2BDE0750" w14:textId="50FDDE57" w:rsidR="00737E0F" w:rsidRDefault="008B6F99" w:rsidP="00F83B79">
      <w:pPr>
        <w:pStyle w:val="Caption"/>
        <w:spacing w:before="100" w:beforeAutospacing="1" w:after="160"/>
        <w:jc w:val="center"/>
      </w:pPr>
      <w:r>
        <w:rPr>
          <w:noProof/>
        </w:rPr>
        <w:lastRenderedPageBreak/>
        <w:drawing>
          <wp:inline distT="0" distB="0" distL="0" distR="0" wp14:anchorId="44F80B3E" wp14:editId="349D3825">
            <wp:extent cx="4165600" cy="6451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x_rhessi_11022407_thermal_results.eps"/>
                    <pic:cNvPicPr/>
                  </pic:nvPicPr>
                  <pic:blipFill>
                    <a:blip r:embed="rId22">
                      <a:extLst>
                        <a:ext uri="{28A0092B-C50C-407E-A947-70E740481C1C}">
                          <a14:useLocalDpi xmlns:a14="http://schemas.microsoft.com/office/drawing/2010/main" val="0"/>
                        </a:ext>
                      </a:extLst>
                    </a:blip>
                    <a:stretch>
                      <a:fillRect/>
                    </a:stretch>
                  </pic:blipFill>
                  <pic:spPr>
                    <a:xfrm>
                      <a:off x="0" y="0"/>
                      <a:ext cx="4165600" cy="6451600"/>
                    </a:xfrm>
                    <a:prstGeom prst="rect">
                      <a:avLst/>
                    </a:prstGeom>
                  </pic:spPr>
                </pic:pic>
              </a:graphicData>
            </a:graphic>
          </wp:inline>
        </w:drawing>
      </w:r>
    </w:p>
    <w:p w14:paraId="2390C014" w14:textId="5E344D61" w:rsidR="003D43C2" w:rsidRPr="00C66D17" w:rsidRDefault="0026602D" w:rsidP="003D43C2">
      <w:pPr>
        <w:pStyle w:val="Caption"/>
      </w:pPr>
      <w:r>
        <w:t xml:space="preserve">Figure </w:t>
      </w:r>
      <w:r w:rsidR="002646EE">
        <w:rPr>
          <w:noProof/>
        </w:rPr>
        <w:fldChar w:fldCharType="begin"/>
      </w:r>
      <w:r w:rsidR="002646EE">
        <w:rPr>
          <w:noProof/>
        </w:rPr>
        <w:instrText xml:space="preserve"> SEQ Figure \* ARABIC </w:instrText>
      </w:r>
      <w:r w:rsidR="002646EE">
        <w:rPr>
          <w:noProof/>
        </w:rPr>
        <w:fldChar w:fldCharType="separate"/>
      </w:r>
      <w:r w:rsidR="00C66D17">
        <w:rPr>
          <w:noProof/>
        </w:rPr>
        <w:t>16</w:t>
      </w:r>
      <w:r w:rsidR="002646EE">
        <w:rPr>
          <w:noProof/>
        </w:rPr>
        <w:fldChar w:fldCharType="end"/>
      </w:r>
      <w:r>
        <w:t xml:space="preserve"> : </w:t>
      </w:r>
      <w:r w:rsidR="003D43C2">
        <w:t xml:space="preserve">Comparison between input parameters fit from RHESSI data and output parameters determined by the OSPEX fit to the STIX simulated data for the same time bins for the flare on </w:t>
      </w:r>
      <w:r w:rsidR="00693F4D" w:rsidRPr="00693F4D">
        <w:t>24</w:t>
      </w:r>
      <w:r w:rsidR="00693F4D" w:rsidRPr="00693F4D">
        <w:rPr>
          <w:vertAlign w:val="superscript"/>
        </w:rPr>
        <w:t>th</w:t>
      </w:r>
      <w:r w:rsidR="00693F4D" w:rsidRPr="00693F4D">
        <w:t>February 2011</w:t>
      </w:r>
      <w:r w:rsidR="003D43C2">
        <w:t>. Top</w:t>
      </w:r>
      <w:r w:rsidR="003D43C2" w:rsidRPr="003D43C2">
        <w:t xml:space="preserve"> </w:t>
      </w:r>
      <w:r w:rsidR="003D43C2">
        <w:t xml:space="preserve">Panel: Emission measure from </w:t>
      </w:r>
      <w:proofErr w:type="spellStart"/>
      <w:r w:rsidR="003D43C2">
        <w:t>f_th</w:t>
      </w:r>
      <w:proofErr w:type="spellEnd"/>
      <w:r w:rsidR="003D43C2">
        <w:t xml:space="preserve"> fit. Second Panel: Plasma temperature from </w:t>
      </w:r>
      <w:proofErr w:type="spellStart"/>
      <w:r w:rsidR="003D43C2">
        <w:t>f_th</w:t>
      </w:r>
      <w:proofErr w:type="spellEnd"/>
      <w:r w:rsidR="003D43C2">
        <w:t xml:space="preserve"> fit. Third Panel: Normalization of f_1pow fit. Bottom Panel: spectral index of f_1pow fit</w:t>
      </w:r>
    </w:p>
    <w:p w14:paraId="31C337BB" w14:textId="54FA5B63" w:rsidR="00737E0F" w:rsidRDefault="00737E0F" w:rsidP="003D43C2">
      <w:pPr>
        <w:pStyle w:val="Caption"/>
        <w:spacing w:before="100" w:beforeAutospacing="1" w:after="160"/>
      </w:pPr>
    </w:p>
    <w:p w14:paraId="4E43B4C0" w14:textId="1E5F1023" w:rsidR="00737E0F" w:rsidRDefault="00737E0F" w:rsidP="00343C3F">
      <w:pPr>
        <w:jc w:val="center"/>
      </w:pPr>
    </w:p>
    <w:p w14:paraId="163F1B6E" w14:textId="49A3A1B4" w:rsidR="003861A1" w:rsidRDefault="003861A1" w:rsidP="007F7F43">
      <w:pPr>
        <w:pStyle w:val="Caption"/>
        <w:spacing w:before="100" w:beforeAutospacing="1" w:after="160"/>
      </w:pPr>
    </w:p>
    <w:p w14:paraId="007171BC" w14:textId="5193B29C" w:rsidR="003861A1" w:rsidRDefault="003861A1" w:rsidP="008B6F99"/>
    <w:p w14:paraId="646987D7" w14:textId="77777777" w:rsidR="003861A1" w:rsidRDefault="003861A1" w:rsidP="008B6F99"/>
    <w:p w14:paraId="3A1FDFBE" w14:textId="2854EEB5" w:rsidR="00EE7708" w:rsidRDefault="00714BA7" w:rsidP="00E447CD">
      <w:pPr>
        <w:pStyle w:val="Heading2"/>
      </w:pPr>
      <w:r>
        <w:lastRenderedPageBreak/>
        <w:t>Large Flare</w:t>
      </w:r>
      <w:r w:rsidR="006C395C">
        <w:t>s</w:t>
      </w:r>
    </w:p>
    <w:p w14:paraId="30E89F3E" w14:textId="38BAF162" w:rsidR="0026602D" w:rsidRDefault="00EE7708" w:rsidP="008B6F99">
      <w:r w:rsidRPr="00AA78F3">
        <w:rPr>
          <w:rStyle w:val="Heading3Char"/>
        </w:rPr>
        <w:t>23-July- 200</w:t>
      </w:r>
      <w:r w:rsidR="008B6F99" w:rsidRPr="00AA78F3">
        <w:rPr>
          <w:rStyle w:val="Heading3Char"/>
        </w:rPr>
        <w:t>2</w:t>
      </w:r>
      <w:r w:rsidR="008B6F99">
        <w:rPr>
          <w:noProof/>
        </w:rPr>
        <w:drawing>
          <wp:inline distT="0" distB="0" distL="0" distR="0" wp14:anchorId="113737E1" wp14:editId="3E8F2A9A">
            <wp:extent cx="5731510" cy="79235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tx_rhessi_2072301_input_flare2.eps"/>
                    <pic:cNvPicPr/>
                  </pic:nvPicPr>
                  <pic:blipFill>
                    <a:blip r:embed="rId23">
                      <a:extLst>
                        <a:ext uri="{28A0092B-C50C-407E-A947-70E740481C1C}">
                          <a14:useLocalDpi xmlns:a14="http://schemas.microsoft.com/office/drawing/2010/main" val="0"/>
                        </a:ext>
                      </a:extLst>
                    </a:blip>
                    <a:stretch>
                      <a:fillRect/>
                    </a:stretch>
                  </pic:blipFill>
                  <pic:spPr>
                    <a:xfrm>
                      <a:off x="0" y="0"/>
                      <a:ext cx="5731510" cy="7923530"/>
                    </a:xfrm>
                    <a:prstGeom prst="rect">
                      <a:avLst/>
                    </a:prstGeom>
                  </pic:spPr>
                </pic:pic>
              </a:graphicData>
            </a:graphic>
          </wp:inline>
        </w:drawing>
      </w:r>
    </w:p>
    <w:p w14:paraId="45269CED" w14:textId="24A6AA9F" w:rsidR="00570CFF" w:rsidRDefault="0026602D" w:rsidP="00570CFF">
      <w:pPr>
        <w:pStyle w:val="Caption"/>
        <w:spacing w:before="100" w:beforeAutospacing="1" w:after="160"/>
      </w:pPr>
      <w:r>
        <w:t xml:space="preserve">Figure </w:t>
      </w:r>
      <w:r w:rsidR="002646EE">
        <w:rPr>
          <w:noProof/>
        </w:rPr>
        <w:fldChar w:fldCharType="begin"/>
      </w:r>
      <w:r w:rsidR="002646EE">
        <w:rPr>
          <w:noProof/>
        </w:rPr>
        <w:instrText xml:space="preserve"> SEQ Figure \* ARABIC </w:instrText>
      </w:r>
      <w:r w:rsidR="002646EE">
        <w:rPr>
          <w:noProof/>
        </w:rPr>
        <w:fldChar w:fldCharType="separate"/>
      </w:r>
      <w:r w:rsidR="00C66D17">
        <w:rPr>
          <w:noProof/>
        </w:rPr>
        <w:t>17</w:t>
      </w:r>
      <w:r w:rsidR="002646EE">
        <w:rPr>
          <w:noProof/>
        </w:rPr>
        <w:fldChar w:fldCharType="end"/>
      </w:r>
      <w:r>
        <w:t xml:space="preserve"> : </w:t>
      </w:r>
      <w:r w:rsidR="00570CFF">
        <w:t xml:space="preserve">Input information from OSPEX fits to RHESSI data for the flare on </w:t>
      </w:r>
      <w:r w:rsidR="00693F4D" w:rsidRPr="00693F4D">
        <w:rPr>
          <w:rFonts w:ascii="Times New Roman" w:hAnsi="Times New Roman" w:cs="Times New Roman"/>
        </w:rPr>
        <w:t>23</w:t>
      </w:r>
      <w:r w:rsidR="00693F4D" w:rsidRPr="00693F4D">
        <w:rPr>
          <w:rFonts w:ascii="Times New Roman" w:hAnsi="Times New Roman" w:cs="Times New Roman"/>
          <w:vertAlign w:val="superscript"/>
        </w:rPr>
        <w:t>rd</w:t>
      </w:r>
      <w:r w:rsidR="00693F4D" w:rsidRPr="00693F4D">
        <w:rPr>
          <w:rFonts w:ascii="Times New Roman" w:hAnsi="Times New Roman" w:cs="Times New Roman"/>
        </w:rPr>
        <w:t xml:space="preserve"> July 2002</w:t>
      </w:r>
      <w:r w:rsidR="00570CFF">
        <w:t xml:space="preserve">. </w:t>
      </w:r>
      <w:proofErr w:type="gramStart"/>
      <w:r w:rsidR="00570CFF">
        <w:t>Top:.</w:t>
      </w:r>
      <w:proofErr w:type="gramEnd"/>
      <w:r w:rsidR="00570CFF">
        <w:t xml:space="preserve"> Total thermal (black) and non-thermal (red) photon flux for each time bin. Bottom: location of the observed flare on the solar disk  </w:t>
      </w:r>
    </w:p>
    <w:p w14:paraId="3D64D002" w14:textId="088A8540" w:rsidR="0026602D" w:rsidRDefault="008B6F99" w:rsidP="007F7F43">
      <w:pPr>
        <w:pStyle w:val="Caption"/>
        <w:spacing w:before="100" w:beforeAutospacing="1" w:after="160"/>
      </w:pPr>
      <w:r>
        <w:rPr>
          <w:noProof/>
        </w:rPr>
        <w:lastRenderedPageBreak/>
        <w:drawing>
          <wp:inline distT="0" distB="0" distL="0" distR="0" wp14:anchorId="06DBBF3E" wp14:editId="378D1FC5">
            <wp:extent cx="5731510" cy="34429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x_rhessi_2072301_input_lightcurve2.eps"/>
                    <pic:cNvPicPr/>
                  </pic:nvPicPr>
                  <pic:blipFill>
                    <a:blip r:embed="rId24">
                      <a:extLst>
                        <a:ext uri="{28A0092B-C50C-407E-A947-70E740481C1C}">
                          <a14:useLocalDpi xmlns:a14="http://schemas.microsoft.com/office/drawing/2010/main" val="0"/>
                        </a:ext>
                      </a:extLst>
                    </a:blip>
                    <a:stretch>
                      <a:fillRect/>
                    </a:stretch>
                  </pic:blipFill>
                  <pic:spPr>
                    <a:xfrm>
                      <a:off x="0" y="0"/>
                      <a:ext cx="5731510" cy="3442970"/>
                    </a:xfrm>
                    <a:prstGeom prst="rect">
                      <a:avLst/>
                    </a:prstGeom>
                  </pic:spPr>
                </pic:pic>
              </a:graphicData>
            </a:graphic>
          </wp:inline>
        </w:drawing>
      </w:r>
    </w:p>
    <w:p w14:paraId="14F577D0" w14:textId="28A2A54D" w:rsidR="00693F4D" w:rsidRDefault="0026602D" w:rsidP="00693F4D">
      <w:pPr>
        <w:pStyle w:val="Caption"/>
        <w:spacing w:before="100" w:beforeAutospacing="1" w:after="160"/>
      </w:pPr>
      <w:r>
        <w:t xml:space="preserve">Figure </w:t>
      </w:r>
      <w:r w:rsidR="002646EE">
        <w:rPr>
          <w:noProof/>
        </w:rPr>
        <w:fldChar w:fldCharType="begin"/>
      </w:r>
      <w:r w:rsidR="002646EE">
        <w:rPr>
          <w:noProof/>
        </w:rPr>
        <w:instrText xml:space="preserve"> SEQ Figure \* ARABIC </w:instrText>
      </w:r>
      <w:r w:rsidR="002646EE">
        <w:rPr>
          <w:noProof/>
        </w:rPr>
        <w:fldChar w:fldCharType="separate"/>
      </w:r>
      <w:r w:rsidR="00C66D17">
        <w:rPr>
          <w:noProof/>
        </w:rPr>
        <w:t>18</w:t>
      </w:r>
      <w:r w:rsidR="002646EE">
        <w:rPr>
          <w:noProof/>
        </w:rPr>
        <w:fldChar w:fldCharType="end"/>
      </w:r>
      <w:r>
        <w:t xml:space="preserve"> : </w:t>
      </w:r>
      <w:r w:rsidR="00BF03C7">
        <w:t>: Input photon lightcurve in standard quicklook bands (</w:t>
      </w:r>
      <w:r w:rsidR="00BF03C7" w:rsidRPr="00A568DB">
        <w:rPr>
          <w:rFonts w:ascii="Georgia" w:hAnsi="Georgia"/>
          <w:lang w:val="en-US"/>
        </w:rPr>
        <w:t>4-7keV</w:t>
      </w:r>
      <w:r w:rsidR="00BF03C7">
        <w:rPr>
          <w:rFonts w:ascii="Georgia" w:hAnsi="Georgia"/>
          <w:lang w:val="en-US"/>
        </w:rPr>
        <w:t xml:space="preserve"> (black)</w:t>
      </w:r>
      <w:r w:rsidR="00BF03C7" w:rsidRPr="00A568DB">
        <w:rPr>
          <w:rFonts w:ascii="Georgia" w:hAnsi="Georgia"/>
          <w:lang w:val="en-US"/>
        </w:rPr>
        <w:t>, 7-11keV</w:t>
      </w:r>
      <w:r w:rsidR="00BF03C7">
        <w:rPr>
          <w:rFonts w:ascii="Georgia" w:hAnsi="Georgia"/>
          <w:lang w:val="en-US"/>
        </w:rPr>
        <w:t xml:space="preserve"> (blue)</w:t>
      </w:r>
      <w:r w:rsidR="00BF03C7" w:rsidRPr="00A568DB">
        <w:rPr>
          <w:rFonts w:ascii="Georgia" w:hAnsi="Georgia"/>
          <w:lang w:val="en-US"/>
        </w:rPr>
        <w:t>, 11-16keV</w:t>
      </w:r>
      <w:r w:rsidR="00BF03C7">
        <w:rPr>
          <w:rFonts w:ascii="Georgia" w:hAnsi="Georgia"/>
          <w:lang w:val="en-US"/>
        </w:rPr>
        <w:t xml:space="preserve"> (red)</w:t>
      </w:r>
      <w:r w:rsidR="00BF03C7" w:rsidRPr="00A568DB">
        <w:rPr>
          <w:rFonts w:ascii="Georgia" w:hAnsi="Georgia"/>
          <w:lang w:val="en-US"/>
        </w:rPr>
        <w:t>, 16-40keV</w:t>
      </w:r>
      <w:r w:rsidR="00BF03C7">
        <w:rPr>
          <w:rFonts w:ascii="Georgia" w:hAnsi="Georgia"/>
          <w:lang w:val="en-US"/>
        </w:rPr>
        <w:t xml:space="preserve"> (green)</w:t>
      </w:r>
      <w:r w:rsidR="00BF03C7" w:rsidRPr="00A568DB">
        <w:rPr>
          <w:rFonts w:ascii="Georgia" w:hAnsi="Georgia"/>
          <w:lang w:val="en-US"/>
        </w:rPr>
        <w:t>, and 40-150keV</w:t>
      </w:r>
      <w:r w:rsidR="00BF03C7">
        <w:rPr>
          <w:rFonts w:ascii="Georgia" w:hAnsi="Georgia"/>
          <w:lang w:val="en-US"/>
        </w:rPr>
        <w:t xml:space="preserve"> (yellow)</w:t>
      </w:r>
      <w:r w:rsidR="00BF03C7">
        <w:t xml:space="preserve">) including both the thermal and non-thermal components for the flare on </w:t>
      </w:r>
      <w:r w:rsidR="00693F4D" w:rsidRPr="00693F4D">
        <w:t>23</w:t>
      </w:r>
      <w:r w:rsidR="00693F4D" w:rsidRPr="00693F4D">
        <w:rPr>
          <w:vertAlign w:val="superscript"/>
        </w:rPr>
        <w:t>rd</w:t>
      </w:r>
      <w:r w:rsidR="00693F4D" w:rsidRPr="00693F4D">
        <w:t xml:space="preserve"> July 2002</w:t>
      </w:r>
    </w:p>
    <w:p w14:paraId="48F98C79" w14:textId="679D348A" w:rsidR="00EE7708" w:rsidRDefault="00BE6674" w:rsidP="00693F4D">
      <w:pPr>
        <w:pStyle w:val="Caption"/>
        <w:spacing w:before="100" w:beforeAutospacing="1" w:after="160"/>
        <w:jc w:val="center"/>
      </w:pPr>
      <w:r>
        <w:rPr>
          <w:noProof/>
        </w:rPr>
        <w:drawing>
          <wp:inline distT="0" distB="0" distL="0" distR="0" wp14:anchorId="0D2918B9" wp14:editId="58741ACB">
            <wp:extent cx="3095739" cy="4127768"/>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an.eps"/>
                    <pic:cNvPicPr/>
                  </pic:nvPicPr>
                  <pic:blipFill>
                    <a:blip r:embed="rId25">
                      <a:extLst>
                        <a:ext uri="{28A0092B-C50C-407E-A947-70E740481C1C}">
                          <a14:useLocalDpi xmlns:a14="http://schemas.microsoft.com/office/drawing/2010/main" val="0"/>
                        </a:ext>
                      </a:extLst>
                    </a:blip>
                    <a:stretch>
                      <a:fillRect/>
                    </a:stretch>
                  </pic:blipFill>
                  <pic:spPr>
                    <a:xfrm>
                      <a:off x="0" y="0"/>
                      <a:ext cx="3101631" cy="4135625"/>
                    </a:xfrm>
                    <a:prstGeom prst="rect">
                      <a:avLst/>
                    </a:prstGeom>
                  </pic:spPr>
                </pic:pic>
              </a:graphicData>
            </a:graphic>
          </wp:inline>
        </w:drawing>
      </w:r>
    </w:p>
    <w:p w14:paraId="1C525130" w14:textId="3497FAFD" w:rsidR="0026602D" w:rsidRDefault="0026602D" w:rsidP="00F83B79">
      <w:pPr>
        <w:pStyle w:val="Caption"/>
        <w:spacing w:before="100" w:beforeAutospacing="1" w:after="160"/>
      </w:pPr>
      <w:r>
        <w:t xml:space="preserve">Figure </w:t>
      </w:r>
      <w:r w:rsidR="002646EE">
        <w:rPr>
          <w:noProof/>
        </w:rPr>
        <w:fldChar w:fldCharType="begin"/>
      </w:r>
      <w:r w:rsidR="002646EE">
        <w:rPr>
          <w:noProof/>
        </w:rPr>
        <w:instrText xml:space="preserve"> SEQ Figure \* ARABIC </w:instrText>
      </w:r>
      <w:r w:rsidR="002646EE">
        <w:rPr>
          <w:noProof/>
        </w:rPr>
        <w:fldChar w:fldCharType="separate"/>
      </w:r>
      <w:r w:rsidR="00C66D17">
        <w:rPr>
          <w:noProof/>
        </w:rPr>
        <w:t>19</w:t>
      </w:r>
      <w:r w:rsidR="002646EE">
        <w:rPr>
          <w:noProof/>
        </w:rPr>
        <w:fldChar w:fldCharType="end"/>
      </w:r>
      <w:r>
        <w:t xml:space="preserve"> </w:t>
      </w:r>
      <w:r w:rsidR="00F83B79">
        <w:t xml:space="preserve">: Count flux lightcurve including background in STIX quicklook bands displayed in OSPEX read in from the </w:t>
      </w:r>
      <w:proofErr w:type="spellStart"/>
      <w:r w:rsidR="00F83B79">
        <w:t>stx_spectrum</w:t>
      </w:r>
      <w:proofErr w:type="spellEnd"/>
      <w:r w:rsidR="00F83B79">
        <w:t xml:space="preserve"> FITS file for the flare </w:t>
      </w:r>
      <w:r w:rsidR="00693F4D" w:rsidRPr="00693F4D">
        <w:t>23</w:t>
      </w:r>
      <w:r w:rsidR="00693F4D" w:rsidRPr="00693F4D">
        <w:rPr>
          <w:vertAlign w:val="superscript"/>
        </w:rPr>
        <w:t>rd</w:t>
      </w:r>
      <w:r w:rsidR="00693F4D" w:rsidRPr="00693F4D">
        <w:t xml:space="preserve"> July 2002</w:t>
      </w:r>
      <w:r w:rsidR="00A4067C">
        <w:t>. The attenuator status change is visible at approximately 00:28</w:t>
      </w:r>
    </w:p>
    <w:p w14:paraId="4EF5A543" w14:textId="1FA9BB05" w:rsidR="006D602E" w:rsidRPr="006D602E" w:rsidRDefault="008B6F99" w:rsidP="00E447CD">
      <w:pPr>
        <w:ind w:left="720" w:hanging="720"/>
        <w:jc w:val="center"/>
      </w:pPr>
      <w:r>
        <w:rPr>
          <w:noProof/>
        </w:rPr>
        <w:lastRenderedPageBreak/>
        <w:drawing>
          <wp:inline distT="0" distB="0" distL="0" distR="0" wp14:anchorId="4D7873C0" wp14:editId="34F67949">
            <wp:extent cx="4165600" cy="6451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x_rhessi_2072301_thermal_results.eps"/>
                    <pic:cNvPicPr/>
                  </pic:nvPicPr>
                  <pic:blipFill>
                    <a:blip r:embed="rId26">
                      <a:extLst>
                        <a:ext uri="{28A0092B-C50C-407E-A947-70E740481C1C}">
                          <a14:useLocalDpi xmlns:a14="http://schemas.microsoft.com/office/drawing/2010/main" val="0"/>
                        </a:ext>
                      </a:extLst>
                    </a:blip>
                    <a:stretch>
                      <a:fillRect/>
                    </a:stretch>
                  </pic:blipFill>
                  <pic:spPr>
                    <a:xfrm>
                      <a:off x="0" y="0"/>
                      <a:ext cx="4165600" cy="6451600"/>
                    </a:xfrm>
                    <a:prstGeom prst="rect">
                      <a:avLst/>
                    </a:prstGeom>
                  </pic:spPr>
                </pic:pic>
              </a:graphicData>
            </a:graphic>
          </wp:inline>
        </w:drawing>
      </w:r>
    </w:p>
    <w:p w14:paraId="53B77AC2" w14:textId="2006F843" w:rsidR="003D43C2" w:rsidRPr="00C66D17" w:rsidRDefault="0026602D" w:rsidP="003D43C2">
      <w:pPr>
        <w:pStyle w:val="Caption"/>
      </w:pPr>
      <w:r>
        <w:t xml:space="preserve">Figure </w:t>
      </w:r>
      <w:r w:rsidR="002646EE">
        <w:rPr>
          <w:noProof/>
        </w:rPr>
        <w:fldChar w:fldCharType="begin"/>
      </w:r>
      <w:r w:rsidR="002646EE">
        <w:rPr>
          <w:noProof/>
        </w:rPr>
        <w:instrText xml:space="preserve"> SEQ Figure \* ARABIC </w:instrText>
      </w:r>
      <w:r w:rsidR="002646EE">
        <w:rPr>
          <w:noProof/>
        </w:rPr>
        <w:fldChar w:fldCharType="separate"/>
      </w:r>
      <w:r w:rsidR="00C66D17">
        <w:rPr>
          <w:noProof/>
        </w:rPr>
        <w:t>20</w:t>
      </w:r>
      <w:r w:rsidR="002646EE">
        <w:rPr>
          <w:noProof/>
        </w:rPr>
        <w:fldChar w:fldCharType="end"/>
      </w:r>
      <w:r>
        <w:t xml:space="preserve"> : </w:t>
      </w:r>
      <w:r w:rsidR="003D43C2">
        <w:t xml:space="preserve">Comparison between input parameters fit from RHESSI data and output parameters determined by the OSPEX fit to the STIX simulated data for the same time bins for the flare on </w:t>
      </w:r>
      <w:r w:rsidR="00693F4D" w:rsidRPr="00693F4D">
        <w:t>23</w:t>
      </w:r>
      <w:r w:rsidR="00693F4D" w:rsidRPr="00693F4D">
        <w:rPr>
          <w:vertAlign w:val="superscript"/>
        </w:rPr>
        <w:t>rd</w:t>
      </w:r>
      <w:r w:rsidR="00693F4D" w:rsidRPr="00693F4D">
        <w:t xml:space="preserve"> July 2002</w:t>
      </w:r>
      <w:r w:rsidR="003D43C2">
        <w:t>. Top</w:t>
      </w:r>
      <w:r w:rsidR="003D43C2" w:rsidRPr="003D43C2">
        <w:t xml:space="preserve"> </w:t>
      </w:r>
      <w:r w:rsidR="003D43C2">
        <w:t xml:space="preserve">Panel: Emission measure from </w:t>
      </w:r>
      <w:proofErr w:type="spellStart"/>
      <w:r w:rsidR="003D43C2">
        <w:t>f_th</w:t>
      </w:r>
      <w:proofErr w:type="spellEnd"/>
      <w:r w:rsidR="003D43C2">
        <w:t xml:space="preserve"> fit. Second Panel: Plasma temperature from </w:t>
      </w:r>
      <w:proofErr w:type="spellStart"/>
      <w:r w:rsidR="003D43C2">
        <w:t>f_th</w:t>
      </w:r>
      <w:proofErr w:type="spellEnd"/>
      <w:r w:rsidR="003D43C2">
        <w:t xml:space="preserve"> fit. Third Panel: Normalization of f_1pow fit. Bottom Panel: spectral index of f_1pow fit</w:t>
      </w:r>
    </w:p>
    <w:p w14:paraId="678324DF" w14:textId="03259450" w:rsidR="0021730A" w:rsidRDefault="0021730A" w:rsidP="003D43C2">
      <w:pPr>
        <w:pStyle w:val="Caption"/>
        <w:spacing w:before="100" w:beforeAutospacing="1" w:after="160"/>
        <w:rPr>
          <w:rFonts w:ascii="Helvetica" w:hAnsi="Helvetica" w:cs="Helvetica"/>
          <w:color w:val="000000"/>
          <w:sz w:val="22"/>
          <w:lang w:val="en-US"/>
        </w:rPr>
      </w:pPr>
    </w:p>
    <w:p w14:paraId="5111C1A7" w14:textId="0D55622C" w:rsidR="0021730A" w:rsidRDefault="0021730A" w:rsidP="0021730A">
      <w:pPr>
        <w:autoSpaceDE w:val="0"/>
        <w:autoSpaceDN w:val="0"/>
        <w:adjustRightInd w:val="0"/>
        <w:spacing w:after="0" w:line="240" w:lineRule="auto"/>
        <w:rPr>
          <w:rFonts w:ascii="Helvetica" w:hAnsi="Helvetica" w:cs="Helvetica"/>
          <w:color w:val="000000"/>
          <w:sz w:val="22"/>
          <w:lang w:val="en-US"/>
        </w:rPr>
      </w:pPr>
    </w:p>
    <w:p w14:paraId="1FA3FA4B" w14:textId="3CC5FF59" w:rsidR="008B6F99" w:rsidRDefault="008B6F99" w:rsidP="0021730A">
      <w:pPr>
        <w:autoSpaceDE w:val="0"/>
        <w:autoSpaceDN w:val="0"/>
        <w:adjustRightInd w:val="0"/>
        <w:spacing w:after="0" w:line="240" w:lineRule="auto"/>
        <w:rPr>
          <w:rFonts w:ascii="Helvetica" w:hAnsi="Helvetica" w:cs="Helvetica"/>
          <w:color w:val="000000"/>
          <w:sz w:val="22"/>
          <w:lang w:val="en-US"/>
        </w:rPr>
      </w:pPr>
    </w:p>
    <w:p w14:paraId="12E1DE90" w14:textId="34245A5B" w:rsidR="008B6F99" w:rsidRDefault="008B6F99" w:rsidP="0021730A">
      <w:pPr>
        <w:autoSpaceDE w:val="0"/>
        <w:autoSpaceDN w:val="0"/>
        <w:adjustRightInd w:val="0"/>
        <w:spacing w:after="0" w:line="240" w:lineRule="auto"/>
        <w:rPr>
          <w:rFonts w:ascii="Helvetica" w:hAnsi="Helvetica" w:cs="Helvetica"/>
          <w:color w:val="000000"/>
          <w:sz w:val="22"/>
          <w:lang w:val="en-US"/>
        </w:rPr>
      </w:pPr>
    </w:p>
    <w:p w14:paraId="71AB2993" w14:textId="50937791" w:rsidR="008B6F99" w:rsidRDefault="008B6F99" w:rsidP="0021730A">
      <w:pPr>
        <w:autoSpaceDE w:val="0"/>
        <w:autoSpaceDN w:val="0"/>
        <w:adjustRightInd w:val="0"/>
        <w:spacing w:after="0" w:line="240" w:lineRule="auto"/>
        <w:rPr>
          <w:rFonts w:ascii="Helvetica" w:hAnsi="Helvetica" w:cs="Helvetica"/>
          <w:color w:val="000000"/>
          <w:sz w:val="22"/>
          <w:lang w:val="en-US"/>
        </w:rPr>
      </w:pPr>
    </w:p>
    <w:p w14:paraId="445ED12A" w14:textId="40814DA4" w:rsidR="008B6F99" w:rsidRDefault="008B6F99" w:rsidP="0021730A">
      <w:pPr>
        <w:autoSpaceDE w:val="0"/>
        <w:autoSpaceDN w:val="0"/>
        <w:adjustRightInd w:val="0"/>
        <w:spacing w:after="0" w:line="240" w:lineRule="auto"/>
        <w:rPr>
          <w:rFonts w:ascii="Helvetica" w:hAnsi="Helvetica" w:cs="Helvetica"/>
          <w:color w:val="000000"/>
          <w:sz w:val="22"/>
          <w:lang w:val="en-US"/>
        </w:rPr>
      </w:pPr>
    </w:p>
    <w:p w14:paraId="3B8C5795" w14:textId="1119CB8C" w:rsidR="008B6F99" w:rsidRDefault="008B6F99" w:rsidP="0021730A">
      <w:pPr>
        <w:autoSpaceDE w:val="0"/>
        <w:autoSpaceDN w:val="0"/>
        <w:adjustRightInd w:val="0"/>
        <w:spacing w:after="0" w:line="240" w:lineRule="auto"/>
        <w:rPr>
          <w:rFonts w:ascii="Helvetica" w:hAnsi="Helvetica" w:cs="Helvetica"/>
          <w:color w:val="000000"/>
          <w:sz w:val="22"/>
          <w:lang w:val="en-US"/>
        </w:rPr>
      </w:pPr>
    </w:p>
    <w:p w14:paraId="25A26625" w14:textId="77777777" w:rsidR="008B6F99" w:rsidRDefault="008B6F99" w:rsidP="0021730A">
      <w:pPr>
        <w:autoSpaceDE w:val="0"/>
        <w:autoSpaceDN w:val="0"/>
        <w:adjustRightInd w:val="0"/>
        <w:spacing w:after="0" w:line="240" w:lineRule="auto"/>
        <w:rPr>
          <w:rFonts w:ascii="Helvetica" w:hAnsi="Helvetica" w:cs="Helvetica"/>
          <w:color w:val="000000"/>
          <w:sz w:val="22"/>
          <w:lang w:val="en-US"/>
        </w:rPr>
      </w:pPr>
    </w:p>
    <w:bookmarkEnd w:id="0"/>
    <w:bookmarkEnd w:id="1"/>
    <w:p w14:paraId="4C58C7A9" w14:textId="335635A9" w:rsidR="00EE7708" w:rsidRDefault="00EE7708" w:rsidP="00AA78F3">
      <w:pPr>
        <w:pStyle w:val="Heading3"/>
        <w:rPr>
          <w:lang w:val="en-US"/>
        </w:rPr>
      </w:pPr>
      <w:r>
        <w:rPr>
          <w:lang w:val="en-US"/>
        </w:rPr>
        <w:lastRenderedPageBreak/>
        <w:t>2-November-2003</w:t>
      </w:r>
    </w:p>
    <w:p w14:paraId="1710B52E" w14:textId="54E9C5A4" w:rsidR="00EE7708" w:rsidRDefault="008B6F99" w:rsidP="00E447CD">
      <w:pPr>
        <w:jc w:val="center"/>
        <w:rPr>
          <w:lang w:val="en-US"/>
        </w:rPr>
      </w:pPr>
      <w:r>
        <w:rPr>
          <w:noProof/>
          <w:lang w:val="en-US"/>
        </w:rPr>
        <w:drawing>
          <wp:inline distT="0" distB="0" distL="0" distR="0" wp14:anchorId="2750047D" wp14:editId="3BFD2D3F">
            <wp:extent cx="5482731" cy="75796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x_rhessi_3110221_input_flare2.eps"/>
                    <pic:cNvPicPr/>
                  </pic:nvPicPr>
                  <pic:blipFill>
                    <a:blip r:embed="rId27">
                      <a:extLst>
                        <a:ext uri="{28A0092B-C50C-407E-A947-70E740481C1C}">
                          <a14:useLocalDpi xmlns:a14="http://schemas.microsoft.com/office/drawing/2010/main" val="0"/>
                        </a:ext>
                      </a:extLst>
                    </a:blip>
                    <a:stretch>
                      <a:fillRect/>
                    </a:stretch>
                  </pic:blipFill>
                  <pic:spPr>
                    <a:xfrm>
                      <a:off x="0" y="0"/>
                      <a:ext cx="5484830" cy="7582507"/>
                    </a:xfrm>
                    <a:prstGeom prst="rect">
                      <a:avLst/>
                    </a:prstGeom>
                  </pic:spPr>
                </pic:pic>
              </a:graphicData>
            </a:graphic>
          </wp:inline>
        </w:drawing>
      </w:r>
    </w:p>
    <w:p w14:paraId="5849C22A" w14:textId="1A53EB52" w:rsidR="00570CFF" w:rsidRDefault="0026602D" w:rsidP="00570CFF">
      <w:pPr>
        <w:pStyle w:val="Caption"/>
        <w:spacing w:before="100" w:beforeAutospacing="1" w:after="160"/>
      </w:pPr>
      <w:r>
        <w:t xml:space="preserve">Figure </w:t>
      </w:r>
      <w:r w:rsidR="002646EE">
        <w:rPr>
          <w:noProof/>
        </w:rPr>
        <w:fldChar w:fldCharType="begin"/>
      </w:r>
      <w:r w:rsidR="002646EE">
        <w:rPr>
          <w:noProof/>
        </w:rPr>
        <w:instrText xml:space="preserve"> SEQ Figure \* ARABIC </w:instrText>
      </w:r>
      <w:r w:rsidR="002646EE">
        <w:rPr>
          <w:noProof/>
        </w:rPr>
        <w:fldChar w:fldCharType="separate"/>
      </w:r>
      <w:r w:rsidR="00C66D17">
        <w:rPr>
          <w:noProof/>
        </w:rPr>
        <w:t>21</w:t>
      </w:r>
      <w:r w:rsidR="002646EE">
        <w:rPr>
          <w:noProof/>
        </w:rPr>
        <w:fldChar w:fldCharType="end"/>
      </w:r>
      <w:r>
        <w:t xml:space="preserve"> </w:t>
      </w:r>
      <w:r w:rsidR="00570CFF">
        <w:t xml:space="preserve">Input information from OSPEX fits to RHESSI data for the flare on </w:t>
      </w:r>
      <w:r w:rsidR="00693F4D" w:rsidRPr="00693F4D">
        <w:rPr>
          <w:rFonts w:ascii="Times New Roman" w:hAnsi="Times New Roman" w:cs="Times New Roman"/>
        </w:rPr>
        <w:t>2</w:t>
      </w:r>
      <w:r w:rsidR="00693F4D" w:rsidRPr="00693F4D">
        <w:rPr>
          <w:rFonts w:ascii="Times New Roman" w:hAnsi="Times New Roman" w:cs="Times New Roman"/>
          <w:vertAlign w:val="superscript"/>
        </w:rPr>
        <w:t>nd</w:t>
      </w:r>
      <w:r w:rsidR="00693F4D" w:rsidRPr="00693F4D">
        <w:rPr>
          <w:rFonts w:ascii="Times New Roman" w:hAnsi="Times New Roman" w:cs="Times New Roman"/>
        </w:rPr>
        <w:t xml:space="preserve"> November 2003</w:t>
      </w:r>
      <w:r w:rsidR="00570CFF">
        <w:t xml:space="preserve">. </w:t>
      </w:r>
      <w:proofErr w:type="gramStart"/>
      <w:r w:rsidR="00570CFF">
        <w:t>Top:.</w:t>
      </w:r>
      <w:proofErr w:type="gramEnd"/>
      <w:r w:rsidR="00570CFF">
        <w:t xml:space="preserve"> Total thermal (black) and non-thermal (red) photon flux for each time bin. Bottom: location of the observed flare on the solar disk  </w:t>
      </w:r>
    </w:p>
    <w:p w14:paraId="25CE10EA" w14:textId="20AA998E" w:rsidR="0026602D" w:rsidRDefault="00570CFF" w:rsidP="00570CFF">
      <w:pPr>
        <w:pStyle w:val="Caption"/>
        <w:spacing w:before="100" w:beforeAutospacing="1" w:after="160"/>
        <w:rPr>
          <w:lang w:val="en-US"/>
        </w:rPr>
      </w:pPr>
      <w:r>
        <w:rPr>
          <w:lang w:val="en-US"/>
        </w:rPr>
        <w:t>.</w:t>
      </w:r>
    </w:p>
    <w:p w14:paraId="310ECA4D" w14:textId="439BCECE" w:rsidR="00EE7708" w:rsidRDefault="008B6F99" w:rsidP="00E447CD">
      <w:pPr>
        <w:jc w:val="center"/>
        <w:rPr>
          <w:lang w:val="en-US"/>
        </w:rPr>
      </w:pPr>
      <w:r>
        <w:rPr>
          <w:noProof/>
          <w:lang w:val="en-US"/>
        </w:rPr>
        <w:lastRenderedPageBreak/>
        <w:drawing>
          <wp:inline distT="0" distB="0" distL="0" distR="0" wp14:anchorId="4B5995A5" wp14:editId="2DB44FD6">
            <wp:extent cx="5731510" cy="34429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x_rhessi_3110221_input_lightcurve2.eps"/>
                    <pic:cNvPicPr/>
                  </pic:nvPicPr>
                  <pic:blipFill>
                    <a:blip r:embed="rId28">
                      <a:extLst>
                        <a:ext uri="{28A0092B-C50C-407E-A947-70E740481C1C}">
                          <a14:useLocalDpi xmlns:a14="http://schemas.microsoft.com/office/drawing/2010/main" val="0"/>
                        </a:ext>
                      </a:extLst>
                    </a:blip>
                    <a:stretch>
                      <a:fillRect/>
                    </a:stretch>
                  </pic:blipFill>
                  <pic:spPr>
                    <a:xfrm>
                      <a:off x="0" y="0"/>
                      <a:ext cx="5731510" cy="3442970"/>
                    </a:xfrm>
                    <a:prstGeom prst="rect">
                      <a:avLst/>
                    </a:prstGeom>
                  </pic:spPr>
                </pic:pic>
              </a:graphicData>
            </a:graphic>
          </wp:inline>
        </w:drawing>
      </w:r>
    </w:p>
    <w:p w14:paraId="591F1E27" w14:textId="4883F3FA" w:rsidR="008F5318" w:rsidRDefault="0026602D" w:rsidP="00BF03C7">
      <w:pPr>
        <w:pStyle w:val="Caption"/>
        <w:spacing w:before="100" w:beforeAutospacing="1" w:after="160"/>
      </w:pPr>
      <w:r>
        <w:t xml:space="preserve">Figure </w:t>
      </w:r>
      <w:r w:rsidR="002646EE">
        <w:rPr>
          <w:noProof/>
        </w:rPr>
        <w:fldChar w:fldCharType="begin"/>
      </w:r>
      <w:r w:rsidR="002646EE">
        <w:rPr>
          <w:noProof/>
        </w:rPr>
        <w:instrText xml:space="preserve"> SEQ Figure \* ARABIC </w:instrText>
      </w:r>
      <w:r w:rsidR="002646EE">
        <w:rPr>
          <w:noProof/>
        </w:rPr>
        <w:fldChar w:fldCharType="separate"/>
      </w:r>
      <w:r w:rsidR="00C66D17">
        <w:rPr>
          <w:noProof/>
        </w:rPr>
        <w:t>22</w:t>
      </w:r>
      <w:r w:rsidR="002646EE">
        <w:rPr>
          <w:noProof/>
        </w:rPr>
        <w:fldChar w:fldCharType="end"/>
      </w:r>
      <w:r>
        <w:t xml:space="preserve"> </w:t>
      </w:r>
      <w:r w:rsidR="00BF03C7">
        <w:t>: Input photon lightcurve in standard quicklook bands (</w:t>
      </w:r>
      <w:r w:rsidR="00BF03C7" w:rsidRPr="00A568DB">
        <w:rPr>
          <w:rFonts w:ascii="Georgia" w:hAnsi="Georgia"/>
          <w:lang w:val="en-US"/>
        </w:rPr>
        <w:t>4-7keV</w:t>
      </w:r>
      <w:r w:rsidR="00BF03C7">
        <w:rPr>
          <w:rFonts w:ascii="Georgia" w:hAnsi="Georgia"/>
          <w:lang w:val="en-US"/>
        </w:rPr>
        <w:t xml:space="preserve"> (black)</w:t>
      </w:r>
      <w:r w:rsidR="00BF03C7" w:rsidRPr="00A568DB">
        <w:rPr>
          <w:rFonts w:ascii="Georgia" w:hAnsi="Georgia"/>
          <w:lang w:val="en-US"/>
        </w:rPr>
        <w:t>, 7-11keV</w:t>
      </w:r>
      <w:r w:rsidR="00BF03C7">
        <w:rPr>
          <w:rFonts w:ascii="Georgia" w:hAnsi="Georgia"/>
          <w:lang w:val="en-US"/>
        </w:rPr>
        <w:t xml:space="preserve"> (blue)</w:t>
      </w:r>
      <w:r w:rsidR="00BF03C7" w:rsidRPr="00A568DB">
        <w:rPr>
          <w:rFonts w:ascii="Georgia" w:hAnsi="Georgia"/>
          <w:lang w:val="en-US"/>
        </w:rPr>
        <w:t>, 11-16keV</w:t>
      </w:r>
      <w:r w:rsidR="00BF03C7">
        <w:rPr>
          <w:rFonts w:ascii="Georgia" w:hAnsi="Georgia"/>
          <w:lang w:val="en-US"/>
        </w:rPr>
        <w:t xml:space="preserve"> (red)</w:t>
      </w:r>
      <w:r w:rsidR="00BF03C7" w:rsidRPr="00A568DB">
        <w:rPr>
          <w:rFonts w:ascii="Georgia" w:hAnsi="Georgia"/>
          <w:lang w:val="en-US"/>
        </w:rPr>
        <w:t>, 16-40keV</w:t>
      </w:r>
      <w:r w:rsidR="00BF03C7">
        <w:rPr>
          <w:rFonts w:ascii="Georgia" w:hAnsi="Georgia"/>
          <w:lang w:val="en-US"/>
        </w:rPr>
        <w:t xml:space="preserve"> (green)</w:t>
      </w:r>
      <w:r w:rsidR="00BF03C7" w:rsidRPr="00A568DB">
        <w:rPr>
          <w:rFonts w:ascii="Georgia" w:hAnsi="Georgia"/>
          <w:lang w:val="en-US"/>
        </w:rPr>
        <w:t>, and 40-150keV</w:t>
      </w:r>
      <w:r w:rsidR="00BF03C7">
        <w:rPr>
          <w:rFonts w:ascii="Georgia" w:hAnsi="Georgia"/>
          <w:lang w:val="en-US"/>
        </w:rPr>
        <w:t xml:space="preserve"> (yellow)</w:t>
      </w:r>
      <w:r w:rsidR="00BF03C7">
        <w:t xml:space="preserve">) including both the thermal and non-thermal components for the flare on </w:t>
      </w:r>
      <w:r w:rsidR="00693F4D" w:rsidRPr="00693F4D">
        <w:t>2</w:t>
      </w:r>
      <w:r w:rsidR="00693F4D" w:rsidRPr="00693F4D">
        <w:rPr>
          <w:vertAlign w:val="superscript"/>
        </w:rPr>
        <w:t>nd</w:t>
      </w:r>
      <w:r w:rsidR="00693F4D" w:rsidRPr="00693F4D">
        <w:t xml:space="preserve"> November 2003</w:t>
      </w:r>
    </w:p>
    <w:p w14:paraId="081EB507" w14:textId="77777777" w:rsidR="00693F4D" w:rsidRPr="00693F4D" w:rsidRDefault="00693F4D" w:rsidP="00693F4D"/>
    <w:p w14:paraId="20DE1E70" w14:textId="12303705" w:rsidR="00EE7708" w:rsidRDefault="008F5318" w:rsidP="00E447CD">
      <w:pPr>
        <w:jc w:val="center"/>
        <w:rPr>
          <w:lang w:val="en-US"/>
        </w:rPr>
      </w:pPr>
      <w:r>
        <w:rPr>
          <w:noProof/>
          <w:lang w:val="en-US"/>
        </w:rPr>
        <w:drawing>
          <wp:inline distT="0" distB="0" distL="0" distR="0" wp14:anchorId="5EBB64ED" wp14:editId="1E399F61">
            <wp:extent cx="2699133" cy="359894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man.eps"/>
                    <pic:cNvPicPr/>
                  </pic:nvPicPr>
                  <pic:blipFill>
                    <a:blip r:embed="rId29">
                      <a:extLst>
                        <a:ext uri="{28A0092B-C50C-407E-A947-70E740481C1C}">
                          <a14:useLocalDpi xmlns:a14="http://schemas.microsoft.com/office/drawing/2010/main" val="0"/>
                        </a:ext>
                      </a:extLst>
                    </a:blip>
                    <a:stretch>
                      <a:fillRect/>
                    </a:stretch>
                  </pic:blipFill>
                  <pic:spPr>
                    <a:xfrm>
                      <a:off x="0" y="0"/>
                      <a:ext cx="2707638" cy="3610284"/>
                    </a:xfrm>
                    <a:prstGeom prst="rect">
                      <a:avLst/>
                    </a:prstGeom>
                  </pic:spPr>
                </pic:pic>
              </a:graphicData>
            </a:graphic>
          </wp:inline>
        </w:drawing>
      </w:r>
    </w:p>
    <w:p w14:paraId="0CC85F63" w14:textId="2A115303" w:rsidR="00F83B79" w:rsidRDefault="0026602D" w:rsidP="00F83B79">
      <w:pPr>
        <w:pStyle w:val="Caption"/>
        <w:spacing w:before="100" w:beforeAutospacing="1" w:after="160"/>
      </w:pPr>
      <w:r>
        <w:t xml:space="preserve">Figure </w:t>
      </w:r>
      <w:r w:rsidR="002646EE">
        <w:rPr>
          <w:noProof/>
        </w:rPr>
        <w:fldChar w:fldCharType="begin"/>
      </w:r>
      <w:r w:rsidR="002646EE">
        <w:rPr>
          <w:noProof/>
        </w:rPr>
        <w:instrText xml:space="preserve"> SEQ Figure \* ARABIC </w:instrText>
      </w:r>
      <w:r w:rsidR="002646EE">
        <w:rPr>
          <w:noProof/>
        </w:rPr>
        <w:fldChar w:fldCharType="separate"/>
      </w:r>
      <w:r w:rsidR="00C66D17">
        <w:rPr>
          <w:noProof/>
        </w:rPr>
        <w:t>23</w:t>
      </w:r>
      <w:r w:rsidR="002646EE">
        <w:rPr>
          <w:noProof/>
        </w:rPr>
        <w:fldChar w:fldCharType="end"/>
      </w:r>
      <w:r>
        <w:t xml:space="preserve"> : </w:t>
      </w:r>
      <w:r w:rsidR="00F83B79">
        <w:t xml:space="preserve">: Count flux lightcurve including background in STIX quicklook bands displayed in OSPEX read in from the </w:t>
      </w:r>
      <w:proofErr w:type="spellStart"/>
      <w:r w:rsidR="00F83B79">
        <w:t>stx_spectrum</w:t>
      </w:r>
      <w:proofErr w:type="spellEnd"/>
      <w:r w:rsidR="00F83B79">
        <w:t xml:space="preserve"> FITS file for the flare on </w:t>
      </w:r>
      <w:r w:rsidR="00693F4D" w:rsidRPr="00693F4D">
        <w:t>2</w:t>
      </w:r>
      <w:r w:rsidR="00693F4D" w:rsidRPr="00693F4D">
        <w:rPr>
          <w:vertAlign w:val="superscript"/>
        </w:rPr>
        <w:t>nd</w:t>
      </w:r>
      <w:r w:rsidR="00693F4D" w:rsidRPr="00693F4D">
        <w:t xml:space="preserve"> November 2003</w:t>
      </w:r>
      <w:r w:rsidR="00A4067C">
        <w:t>.</w:t>
      </w:r>
      <w:r w:rsidR="00A4067C" w:rsidRPr="00A4067C">
        <w:t xml:space="preserve"> </w:t>
      </w:r>
      <w:r w:rsidR="00A4067C">
        <w:t xml:space="preserve">Rate control regime </w:t>
      </w:r>
      <w:r w:rsidR="00A4067C">
        <w:t>status change</w:t>
      </w:r>
      <w:r w:rsidR="00A4067C">
        <w:t>s</w:t>
      </w:r>
      <w:r w:rsidR="00A4067C">
        <w:t xml:space="preserve"> </w:t>
      </w:r>
      <w:r w:rsidR="00A4067C">
        <w:t>are</w:t>
      </w:r>
      <w:r w:rsidR="00A4067C">
        <w:t xml:space="preserve"> visible</w:t>
      </w:r>
      <w:r w:rsidR="00A4067C">
        <w:t xml:space="preserve"> in the count rate.</w:t>
      </w:r>
      <w:bookmarkStart w:id="3" w:name="_GoBack"/>
      <w:bookmarkEnd w:id="3"/>
    </w:p>
    <w:p w14:paraId="506E0C04" w14:textId="3735248F" w:rsidR="00EE7708" w:rsidRDefault="008B6F99" w:rsidP="00F83B79">
      <w:pPr>
        <w:pStyle w:val="Caption"/>
        <w:spacing w:before="100" w:beforeAutospacing="1" w:after="160"/>
        <w:jc w:val="center"/>
        <w:rPr>
          <w:lang w:val="en-US"/>
        </w:rPr>
      </w:pPr>
      <w:r>
        <w:rPr>
          <w:noProof/>
          <w:lang w:val="en-US"/>
        </w:rPr>
        <w:lastRenderedPageBreak/>
        <w:drawing>
          <wp:inline distT="0" distB="0" distL="0" distR="0" wp14:anchorId="145F32E5" wp14:editId="0AF6C23C">
            <wp:extent cx="4165600" cy="6451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x_rhessi_3110221_thermal_results.eps"/>
                    <pic:cNvPicPr/>
                  </pic:nvPicPr>
                  <pic:blipFill>
                    <a:blip r:embed="rId30">
                      <a:extLst>
                        <a:ext uri="{28A0092B-C50C-407E-A947-70E740481C1C}">
                          <a14:useLocalDpi xmlns:a14="http://schemas.microsoft.com/office/drawing/2010/main" val="0"/>
                        </a:ext>
                      </a:extLst>
                    </a:blip>
                    <a:stretch>
                      <a:fillRect/>
                    </a:stretch>
                  </pic:blipFill>
                  <pic:spPr>
                    <a:xfrm>
                      <a:off x="0" y="0"/>
                      <a:ext cx="4165600" cy="6451600"/>
                    </a:xfrm>
                    <a:prstGeom prst="rect">
                      <a:avLst/>
                    </a:prstGeom>
                  </pic:spPr>
                </pic:pic>
              </a:graphicData>
            </a:graphic>
          </wp:inline>
        </w:drawing>
      </w:r>
    </w:p>
    <w:p w14:paraId="45BC1CD3" w14:textId="06829B40" w:rsidR="003D43C2" w:rsidRPr="00C66D17" w:rsidRDefault="0026602D" w:rsidP="003D43C2">
      <w:pPr>
        <w:pStyle w:val="Caption"/>
      </w:pPr>
      <w:r>
        <w:t xml:space="preserve">Figure </w:t>
      </w:r>
      <w:r w:rsidR="002646EE">
        <w:rPr>
          <w:noProof/>
        </w:rPr>
        <w:fldChar w:fldCharType="begin"/>
      </w:r>
      <w:r w:rsidR="002646EE">
        <w:rPr>
          <w:noProof/>
        </w:rPr>
        <w:instrText xml:space="preserve"> SEQ Figure \* ARABIC </w:instrText>
      </w:r>
      <w:r w:rsidR="002646EE">
        <w:rPr>
          <w:noProof/>
        </w:rPr>
        <w:fldChar w:fldCharType="separate"/>
      </w:r>
      <w:r w:rsidR="00C66D17">
        <w:rPr>
          <w:noProof/>
        </w:rPr>
        <w:t>24</w:t>
      </w:r>
      <w:r w:rsidR="002646EE">
        <w:rPr>
          <w:noProof/>
        </w:rPr>
        <w:fldChar w:fldCharType="end"/>
      </w:r>
      <w:r>
        <w:t xml:space="preserve"> : </w:t>
      </w:r>
      <w:r w:rsidR="003D43C2">
        <w:t xml:space="preserve">Comparison between input parameters fit from RHESSI data and output parameters determined by the OSPEX fit to the STIX simulated data for the same time bins for the flare on </w:t>
      </w:r>
      <w:r w:rsidR="00693F4D" w:rsidRPr="00693F4D">
        <w:t>2</w:t>
      </w:r>
      <w:r w:rsidR="00693F4D" w:rsidRPr="00693F4D">
        <w:rPr>
          <w:vertAlign w:val="superscript"/>
        </w:rPr>
        <w:t>nd</w:t>
      </w:r>
      <w:r w:rsidR="00693F4D" w:rsidRPr="00693F4D">
        <w:t xml:space="preserve"> November 2003</w:t>
      </w:r>
      <w:r w:rsidR="003D43C2">
        <w:t>. Top</w:t>
      </w:r>
      <w:r w:rsidR="003D43C2" w:rsidRPr="003D43C2">
        <w:t xml:space="preserve"> </w:t>
      </w:r>
      <w:r w:rsidR="003D43C2">
        <w:t xml:space="preserve">Panel: Emission measure from </w:t>
      </w:r>
      <w:proofErr w:type="spellStart"/>
      <w:r w:rsidR="003D43C2">
        <w:t>f_th</w:t>
      </w:r>
      <w:proofErr w:type="spellEnd"/>
      <w:r w:rsidR="003D43C2">
        <w:t xml:space="preserve"> fit. Second Panel: Plasma temperature from </w:t>
      </w:r>
      <w:proofErr w:type="spellStart"/>
      <w:r w:rsidR="003D43C2">
        <w:t>f_th</w:t>
      </w:r>
      <w:proofErr w:type="spellEnd"/>
      <w:r w:rsidR="003D43C2">
        <w:t xml:space="preserve"> fit. Third Panel: Normalization of f_1pow fit. Bottom Panel: spectral index of f_1pow fit</w:t>
      </w:r>
    </w:p>
    <w:p w14:paraId="4138D99E" w14:textId="4540103F" w:rsidR="0026602D" w:rsidRDefault="0026602D" w:rsidP="0026602D">
      <w:pPr>
        <w:pStyle w:val="Caption"/>
        <w:spacing w:before="100" w:beforeAutospacing="1" w:after="160"/>
      </w:pPr>
    </w:p>
    <w:p w14:paraId="7992E335" w14:textId="13236D41" w:rsidR="00FA1291" w:rsidRPr="00BE6674" w:rsidRDefault="00BE6674" w:rsidP="00BE6674">
      <w:pPr>
        <w:rPr>
          <w:rFonts w:asciiTheme="majorHAnsi" w:eastAsiaTheme="majorEastAsia" w:hAnsiTheme="majorHAnsi" w:cstheme="majorBidi"/>
          <w:b/>
          <w:bCs/>
          <w:color w:val="4F81BD" w:themeColor="accent1"/>
          <w:sz w:val="26"/>
          <w:szCs w:val="26"/>
          <w:lang w:val="en-US"/>
        </w:rPr>
      </w:pPr>
      <w:r>
        <w:rPr>
          <w:lang w:val="en-US"/>
        </w:rPr>
        <w:br w:type="page"/>
      </w:r>
    </w:p>
    <w:p w14:paraId="31C11D2F" w14:textId="4AA84A9C" w:rsidR="00FA1291" w:rsidRDefault="00FA1291" w:rsidP="00BE6674">
      <w:pPr>
        <w:pStyle w:val="Heading2"/>
        <w:rPr>
          <w:lang w:val="en-US"/>
        </w:rPr>
      </w:pPr>
      <w:r>
        <w:rPr>
          <w:lang w:val="en-US"/>
        </w:rPr>
        <w:lastRenderedPageBreak/>
        <w:t xml:space="preserve">Results </w:t>
      </w:r>
    </w:p>
    <w:p w14:paraId="354324C1" w14:textId="6A9126B3" w:rsidR="00BE6674" w:rsidRPr="00BE6674" w:rsidRDefault="00BE6674" w:rsidP="00BE6674">
      <w:pPr>
        <w:rPr>
          <w:lang w:val="en-US"/>
        </w:rPr>
      </w:pPr>
    </w:p>
    <w:p w14:paraId="289C285A" w14:textId="492A8D3B" w:rsidR="00FA1291" w:rsidRDefault="00FA1291" w:rsidP="00FA1291">
      <w:pPr>
        <w:rPr>
          <w:lang w:val="en-US"/>
        </w:rPr>
      </w:pPr>
      <w:r>
        <w:rPr>
          <w:lang w:val="en-US"/>
        </w:rPr>
        <w:t>The time profile</w:t>
      </w:r>
      <w:r w:rsidR="009400E6">
        <w:rPr>
          <w:lang w:val="en-US"/>
        </w:rPr>
        <w:t>s</w:t>
      </w:r>
      <w:r>
        <w:rPr>
          <w:lang w:val="en-US"/>
        </w:rPr>
        <w:t xml:space="preserve"> for the parameters match</w:t>
      </w:r>
      <w:r w:rsidR="009400E6" w:rsidRPr="009400E6">
        <w:rPr>
          <w:lang w:val="en-US"/>
        </w:rPr>
        <w:t xml:space="preserve"> </w:t>
      </w:r>
      <w:r w:rsidR="009400E6">
        <w:rPr>
          <w:lang w:val="en-US"/>
        </w:rPr>
        <w:t>well</w:t>
      </w:r>
      <w:r>
        <w:rPr>
          <w:lang w:val="en-US"/>
        </w:rPr>
        <w:t xml:space="preserve"> </w:t>
      </w:r>
      <w:r w:rsidR="009400E6">
        <w:rPr>
          <w:lang w:val="en-US"/>
        </w:rPr>
        <w:t xml:space="preserve">between the input values derived from RHESSI data and the fit values from the STIX data simulation </w:t>
      </w:r>
      <w:r>
        <w:rPr>
          <w:lang w:val="en-US"/>
        </w:rPr>
        <w:t xml:space="preserve">particularly for the thermal component.  The magnitude shows some slight bias – for the thermal component the emission measure is often underestimated and there is a slight, </w:t>
      </w:r>
      <w:r w:rsidR="00D96892">
        <w:rPr>
          <w:lang w:val="en-US"/>
        </w:rPr>
        <w:t>probably</w:t>
      </w:r>
      <w:r>
        <w:rPr>
          <w:lang w:val="en-US"/>
        </w:rPr>
        <w:t xml:space="preserve"> compensatory overestimate for the plasma temperature.  For the power law </w:t>
      </w:r>
      <w:proofErr w:type="gramStart"/>
      <w:r>
        <w:rPr>
          <w:lang w:val="en-US"/>
        </w:rPr>
        <w:t>component</w:t>
      </w:r>
      <w:proofErr w:type="gramEnd"/>
      <w:r>
        <w:rPr>
          <w:lang w:val="en-US"/>
        </w:rPr>
        <w:t xml:space="preserve"> the normalization usually shows good agreement </w:t>
      </w:r>
      <w:r w:rsidR="009400E6">
        <w:rPr>
          <w:lang w:val="en-US"/>
        </w:rPr>
        <w:t>however there is also a tendency to underestimate the spectral index.</w:t>
      </w:r>
    </w:p>
    <w:p w14:paraId="5FBF8945" w14:textId="77777777" w:rsidR="00FA1291" w:rsidRPr="00FA1291" w:rsidRDefault="00FA1291" w:rsidP="00FA1291">
      <w:pPr>
        <w:rPr>
          <w:lang w:val="en-US"/>
        </w:rPr>
      </w:pPr>
    </w:p>
    <w:sectPr w:rsidR="00FA1291" w:rsidRPr="00FA1291">
      <w:footerReference w:type="even"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338ACF" w14:textId="77777777" w:rsidR="00B04D8E" w:rsidRDefault="00B04D8E" w:rsidP="00FD3866">
      <w:pPr>
        <w:spacing w:after="0" w:line="240" w:lineRule="auto"/>
      </w:pPr>
      <w:r>
        <w:separator/>
      </w:r>
    </w:p>
  </w:endnote>
  <w:endnote w:type="continuationSeparator" w:id="0">
    <w:p w14:paraId="1EFB5114" w14:textId="77777777" w:rsidR="00B04D8E" w:rsidRDefault="00B04D8E" w:rsidP="00FD3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2020603050405020304"/>
    <w:charset w:val="01"/>
    <w:family w:val="roman"/>
    <w:pitch w:val="variable"/>
    <w:sig w:usb0="E0002AE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89714480"/>
      <w:docPartObj>
        <w:docPartGallery w:val="Page Numbers (Bottom of Page)"/>
        <w:docPartUnique/>
      </w:docPartObj>
    </w:sdtPr>
    <w:sdtContent>
      <w:p w14:paraId="4526794B" w14:textId="7D54B5B9" w:rsidR="00C07C50" w:rsidRDefault="00C07C50" w:rsidP="002704A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0C8BA5" w14:textId="77777777" w:rsidR="00C07C50" w:rsidRDefault="00C07C50" w:rsidP="00817C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59467414"/>
      <w:docPartObj>
        <w:docPartGallery w:val="Page Numbers (Bottom of Page)"/>
        <w:docPartUnique/>
      </w:docPartObj>
    </w:sdtPr>
    <w:sdtContent>
      <w:p w14:paraId="2488A5C1" w14:textId="3B41C5E3" w:rsidR="00C07C50" w:rsidRDefault="00C07C50" w:rsidP="002704A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5FE43441" w14:textId="77777777" w:rsidR="00C07C50" w:rsidRDefault="00C07C50" w:rsidP="00817C2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FFF992" w14:textId="77777777" w:rsidR="00B04D8E" w:rsidRDefault="00B04D8E" w:rsidP="00FD3866">
      <w:pPr>
        <w:spacing w:after="0" w:line="240" w:lineRule="auto"/>
      </w:pPr>
      <w:r>
        <w:separator/>
      </w:r>
    </w:p>
  </w:footnote>
  <w:footnote w:type="continuationSeparator" w:id="0">
    <w:p w14:paraId="2C6DE2EF" w14:textId="77777777" w:rsidR="00B04D8E" w:rsidRDefault="00B04D8E" w:rsidP="00FD386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417"/>
    <w:rsid w:val="0000113A"/>
    <w:rsid w:val="00022D29"/>
    <w:rsid w:val="00034AE8"/>
    <w:rsid w:val="00034B7D"/>
    <w:rsid w:val="00042A74"/>
    <w:rsid w:val="000472D6"/>
    <w:rsid w:val="00055652"/>
    <w:rsid w:val="00055F77"/>
    <w:rsid w:val="00056883"/>
    <w:rsid w:val="00065575"/>
    <w:rsid w:val="00071252"/>
    <w:rsid w:val="00083BB9"/>
    <w:rsid w:val="00090433"/>
    <w:rsid w:val="0009131F"/>
    <w:rsid w:val="0009530C"/>
    <w:rsid w:val="00097287"/>
    <w:rsid w:val="000B04AF"/>
    <w:rsid w:val="000B73B7"/>
    <w:rsid w:val="000D1801"/>
    <w:rsid w:val="000D2A31"/>
    <w:rsid w:val="000D522A"/>
    <w:rsid w:val="000D7667"/>
    <w:rsid w:val="000E6198"/>
    <w:rsid w:val="000F012D"/>
    <w:rsid w:val="000F2075"/>
    <w:rsid w:val="000F685A"/>
    <w:rsid w:val="00102023"/>
    <w:rsid w:val="00120242"/>
    <w:rsid w:val="00121F1D"/>
    <w:rsid w:val="00135670"/>
    <w:rsid w:val="00136F28"/>
    <w:rsid w:val="001418C1"/>
    <w:rsid w:val="0015210A"/>
    <w:rsid w:val="00153503"/>
    <w:rsid w:val="001647CB"/>
    <w:rsid w:val="00170B7A"/>
    <w:rsid w:val="00183E69"/>
    <w:rsid w:val="0019579F"/>
    <w:rsid w:val="001963E0"/>
    <w:rsid w:val="001A0304"/>
    <w:rsid w:val="001A086A"/>
    <w:rsid w:val="001A29BD"/>
    <w:rsid w:val="001A5004"/>
    <w:rsid w:val="001A63C2"/>
    <w:rsid w:val="001B13D7"/>
    <w:rsid w:val="001C761C"/>
    <w:rsid w:val="001D332C"/>
    <w:rsid w:val="001D51C5"/>
    <w:rsid w:val="001E434B"/>
    <w:rsid w:val="001F0A8C"/>
    <w:rsid w:val="001F4961"/>
    <w:rsid w:val="002054BF"/>
    <w:rsid w:val="00211428"/>
    <w:rsid w:val="0021730A"/>
    <w:rsid w:val="002177C7"/>
    <w:rsid w:val="00227875"/>
    <w:rsid w:val="00233162"/>
    <w:rsid w:val="0023448D"/>
    <w:rsid w:val="002379A3"/>
    <w:rsid w:val="00252DAB"/>
    <w:rsid w:val="002646EE"/>
    <w:rsid w:val="0026602D"/>
    <w:rsid w:val="002704AD"/>
    <w:rsid w:val="00283671"/>
    <w:rsid w:val="00285CA3"/>
    <w:rsid w:val="00290F0D"/>
    <w:rsid w:val="00293B06"/>
    <w:rsid w:val="002A5813"/>
    <w:rsid w:val="002E479E"/>
    <w:rsid w:val="002E666F"/>
    <w:rsid w:val="002F0698"/>
    <w:rsid w:val="002F54CF"/>
    <w:rsid w:val="002F79DF"/>
    <w:rsid w:val="0030457F"/>
    <w:rsid w:val="00305E97"/>
    <w:rsid w:val="003068B9"/>
    <w:rsid w:val="00310EB1"/>
    <w:rsid w:val="00314292"/>
    <w:rsid w:val="003149A4"/>
    <w:rsid w:val="00325189"/>
    <w:rsid w:val="00333334"/>
    <w:rsid w:val="00343C3F"/>
    <w:rsid w:val="00344FEE"/>
    <w:rsid w:val="003557B2"/>
    <w:rsid w:val="00365007"/>
    <w:rsid w:val="00366E18"/>
    <w:rsid w:val="00367859"/>
    <w:rsid w:val="00376226"/>
    <w:rsid w:val="00377A90"/>
    <w:rsid w:val="00380E17"/>
    <w:rsid w:val="00384A0C"/>
    <w:rsid w:val="00385B87"/>
    <w:rsid w:val="003861A1"/>
    <w:rsid w:val="003873F5"/>
    <w:rsid w:val="003A216F"/>
    <w:rsid w:val="003A4AE1"/>
    <w:rsid w:val="003A571C"/>
    <w:rsid w:val="003C02C8"/>
    <w:rsid w:val="003C2B51"/>
    <w:rsid w:val="003C59C9"/>
    <w:rsid w:val="003C7244"/>
    <w:rsid w:val="003D43C2"/>
    <w:rsid w:val="003E1982"/>
    <w:rsid w:val="003F2B1C"/>
    <w:rsid w:val="003F3379"/>
    <w:rsid w:val="00400213"/>
    <w:rsid w:val="004061B9"/>
    <w:rsid w:val="004103B6"/>
    <w:rsid w:val="004176D2"/>
    <w:rsid w:val="004203EA"/>
    <w:rsid w:val="00422827"/>
    <w:rsid w:val="004271BC"/>
    <w:rsid w:val="004273EF"/>
    <w:rsid w:val="00442956"/>
    <w:rsid w:val="00442E21"/>
    <w:rsid w:val="00445AE9"/>
    <w:rsid w:val="004461BD"/>
    <w:rsid w:val="004505A0"/>
    <w:rsid w:val="00477406"/>
    <w:rsid w:val="0049032D"/>
    <w:rsid w:val="004B22AD"/>
    <w:rsid w:val="004B5497"/>
    <w:rsid w:val="004D09F4"/>
    <w:rsid w:val="004E7E87"/>
    <w:rsid w:val="004F5CD2"/>
    <w:rsid w:val="004F7E06"/>
    <w:rsid w:val="00501897"/>
    <w:rsid w:val="00503F70"/>
    <w:rsid w:val="0050432F"/>
    <w:rsid w:val="005072B2"/>
    <w:rsid w:val="0050797B"/>
    <w:rsid w:val="005156BB"/>
    <w:rsid w:val="00515AC0"/>
    <w:rsid w:val="00515CDF"/>
    <w:rsid w:val="00523010"/>
    <w:rsid w:val="00527FB0"/>
    <w:rsid w:val="0053224B"/>
    <w:rsid w:val="005376CA"/>
    <w:rsid w:val="00541B32"/>
    <w:rsid w:val="005422E6"/>
    <w:rsid w:val="00545E82"/>
    <w:rsid w:val="00551385"/>
    <w:rsid w:val="005516A4"/>
    <w:rsid w:val="00561755"/>
    <w:rsid w:val="00561BDC"/>
    <w:rsid w:val="00570CFF"/>
    <w:rsid w:val="00580858"/>
    <w:rsid w:val="005870AF"/>
    <w:rsid w:val="0059774C"/>
    <w:rsid w:val="005B1C1F"/>
    <w:rsid w:val="005C255A"/>
    <w:rsid w:val="006304E9"/>
    <w:rsid w:val="00640D5A"/>
    <w:rsid w:val="006444E7"/>
    <w:rsid w:val="0066029B"/>
    <w:rsid w:val="006748EF"/>
    <w:rsid w:val="00680797"/>
    <w:rsid w:val="00687672"/>
    <w:rsid w:val="00693F4D"/>
    <w:rsid w:val="00694A02"/>
    <w:rsid w:val="00695170"/>
    <w:rsid w:val="006A4060"/>
    <w:rsid w:val="006A7636"/>
    <w:rsid w:val="006C3441"/>
    <w:rsid w:val="006C395C"/>
    <w:rsid w:val="006C53CD"/>
    <w:rsid w:val="006C76C4"/>
    <w:rsid w:val="006D4AB2"/>
    <w:rsid w:val="006D602E"/>
    <w:rsid w:val="006F4FC8"/>
    <w:rsid w:val="006F7953"/>
    <w:rsid w:val="00701DB6"/>
    <w:rsid w:val="007042C6"/>
    <w:rsid w:val="00704E4B"/>
    <w:rsid w:val="007130CC"/>
    <w:rsid w:val="00714BA7"/>
    <w:rsid w:val="00730495"/>
    <w:rsid w:val="0073604B"/>
    <w:rsid w:val="00737E0F"/>
    <w:rsid w:val="00750E48"/>
    <w:rsid w:val="00755825"/>
    <w:rsid w:val="00762F10"/>
    <w:rsid w:val="0078325F"/>
    <w:rsid w:val="007902E9"/>
    <w:rsid w:val="00795FA9"/>
    <w:rsid w:val="00796FC4"/>
    <w:rsid w:val="007A27E3"/>
    <w:rsid w:val="007A551B"/>
    <w:rsid w:val="007A7B3E"/>
    <w:rsid w:val="007B1042"/>
    <w:rsid w:val="007B13DA"/>
    <w:rsid w:val="007B338F"/>
    <w:rsid w:val="007B3C66"/>
    <w:rsid w:val="007D132C"/>
    <w:rsid w:val="007D3080"/>
    <w:rsid w:val="007D6355"/>
    <w:rsid w:val="007D66C2"/>
    <w:rsid w:val="007D71C0"/>
    <w:rsid w:val="007E1230"/>
    <w:rsid w:val="007F7F43"/>
    <w:rsid w:val="008015C7"/>
    <w:rsid w:val="00817C2A"/>
    <w:rsid w:val="0083194F"/>
    <w:rsid w:val="00842B91"/>
    <w:rsid w:val="0084454A"/>
    <w:rsid w:val="008463B0"/>
    <w:rsid w:val="00862BAB"/>
    <w:rsid w:val="008635DE"/>
    <w:rsid w:val="00866C1C"/>
    <w:rsid w:val="00867C81"/>
    <w:rsid w:val="00897484"/>
    <w:rsid w:val="008A1947"/>
    <w:rsid w:val="008A61FD"/>
    <w:rsid w:val="008A7B84"/>
    <w:rsid w:val="008B6F99"/>
    <w:rsid w:val="008D3541"/>
    <w:rsid w:val="008D693E"/>
    <w:rsid w:val="008E5D52"/>
    <w:rsid w:val="008F492E"/>
    <w:rsid w:val="008F5318"/>
    <w:rsid w:val="00910534"/>
    <w:rsid w:val="009139C1"/>
    <w:rsid w:val="0091589E"/>
    <w:rsid w:val="00923100"/>
    <w:rsid w:val="00924588"/>
    <w:rsid w:val="00925421"/>
    <w:rsid w:val="009400E6"/>
    <w:rsid w:val="00943437"/>
    <w:rsid w:val="00952753"/>
    <w:rsid w:val="009533BF"/>
    <w:rsid w:val="00955007"/>
    <w:rsid w:val="00973AC9"/>
    <w:rsid w:val="00981678"/>
    <w:rsid w:val="00982029"/>
    <w:rsid w:val="00983F8C"/>
    <w:rsid w:val="00984900"/>
    <w:rsid w:val="00993130"/>
    <w:rsid w:val="009957AF"/>
    <w:rsid w:val="009C76AE"/>
    <w:rsid w:val="009F0B1C"/>
    <w:rsid w:val="009F4D00"/>
    <w:rsid w:val="00A107BD"/>
    <w:rsid w:val="00A108E3"/>
    <w:rsid w:val="00A166C6"/>
    <w:rsid w:val="00A20770"/>
    <w:rsid w:val="00A37BFD"/>
    <w:rsid w:val="00A4067C"/>
    <w:rsid w:val="00A4223A"/>
    <w:rsid w:val="00A44B92"/>
    <w:rsid w:val="00A47C33"/>
    <w:rsid w:val="00A54E46"/>
    <w:rsid w:val="00A56D5E"/>
    <w:rsid w:val="00A615D8"/>
    <w:rsid w:val="00A61EB8"/>
    <w:rsid w:val="00A64C9E"/>
    <w:rsid w:val="00A7202E"/>
    <w:rsid w:val="00A758C5"/>
    <w:rsid w:val="00AA27F0"/>
    <w:rsid w:val="00AA78F3"/>
    <w:rsid w:val="00AD1452"/>
    <w:rsid w:val="00AE30D6"/>
    <w:rsid w:val="00B04D8E"/>
    <w:rsid w:val="00B07075"/>
    <w:rsid w:val="00B07983"/>
    <w:rsid w:val="00B07BD6"/>
    <w:rsid w:val="00B1169D"/>
    <w:rsid w:val="00B11985"/>
    <w:rsid w:val="00B24B6D"/>
    <w:rsid w:val="00B30E6C"/>
    <w:rsid w:val="00B33A86"/>
    <w:rsid w:val="00B34977"/>
    <w:rsid w:val="00B46916"/>
    <w:rsid w:val="00B673A9"/>
    <w:rsid w:val="00B706D0"/>
    <w:rsid w:val="00B74CA9"/>
    <w:rsid w:val="00B75265"/>
    <w:rsid w:val="00B75D1E"/>
    <w:rsid w:val="00B840E5"/>
    <w:rsid w:val="00B843E2"/>
    <w:rsid w:val="00B94A13"/>
    <w:rsid w:val="00B96451"/>
    <w:rsid w:val="00B96DB7"/>
    <w:rsid w:val="00BA5FC8"/>
    <w:rsid w:val="00BA6971"/>
    <w:rsid w:val="00BA739C"/>
    <w:rsid w:val="00BB6535"/>
    <w:rsid w:val="00BC03AA"/>
    <w:rsid w:val="00BD02C9"/>
    <w:rsid w:val="00BD0F64"/>
    <w:rsid w:val="00BD19C4"/>
    <w:rsid w:val="00BD2C40"/>
    <w:rsid w:val="00BE6674"/>
    <w:rsid w:val="00BF03C7"/>
    <w:rsid w:val="00BF2934"/>
    <w:rsid w:val="00BF2DA8"/>
    <w:rsid w:val="00C065D8"/>
    <w:rsid w:val="00C07C50"/>
    <w:rsid w:val="00C108D6"/>
    <w:rsid w:val="00C229C6"/>
    <w:rsid w:val="00C22C79"/>
    <w:rsid w:val="00C23536"/>
    <w:rsid w:val="00C34931"/>
    <w:rsid w:val="00C6135C"/>
    <w:rsid w:val="00C61C93"/>
    <w:rsid w:val="00C6436E"/>
    <w:rsid w:val="00C64518"/>
    <w:rsid w:val="00C65C04"/>
    <w:rsid w:val="00C66D17"/>
    <w:rsid w:val="00C70D45"/>
    <w:rsid w:val="00C724EB"/>
    <w:rsid w:val="00C80F64"/>
    <w:rsid w:val="00C901E1"/>
    <w:rsid w:val="00C961C0"/>
    <w:rsid w:val="00C97438"/>
    <w:rsid w:val="00CA252D"/>
    <w:rsid w:val="00CA30CB"/>
    <w:rsid w:val="00CB110A"/>
    <w:rsid w:val="00CB1314"/>
    <w:rsid w:val="00CC51D2"/>
    <w:rsid w:val="00CC6501"/>
    <w:rsid w:val="00CC6BA1"/>
    <w:rsid w:val="00CE53B4"/>
    <w:rsid w:val="00CF2421"/>
    <w:rsid w:val="00CF4FDA"/>
    <w:rsid w:val="00CF7C5E"/>
    <w:rsid w:val="00D00436"/>
    <w:rsid w:val="00D10B25"/>
    <w:rsid w:val="00D35081"/>
    <w:rsid w:val="00D42599"/>
    <w:rsid w:val="00D511BD"/>
    <w:rsid w:val="00D523A0"/>
    <w:rsid w:val="00D738B5"/>
    <w:rsid w:val="00D804B2"/>
    <w:rsid w:val="00D84C33"/>
    <w:rsid w:val="00D90C35"/>
    <w:rsid w:val="00D93700"/>
    <w:rsid w:val="00D95F76"/>
    <w:rsid w:val="00D96892"/>
    <w:rsid w:val="00DA1A92"/>
    <w:rsid w:val="00DA5D0C"/>
    <w:rsid w:val="00DB6B88"/>
    <w:rsid w:val="00DB7B46"/>
    <w:rsid w:val="00DC1E4D"/>
    <w:rsid w:val="00DC35F6"/>
    <w:rsid w:val="00DD401D"/>
    <w:rsid w:val="00DD4777"/>
    <w:rsid w:val="00DD74A0"/>
    <w:rsid w:val="00DE650C"/>
    <w:rsid w:val="00DE67FD"/>
    <w:rsid w:val="00DF10E6"/>
    <w:rsid w:val="00E00DD9"/>
    <w:rsid w:val="00E02EEA"/>
    <w:rsid w:val="00E1391B"/>
    <w:rsid w:val="00E14ACD"/>
    <w:rsid w:val="00E16A34"/>
    <w:rsid w:val="00E20943"/>
    <w:rsid w:val="00E2713D"/>
    <w:rsid w:val="00E401B3"/>
    <w:rsid w:val="00E409A6"/>
    <w:rsid w:val="00E42417"/>
    <w:rsid w:val="00E4259B"/>
    <w:rsid w:val="00E42FF2"/>
    <w:rsid w:val="00E447CD"/>
    <w:rsid w:val="00E55364"/>
    <w:rsid w:val="00E6350F"/>
    <w:rsid w:val="00E747D1"/>
    <w:rsid w:val="00E975EE"/>
    <w:rsid w:val="00E9779C"/>
    <w:rsid w:val="00EB3EB9"/>
    <w:rsid w:val="00EB7B0A"/>
    <w:rsid w:val="00EC11B4"/>
    <w:rsid w:val="00ED1E00"/>
    <w:rsid w:val="00ED357A"/>
    <w:rsid w:val="00EE0F2A"/>
    <w:rsid w:val="00EE7708"/>
    <w:rsid w:val="00EF68D8"/>
    <w:rsid w:val="00F00E55"/>
    <w:rsid w:val="00F05D0B"/>
    <w:rsid w:val="00F10910"/>
    <w:rsid w:val="00F12718"/>
    <w:rsid w:val="00F13891"/>
    <w:rsid w:val="00F1485E"/>
    <w:rsid w:val="00F17690"/>
    <w:rsid w:val="00F176D4"/>
    <w:rsid w:val="00F25F1C"/>
    <w:rsid w:val="00F2781A"/>
    <w:rsid w:val="00F4596D"/>
    <w:rsid w:val="00F55087"/>
    <w:rsid w:val="00F67034"/>
    <w:rsid w:val="00F83B79"/>
    <w:rsid w:val="00F95A94"/>
    <w:rsid w:val="00FA1291"/>
    <w:rsid w:val="00FA7552"/>
    <w:rsid w:val="00FB35DF"/>
    <w:rsid w:val="00FB627E"/>
    <w:rsid w:val="00FD2B08"/>
    <w:rsid w:val="00FD3866"/>
    <w:rsid w:val="00FD7912"/>
    <w:rsid w:val="00FE01D0"/>
    <w:rsid w:val="00FE635C"/>
    <w:rsid w:val="00FF1F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2563B"/>
  <w15:docId w15:val="{1718983E-4CB5-E74D-A4B8-E2A2BB0B3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08D6"/>
    <w:rPr>
      <w:sz w:val="24"/>
    </w:rPr>
  </w:style>
  <w:style w:type="paragraph" w:styleId="Heading1">
    <w:name w:val="heading 1"/>
    <w:basedOn w:val="Normal"/>
    <w:next w:val="Normal"/>
    <w:link w:val="Heading1Char"/>
    <w:uiPriority w:val="9"/>
    <w:qFormat/>
    <w:rsid w:val="006807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807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635D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49A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149A4"/>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5D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5D0C"/>
    <w:rPr>
      <w:rFonts w:ascii="Tahoma" w:hAnsi="Tahoma" w:cs="Tahoma"/>
      <w:sz w:val="16"/>
      <w:szCs w:val="16"/>
    </w:rPr>
  </w:style>
  <w:style w:type="paragraph" w:styleId="NoSpacing">
    <w:name w:val="No Spacing"/>
    <w:uiPriority w:val="1"/>
    <w:qFormat/>
    <w:rsid w:val="00680797"/>
    <w:pPr>
      <w:spacing w:after="0" w:line="240" w:lineRule="auto"/>
    </w:pPr>
  </w:style>
  <w:style w:type="character" w:customStyle="1" w:styleId="Heading1Char">
    <w:name w:val="Heading 1 Char"/>
    <w:basedOn w:val="DefaultParagraphFont"/>
    <w:link w:val="Heading1"/>
    <w:uiPriority w:val="9"/>
    <w:rsid w:val="0068079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80797"/>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A64C9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64C9E"/>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BC03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25421"/>
    <w:rPr>
      <w:color w:val="808080"/>
    </w:rPr>
  </w:style>
  <w:style w:type="paragraph" w:styleId="Subtitle">
    <w:name w:val="Subtitle"/>
    <w:basedOn w:val="Normal"/>
    <w:next w:val="Normal"/>
    <w:link w:val="SubtitleChar"/>
    <w:uiPriority w:val="11"/>
    <w:qFormat/>
    <w:rsid w:val="00F67034"/>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67034"/>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FE01D0"/>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8635D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FD38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3866"/>
  </w:style>
  <w:style w:type="paragraph" w:styleId="Footer">
    <w:name w:val="footer"/>
    <w:basedOn w:val="Normal"/>
    <w:link w:val="FooterChar"/>
    <w:uiPriority w:val="99"/>
    <w:unhideWhenUsed/>
    <w:rsid w:val="00FD38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3866"/>
  </w:style>
  <w:style w:type="paragraph" w:styleId="NormalWeb">
    <w:name w:val="Normal (Web)"/>
    <w:basedOn w:val="Normal"/>
    <w:uiPriority w:val="99"/>
    <w:semiHidden/>
    <w:unhideWhenUsed/>
    <w:rsid w:val="00B46916"/>
    <w:pPr>
      <w:spacing w:before="100" w:beforeAutospacing="1" w:after="100" w:afterAutospacing="1" w:line="240" w:lineRule="auto"/>
    </w:pPr>
    <w:rPr>
      <w:rFonts w:ascii="Times New Roman" w:eastAsia="Times New Roman" w:hAnsi="Times New Roman" w:cs="Times New Roman"/>
      <w:szCs w:val="24"/>
      <w:lang w:val="en-US"/>
    </w:rPr>
  </w:style>
  <w:style w:type="character" w:customStyle="1" w:styleId="Heading4Char">
    <w:name w:val="Heading 4 Char"/>
    <w:basedOn w:val="DefaultParagraphFont"/>
    <w:link w:val="Heading4"/>
    <w:uiPriority w:val="9"/>
    <w:rsid w:val="003149A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3149A4"/>
    <w:rPr>
      <w:rFonts w:asciiTheme="majorHAnsi" w:eastAsiaTheme="majorEastAsia" w:hAnsiTheme="majorHAnsi" w:cstheme="majorBidi"/>
      <w:color w:val="365F91" w:themeColor="accent1" w:themeShade="BF"/>
    </w:rPr>
  </w:style>
  <w:style w:type="character" w:styleId="PageNumber">
    <w:name w:val="page number"/>
    <w:basedOn w:val="DefaultParagraphFont"/>
    <w:uiPriority w:val="99"/>
    <w:semiHidden/>
    <w:unhideWhenUsed/>
    <w:rsid w:val="00817C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778745">
      <w:bodyDiv w:val="1"/>
      <w:marLeft w:val="0"/>
      <w:marRight w:val="0"/>
      <w:marTop w:val="0"/>
      <w:marBottom w:val="0"/>
      <w:divBdr>
        <w:top w:val="none" w:sz="0" w:space="0" w:color="auto"/>
        <w:left w:val="none" w:sz="0" w:space="0" w:color="auto"/>
        <w:bottom w:val="none" w:sz="0" w:space="0" w:color="auto"/>
        <w:right w:val="none" w:sz="0" w:space="0" w:color="auto"/>
      </w:divBdr>
    </w:div>
    <w:div w:id="180359504">
      <w:bodyDiv w:val="1"/>
      <w:marLeft w:val="0"/>
      <w:marRight w:val="0"/>
      <w:marTop w:val="0"/>
      <w:marBottom w:val="0"/>
      <w:divBdr>
        <w:top w:val="none" w:sz="0" w:space="0" w:color="auto"/>
        <w:left w:val="none" w:sz="0" w:space="0" w:color="auto"/>
        <w:bottom w:val="none" w:sz="0" w:space="0" w:color="auto"/>
        <w:right w:val="none" w:sz="0" w:space="0" w:color="auto"/>
      </w:divBdr>
    </w:div>
    <w:div w:id="262425556">
      <w:bodyDiv w:val="1"/>
      <w:marLeft w:val="0"/>
      <w:marRight w:val="0"/>
      <w:marTop w:val="0"/>
      <w:marBottom w:val="0"/>
      <w:divBdr>
        <w:top w:val="none" w:sz="0" w:space="0" w:color="auto"/>
        <w:left w:val="none" w:sz="0" w:space="0" w:color="auto"/>
        <w:bottom w:val="none" w:sz="0" w:space="0" w:color="auto"/>
        <w:right w:val="none" w:sz="0" w:space="0" w:color="auto"/>
      </w:divBdr>
      <w:divsChild>
        <w:div w:id="1695960326">
          <w:marLeft w:val="0"/>
          <w:marRight w:val="0"/>
          <w:marTop w:val="0"/>
          <w:marBottom w:val="0"/>
          <w:divBdr>
            <w:top w:val="none" w:sz="0" w:space="0" w:color="auto"/>
            <w:left w:val="none" w:sz="0" w:space="0" w:color="auto"/>
            <w:bottom w:val="none" w:sz="0" w:space="0" w:color="auto"/>
            <w:right w:val="none" w:sz="0" w:space="0" w:color="auto"/>
          </w:divBdr>
          <w:divsChild>
            <w:div w:id="372467695">
              <w:marLeft w:val="0"/>
              <w:marRight w:val="0"/>
              <w:marTop w:val="0"/>
              <w:marBottom w:val="0"/>
              <w:divBdr>
                <w:top w:val="none" w:sz="0" w:space="0" w:color="auto"/>
                <w:left w:val="none" w:sz="0" w:space="0" w:color="auto"/>
                <w:bottom w:val="none" w:sz="0" w:space="0" w:color="auto"/>
                <w:right w:val="none" w:sz="0" w:space="0" w:color="auto"/>
              </w:divBdr>
              <w:divsChild>
                <w:div w:id="195200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670305">
      <w:bodyDiv w:val="1"/>
      <w:marLeft w:val="0"/>
      <w:marRight w:val="0"/>
      <w:marTop w:val="0"/>
      <w:marBottom w:val="0"/>
      <w:divBdr>
        <w:top w:val="none" w:sz="0" w:space="0" w:color="auto"/>
        <w:left w:val="none" w:sz="0" w:space="0" w:color="auto"/>
        <w:bottom w:val="none" w:sz="0" w:space="0" w:color="auto"/>
        <w:right w:val="none" w:sz="0" w:space="0" w:color="auto"/>
      </w:divBdr>
      <w:divsChild>
        <w:div w:id="1625307725">
          <w:marLeft w:val="0"/>
          <w:marRight w:val="0"/>
          <w:marTop w:val="0"/>
          <w:marBottom w:val="0"/>
          <w:divBdr>
            <w:top w:val="none" w:sz="0" w:space="0" w:color="auto"/>
            <w:left w:val="none" w:sz="0" w:space="0" w:color="auto"/>
            <w:bottom w:val="none" w:sz="0" w:space="0" w:color="auto"/>
            <w:right w:val="none" w:sz="0" w:space="0" w:color="auto"/>
          </w:divBdr>
          <w:divsChild>
            <w:div w:id="1007172521">
              <w:marLeft w:val="0"/>
              <w:marRight w:val="0"/>
              <w:marTop w:val="0"/>
              <w:marBottom w:val="0"/>
              <w:divBdr>
                <w:top w:val="none" w:sz="0" w:space="0" w:color="auto"/>
                <w:left w:val="none" w:sz="0" w:space="0" w:color="auto"/>
                <w:bottom w:val="none" w:sz="0" w:space="0" w:color="auto"/>
                <w:right w:val="none" w:sz="0" w:space="0" w:color="auto"/>
              </w:divBdr>
              <w:divsChild>
                <w:div w:id="43629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973750">
      <w:bodyDiv w:val="1"/>
      <w:marLeft w:val="0"/>
      <w:marRight w:val="0"/>
      <w:marTop w:val="0"/>
      <w:marBottom w:val="0"/>
      <w:divBdr>
        <w:top w:val="none" w:sz="0" w:space="0" w:color="auto"/>
        <w:left w:val="none" w:sz="0" w:space="0" w:color="auto"/>
        <w:bottom w:val="none" w:sz="0" w:space="0" w:color="auto"/>
        <w:right w:val="none" w:sz="0" w:space="0" w:color="auto"/>
      </w:divBdr>
    </w:div>
    <w:div w:id="1287467315">
      <w:bodyDiv w:val="1"/>
      <w:marLeft w:val="0"/>
      <w:marRight w:val="0"/>
      <w:marTop w:val="0"/>
      <w:marBottom w:val="0"/>
      <w:divBdr>
        <w:top w:val="none" w:sz="0" w:space="0" w:color="auto"/>
        <w:left w:val="none" w:sz="0" w:space="0" w:color="auto"/>
        <w:bottom w:val="none" w:sz="0" w:space="0" w:color="auto"/>
        <w:right w:val="none" w:sz="0" w:space="0" w:color="auto"/>
      </w:divBdr>
    </w:div>
    <w:div w:id="1468819227">
      <w:bodyDiv w:val="1"/>
      <w:marLeft w:val="0"/>
      <w:marRight w:val="0"/>
      <w:marTop w:val="0"/>
      <w:marBottom w:val="0"/>
      <w:divBdr>
        <w:top w:val="none" w:sz="0" w:space="0" w:color="auto"/>
        <w:left w:val="none" w:sz="0" w:space="0" w:color="auto"/>
        <w:bottom w:val="none" w:sz="0" w:space="0" w:color="auto"/>
        <w:right w:val="none" w:sz="0" w:space="0" w:color="auto"/>
      </w:divBdr>
      <w:divsChild>
        <w:div w:id="3023684">
          <w:marLeft w:val="0"/>
          <w:marRight w:val="0"/>
          <w:marTop w:val="0"/>
          <w:marBottom w:val="0"/>
          <w:divBdr>
            <w:top w:val="none" w:sz="0" w:space="0" w:color="auto"/>
            <w:left w:val="none" w:sz="0" w:space="0" w:color="auto"/>
            <w:bottom w:val="none" w:sz="0" w:space="0" w:color="auto"/>
            <w:right w:val="none" w:sz="0" w:space="0" w:color="auto"/>
          </w:divBdr>
          <w:divsChild>
            <w:div w:id="1790854032">
              <w:marLeft w:val="0"/>
              <w:marRight w:val="0"/>
              <w:marTop w:val="0"/>
              <w:marBottom w:val="0"/>
              <w:divBdr>
                <w:top w:val="none" w:sz="0" w:space="0" w:color="auto"/>
                <w:left w:val="none" w:sz="0" w:space="0" w:color="auto"/>
                <w:bottom w:val="none" w:sz="0" w:space="0" w:color="auto"/>
                <w:right w:val="none" w:sz="0" w:space="0" w:color="auto"/>
              </w:divBdr>
              <w:divsChild>
                <w:div w:id="6496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6293">
          <w:marLeft w:val="0"/>
          <w:marRight w:val="0"/>
          <w:marTop w:val="0"/>
          <w:marBottom w:val="0"/>
          <w:divBdr>
            <w:top w:val="none" w:sz="0" w:space="0" w:color="auto"/>
            <w:left w:val="none" w:sz="0" w:space="0" w:color="auto"/>
            <w:bottom w:val="none" w:sz="0" w:space="0" w:color="auto"/>
            <w:right w:val="none" w:sz="0" w:space="0" w:color="auto"/>
          </w:divBdr>
          <w:divsChild>
            <w:div w:id="507986335">
              <w:marLeft w:val="0"/>
              <w:marRight w:val="0"/>
              <w:marTop w:val="0"/>
              <w:marBottom w:val="0"/>
              <w:divBdr>
                <w:top w:val="none" w:sz="0" w:space="0" w:color="auto"/>
                <w:left w:val="none" w:sz="0" w:space="0" w:color="auto"/>
                <w:bottom w:val="none" w:sz="0" w:space="0" w:color="auto"/>
                <w:right w:val="none" w:sz="0" w:space="0" w:color="auto"/>
              </w:divBdr>
              <w:divsChild>
                <w:div w:id="13699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140228">
      <w:bodyDiv w:val="1"/>
      <w:marLeft w:val="0"/>
      <w:marRight w:val="0"/>
      <w:marTop w:val="0"/>
      <w:marBottom w:val="0"/>
      <w:divBdr>
        <w:top w:val="none" w:sz="0" w:space="0" w:color="auto"/>
        <w:left w:val="none" w:sz="0" w:space="0" w:color="auto"/>
        <w:bottom w:val="none" w:sz="0" w:space="0" w:color="auto"/>
        <w:right w:val="none" w:sz="0" w:space="0" w:color="auto"/>
      </w:divBdr>
    </w:div>
    <w:div w:id="1795368613">
      <w:bodyDiv w:val="1"/>
      <w:marLeft w:val="0"/>
      <w:marRight w:val="0"/>
      <w:marTop w:val="0"/>
      <w:marBottom w:val="0"/>
      <w:divBdr>
        <w:top w:val="none" w:sz="0" w:space="0" w:color="auto"/>
        <w:left w:val="none" w:sz="0" w:space="0" w:color="auto"/>
        <w:bottom w:val="none" w:sz="0" w:space="0" w:color="auto"/>
        <w:right w:val="none" w:sz="0" w:space="0" w:color="auto"/>
      </w:divBdr>
    </w:div>
    <w:div w:id="1842888272">
      <w:bodyDiv w:val="1"/>
      <w:marLeft w:val="0"/>
      <w:marRight w:val="0"/>
      <w:marTop w:val="0"/>
      <w:marBottom w:val="0"/>
      <w:divBdr>
        <w:top w:val="none" w:sz="0" w:space="0" w:color="auto"/>
        <w:left w:val="none" w:sz="0" w:space="0" w:color="auto"/>
        <w:bottom w:val="none" w:sz="0" w:space="0" w:color="auto"/>
        <w:right w:val="none" w:sz="0" w:space="0" w:color="auto"/>
      </w:divBdr>
    </w:div>
    <w:div w:id="1962413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CB962B-E664-DD4E-9D45-5E8928ADB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21</Pages>
  <Words>1871</Words>
  <Characters>10665</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Karl-Franzens-Universität Graz</Company>
  <LinksUpToDate>false</LinksUpToDate>
  <CharactersWithSpaces>12511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Karl-Franzens-Universität Graz</dc:creator>
  <cp:keywords/>
  <dc:description/>
  <cp:lastModifiedBy>Ewan Dickson</cp:lastModifiedBy>
  <cp:revision>10</cp:revision>
  <cp:lastPrinted>2018-11-21T16:23:00Z</cp:lastPrinted>
  <dcterms:created xsi:type="dcterms:W3CDTF">2018-12-04T08:19:00Z</dcterms:created>
  <dcterms:modified xsi:type="dcterms:W3CDTF">2018-12-04T09:14:00Z</dcterms:modified>
</cp:coreProperties>
</file>