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40A61454"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w:t>
        </w:r>
        <w:r>
          <w:rPr>
            <w:color w:val="0000FF"/>
            <w:u w:val="single"/>
          </w:rPr>
          <w:t>t</w:t>
        </w:r>
        <w:r>
          <w:rPr>
            <w:color w:val="0000FF"/>
            <w:u w:val="single"/>
          </w:rPr>
          <w: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EA873F5" w:rsidR="00381847" w:rsidRDefault="008546FC">
            <w:pPr>
              <w:pBdr>
                <w:top w:val="nil"/>
                <w:left w:val="nil"/>
                <w:bottom w:val="nil"/>
                <w:right w:val="nil"/>
                <w:between w:val="nil"/>
              </w:pBdr>
            </w:pPr>
            <w:r>
              <w:t xml:space="preserve">Input validation is </w:t>
            </w:r>
            <w:r w:rsidR="006B629E">
              <w:t>one of the easiest to secure a</w:t>
            </w:r>
            <w:r w:rsidR="001A06C7">
              <w:t xml:space="preserve">n application but is easily overlooked or not fully encompassed. Validating input isn’t a singular solution but instead a methodology for every variable type. Validating </w:t>
            </w:r>
            <w:r w:rsidR="00A86EA7">
              <w:t xml:space="preserve">data for strings might include verifying the length of the variable is within size bounds to </w:t>
            </w:r>
            <w:r w:rsidR="006F2737">
              <w:t>prevent buffer overflows.</w:t>
            </w:r>
            <w:r w:rsidR="00760760">
              <w:t xml:space="preserve"> This validation is not concerned with the meaning of the string but the data itself. Validating a string for its intent </w:t>
            </w:r>
            <w:r w:rsidR="00684A24">
              <w:t xml:space="preserve">can be useful for preventing SQL injections by preventing keywords or syntax within the string. This might include entire </w:t>
            </w:r>
            <w:r w:rsidR="0027639D">
              <w:t>refusal</w:t>
            </w:r>
            <w:r w:rsidR="00684A24">
              <w:t xml:space="preserve"> of the data or sanitizing the data by removing </w:t>
            </w:r>
            <w:r w:rsidR="0027639D">
              <w:t xml:space="preserve">aspects to alter its intentions. </w:t>
            </w:r>
            <w:sdt>
              <w:sdtPr>
                <w:id w:val="-1987150523"/>
                <w:citation/>
              </w:sdtPr>
              <w:sdtContent>
                <w:r w:rsidR="0027639D">
                  <w:fldChar w:fldCharType="begin"/>
                </w:r>
                <w:r w:rsidR="0027639D">
                  <w:instrText xml:space="preserve">CITATION Sea13 \p 44 \l 1033 </w:instrText>
                </w:r>
                <w:r w:rsidR="0027639D">
                  <w:fldChar w:fldCharType="separate"/>
                </w:r>
                <w:r w:rsidR="00952D27">
                  <w:rPr>
                    <w:noProof/>
                  </w:rPr>
                  <w:t>(Seacord, 2013, p. 44)</w:t>
                </w:r>
                <w:r w:rsidR="0027639D">
                  <w:fldChar w:fldCharType="end"/>
                </w:r>
              </w:sdtContent>
            </w:sdt>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AFF8170" w:rsidR="00381847" w:rsidRDefault="008228EF">
            <w:pPr>
              <w:pBdr>
                <w:top w:val="nil"/>
                <w:left w:val="nil"/>
                <w:bottom w:val="nil"/>
                <w:right w:val="nil"/>
                <w:between w:val="nil"/>
              </w:pBdr>
            </w:pPr>
            <w:r>
              <w:t xml:space="preserve">Modern compilers are becoming a layer of </w:t>
            </w:r>
            <w:r w:rsidR="00F17BEE">
              <w:t>security</w:t>
            </w:r>
            <w:r>
              <w:t>.</w:t>
            </w:r>
            <w:r w:rsidR="00F17BEE">
              <w:t xml:space="preserve"> In the GNU C (GCC) compiler </w:t>
            </w:r>
            <w:r w:rsidR="002454FA">
              <w:t xml:space="preserve">flags can be passed to the compiler to check for various security mechanisms. These mechanisms include </w:t>
            </w:r>
            <w:r w:rsidR="0043688E">
              <w:t xml:space="preserve">buffer overflow prevention by </w:t>
            </w:r>
            <w:r w:rsidR="004C2B5C">
              <w:t xml:space="preserve">not overwriting surrounding </w:t>
            </w:r>
            <w:r w:rsidR="00A041A9">
              <w:t>variables but</w:t>
            </w:r>
            <w:r w:rsidR="004C2B5C">
              <w:t xml:space="preserve"> </w:t>
            </w:r>
            <w:r w:rsidR="00A041A9">
              <w:t>don’t</w:t>
            </w:r>
            <w:r w:rsidR="004C2B5C">
              <w:t xml:space="preserve"> throw any visible errors when a buffer overflow is detected</w:t>
            </w:r>
            <w:r w:rsidR="001F0368">
              <w:t xml:space="preserve"> unless specified with a different flag.</w:t>
            </w:r>
            <w:r>
              <w:t xml:space="preserve"> </w:t>
            </w:r>
            <w:r w:rsidR="00A041A9">
              <w:t xml:space="preserve">Additionally, </w:t>
            </w:r>
            <w:r w:rsidR="008E5FC0">
              <w:t>compilers are now tracking variable sources by called them “tainted” and propagating that flag with any variable that might</w:t>
            </w:r>
            <w:r w:rsidR="00177E7A">
              <w:t xml:space="preserve"> utilize its data. This allows developers to protect vulnerable internal functions from being used </w:t>
            </w:r>
            <w:r w:rsidR="00484D1F">
              <w:t xml:space="preserve">with tainted variable types. </w:t>
            </w:r>
            <w:sdt>
              <w:sdtPr>
                <w:id w:val="56298059"/>
                <w:citation/>
              </w:sdtPr>
              <w:sdtContent>
                <w:r w:rsidR="00484D1F">
                  <w:fldChar w:fldCharType="begin"/>
                </w:r>
                <w:r w:rsidR="00484D1F">
                  <w:instrText xml:space="preserve">CITATION Sea13 \p 125 \l 1033 </w:instrText>
                </w:r>
                <w:r w:rsidR="00484D1F">
                  <w:fldChar w:fldCharType="separate"/>
                </w:r>
                <w:r w:rsidR="00952D27">
                  <w:rPr>
                    <w:noProof/>
                  </w:rPr>
                  <w:t>(Seacord, 2013, p. 125)</w:t>
                </w:r>
                <w:r w:rsidR="00484D1F">
                  <w:fldChar w:fldCharType="end"/>
                </w:r>
              </w:sdtContent>
            </w:sdt>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4496F9F" w:rsidR="00381847" w:rsidRDefault="00886D89">
            <w:pPr>
              <w:pBdr>
                <w:top w:val="nil"/>
                <w:left w:val="nil"/>
                <w:bottom w:val="nil"/>
                <w:right w:val="nil"/>
                <w:between w:val="nil"/>
              </w:pBdr>
            </w:pPr>
            <w:r>
              <w:t xml:space="preserve">“The architecture and design of a system significantly influences the security </w:t>
            </w:r>
            <w:r w:rsidR="00A63E91">
              <w:t xml:space="preserve">of the final system” says security author Robert C </w:t>
            </w:r>
            <w:r w:rsidR="00AA10BE">
              <w:t xml:space="preserve">Seacord. The author continues to </w:t>
            </w:r>
            <w:r w:rsidR="00A04408">
              <w:t>say</w:t>
            </w:r>
            <w:r w:rsidR="00AA10BE">
              <w:t xml:space="preserve"> </w:t>
            </w:r>
            <w:r w:rsidR="00657311">
              <w:t xml:space="preserve">that if </w:t>
            </w:r>
            <w:r w:rsidR="00A04408">
              <w:t>architecture</w:t>
            </w:r>
            <w:r w:rsidR="00657311">
              <w:t xml:space="preserve"> or design is flawed, no standard can make your system secure</w:t>
            </w:r>
            <w:r w:rsidR="00A04408">
              <w:t xml:space="preserve"> </w:t>
            </w:r>
            <w:sdt>
              <w:sdtPr>
                <w:id w:val="823402600"/>
                <w:citation/>
              </w:sdtPr>
              <w:sdtContent>
                <w:r w:rsidR="00A04408">
                  <w:fldChar w:fldCharType="begin"/>
                </w:r>
                <w:r w:rsidR="00A04408">
                  <w:instrText xml:space="preserve">CITATION Sea13 \p 172 \l 1033 </w:instrText>
                </w:r>
                <w:r w:rsidR="00A04408">
                  <w:fldChar w:fldCharType="separate"/>
                </w:r>
                <w:r w:rsidR="00952D27">
                  <w:rPr>
                    <w:noProof/>
                  </w:rPr>
                  <w:t>(Seacord, 2013, p. 172)</w:t>
                </w:r>
                <w:r w:rsidR="00A04408">
                  <w:fldChar w:fldCharType="end"/>
                </w:r>
              </w:sdtContent>
            </w:sdt>
            <w:r w:rsidR="00521608">
              <w:t xml:space="preserve">. For instance, if a system can be divided </w:t>
            </w:r>
            <w:r w:rsidR="00740F8D">
              <w:t>so that minimal portions of code have access to privileged security levels we can mitigate our attack surface to a singular section of code.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8BE2222" w:rsidR="00381847" w:rsidRDefault="003B555D">
            <w:pPr>
              <w:pBdr>
                <w:top w:val="nil"/>
                <w:left w:val="nil"/>
                <w:bottom w:val="nil"/>
                <w:right w:val="nil"/>
                <w:between w:val="nil"/>
              </w:pBdr>
            </w:pPr>
            <w:r>
              <w:t xml:space="preserve">When projects begin to </w:t>
            </w:r>
            <w:r w:rsidR="002A60B5">
              <w:t xml:space="preserve">grow people tend to complicate them. Programs should be small enough to understand without compromising the original designs intention. </w:t>
            </w:r>
            <w:r w:rsidR="00C41926">
              <w:t xml:space="preserve">When a mechanism is easily implemented and verified everyone can feel confident in the </w:t>
            </w:r>
            <w:r w:rsidR="001E55E1">
              <w:t>project’s</w:t>
            </w:r>
            <w:r w:rsidR="00C41926">
              <w:t xml:space="preserve"> integrity</w:t>
            </w:r>
            <w:r w:rsidR="001E55E1">
              <w:t xml:space="preserve"> </w:t>
            </w:r>
            <w:sdt>
              <w:sdtPr>
                <w:id w:val="-2098702480"/>
                <w:citation/>
              </w:sdtPr>
              <w:sdtContent>
                <w:r w:rsidR="001E55E1">
                  <w:fldChar w:fldCharType="begin"/>
                </w:r>
                <w:r w:rsidR="001E55E1">
                  <w:instrText xml:space="preserve">CITATION Sea13 \p 173 \l 1033 </w:instrText>
                </w:r>
                <w:r w:rsidR="001E55E1">
                  <w:fldChar w:fldCharType="separate"/>
                </w:r>
                <w:r w:rsidR="00952D27">
                  <w:rPr>
                    <w:noProof/>
                  </w:rPr>
                  <w:t>(Seacord, 2013, p. 173)</w:t>
                </w:r>
                <w:r w:rsidR="001E55E1">
                  <w:fldChar w:fldCharType="end"/>
                </w:r>
              </w:sdtContent>
            </w:sdt>
            <w:r w:rsidR="001E55E1">
              <w:t>.</w:t>
            </w:r>
            <w:r w:rsidR="00787CAE">
              <w:t xml:space="preserve"> </w:t>
            </w:r>
            <w:r w:rsidR="00FA757A">
              <w:t xml:space="preserve">When a projects team is able to </w:t>
            </w:r>
            <w:r w:rsidR="00B63B64">
              <w:t>maneuver</w:t>
            </w:r>
            <w:r w:rsidR="00FA757A">
              <w:t xml:space="preserve"> its design easily it will not only hasten the development </w:t>
            </w:r>
            <w:r w:rsidR="00B63B64">
              <w:t xml:space="preserve">efforts but will allow haste in </w:t>
            </w:r>
            <w:r w:rsidR="00B63B64">
              <w:lastRenderedPageBreak/>
              <w:t>understanding the program for maintainers when vulnerabilities are found. Assuming your program will not encounter a vulnerability</w:t>
            </w:r>
            <w:r w:rsidR="001B2BAF">
              <w:t xml:space="preserve"> because ‘we built it right the first time’</w:t>
            </w:r>
            <w:r w:rsidR="00B63B64">
              <w:t xml:space="preserve"> is </w:t>
            </w:r>
            <w:r w:rsidR="001B2BAF">
              <w:t>no more than hope as a security tactic.</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089490F9" w:rsidR="00381847" w:rsidRDefault="00966DF4">
            <w:pPr>
              <w:pBdr>
                <w:top w:val="nil"/>
                <w:left w:val="nil"/>
                <w:bottom w:val="nil"/>
                <w:right w:val="nil"/>
                <w:between w:val="nil"/>
              </w:pBdr>
            </w:pPr>
            <w:r>
              <w:t xml:space="preserve">In a program </w:t>
            </w:r>
            <w:r w:rsidR="00FD1824">
              <w:t xml:space="preserve">or in terms of a user we should by default deny all privileges. We should explicitly </w:t>
            </w:r>
            <w:r w:rsidR="007721E9">
              <w:t>allow a user to have any form of privilege whenever reasonably possible. This plays on the principle of zero trust</w:t>
            </w:r>
            <w:r w:rsidR="004A0367">
              <w:t xml:space="preserve"> where we always verify and never assume. This could apply to continuously authenticating a user’s bearer token or </w:t>
            </w:r>
            <w:r w:rsidR="003647A7">
              <w:t xml:space="preserve">requiring </w:t>
            </w:r>
            <w:r w:rsidR="00885557">
              <w:t>user privileges to be regularly renewed</w:t>
            </w:r>
            <w:r w:rsidR="00D059D0">
              <w:t xml:space="preserve"> </w:t>
            </w:r>
            <w:sdt>
              <w:sdtPr>
                <w:id w:val="-1804761176"/>
                <w:citation/>
              </w:sdtPr>
              <w:sdtContent>
                <w:r w:rsidR="00D059D0">
                  <w:fldChar w:fldCharType="begin"/>
                </w:r>
                <w:r w:rsidR="00D059D0">
                  <w:instrText xml:space="preserve"> CITATION Lin24 \l 1033 </w:instrText>
                </w:r>
                <w:r w:rsidR="00D059D0">
                  <w:fldChar w:fldCharType="separate"/>
                </w:r>
                <w:r w:rsidR="00952D27">
                  <w:rPr>
                    <w:noProof/>
                  </w:rPr>
                  <w:t>(Lindemulder &amp; Kosinski, 2024)</w:t>
                </w:r>
                <w:r w:rsidR="00D059D0">
                  <w:fldChar w:fldCharType="end"/>
                </w:r>
              </w:sdtContent>
            </w:sdt>
            <w:r w:rsidR="00D059D0">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74CA260" w:rsidR="00381847" w:rsidRDefault="00861CA9">
            <w:pPr>
              <w:pBdr>
                <w:top w:val="nil"/>
                <w:left w:val="nil"/>
                <w:bottom w:val="nil"/>
                <w:right w:val="nil"/>
                <w:between w:val="nil"/>
              </w:pBdr>
            </w:pPr>
            <w:r>
              <w:t>Like</w:t>
            </w:r>
            <w:r w:rsidR="00A60330">
              <w:t xml:space="preserve"> default </w:t>
            </w:r>
            <w:r>
              <w:t>denying</w:t>
            </w:r>
            <w:r w:rsidR="006A7E70">
              <w:t xml:space="preserve">, in the principle of </w:t>
            </w:r>
            <w:r>
              <w:t>the least</w:t>
            </w:r>
            <w:r w:rsidR="006A7E70">
              <w:t xml:space="preserve"> privilege we won’t always have the benefit of denying all access</w:t>
            </w:r>
            <w:r>
              <w:t xml:space="preserve"> potentially because of business rules dictating an acceptable level of risk to cost benefit. In this event we should incorporate the least privilege to a user, program, database</w:t>
            </w:r>
            <w:r w:rsidR="00CB0C72">
              <w:t xml:space="preserve">, or application whenever possible. Take for example </w:t>
            </w:r>
            <w:r w:rsidR="0063347F">
              <w:t xml:space="preserve">a program responsible for changing a password. Passwords are </w:t>
            </w:r>
            <w:r w:rsidR="00EB29B1">
              <w:t>naturally</w:t>
            </w:r>
            <w:r w:rsidR="0063347F">
              <w:t xml:space="preserve"> maintained by higher privileges </w:t>
            </w:r>
            <w:r w:rsidR="00EB29B1">
              <w:t xml:space="preserve">but if a program were to have an exploit that allowed unplanned queries or events to </w:t>
            </w:r>
            <w:r w:rsidR="00DD7F50">
              <w:t>occur,</w:t>
            </w:r>
            <w:r w:rsidR="00EB29B1">
              <w:t xml:space="preserve"> we could affect all </w:t>
            </w:r>
            <w:r w:rsidR="00DD7F50">
              <w:t>components</w:t>
            </w:r>
            <w:r w:rsidR="00EB29B1">
              <w:t xml:space="preserve"> on </w:t>
            </w:r>
            <w:r w:rsidR="00DD7F50">
              <w:t>an</w:t>
            </w:r>
            <w:r w:rsidR="00EB29B1">
              <w:t xml:space="preserve"> application or database by allowing a blanket </w:t>
            </w:r>
            <w:r w:rsidR="00DD7F50">
              <w:t>privileged policy.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686850F" w:rsidR="00381847" w:rsidRDefault="000E36C2">
            <w:pPr>
              <w:pBdr>
                <w:top w:val="nil"/>
                <w:left w:val="nil"/>
                <w:bottom w:val="nil"/>
                <w:right w:val="nil"/>
                <w:between w:val="nil"/>
              </w:pBdr>
            </w:pPr>
            <w:r>
              <w:t xml:space="preserve">Sanitizing data is an </w:t>
            </w:r>
            <w:r w:rsidR="00CB56A9">
              <w:t>important</w:t>
            </w:r>
            <w:r>
              <w:t xml:space="preserve"> task for receiving input to ensure that the input isn’t </w:t>
            </w:r>
            <w:r w:rsidR="00B97932">
              <w:t>malicious,</w:t>
            </w:r>
            <w:r>
              <w:t xml:space="preserve"> but project teams </w:t>
            </w:r>
            <w:r w:rsidR="004A4BAA">
              <w:t>commonly forget to sanitize data sent.</w:t>
            </w:r>
            <w:r w:rsidR="00CB56A9">
              <w:t xml:space="preserve"> </w:t>
            </w:r>
            <w:r w:rsidR="00B97932">
              <w:t xml:space="preserve">Trimming the data sent won’t just improve performance between systems but enhance your operational security as well. </w:t>
            </w:r>
            <w:r w:rsidR="004E2C02">
              <w:t xml:space="preserve">When every system does its </w:t>
            </w:r>
            <w:r w:rsidR="008B22DC">
              <w:t>part</w:t>
            </w:r>
            <w:r w:rsidR="004E2C02">
              <w:t xml:space="preserve"> not just </w:t>
            </w:r>
            <w:r w:rsidR="008B22DC">
              <w:t>to protect</w:t>
            </w:r>
            <w:r w:rsidR="004E2C02">
              <w:t xml:space="preserve"> itself but all operational </w:t>
            </w:r>
            <w:r w:rsidR="00AF0F5C">
              <w:t>components</w:t>
            </w:r>
            <w:r w:rsidR="004E2C02">
              <w:t xml:space="preserve"> of an application you start to build a robust </w:t>
            </w:r>
            <w:r w:rsidR="00AF0F5C">
              <w:t xml:space="preserve">security atmosphere that embodies defense in depth ideals. </w:t>
            </w:r>
            <w:r w:rsidR="008B22DC">
              <w:t>Additionally,</w:t>
            </w:r>
            <w:r w:rsidR="00073F9A">
              <w:t xml:space="preserve"> data sent to another system may contain </w:t>
            </w:r>
            <w:r w:rsidR="008B22DC">
              <w:t>privileged</w:t>
            </w:r>
            <w:r w:rsidR="00073F9A">
              <w:t xml:space="preserve"> information that you’re attempting to protect. In a </w:t>
            </w:r>
            <w:r w:rsidR="008B22DC">
              <w:t>zero-trust</w:t>
            </w:r>
            <w:r w:rsidR="00073F9A">
              <w:t xml:space="preserve"> application you </w:t>
            </w:r>
            <w:r w:rsidR="008B22DC">
              <w:t>must</w:t>
            </w:r>
            <w:r w:rsidR="00073F9A">
              <w:t xml:space="preserve"> assume that </w:t>
            </w:r>
            <w:r w:rsidR="008B22DC">
              <w:t>the system you’re interacting will is compromised and should only receive the minimal data possible to perform its task.</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780D528" w:rsidR="00381847" w:rsidRDefault="008B22DC">
            <w:pPr>
              <w:pBdr>
                <w:top w:val="nil"/>
                <w:left w:val="nil"/>
                <w:bottom w:val="nil"/>
                <w:right w:val="nil"/>
                <w:between w:val="nil"/>
              </w:pBdr>
            </w:pPr>
            <w:r>
              <w:t xml:space="preserve">Defense in depth is a practice of layering </w:t>
            </w:r>
            <w:r w:rsidR="006C5E7C">
              <w:t xml:space="preserve">multiple security mechanisms at various levels. This may extend development time and increase complexity but the trade off is an application with layers of redundancy. Betting on one security mechanism to work is poor practice because </w:t>
            </w:r>
            <w:r w:rsidR="006C3B5A">
              <w:t xml:space="preserve">hackers are constantly evolving and by layering multiple security types </w:t>
            </w:r>
            <w:r w:rsidR="003F31FF">
              <w:t>together,</w:t>
            </w:r>
            <w:r w:rsidR="006C3B5A">
              <w:t xml:space="preserve"> we </w:t>
            </w:r>
            <w:r w:rsidR="00BA2DDC">
              <w:t xml:space="preserve">ensure that no singular development in </w:t>
            </w:r>
            <w:r w:rsidR="003F31FF">
              <w:t>exploitation can jeopardize our systems</w:t>
            </w:r>
            <w:r w:rsidR="00291272">
              <w:t xml:space="preserve"> </w:t>
            </w:r>
            <w:sdt>
              <w:sdtPr>
                <w:id w:val="576790596"/>
                <w:citation/>
              </w:sdtPr>
              <w:sdtContent>
                <w:r w:rsidR="00291272">
                  <w:fldChar w:fldCharType="begin"/>
                </w:r>
                <w:r w:rsidR="00291272">
                  <w:instrText xml:space="preserve">CITATION Sea13 \p 182 \l 1033 </w:instrText>
                </w:r>
                <w:r w:rsidR="00291272">
                  <w:fldChar w:fldCharType="separate"/>
                </w:r>
                <w:r w:rsidR="00952D27">
                  <w:rPr>
                    <w:noProof/>
                  </w:rPr>
                  <w:t>(Seacord, 2013, p. 182)</w:t>
                </w:r>
                <w:r w:rsidR="00291272">
                  <w:fldChar w:fldCharType="end"/>
                </w:r>
              </w:sdtContent>
            </w:sdt>
            <w:r w:rsidR="003F31FF">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D60D16F" w:rsidR="00381847" w:rsidRDefault="003301C1">
            <w:pPr>
              <w:pBdr>
                <w:top w:val="nil"/>
                <w:left w:val="nil"/>
                <w:bottom w:val="nil"/>
                <w:right w:val="nil"/>
                <w:between w:val="nil"/>
              </w:pBdr>
            </w:pPr>
            <w:r>
              <w:t xml:space="preserve">Just as </w:t>
            </w:r>
            <w:r w:rsidR="00F64692">
              <w:t>exploitation is</w:t>
            </w:r>
            <w:r>
              <w:t xml:space="preserve"> consistently evolving </w:t>
            </w:r>
            <w:r w:rsidR="00F64692">
              <w:t>as</w:t>
            </w:r>
            <w:r>
              <w:t xml:space="preserve"> is security specialists. </w:t>
            </w:r>
            <w:r w:rsidR="00F64692">
              <w:t xml:space="preserve">Security research allows us to </w:t>
            </w:r>
            <w:r w:rsidR="0055351C">
              <w:t xml:space="preserve">bolster security </w:t>
            </w:r>
            <w:r w:rsidR="0038417B">
              <w:t>mechanisms,</w:t>
            </w:r>
            <w:r w:rsidR="00F37B3A">
              <w:t xml:space="preserve"> but it isn’t always needed to recreate the wheel. Educating security experts on </w:t>
            </w:r>
            <w:r w:rsidR="00F71610">
              <w:t>the latest</w:t>
            </w:r>
            <w:r w:rsidR="00F37B3A">
              <w:t xml:space="preserve"> trends is a singular aspect to a robust </w:t>
            </w:r>
            <w:r w:rsidR="0038417B">
              <w:t>project team</w:t>
            </w:r>
            <w:r w:rsidR="00A12996">
              <w:t xml:space="preserve">. When we </w:t>
            </w:r>
            <w:r w:rsidR="00AA1FF0">
              <w:t xml:space="preserve">contribute to industry standard security </w:t>
            </w:r>
            <w:r w:rsidR="00F71610">
              <w:t>policies,</w:t>
            </w:r>
            <w:r w:rsidR="00AA1FF0">
              <w:t xml:space="preserve"> we </w:t>
            </w:r>
            <w:r w:rsidR="00FE6AA6">
              <w:t>can</w:t>
            </w:r>
            <w:r w:rsidR="00F71610">
              <w:t xml:space="preserve"> retain our development and research time and devote those precise resources to unknown issues your specific application may have.</w:t>
            </w:r>
            <w:r w:rsidR="009465AC">
              <w:t xml:space="preserve"> Common policies have been tested from various angles by security research organizations that may have </w:t>
            </w:r>
            <w:r w:rsidR="00B45EE5">
              <w:t>larger resource pools.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8F4D33" w:rsidR="00381847" w:rsidRDefault="00DB69F0">
            <w:pPr>
              <w:pBdr>
                <w:top w:val="nil"/>
                <w:left w:val="nil"/>
                <w:bottom w:val="nil"/>
                <w:right w:val="nil"/>
                <w:between w:val="nil"/>
              </w:pBdr>
            </w:pPr>
            <w:r>
              <w:t xml:space="preserve">When we adopt </w:t>
            </w:r>
            <w:r w:rsidR="00DB6203">
              <w:t>secure</w:t>
            </w:r>
            <w:r>
              <w:t xml:space="preserve"> </w:t>
            </w:r>
            <w:r w:rsidR="00EE15DB">
              <w:t>coding</w:t>
            </w:r>
            <w:r>
              <w:t xml:space="preserve"> </w:t>
            </w:r>
            <w:r w:rsidR="00DB6203">
              <w:t>standards,</w:t>
            </w:r>
            <w:r w:rsidR="00B45EE5">
              <w:t xml:space="preserve"> </w:t>
            </w:r>
            <w:r w:rsidR="00DB6203">
              <w:t>we are allowing ourselves to take advantage of already known and harden defense mechanisms that haven’t failed other organizations. This</w:t>
            </w:r>
            <w:r w:rsidR="00186B9C">
              <w:t xml:space="preserve"> </w:t>
            </w:r>
            <w:r w:rsidR="001B62FD">
              <w:t>allows us</w:t>
            </w:r>
            <w:r w:rsidR="00186B9C">
              <w:t xml:space="preserve"> </w:t>
            </w:r>
            <w:r w:rsidR="001B62FD">
              <w:t>to keep</w:t>
            </w:r>
            <w:r w:rsidR="00186B9C">
              <w:t xml:space="preserve"> implementations conformed across every application or component in your system. Instead of having four different query sanitizing </w:t>
            </w:r>
            <w:r w:rsidR="009D6DD5">
              <w:t xml:space="preserve">approaches </w:t>
            </w:r>
            <w:r w:rsidR="009D6DD5">
              <w:lastRenderedPageBreak/>
              <w:t>implement</w:t>
            </w:r>
            <w:r w:rsidR="00FE63C7">
              <w:t>ed</w:t>
            </w:r>
            <w:r w:rsidR="009D6DD5">
              <w:t xml:space="preserve"> for your application you’re faced with a singular implementation that can be easily verified.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527F4CD"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5B753F">
        <w:t>non-compliant</w:t>
      </w:r>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C63E643" w:rsidR="00381847" w:rsidRDefault="00E769D9">
            <w:pPr>
              <w:jc w:val="center"/>
            </w:pPr>
            <w:r>
              <w:t>[S</w:t>
            </w:r>
            <w:r w:rsidR="00C142C1">
              <w:t>TD</w:t>
            </w:r>
            <w:r>
              <w:t>-</w:t>
            </w:r>
            <w:r w:rsidR="00E23DF0">
              <w:t>001</w:t>
            </w:r>
            <w:r>
              <w:t>-</w:t>
            </w:r>
            <w:r w:rsidR="00E23DF0">
              <w:t>C</w:t>
            </w:r>
            <w:r w:rsidR="00A960BC">
              <w:t>PP</w:t>
            </w:r>
            <w:r>
              <w:t>]</w:t>
            </w:r>
          </w:p>
        </w:tc>
        <w:tc>
          <w:tcPr>
            <w:tcW w:w="7632" w:type="dxa"/>
            <w:tcMar>
              <w:top w:w="100" w:type="dxa"/>
              <w:left w:w="100" w:type="dxa"/>
              <w:bottom w:w="100" w:type="dxa"/>
              <w:right w:w="100" w:type="dxa"/>
            </w:tcMar>
          </w:tcPr>
          <w:p w14:paraId="7140E542" w14:textId="500481E9" w:rsidR="00381847" w:rsidRDefault="008D1E1F">
            <w:r>
              <w:t xml:space="preserve">Data types can play a large </w:t>
            </w:r>
            <w:r w:rsidR="00C23B1C">
              <w:t>role</w:t>
            </w:r>
            <w:r>
              <w:t xml:space="preserve"> in </w:t>
            </w:r>
            <w:r w:rsidR="006961F7">
              <w:t>projects’</w:t>
            </w:r>
            <w:r>
              <w:t xml:space="preserve"> ability to stay secure. </w:t>
            </w:r>
            <w:r w:rsidR="00C23B1C">
              <w:t xml:space="preserve">Using </w:t>
            </w:r>
            <w:r w:rsidR="00412FC5">
              <w:t>appropriate</w:t>
            </w:r>
            <w:r w:rsidR="00C23B1C">
              <w:t xml:space="preserve"> data types that </w:t>
            </w:r>
            <w:r w:rsidR="006961F7">
              <w:t>are</w:t>
            </w:r>
            <w:r w:rsidR="00C23B1C">
              <w:t xml:space="preserve"> driven to the exact uses of your </w:t>
            </w:r>
            <w:r w:rsidR="00412FC5">
              <w:t>expected</w:t>
            </w:r>
            <w:r w:rsidR="00C23B1C">
              <w:t xml:space="preserve"> data not only makes </w:t>
            </w:r>
            <w:r w:rsidR="007E3F0E">
              <w:t>a project enhanced in</w:t>
            </w:r>
            <w:r w:rsidR="00412FC5">
              <w:t xml:space="preserve"> terms of efficiency but security as well. For </w:t>
            </w:r>
            <w:r w:rsidR="006961F7">
              <w:t>example,</w:t>
            </w:r>
            <w:r w:rsidR="00412FC5">
              <w:t xml:space="preserve"> if you’re expecting a</w:t>
            </w:r>
            <w:r w:rsidR="001433F9">
              <w:t xml:space="preserve"> field on an application to only be 10 characters long it may be more beneficial to use the ‘char’ data type over a string data type</w:t>
            </w:r>
            <w:r w:rsidR="0050233F">
              <w:t xml:space="preserve"> </w:t>
            </w:r>
            <w:sdt>
              <w:sdtPr>
                <w:id w:val="967163443"/>
                <w:citation/>
              </w:sdtPr>
              <w:sdtContent>
                <w:r w:rsidR="0050233F">
                  <w:fldChar w:fldCharType="begin"/>
                </w:r>
                <w:r w:rsidR="0050233F">
                  <w:instrText xml:space="preserve">CITATION NUM00J \n  \l 1033 </w:instrText>
                </w:r>
                <w:r w:rsidR="0050233F">
                  <w:fldChar w:fldCharType="separate"/>
                </w:r>
                <w:r w:rsidR="00952D27">
                  <w:rPr>
                    <w:noProof/>
                  </w:rPr>
                  <w:t>(NUM00-J. Detect or prevent integer overflow, 2024)</w:t>
                </w:r>
                <w:r w:rsidR="0050233F">
                  <w:fldChar w:fldCharType="end"/>
                </w:r>
              </w:sdtContent>
            </w:sdt>
            <w:r w:rsidR="0050233F">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724847A" w:rsidR="00F72634" w:rsidRDefault="00625CE1" w:rsidP="0015146B">
            <w:r>
              <w:t>Using a char array of size ten for the expected input</w:t>
            </w:r>
            <w:r w:rsidR="004C0C0C">
              <w:t xml:space="preserve">, but the expected input is larger </w:t>
            </w:r>
            <w:r w:rsidR="00007E58">
              <w:t>than</w:t>
            </w:r>
            <w:r w:rsidR="00653395">
              <w:t xml:space="preserve"> the array causing an overflow.</w:t>
            </w:r>
          </w:p>
        </w:tc>
      </w:tr>
      <w:bookmarkStart w:id="8" w:name="_MON_1810033571"/>
      <w:bookmarkEnd w:id="8"/>
      <w:tr w:rsidR="00F72634" w14:paraId="5B8614A1" w14:textId="77777777" w:rsidTr="00001F14">
        <w:trPr>
          <w:trHeight w:val="460"/>
        </w:trPr>
        <w:tc>
          <w:tcPr>
            <w:tcW w:w="10800" w:type="dxa"/>
            <w:tcMar>
              <w:top w:w="100" w:type="dxa"/>
              <w:left w:w="100" w:type="dxa"/>
              <w:bottom w:w="100" w:type="dxa"/>
              <w:right w:w="100" w:type="dxa"/>
            </w:tcMar>
          </w:tcPr>
          <w:p w14:paraId="2B680FF8" w14:textId="570213FE" w:rsidR="000C5B1D" w:rsidRDefault="001B42AF" w:rsidP="000C5B1D">
            <w:r>
              <w:rPr>
                <w:sz w:val="24"/>
                <w:szCs w:val="24"/>
              </w:rPr>
              <w:object w:dxaOrig="9360" w:dyaOrig="2719" w14:anchorId="1F407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15pt" o:ole="">
                  <v:imagedata r:id="rId14" o:title=""/>
                </v:shape>
                <o:OLEObject Type="Embed" ProgID="Word.OpenDocumentText.12" ShapeID="_x0000_i1025" DrawAspect="Content" ObjectID="_1812148850" r:id="rId15"/>
              </w:object>
            </w:r>
          </w:p>
          <w:p w14:paraId="0E882DFB" w14:textId="77777777" w:rsidR="00310066" w:rsidRDefault="00310066" w:rsidP="000C5B1D">
            <w:pPr>
              <w:rPr>
                <w:b/>
                <w:bCs/>
              </w:rPr>
            </w:pPr>
            <w:r w:rsidRPr="00310066">
              <w:rPr>
                <w:b/>
                <w:bCs/>
              </w:rPr>
              <w:t>OR</w:t>
            </w:r>
          </w:p>
          <w:p w14:paraId="015EE02B" w14:textId="77777777" w:rsidR="00007E58" w:rsidRDefault="00007E58" w:rsidP="000C5B1D">
            <w:pPr>
              <w:rPr>
                <w:b/>
                <w:bCs/>
              </w:rPr>
            </w:pPr>
          </w:p>
          <w:bookmarkStart w:id="9" w:name="_MON_1810033782"/>
          <w:bookmarkEnd w:id="9"/>
          <w:p w14:paraId="3ECD0D5A" w14:textId="638954B4" w:rsidR="00310066" w:rsidRPr="00310066" w:rsidRDefault="00306C8B" w:rsidP="000C5B1D">
            <w:pPr>
              <w:rPr>
                <w:b/>
                <w:bCs/>
              </w:rPr>
            </w:pPr>
            <w:r>
              <w:rPr>
                <w:b/>
                <w:bCs/>
                <w:sz w:val="24"/>
                <w:szCs w:val="24"/>
              </w:rPr>
              <w:object w:dxaOrig="9360" w:dyaOrig="2719" w14:anchorId="0FB2E89E">
                <v:shape id="_x0000_i1026" type="#_x0000_t75" style="width:468pt;height:136.15pt" o:ole="">
                  <v:imagedata r:id="rId16" o:title=""/>
                </v:shape>
                <o:OLEObject Type="Embed" ProgID="Word.OpenDocumentText.12" ShapeID="_x0000_i1026" DrawAspect="Content" ObjectID="_1812148851" r:id="rId17"/>
              </w:objec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08A46E" w:rsidR="00F72634" w:rsidRDefault="00F72A70" w:rsidP="0015146B">
            <w:r>
              <w:t>This code still uses a character array to improve system performance but instead does bounds checking to ensure input data is within range to prevent an overflow.</w:t>
            </w:r>
            <w:r w:rsidR="006369B7">
              <w:t xml:space="preserve"> This is accomplished in the method below by using the ‘strcpy’ function found in </w:t>
            </w:r>
            <w:r w:rsidR="007D0F0E">
              <w:t xml:space="preserve">the ‘&lt;cstring&gt;’ library. </w:t>
            </w:r>
            <w:r w:rsidR="002E2A7C">
              <w:t xml:space="preserve">By default, the ‘strcpy’ function doesn’t use bounds checking but </w:t>
            </w:r>
            <w:r w:rsidR="003E2BCC">
              <w:t xml:space="preserve">we can instead use ‘strncpy’ </w:t>
            </w:r>
            <w:r w:rsidR="008A2501">
              <w:t xml:space="preserve">and pass a size parameter as the third parameter </w:t>
            </w:r>
            <w:r w:rsidR="003E2BCC">
              <w:t xml:space="preserve">to </w:t>
            </w:r>
            <w:r w:rsidR="008A2501">
              <w:t>perform bounds checking.</w:t>
            </w:r>
          </w:p>
        </w:tc>
      </w:tr>
      <w:bookmarkStart w:id="10" w:name="_MON_1810034154"/>
      <w:bookmarkEnd w:id="10"/>
      <w:tr w:rsidR="00F72634" w14:paraId="4EAB134E" w14:textId="77777777" w:rsidTr="00001F14">
        <w:trPr>
          <w:trHeight w:val="460"/>
        </w:trPr>
        <w:tc>
          <w:tcPr>
            <w:tcW w:w="10800" w:type="dxa"/>
            <w:tcMar>
              <w:top w:w="100" w:type="dxa"/>
              <w:left w:w="100" w:type="dxa"/>
              <w:bottom w:w="100" w:type="dxa"/>
              <w:right w:w="100" w:type="dxa"/>
            </w:tcMar>
          </w:tcPr>
          <w:p w14:paraId="783CC6FF" w14:textId="18C3C537" w:rsidR="00F72634" w:rsidRDefault="00EB6AED" w:rsidP="0015146B">
            <w:r>
              <w:rPr>
                <w:sz w:val="24"/>
                <w:szCs w:val="24"/>
              </w:rPr>
              <w:object w:dxaOrig="9360" w:dyaOrig="5166" w14:anchorId="7E343203">
                <v:shape id="_x0000_i1027" type="#_x0000_t75" style="width:468pt;height:258.4pt" o:ole="">
                  <v:imagedata r:id="rId18" o:title=""/>
                </v:shape>
                <o:OLEObject Type="Embed" ProgID="Word.OpenDocumentText.12" ShapeID="_x0000_i1027" DrawAspect="Content" ObjectID="_1812148852" r:id="rId19"/>
              </w:objec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97F8B5" w:rsidR="00B475A1" w:rsidRDefault="00B475A1" w:rsidP="00F51FA8">
            <w:pPr>
              <w:pBdr>
                <w:top w:val="nil"/>
                <w:left w:val="nil"/>
                <w:bottom w:val="nil"/>
                <w:right w:val="nil"/>
                <w:between w:val="nil"/>
              </w:pBdr>
            </w:pPr>
            <w:r>
              <w:rPr>
                <w:b/>
              </w:rPr>
              <w:t>Principles(s):</w:t>
            </w:r>
            <w:r>
              <w:t xml:space="preserve"> </w:t>
            </w:r>
            <w:r w:rsidR="00350885">
              <w:br/>
              <w:t xml:space="preserve">1. Validate Input </w:t>
            </w:r>
            <w:r w:rsidR="00D65AD5">
              <w:t>–</w:t>
            </w:r>
            <w:r w:rsidR="00350885">
              <w:t xml:space="preserve"> </w:t>
            </w:r>
            <w:r w:rsidR="00A75324">
              <w:t xml:space="preserve">Using the proper data type for a given task can be seen as a form of data validation. In the example given earlier </w:t>
            </w:r>
            <w:r w:rsidR="00331208">
              <w:t xml:space="preserve">to use a char array </w:t>
            </w:r>
            <w:r w:rsidR="00304979">
              <w:t xml:space="preserve">instead of a </w:t>
            </w:r>
            <w:r w:rsidR="0031599B">
              <w:t xml:space="preserve">string type to prevent integer overflows is an example of proactively managing your environment’s security through good design decisions. </w:t>
            </w:r>
            <w:r w:rsidR="0031599B">
              <w:br/>
            </w:r>
            <w:r w:rsidR="00C52793">
              <w:t>4</w:t>
            </w:r>
            <w:r w:rsidR="0031599B">
              <w:t xml:space="preserve">. </w:t>
            </w:r>
            <w:r w:rsidR="00C52793">
              <w:t xml:space="preserve">Keep it Simple – Simple data types </w:t>
            </w:r>
            <w:r w:rsidR="00DC14D5">
              <w:t xml:space="preserve">help </w:t>
            </w:r>
            <w:r w:rsidR="00AC2379">
              <w:t>promote readability and complexity.</w:t>
            </w:r>
            <w:r w:rsidR="00FA22F3">
              <w:br/>
              <w:t xml:space="preserve">6. Adhere to the principle of least privilege – By applying the most restrictive data type we’re able to </w:t>
            </w:r>
            <w:r w:rsidR="005C71B9">
              <w:t xml:space="preserve">control </w:t>
            </w:r>
            <w:r w:rsidR="005F0793">
              <w:t>the level of functionality at time times which can help reduce our attack surface.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A2E62A4" w:rsidR="00B475A1" w:rsidRDefault="00C20560" w:rsidP="00F51FA8">
            <w:pPr>
              <w:jc w:val="center"/>
            </w:pPr>
            <w:r>
              <w:t>High</w:t>
            </w:r>
          </w:p>
        </w:tc>
        <w:tc>
          <w:tcPr>
            <w:tcW w:w="1341" w:type="dxa"/>
            <w:shd w:val="clear" w:color="auto" w:fill="auto"/>
          </w:tcPr>
          <w:p w14:paraId="6EE4DA51" w14:textId="23CDE406" w:rsidR="00B475A1" w:rsidRDefault="00C20560" w:rsidP="00F51FA8">
            <w:pPr>
              <w:jc w:val="center"/>
            </w:pPr>
            <w:r>
              <w:t>Likely</w:t>
            </w:r>
          </w:p>
        </w:tc>
        <w:tc>
          <w:tcPr>
            <w:tcW w:w="4021" w:type="dxa"/>
            <w:shd w:val="clear" w:color="auto" w:fill="auto"/>
          </w:tcPr>
          <w:p w14:paraId="5C9846CA" w14:textId="4528189F" w:rsidR="00B475A1" w:rsidRDefault="00C86655" w:rsidP="00F51FA8">
            <w:pPr>
              <w:jc w:val="center"/>
            </w:pPr>
            <w:r>
              <w:t>Medium</w:t>
            </w:r>
          </w:p>
        </w:tc>
        <w:tc>
          <w:tcPr>
            <w:tcW w:w="1807" w:type="dxa"/>
            <w:shd w:val="clear" w:color="auto" w:fill="auto"/>
          </w:tcPr>
          <w:p w14:paraId="58E0ACD7" w14:textId="7802CC8B" w:rsidR="00B475A1" w:rsidRDefault="00C20560" w:rsidP="00F51FA8">
            <w:pPr>
              <w:jc w:val="center"/>
            </w:pPr>
            <w:r>
              <w:t>P18</w:t>
            </w:r>
          </w:p>
        </w:tc>
        <w:tc>
          <w:tcPr>
            <w:tcW w:w="1805" w:type="dxa"/>
            <w:shd w:val="clear" w:color="auto" w:fill="auto"/>
          </w:tcPr>
          <w:p w14:paraId="3E539ECE" w14:textId="51824F57" w:rsidR="00B475A1" w:rsidRDefault="00C20560"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9390007" w:rsidR="00B475A1" w:rsidRDefault="00A00B11" w:rsidP="00F51FA8">
            <w:pPr>
              <w:jc w:val="center"/>
            </w:pPr>
            <w:hyperlink r:id="rId20" w:history="1">
              <w:r w:rsidR="00F76AB6" w:rsidRPr="00A00B11">
                <w:rPr>
                  <w:rStyle w:val="Hyperlink"/>
                  <w:sz w:val="24"/>
                  <w:szCs w:val="24"/>
                </w:rPr>
                <w:t>Code</w:t>
              </w:r>
              <w:r w:rsidR="00F76AB6" w:rsidRPr="00A00B11">
                <w:rPr>
                  <w:rStyle w:val="Hyperlink"/>
                </w:rPr>
                <w:t>Sonar</w:t>
              </w:r>
            </w:hyperlink>
          </w:p>
        </w:tc>
        <w:tc>
          <w:tcPr>
            <w:tcW w:w="1341" w:type="dxa"/>
            <w:shd w:val="clear" w:color="auto" w:fill="auto"/>
          </w:tcPr>
          <w:p w14:paraId="3AAB69D9" w14:textId="00A4C697" w:rsidR="00B475A1" w:rsidRDefault="00F76AB6" w:rsidP="00F51FA8">
            <w:pPr>
              <w:jc w:val="center"/>
            </w:pPr>
            <w:r>
              <w:t>7.3</w:t>
            </w:r>
          </w:p>
        </w:tc>
        <w:tc>
          <w:tcPr>
            <w:tcW w:w="4021" w:type="dxa"/>
            <w:shd w:val="clear" w:color="auto" w:fill="auto"/>
          </w:tcPr>
          <w:p w14:paraId="5D087CB4" w14:textId="20913C7D" w:rsidR="00B475A1" w:rsidRDefault="00F76AB6" w:rsidP="00F51FA8">
            <w:pPr>
              <w:jc w:val="center"/>
            </w:pPr>
            <w:r>
              <w:t>CWE:89</w:t>
            </w:r>
          </w:p>
        </w:tc>
        <w:tc>
          <w:tcPr>
            <w:tcW w:w="3611" w:type="dxa"/>
            <w:shd w:val="clear" w:color="auto" w:fill="auto"/>
          </w:tcPr>
          <w:p w14:paraId="2D702682" w14:textId="77777777" w:rsidR="0006258A" w:rsidRDefault="0006258A" w:rsidP="0006258A">
            <w:pPr>
              <w:jc w:val="center"/>
            </w:pPr>
            <w:r>
              <w:t>Improper Neutralization of Special Elements used in an SQL</w:t>
            </w:r>
          </w:p>
          <w:p w14:paraId="29A4DB2F" w14:textId="42822311" w:rsidR="00B475A1" w:rsidRDefault="0006258A" w:rsidP="0006258A">
            <w:pPr>
              <w:jc w:val="center"/>
            </w:pPr>
            <w:r>
              <w:t>Command (‘SQLInjection’)</w:t>
            </w:r>
          </w:p>
        </w:tc>
      </w:tr>
      <w:tr w:rsidR="00B475A1" w14:paraId="39933CAB" w14:textId="77777777" w:rsidTr="00001F14">
        <w:trPr>
          <w:trHeight w:val="460"/>
        </w:trPr>
        <w:tc>
          <w:tcPr>
            <w:tcW w:w="1807" w:type="dxa"/>
            <w:shd w:val="clear" w:color="auto" w:fill="auto"/>
          </w:tcPr>
          <w:p w14:paraId="32410B1A" w14:textId="0E1C657E" w:rsidR="00B475A1" w:rsidRDefault="000221D7" w:rsidP="00F51FA8">
            <w:pPr>
              <w:jc w:val="center"/>
            </w:pPr>
            <w:hyperlink r:id="rId21" w:history="1">
              <w:r w:rsidR="00F85509" w:rsidRPr="000221D7">
                <w:rPr>
                  <w:rStyle w:val="Hyperlink"/>
                  <w:sz w:val="24"/>
                  <w:szCs w:val="24"/>
                </w:rPr>
                <w:t>S</w:t>
              </w:r>
              <w:r w:rsidR="00F85509" w:rsidRPr="000221D7">
                <w:rPr>
                  <w:rStyle w:val="Hyperlink"/>
                </w:rPr>
                <w:t>onarQube</w:t>
              </w:r>
            </w:hyperlink>
          </w:p>
        </w:tc>
        <w:tc>
          <w:tcPr>
            <w:tcW w:w="1341" w:type="dxa"/>
            <w:shd w:val="clear" w:color="auto" w:fill="auto"/>
          </w:tcPr>
          <w:p w14:paraId="0453C4CF" w14:textId="20A1A48C" w:rsidR="00B475A1" w:rsidRDefault="00FA3863" w:rsidP="00F51FA8">
            <w:pPr>
              <w:jc w:val="center"/>
            </w:pPr>
            <w:r>
              <w:t>9.8</w:t>
            </w:r>
          </w:p>
        </w:tc>
        <w:tc>
          <w:tcPr>
            <w:tcW w:w="4021" w:type="dxa"/>
            <w:shd w:val="clear" w:color="auto" w:fill="auto"/>
          </w:tcPr>
          <w:p w14:paraId="1CB1DCF1" w14:textId="6C63705E" w:rsidR="00B475A1" w:rsidRDefault="00FA3863" w:rsidP="00F51FA8">
            <w:pPr>
              <w:jc w:val="center"/>
              <w:rPr>
                <w:u w:val="single"/>
              </w:rPr>
            </w:pPr>
            <w:r>
              <w:t>CWE</w:t>
            </w:r>
            <w:r w:rsidR="000221D7">
              <w:t>-89</w:t>
            </w:r>
          </w:p>
        </w:tc>
        <w:tc>
          <w:tcPr>
            <w:tcW w:w="3611" w:type="dxa"/>
            <w:shd w:val="clear" w:color="auto" w:fill="auto"/>
          </w:tcPr>
          <w:p w14:paraId="6E75D5AD" w14:textId="13A708CC" w:rsidR="00B475A1" w:rsidRDefault="004E5AE0" w:rsidP="00F51FA8">
            <w:pPr>
              <w:jc w:val="center"/>
            </w:pPr>
            <w:r w:rsidRPr="004E5AE0">
              <w:t xml:space="preserve">Security-injection rules: there is a vulnerability here when the inputs handled by your application are controlled by a user (potentially an </w:t>
            </w:r>
            <w:r w:rsidRPr="004E5AE0">
              <w:lastRenderedPageBreak/>
              <w:t>attacker) and not validated or sanitized.</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11" w:name="_Toc52464060"/>
      <w:r>
        <w:lastRenderedPageBreak/>
        <w:t>Coding Standard 2</w:t>
      </w:r>
      <w:bookmarkEnd w:id="11"/>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4BF5739" w:rsidR="00381847" w:rsidRDefault="00E769D9">
            <w:pPr>
              <w:jc w:val="center"/>
            </w:pPr>
            <w:r>
              <w:t>[STD-</w:t>
            </w:r>
            <w:r w:rsidR="00DE1027">
              <w:t>00</w:t>
            </w:r>
            <w:r w:rsidR="00481980">
              <w:t>2</w:t>
            </w:r>
            <w:r>
              <w:t>-</w:t>
            </w:r>
            <w:r w:rsidR="00DE1027">
              <w:t>CPP</w:t>
            </w:r>
            <w:r>
              <w:t>]</w:t>
            </w:r>
          </w:p>
        </w:tc>
        <w:tc>
          <w:tcPr>
            <w:tcW w:w="7632" w:type="dxa"/>
            <w:tcMar>
              <w:top w:w="100" w:type="dxa"/>
              <w:left w:w="100" w:type="dxa"/>
              <w:bottom w:w="100" w:type="dxa"/>
              <w:right w:w="100" w:type="dxa"/>
            </w:tcMar>
          </w:tcPr>
          <w:p w14:paraId="164074C2" w14:textId="2B6579F2" w:rsidR="00381847" w:rsidRDefault="00F97586">
            <w:r>
              <w:t xml:space="preserve">Data values </w:t>
            </w:r>
            <w:r w:rsidR="00481980">
              <w:t xml:space="preserve">are the life blood of any application and should be carefully handled whenever possible. </w:t>
            </w:r>
            <w:r w:rsidR="00F85388">
              <w:t xml:space="preserve">In STD-001-CPP we discussed the importance of selecting the appropriate data type for </w:t>
            </w:r>
            <w:r w:rsidR="0005590C">
              <w:t xml:space="preserve">your variables, but for this standard we’re discussing the data values. </w:t>
            </w:r>
            <w:r w:rsidR="00546760">
              <w:t xml:space="preserve">This standard focusses on data initialization. Your variables should always be initialized to a starting value to avoid unintended results. This might include initiating a string to a blank string </w:t>
            </w:r>
            <w:r w:rsidR="000B35D5">
              <w:t>value,</w:t>
            </w:r>
            <w:r w:rsidR="00546760">
              <w:t xml:space="preserve"> so it doesn’t assume the value of NULL initially or initializing </w:t>
            </w:r>
            <w:r w:rsidR="00DC14D5">
              <w:t>an</w:t>
            </w:r>
            <w:r w:rsidR="00546760">
              <w:t xml:space="preserve"> integer to a value</w:t>
            </w:r>
            <w:r w:rsidR="00BA517E">
              <w:t xml:space="preserve"> </w:t>
            </w:r>
            <w:sdt>
              <w:sdtPr>
                <w:id w:val="-1142195711"/>
                <w:citation/>
              </w:sdtPr>
              <w:sdtContent>
                <w:r w:rsidR="00BA517E">
                  <w:fldChar w:fldCharType="begin"/>
                </w:r>
                <w:r w:rsidR="00BA517E">
                  <w:instrText xml:space="preserve">CITATION EXP53CPP \n  \l 1033 </w:instrText>
                </w:r>
                <w:r w:rsidR="00BA517E">
                  <w:fldChar w:fldCharType="separate"/>
                </w:r>
                <w:r w:rsidR="00952D27">
                  <w:rPr>
                    <w:noProof/>
                  </w:rPr>
                  <w:t>(EXP53-CPP. Do not read uninitialized memory, 2023)</w:t>
                </w:r>
                <w:r w:rsidR="00BA517E">
                  <w:fldChar w:fldCharType="end"/>
                </w:r>
              </w:sdtContent>
            </w:sdt>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71212AF" w:rsidR="00F72634" w:rsidRDefault="000B35D5" w:rsidP="0015146B">
            <w:r>
              <w:t>In this noncompliant code we can see that the ‘show_balance’ function only gives the balance variable an assignment if it were to have an email passed to it. For most cases this would work fine, but if the user submitted the field without an email the balance variable wouldn’t get an assignment</w:t>
            </w:r>
            <w:r w:rsidR="00047181">
              <w:t xml:space="preserve"> creating unknowns in our program. </w:t>
            </w:r>
            <w:r w:rsidR="00865DCF">
              <w:t xml:space="preserve">Without an assignment the memory space that is </w:t>
            </w:r>
            <w:r w:rsidR="00DC14D5">
              <w:t>balanced</w:t>
            </w:r>
            <w:r w:rsidR="00865DCF">
              <w:t xml:space="preserve"> still contains residual data from previous uses and will reference this data instead. This could be detrimental depending on what data was stored in memory prior</w:t>
            </w:r>
            <w:r w:rsidR="00F5629F">
              <w:t xml:space="preserve"> at worst. At best the user would have </w:t>
            </w:r>
            <w:r w:rsidR="00BA517E">
              <w:t>poor</w:t>
            </w:r>
            <w:r w:rsidR="0091158E">
              <w:t xml:space="preserve"> user experience diminishing the </w:t>
            </w:r>
            <w:r w:rsidR="00BA517E">
              <w:t>service’s</w:t>
            </w:r>
            <w:r w:rsidR="0091158E">
              <w:t xml:space="preserve"> reputation.</w:t>
            </w:r>
          </w:p>
        </w:tc>
      </w:tr>
      <w:bookmarkStart w:id="12" w:name="_MON_1810286377"/>
      <w:bookmarkEnd w:id="12"/>
      <w:tr w:rsidR="00F72634" w14:paraId="347ECF59" w14:textId="77777777" w:rsidTr="00001F14">
        <w:trPr>
          <w:trHeight w:val="460"/>
        </w:trPr>
        <w:tc>
          <w:tcPr>
            <w:tcW w:w="10800" w:type="dxa"/>
            <w:tcMar>
              <w:top w:w="100" w:type="dxa"/>
              <w:left w:w="100" w:type="dxa"/>
              <w:bottom w:w="100" w:type="dxa"/>
              <w:right w:w="100" w:type="dxa"/>
            </w:tcMar>
          </w:tcPr>
          <w:p w14:paraId="7E0C2F48" w14:textId="42FFDEA7" w:rsidR="00F72634" w:rsidRDefault="00EE4BD0" w:rsidP="0015146B">
            <w:r>
              <w:rPr>
                <w:sz w:val="24"/>
                <w:szCs w:val="24"/>
              </w:rPr>
              <w:object w:dxaOrig="9360" w:dyaOrig="12818" w14:anchorId="5A64C6C1">
                <v:shape id="_x0000_i1028" type="#_x0000_t75" style="width:468pt;height:640.9pt" o:ole="">
                  <v:imagedata r:id="rId22" o:title=""/>
                </v:shape>
                <o:OLEObject Type="Embed" ProgID="Word.OpenDocumentText.12" ShapeID="_x0000_i1028" DrawAspect="Content" ObjectID="_1812148853" r:id="rId23"/>
              </w:objec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7519A2F" w:rsidR="00F72634" w:rsidRDefault="00AB2685" w:rsidP="0015146B">
            <w:r>
              <w:t>By simply initializing the balance variable within the ‘show_balance’ function we can avoid unknowns in our program. Now that balance is initialized to zero, even if the user submits the email field with nothing it will always return $0.00.</w:t>
            </w:r>
            <w:r w:rsidR="0003793D">
              <w:t xml:space="preserve"> While it may be better to stop this issue from happening at the email </w:t>
            </w:r>
            <w:r w:rsidR="00236B8B">
              <w:t xml:space="preserve">assignment level, we might not be the developer assigned to that portion of the project, or a vulnerability could be later found that allows no email to be passed successfully despite data validation efforts. Despite the reasoning we should build these considerations redundantly throughout the system to create a defense in-depth atmosphere in our project. Be sure to well document your security considerations </w:t>
            </w:r>
            <w:r w:rsidR="004006D0">
              <w:t xml:space="preserve">as they may need to be adjusted later as new information, regulations, or best practices appear. </w:t>
            </w:r>
          </w:p>
        </w:tc>
      </w:tr>
      <w:bookmarkStart w:id="13" w:name="_MON_1810286701"/>
      <w:bookmarkEnd w:id="13"/>
      <w:tr w:rsidR="00F72634" w14:paraId="71761811" w14:textId="77777777" w:rsidTr="00001F14">
        <w:trPr>
          <w:trHeight w:val="460"/>
        </w:trPr>
        <w:tc>
          <w:tcPr>
            <w:tcW w:w="10800" w:type="dxa"/>
            <w:tcMar>
              <w:top w:w="100" w:type="dxa"/>
              <w:left w:w="100" w:type="dxa"/>
              <w:bottom w:w="100" w:type="dxa"/>
              <w:right w:w="100" w:type="dxa"/>
            </w:tcMar>
          </w:tcPr>
          <w:p w14:paraId="4F4DA9C0" w14:textId="71A87DCB" w:rsidR="00F72634" w:rsidRDefault="004006D0" w:rsidP="0015146B">
            <w:r>
              <w:rPr>
                <w:sz w:val="24"/>
                <w:szCs w:val="24"/>
              </w:rPr>
              <w:object w:dxaOrig="9360" w:dyaOrig="12754" w14:anchorId="0D345F6D">
                <v:shape id="_x0000_i1029" type="#_x0000_t75" style="width:363pt;height:495pt" o:ole="">
                  <v:imagedata r:id="rId24" o:title=""/>
                </v:shape>
                <o:OLEObject Type="Embed" ProgID="Word.OpenDocumentText.12" ShapeID="_x0000_i1029" DrawAspect="Content" ObjectID="_1812148854" r:id="rId25"/>
              </w:objec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3A488C8" w14:textId="77777777" w:rsidR="00B475A1" w:rsidRDefault="00B475A1" w:rsidP="00F51FA8">
            <w:pPr>
              <w:pBdr>
                <w:top w:val="nil"/>
                <w:left w:val="nil"/>
                <w:bottom w:val="nil"/>
                <w:right w:val="nil"/>
                <w:between w:val="nil"/>
              </w:pBdr>
            </w:pPr>
            <w:r>
              <w:rPr>
                <w:b/>
              </w:rPr>
              <w:t>Principles(s):</w:t>
            </w:r>
          </w:p>
          <w:p w14:paraId="770D7F02" w14:textId="034813B5" w:rsidR="0056483B" w:rsidRDefault="0056483B" w:rsidP="00F51FA8">
            <w:pPr>
              <w:pBdr>
                <w:top w:val="nil"/>
                <w:left w:val="nil"/>
                <w:bottom w:val="nil"/>
                <w:right w:val="nil"/>
                <w:between w:val="nil"/>
              </w:pBdr>
            </w:pPr>
            <w:r>
              <w:t>1. Validate Input</w:t>
            </w:r>
            <w:r w:rsidR="00997678">
              <w:t xml:space="preserve"> – Some data may be provided to you from other </w:t>
            </w:r>
            <w:r w:rsidR="008C74E0">
              <w:t>sources,</w:t>
            </w:r>
            <w:r w:rsidR="00997678">
              <w:t xml:space="preserve"> and you cannot always guarantee that the data will be initialized. For this </w:t>
            </w:r>
            <w:r w:rsidR="008C74E0">
              <w:t>reason,</w:t>
            </w:r>
            <w:r w:rsidR="00997678">
              <w:t xml:space="preserve"> validating your input is a </w:t>
            </w:r>
            <w:r w:rsidR="000B1273">
              <w:t>high severity issue as uninitialized values will cause</w:t>
            </w:r>
            <w:r w:rsidR="008C74E0">
              <w:t xml:space="preserve"> unknown effects in your program.</w:t>
            </w:r>
            <w:r w:rsidR="008C74E0">
              <w:br/>
              <w:t xml:space="preserve">10. Adopt a secure coding standard </w:t>
            </w:r>
            <w:r w:rsidR="00E404EA">
              <w:t>–</w:t>
            </w:r>
            <w:r w:rsidR="008C74E0">
              <w:t xml:space="preserve"> </w:t>
            </w:r>
            <w:r w:rsidR="00E404EA">
              <w:t xml:space="preserve">Make it standard with your development group that all </w:t>
            </w:r>
            <w:r w:rsidR="00291E9A">
              <w:t>variables should be initialized. While this isn’t a guarantee that it will work it does give a level of creditability to enforce in your group as far as best practices.</w:t>
            </w:r>
            <w:r w:rsidR="000B1273">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A1F9DAA" w:rsidR="00B475A1" w:rsidRDefault="009E08CA" w:rsidP="00F51FA8">
            <w:pPr>
              <w:jc w:val="center"/>
            </w:pPr>
            <w:r>
              <w:t>High</w:t>
            </w:r>
          </w:p>
        </w:tc>
        <w:tc>
          <w:tcPr>
            <w:tcW w:w="1341" w:type="dxa"/>
            <w:shd w:val="clear" w:color="auto" w:fill="auto"/>
          </w:tcPr>
          <w:p w14:paraId="086FA0F7" w14:textId="7C50FD2A" w:rsidR="00B475A1" w:rsidRDefault="009E08CA" w:rsidP="00F51FA8">
            <w:pPr>
              <w:jc w:val="center"/>
            </w:pPr>
            <w:r w:rsidRPr="009E08CA">
              <w:t>Probable</w:t>
            </w:r>
          </w:p>
        </w:tc>
        <w:tc>
          <w:tcPr>
            <w:tcW w:w="4021" w:type="dxa"/>
            <w:shd w:val="clear" w:color="auto" w:fill="auto"/>
          </w:tcPr>
          <w:p w14:paraId="3D7EE5AB" w14:textId="1F3AB74B" w:rsidR="00B475A1" w:rsidRDefault="009E08CA" w:rsidP="00F51FA8">
            <w:pPr>
              <w:jc w:val="center"/>
            </w:pPr>
            <w:r>
              <w:t>Medium</w:t>
            </w:r>
          </w:p>
        </w:tc>
        <w:tc>
          <w:tcPr>
            <w:tcW w:w="1807" w:type="dxa"/>
            <w:shd w:val="clear" w:color="auto" w:fill="auto"/>
          </w:tcPr>
          <w:p w14:paraId="483DB358" w14:textId="2420A64F" w:rsidR="00B475A1" w:rsidRDefault="009E08CA" w:rsidP="00F51FA8">
            <w:pPr>
              <w:jc w:val="center"/>
            </w:pPr>
            <w:r>
              <w:t>P12</w:t>
            </w:r>
          </w:p>
        </w:tc>
        <w:tc>
          <w:tcPr>
            <w:tcW w:w="1805" w:type="dxa"/>
            <w:shd w:val="clear" w:color="auto" w:fill="auto"/>
          </w:tcPr>
          <w:p w14:paraId="0216068C" w14:textId="3A39A7C7" w:rsidR="00B475A1" w:rsidRDefault="009E08CA"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CEC7E5" w:rsidR="00B475A1" w:rsidRDefault="00B57D3E" w:rsidP="00F51FA8">
            <w:pPr>
              <w:jc w:val="center"/>
            </w:pPr>
            <w:hyperlink r:id="rId26" w:history="1">
              <w:r w:rsidRPr="00B57D3E">
                <w:rPr>
                  <w:rStyle w:val="Hyperlink"/>
                </w:rPr>
                <w:t>Astrée</w:t>
              </w:r>
            </w:hyperlink>
          </w:p>
        </w:tc>
        <w:tc>
          <w:tcPr>
            <w:tcW w:w="1341" w:type="dxa"/>
            <w:shd w:val="clear" w:color="auto" w:fill="auto"/>
          </w:tcPr>
          <w:p w14:paraId="2A2ABA7F" w14:textId="3C80E747" w:rsidR="00B475A1" w:rsidRDefault="00B57D3E" w:rsidP="00F51FA8">
            <w:pPr>
              <w:jc w:val="center"/>
            </w:pPr>
            <w:r>
              <w:t>22.10</w:t>
            </w:r>
          </w:p>
        </w:tc>
        <w:tc>
          <w:tcPr>
            <w:tcW w:w="4021" w:type="dxa"/>
            <w:shd w:val="clear" w:color="auto" w:fill="auto"/>
          </w:tcPr>
          <w:p w14:paraId="4441551B" w14:textId="610F7C3F" w:rsidR="00B475A1" w:rsidRDefault="00B57D3E" w:rsidP="00F51FA8">
            <w:pPr>
              <w:jc w:val="center"/>
            </w:pPr>
            <w:r w:rsidRPr="00B57D3E">
              <w:t>uninitialized-read</w:t>
            </w:r>
          </w:p>
        </w:tc>
        <w:tc>
          <w:tcPr>
            <w:tcW w:w="3611" w:type="dxa"/>
            <w:shd w:val="clear" w:color="auto" w:fill="auto"/>
          </w:tcPr>
          <w:p w14:paraId="196AC4C7" w14:textId="3152C380" w:rsidR="00B475A1" w:rsidRDefault="00B57D3E" w:rsidP="00F51FA8">
            <w:pPr>
              <w:jc w:val="center"/>
            </w:pPr>
            <w:r w:rsidRPr="00B57D3E">
              <w:t>Partially checked</w:t>
            </w:r>
          </w:p>
        </w:tc>
      </w:tr>
      <w:tr w:rsidR="00B475A1" w14:paraId="5FE44A56" w14:textId="77777777" w:rsidTr="00001F14">
        <w:trPr>
          <w:trHeight w:val="460"/>
        </w:trPr>
        <w:tc>
          <w:tcPr>
            <w:tcW w:w="1807" w:type="dxa"/>
            <w:shd w:val="clear" w:color="auto" w:fill="auto"/>
          </w:tcPr>
          <w:p w14:paraId="4E4CBBF1" w14:textId="4ADA17E3" w:rsidR="00B475A1" w:rsidRDefault="001E2E6A" w:rsidP="00F51FA8">
            <w:pPr>
              <w:jc w:val="center"/>
            </w:pPr>
            <w:hyperlink r:id="rId27" w:history="1">
              <w:r w:rsidRPr="001E2E6A">
                <w:rPr>
                  <w:rStyle w:val="Hyperlink"/>
                </w:rPr>
                <w:t>CodeSonar</w:t>
              </w:r>
            </w:hyperlink>
          </w:p>
        </w:tc>
        <w:tc>
          <w:tcPr>
            <w:tcW w:w="1341" w:type="dxa"/>
            <w:shd w:val="clear" w:color="auto" w:fill="auto"/>
          </w:tcPr>
          <w:p w14:paraId="70D2F7C5" w14:textId="18C9890F" w:rsidR="00B475A1" w:rsidRDefault="001E2E6A" w:rsidP="00F51FA8">
            <w:pPr>
              <w:jc w:val="center"/>
            </w:pPr>
            <w:r>
              <w:t>9.0p0</w:t>
            </w:r>
          </w:p>
        </w:tc>
        <w:tc>
          <w:tcPr>
            <w:tcW w:w="4021" w:type="dxa"/>
            <w:shd w:val="clear" w:color="auto" w:fill="auto"/>
          </w:tcPr>
          <w:p w14:paraId="1FCA271C" w14:textId="77777777" w:rsidR="001E2E6A" w:rsidRDefault="001E2E6A" w:rsidP="001E2E6A">
            <w:pPr>
              <w:jc w:val="center"/>
            </w:pPr>
            <w:r>
              <w:t>LANG.STRUCT.RPL</w:t>
            </w:r>
          </w:p>
          <w:p w14:paraId="68783DFF" w14:textId="294B1CDD" w:rsidR="00B475A1" w:rsidRDefault="001E2E6A" w:rsidP="001E2E6A">
            <w:pPr>
              <w:jc w:val="center"/>
              <w:rPr>
                <w:u w:val="single"/>
              </w:rPr>
            </w:pPr>
            <w:r>
              <w:t>LANG.MEM.UVAR</w:t>
            </w:r>
          </w:p>
        </w:tc>
        <w:tc>
          <w:tcPr>
            <w:tcW w:w="3611" w:type="dxa"/>
            <w:shd w:val="clear" w:color="auto" w:fill="auto"/>
          </w:tcPr>
          <w:p w14:paraId="34DF9D2E" w14:textId="77777777" w:rsidR="001E2E6A" w:rsidRDefault="001E2E6A" w:rsidP="001E2E6A">
            <w:pPr>
              <w:jc w:val="center"/>
            </w:pPr>
            <w:r>
              <w:t>Return pointer to local</w:t>
            </w:r>
          </w:p>
          <w:p w14:paraId="67EF3C2C" w14:textId="019DC9F4" w:rsidR="00B475A1" w:rsidRDefault="001E2E6A" w:rsidP="001E2E6A">
            <w:pPr>
              <w:jc w:val="center"/>
            </w:pPr>
            <w:r>
              <w:t>Uninitialized variable</w:t>
            </w:r>
          </w:p>
        </w:tc>
      </w:tr>
      <w:tr w:rsidR="00B475A1" w14:paraId="142FCAB9" w14:textId="77777777" w:rsidTr="00001F14">
        <w:trPr>
          <w:trHeight w:val="460"/>
        </w:trPr>
        <w:tc>
          <w:tcPr>
            <w:tcW w:w="1807" w:type="dxa"/>
            <w:shd w:val="clear" w:color="auto" w:fill="auto"/>
          </w:tcPr>
          <w:p w14:paraId="5404A3BA" w14:textId="54394B0B" w:rsidR="00B475A1" w:rsidRDefault="00936C5E" w:rsidP="00F51FA8">
            <w:pPr>
              <w:jc w:val="center"/>
            </w:pPr>
            <w:hyperlink r:id="rId28" w:history="1">
              <w:r w:rsidRPr="00936C5E">
                <w:rPr>
                  <w:rStyle w:val="Hyperlink"/>
                </w:rPr>
                <w:t>Parasoft C/C++test</w:t>
              </w:r>
            </w:hyperlink>
          </w:p>
        </w:tc>
        <w:tc>
          <w:tcPr>
            <w:tcW w:w="1341" w:type="dxa"/>
            <w:shd w:val="clear" w:color="auto" w:fill="auto"/>
          </w:tcPr>
          <w:p w14:paraId="5109F248" w14:textId="728F0DD8" w:rsidR="00B475A1" w:rsidRDefault="00936C5E" w:rsidP="00F51FA8">
            <w:pPr>
              <w:jc w:val="center"/>
            </w:pPr>
            <w:r>
              <w:t>2024.2</w:t>
            </w:r>
          </w:p>
        </w:tc>
        <w:tc>
          <w:tcPr>
            <w:tcW w:w="4021" w:type="dxa"/>
            <w:shd w:val="clear" w:color="auto" w:fill="auto"/>
          </w:tcPr>
          <w:p w14:paraId="05A09A96" w14:textId="02D4839C" w:rsidR="00B475A1" w:rsidRDefault="00936C5E" w:rsidP="00F51FA8">
            <w:pPr>
              <w:jc w:val="center"/>
              <w:rPr>
                <w:u w:val="single"/>
              </w:rPr>
            </w:pPr>
            <w:r w:rsidRPr="00936C5E">
              <w:t>CERT_CPP-EXP53-a</w:t>
            </w:r>
          </w:p>
        </w:tc>
        <w:tc>
          <w:tcPr>
            <w:tcW w:w="3611" w:type="dxa"/>
            <w:shd w:val="clear" w:color="auto" w:fill="auto"/>
          </w:tcPr>
          <w:p w14:paraId="7D572B94" w14:textId="0DD68A98" w:rsidR="00B475A1" w:rsidRDefault="00936C5E" w:rsidP="00F51FA8">
            <w:pPr>
              <w:jc w:val="center"/>
            </w:pPr>
            <w:r w:rsidRPr="00936C5E">
              <w:t>Avoid use before initialization</w:t>
            </w:r>
          </w:p>
        </w:tc>
      </w:tr>
      <w:tr w:rsidR="00B475A1" w14:paraId="7B57D6C5" w14:textId="77777777" w:rsidTr="00001F14">
        <w:trPr>
          <w:trHeight w:val="460"/>
        </w:trPr>
        <w:tc>
          <w:tcPr>
            <w:tcW w:w="1807" w:type="dxa"/>
            <w:shd w:val="clear" w:color="auto" w:fill="auto"/>
          </w:tcPr>
          <w:p w14:paraId="0880DBB9" w14:textId="571EB9A9" w:rsidR="00B475A1" w:rsidRDefault="007B2A04" w:rsidP="00F51FA8">
            <w:pPr>
              <w:jc w:val="center"/>
            </w:pPr>
            <w:hyperlink r:id="rId29" w:history="1">
              <w:r w:rsidRPr="007B2A04">
                <w:rPr>
                  <w:rStyle w:val="Hyperlink"/>
                </w:rPr>
                <w:t>RuleChecker</w:t>
              </w:r>
            </w:hyperlink>
          </w:p>
        </w:tc>
        <w:tc>
          <w:tcPr>
            <w:tcW w:w="1341" w:type="dxa"/>
            <w:shd w:val="clear" w:color="auto" w:fill="auto"/>
          </w:tcPr>
          <w:p w14:paraId="527A0ABE" w14:textId="29201C5D" w:rsidR="00B475A1" w:rsidRDefault="007B2A04" w:rsidP="00F51FA8">
            <w:pPr>
              <w:jc w:val="center"/>
            </w:pPr>
            <w:r>
              <w:t>22.10</w:t>
            </w:r>
          </w:p>
        </w:tc>
        <w:tc>
          <w:tcPr>
            <w:tcW w:w="4021" w:type="dxa"/>
            <w:shd w:val="clear" w:color="auto" w:fill="auto"/>
          </w:tcPr>
          <w:p w14:paraId="2EFB0041" w14:textId="34C341C6" w:rsidR="00B475A1" w:rsidRDefault="007B2A04" w:rsidP="00F51FA8">
            <w:pPr>
              <w:jc w:val="center"/>
              <w:rPr>
                <w:u w:val="single"/>
              </w:rPr>
            </w:pPr>
            <w:r w:rsidRPr="007B2A04">
              <w:t>uninitialized-read</w:t>
            </w:r>
          </w:p>
        </w:tc>
        <w:tc>
          <w:tcPr>
            <w:tcW w:w="3611" w:type="dxa"/>
            <w:shd w:val="clear" w:color="auto" w:fill="auto"/>
          </w:tcPr>
          <w:p w14:paraId="6E45804C" w14:textId="0673724F" w:rsidR="00B475A1" w:rsidRDefault="007B2A04" w:rsidP="00F51FA8">
            <w:pPr>
              <w:jc w:val="center"/>
            </w:pPr>
            <w:r w:rsidRPr="007B2A04">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4" w:name="_Toc52464061"/>
      <w:r>
        <w:lastRenderedPageBreak/>
        <w:t>Coding Standard 3</w:t>
      </w:r>
      <w:bookmarkEnd w:id="14"/>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8E3A668" w:rsidR="00381847" w:rsidRDefault="00E769D9">
            <w:pPr>
              <w:jc w:val="center"/>
            </w:pPr>
            <w:r>
              <w:t>[STD-</w:t>
            </w:r>
            <w:r w:rsidR="00656FF1">
              <w:t>003</w:t>
            </w:r>
            <w:r>
              <w:t>-</w:t>
            </w:r>
            <w:r w:rsidR="00656FF1">
              <w:t>CPP</w:t>
            </w:r>
            <w:r>
              <w:t>]</w:t>
            </w:r>
          </w:p>
        </w:tc>
        <w:tc>
          <w:tcPr>
            <w:tcW w:w="7632" w:type="dxa"/>
            <w:tcMar>
              <w:top w:w="100" w:type="dxa"/>
              <w:left w:w="100" w:type="dxa"/>
              <w:bottom w:w="100" w:type="dxa"/>
              <w:right w:w="100" w:type="dxa"/>
            </w:tcMar>
          </w:tcPr>
          <w:p w14:paraId="2E7240A9" w14:textId="4495BE2C" w:rsidR="00381847" w:rsidRDefault="00CB3A01">
            <w:r>
              <w:t xml:space="preserve">String operations can pose interesting effects if not handled correctly. This standard focuses on using </w:t>
            </w:r>
            <w:r w:rsidR="00CB4A8D">
              <w:t xml:space="preserve">correct replacement techniques. </w:t>
            </w:r>
            <w:sdt>
              <w:sdtPr>
                <w:id w:val="1713304563"/>
                <w:citation/>
              </w:sdtPr>
              <w:sdtContent>
                <w:r w:rsidR="001A3A66">
                  <w:fldChar w:fldCharType="begin"/>
                </w:r>
                <w:r w:rsidR="00BA517E">
                  <w:instrText xml:space="preserve">CITATION STR52CPP \n  \l 1033 </w:instrText>
                </w:r>
                <w:r w:rsidR="001A3A66">
                  <w:fldChar w:fldCharType="separate"/>
                </w:r>
                <w:r w:rsidR="00952D27">
                  <w:rPr>
                    <w:noProof/>
                  </w:rPr>
                  <w:t>(Use valid references, pointers, and iterators to a basic_string, 2024)</w:t>
                </w:r>
                <w:r w:rsidR="001A3A66">
                  <w:fldChar w:fldCharType="end"/>
                </w:r>
              </w:sdtContent>
            </w:sdt>
            <w:r w:rsidR="001A3A66">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5AEA3F0" w:rsidR="00F72634" w:rsidRDefault="005B3BD5" w:rsidP="0015146B">
            <w:r>
              <w:t xml:space="preserve">This code is noncompliant </w:t>
            </w:r>
            <w:r w:rsidR="00C26D88">
              <w:t xml:space="preserve">as it causes a segmentation </w:t>
            </w:r>
            <w:r w:rsidR="00CB1B27">
              <w:t>when referencing inaccessible memory.</w:t>
            </w:r>
          </w:p>
        </w:tc>
      </w:tr>
      <w:bookmarkStart w:id="15" w:name="_MON_1810305796"/>
      <w:bookmarkEnd w:id="15"/>
      <w:tr w:rsidR="00F72634" w14:paraId="6EF6786D" w14:textId="77777777" w:rsidTr="00001F14">
        <w:trPr>
          <w:trHeight w:val="460"/>
        </w:trPr>
        <w:tc>
          <w:tcPr>
            <w:tcW w:w="10800" w:type="dxa"/>
            <w:tcMar>
              <w:top w:w="100" w:type="dxa"/>
              <w:left w:w="100" w:type="dxa"/>
              <w:bottom w:w="100" w:type="dxa"/>
              <w:right w:w="100" w:type="dxa"/>
            </w:tcMar>
          </w:tcPr>
          <w:p w14:paraId="12374FA0" w14:textId="67DF349E" w:rsidR="00F72634" w:rsidRDefault="00BD0D25" w:rsidP="0015146B">
            <w:r>
              <w:rPr>
                <w:sz w:val="24"/>
                <w:szCs w:val="24"/>
              </w:rPr>
              <w:object w:dxaOrig="9360" w:dyaOrig="4850" w14:anchorId="33AB899F">
                <v:shape id="_x0000_i1030" type="#_x0000_t75" style="width:468pt;height:242.65pt" o:ole="">
                  <v:imagedata r:id="rId30" o:title=""/>
                </v:shape>
                <o:OLEObject Type="Embed" ProgID="Word.OpenDocumentText.12" ShapeID="_x0000_i1030" DrawAspect="Content" ObjectID="_1812148855" r:id="rId31"/>
              </w:objec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BEC92F7" w:rsidR="00F72634" w:rsidRDefault="00BD0D25" w:rsidP="0015146B">
            <w:r>
              <w:t xml:space="preserve">Whenever possible using generic algorithms such as replace we’re able to enact industry standard algorithms that have been proven to resist a </w:t>
            </w:r>
            <w:r w:rsidR="00A3591B">
              <w:t>hacker’s</w:t>
            </w:r>
            <w:r>
              <w:t xml:space="preserve"> grasp, is well documented of any vulnerabilities, or will be quickly updated as a collective effort to resist vulnerable code.</w:t>
            </w:r>
          </w:p>
        </w:tc>
      </w:tr>
      <w:bookmarkStart w:id="16" w:name="_MON_1810305988"/>
      <w:bookmarkEnd w:id="16"/>
      <w:tr w:rsidR="00F72634" w14:paraId="1A9D16B4" w14:textId="77777777" w:rsidTr="00001F14">
        <w:trPr>
          <w:trHeight w:val="460"/>
        </w:trPr>
        <w:tc>
          <w:tcPr>
            <w:tcW w:w="10800" w:type="dxa"/>
            <w:tcMar>
              <w:top w:w="100" w:type="dxa"/>
              <w:left w:w="100" w:type="dxa"/>
              <w:bottom w:w="100" w:type="dxa"/>
              <w:right w:w="100" w:type="dxa"/>
            </w:tcMar>
          </w:tcPr>
          <w:p w14:paraId="5286DB6F" w14:textId="0A0443B5" w:rsidR="00F72634" w:rsidRDefault="00123089" w:rsidP="0015146B">
            <w:r>
              <w:rPr>
                <w:sz w:val="24"/>
                <w:szCs w:val="24"/>
              </w:rPr>
              <w:object w:dxaOrig="9360" w:dyaOrig="3159" w14:anchorId="336DF9D1">
                <v:shape id="_x0000_i1031" type="#_x0000_t75" style="width:468pt;height:157.9pt" o:ole="">
                  <v:imagedata r:id="rId32" o:title=""/>
                </v:shape>
                <o:OLEObject Type="Embed" ProgID="Word.OpenDocumentText.12" ShapeID="_x0000_i1031" DrawAspect="Content" ObjectID="_1812148856" r:id="rId33"/>
              </w:objec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68DCA7C" w:rsidR="00B475A1" w:rsidRDefault="00B475A1" w:rsidP="00F51FA8">
            <w:pPr>
              <w:pBdr>
                <w:top w:val="nil"/>
                <w:left w:val="nil"/>
                <w:bottom w:val="nil"/>
                <w:right w:val="nil"/>
                <w:between w:val="nil"/>
              </w:pBdr>
            </w:pPr>
            <w:r>
              <w:rPr>
                <w:b/>
              </w:rPr>
              <w:t>Principles(s):</w:t>
            </w:r>
            <w:r w:rsidR="00704829">
              <w:br/>
            </w:r>
            <w:r w:rsidR="0074140E">
              <w:t xml:space="preserve">2. Heed Compiler Warnings – Compilers are great tools themselves and can detect many </w:t>
            </w:r>
            <w:r w:rsidR="00EE4021">
              <w:t xml:space="preserve">unsafe operations. Fixing these issues as the compiler warns about them is important as you never known when </w:t>
            </w:r>
            <w:r w:rsidR="00D558C5">
              <w:t>the scenario in which the warning is built around becomes an issue for your environment.</w:t>
            </w:r>
            <w:r w:rsidR="00102440">
              <w:br/>
              <w:t>4. Keep it simple – when working with strings</w:t>
            </w:r>
            <w:r w:rsidR="00F92777">
              <w:t xml:space="preserve"> use any </w:t>
            </w:r>
            <w:r w:rsidR="004A0EDB">
              <w:t>built-in</w:t>
            </w:r>
            <w:r w:rsidR="00F92777">
              <w:t xml:space="preserve"> function such as the standard string library replace function to handle replacements over iteration and manual </w:t>
            </w:r>
            <w:r w:rsidR="004A0EDB">
              <w:t>manipulation. Using standard libraries can help mitigate known or overlooked logical errors.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5AC891B" w:rsidR="00B475A1" w:rsidRDefault="00124666" w:rsidP="00F51FA8">
            <w:pPr>
              <w:jc w:val="center"/>
            </w:pPr>
            <w:r>
              <w:t>High</w:t>
            </w:r>
          </w:p>
        </w:tc>
        <w:tc>
          <w:tcPr>
            <w:tcW w:w="1341" w:type="dxa"/>
            <w:shd w:val="clear" w:color="auto" w:fill="auto"/>
          </w:tcPr>
          <w:p w14:paraId="5C1BDC13" w14:textId="513DFF9F" w:rsidR="00B475A1" w:rsidRDefault="00124666" w:rsidP="00F51FA8">
            <w:pPr>
              <w:jc w:val="center"/>
            </w:pPr>
            <w:r>
              <w:t>Probable</w:t>
            </w:r>
          </w:p>
        </w:tc>
        <w:tc>
          <w:tcPr>
            <w:tcW w:w="4021" w:type="dxa"/>
            <w:shd w:val="clear" w:color="auto" w:fill="auto"/>
          </w:tcPr>
          <w:p w14:paraId="33D6ABC8" w14:textId="3991EB07" w:rsidR="00B475A1" w:rsidRDefault="00124666" w:rsidP="00F51FA8">
            <w:pPr>
              <w:jc w:val="center"/>
            </w:pPr>
            <w:r>
              <w:t>High</w:t>
            </w:r>
          </w:p>
        </w:tc>
        <w:tc>
          <w:tcPr>
            <w:tcW w:w="1807" w:type="dxa"/>
            <w:shd w:val="clear" w:color="auto" w:fill="auto"/>
          </w:tcPr>
          <w:p w14:paraId="4D88F132" w14:textId="1203C3BE" w:rsidR="00B475A1" w:rsidRDefault="00124666" w:rsidP="00F51FA8">
            <w:pPr>
              <w:jc w:val="center"/>
            </w:pPr>
            <w:r>
              <w:t>P6</w:t>
            </w:r>
          </w:p>
        </w:tc>
        <w:tc>
          <w:tcPr>
            <w:tcW w:w="1805" w:type="dxa"/>
            <w:shd w:val="clear" w:color="auto" w:fill="auto"/>
          </w:tcPr>
          <w:p w14:paraId="1999E754" w14:textId="223C65F2" w:rsidR="00B475A1" w:rsidRDefault="00124666"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5B7B7A3" w:rsidR="00B475A1" w:rsidRDefault="007E123B" w:rsidP="00F51FA8">
            <w:pPr>
              <w:jc w:val="center"/>
            </w:pPr>
            <w:hyperlink r:id="rId34" w:history="1">
              <w:r w:rsidRPr="007E123B">
                <w:rPr>
                  <w:rStyle w:val="Hyperlink"/>
                </w:rPr>
                <w:t>CodeSonar</w:t>
              </w:r>
            </w:hyperlink>
          </w:p>
        </w:tc>
        <w:tc>
          <w:tcPr>
            <w:tcW w:w="1341" w:type="dxa"/>
            <w:shd w:val="clear" w:color="auto" w:fill="auto"/>
          </w:tcPr>
          <w:p w14:paraId="6692C9F4" w14:textId="38A8D240" w:rsidR="00B475A1" w:rsidRDefault="007E123B" w:rsidP="00F51FA8">
            <w:pPr>
              <w:jc w:val="center"/>
            </w:pPr>
            <w:r>
              <w:t>9.0p0</w:t>
            </w:r>
          </w:p>
        </w:tc>
        <w:tc>
          <w:tcPr>
            <w:tcW w:w="4021" w:type="dxa"/>
            <w:shd w:val="clear" w:color="auto" w:fill="auto"/>
          </w:tcPr>
          <w:p w14:paraId="285A8AFB" w14:textId="6D88A595" w:rsidR="00B475A1" w:rsidRDefault="007E123B" w:rsidP="00F51FA8">
            <w:pPr>
              <w:jc w:val="center"/>
            </w:pPr>
            <w:r w:rsidRPr="007E123B">
              <w:t>ALLOC.UAF</w:t>
            </w:r>
          </w:p>
        </w:tc>
        <w:tc>
          <w:tcPr>
            <w:tcW w:w="3611" w:type="dxa"/>
            <w:shd w:val="clear" w:color="auto" w:fill="auto"/>
          </w:tcPr>
          <w:p w14:paraId="349283E5" w14:textId="0B2BE0D9" w:rsidR="00B475A1" w:rsidRDefault="007E123B" w:rsidP="00F51FA8">
            <w:pPr>
              <w:jc w:val="center"/>
            </w:pPr>
            <w:r w:rsidRPr="007E123B">
              <w:t>Use After Free</w:t>
            </w:r>
          </w:p>
        </w:tc>
      </w:tr>
      <w:tr w:rsidR="00B475A1" w14:paraId="21077E8E" w14:textId="77777777" w:rsidTr="00001F14">
        <w:trPr>
          <w:trHeight w:val="460"/>
        </w:trPr>
        <w:tc>
          <w:tcPr>
            <w:tcW w:w="1807" w:type="dxa"/>
            <w:shd w:val="clear" w:color="auto" w:fill="auto"/>
          </w:tcPr>
          <w:p w14:paraId="27D17B6B" w14:textId="2B6FB406" w:rsidR="00B475A1" w:rsidRDefault="007E123B" w:rsidP="00F51FA8">
            <w:pPr>
              <w:jc w:val="center"/>
            </w:pPr>
            <w:hyperlink r:id="rId35" w:history="1">
              <w:r w:rsidRPr="007E123B">
                <w:rPr>
                  <w:rStyle w:val="Hyperlink"/>
                </w:rPr>
                <w:t>Helix QAC</w:t>
              </w:r>
            </w:hyperlink>
          </w:p>
        </w:tc>
        <w:tc>
          <w:tcPr>
            <w:tcW w:w="1341" w:type="dxa"/>
            <w:shd w:val="clear" w:color="auto" w:fill="auto"/>
          </w:tcPr>
          <w:p w14:paraId="2A788F9D" w14:textId="47E17549" w:rsidR="00B475A1" w:rsidRDefault="000A2E85" w:rsidP="00F51FA8">
            <w:pPr>
              <w:jc w:val="center"/>
            </w:pPr>
            <w:r>
              <w:t>2025.1</w:t>
            </w:r>
          </w:p>
        </w:tc>
        <w:tc>
          <w:tcPr>
            <w:tcW w:w="4021" w:type="dxa"/>
            <w:shd w:val="clear" w:color="auto" w:fill="auto"/>
          </w:tcPr>
          <w:p w14:paraId="6E2A4868" w14:textId="1BE75223" w:rsidR="00B475A1" w:rsidRDefault="000A2E85" w:rsidP="00F51FA8">
            <w:pPr>
              <w:jc w:val="center"/>
              <w:rPr>
                <w:u w:val="single"/>
              </w:rPr>
            </w:pPr>
            <w:r w:rsidRPr="000A2E85">
              <w:t>DF4746, DF4747, DF4748, DF4749</w:t>
            </w:r>
          </w:p>
        </w:tc>
        <w:tc>
          <w:tcPr>
            <w:tcW w:w="3611" w:type="dxa"/>
            <w:shd w:val="clear" w:color="auto" w:fill="auto"/>
          </w:tcPr>
          <w:p w14:paraId="6728BDD5" w14:textId="1446B9B9"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F8C178E" w:rsidR="00B475A1" w:rsidRDefault="000A2E85" w:rsidP="00F51FA8">
            <w:pPr>
              <w:jc w:val="center"/>
            </w:pPr>
            <w:hyperlink r:id="rId36" w:history="1">
              <w:r w:rsidRPr="000A2E85">
                <w:rPr>
                  <w:rStyle w:val="Hyperlink"/>
                </w:rPr>
                <w:t>Parasoft C/C++test</w:t>
              </w:r>
            </w:hyperlink>
          </w:p>
        </w:tc>
        <w:tc>
          <w:tcPr>
            <w:tcW w:w="1341" w:type="dxa"/>
            <w:shd w:val="clear" w:color="auto" w:fill="auto"/>
          </w:tcPr>
          <w:p w14:paraId="7CC79B01" w14:textId="2B7BBA79" w:rsidR="00B475A1" w:rsidRDefault="000A2E85" w:rsidP="00F51FA8">
            <w:pPr>
              <w:jc w:val="center"/>
            </w:pPr>
            <w:r>
              <w:t>2024.2</w:t>
            </w:r>
          </w:p>
        </w:tc>
        <w:tc>
          <w:tcPr>
            <w:tcW w:w="4021" w:type="dxa"/>
            <w:shd w:val="clear" w:color="auto" w:fill="auto"/>
          </w:tcPr>
          <w:p w14:paraId="10926EE6" w14:textId="683C4815" w:rsidR="00B475A1" w:rsidRDefault="000A2E85" w:rsidP="00F51FA8">
            <w:pPr>
              <w:jc w:val="center"/>
              <w:rPr>
                <w:u w:val="single"/>
              </w:rPr>
            </w:pPr>
            <w:r w:rsidRPr="000A2E85">
              <w:t>CERT_CPP-STR52-a</w:t>
            </w:r>
          </w:p>
        </w:tc>
        <w:tc>
          <w:tcPr>
            <w:tcW w:w="3611" w:type="dxa"/>
            <w:shd w:val="clear" w:color="auto" w:fill="auto"/>
          </w:tcPr>
          <w:p w14:paraId="5CB53902" w14:textId="4FF45481" w:rsidR="00B475A1" w:rsidRDefault="00D576F8" w:rsidP="00F51FA8">
            <w:pPr>
              <w:jc w:val="center"/>
            </w:pPr>
            <w:r w:rsidRPr="00D576F8">
              <w:t>Use valid references, pointers, and iterators to reference elements of a basic_string</w:t>
            </w:r>
          </w:p>
        </w:tc>
      </w:tr>
      <w:tr w:rsidR="00B475A1" w14:paraId="4771F374" w14:textId="77777777" w:rsidTr="00001F14">
        <w:trPr>
          <w:trHeight w:val="460"/>
        </w:trPr>
        <w:tc>
          <w:tcPr>
            <w:tcW w:w="1807" w:type="dxa"/>
            <w:shd w:val="clear" w:color="auto" w:fill="auto"/>
          </w:tcPr>
          <w:p w14:paraId="7E6AC12A" w14:textId="4113B56E" w:rsidR="00B475A1" w:rsidRDefault="00D576F8" w:rsidP="00F51FA8">
            <w:pPr>
              <w:jc w:val="center"/>
            </w:pPr>
            <w:hyperlink r:id="rId37" w:history="1">
              <w:r w:rsidRPr="00D576F8">
                <w:rPr>
                  <w:rStyle w:val="Hyperlink"/>
                </w:rPr>
                <w:t>Polyspace Bug Finder</w:t>
              </w:r>
            </w:hyperlink>
          </w:p>
        </w:tc>
        <w:tc>
          <w:tcPr>
            <w:tcW w:w="1341" w:type="dxa"/>
            <w:shd w:val="clear" w:color="auto" w:fill="auto"/>
          </w:tcPr>
          <w:p w14:paraId="608161A4" w14:textId="2F1DA750" w:rsidR="00B475A1" w:rsidRDefault="00D576F8" w:rsidP="00F51FA8">
            <w:pPr>
              <w:jc w:val="center"/>
            </w:pPr>
            <w:r w:rsidRPr="00D576F8">
              <w:t>R2024b</w:t>
            </w:r>
          </w:p>
        </w:tc>
        <w:tc>
          <w:tcPr>
            <w:tcW w:w="4021" w:type="dxa"/>
            <w:shd w:val="clear" w:color="auto" w:fill="auto"/>
          </w:tcPr>
          <w:p w14:paraId="5E8BB44E" w14:textId="581D8852" w:rsidR="00B475A1" w:rsidRDefault="00D576F8" w:rsidP="00F51FA8">
            <w:pPr>
              <w:jc w:val="center"/>
              <w:rPr>
                <w:u w:val="single"/>
              </w:rPr>
            </w:pPr>
            <w:hyperlink r:id="rId38" w:history="1">
              <w:r w:rsidRPr="00D576F8">
                <w:rPr>
                  <w:rStyle w:val="Hyperlink"/>
                </w:rPr>
                <w:t>CERT C++: STR52-CPP</w:t>
              </w:r>
            </w:hyperlink>
          </w:p>
        </w:tc>
        <w:tc>
          <w:tcPr>
            <w:tcW w:w="3611" w:type="dxa"/>
            <w:shd w:val="clear" w:color="auto" w:fill="auto"/>
          </w:tcPr>
          <w:p w14:paraId="30910B79" w14:textId="471C9C41" w:rsidR="00B475A1" w:rsidRDefault="00496A8A" w:rsidP="00F51FA8">
            <w:pPr>
              <w:jc w:val="center"/>
            </w:pPr>
            <w:r w:rsidRPr="00496A8A">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7" w:name="_Toc52464062"/>
      <w:r>
        <w:lastRenderedPageBreak/>
        <w:t>Coding Standard 4</w:t>
      </w:r>
      <w:bookmarkEnd w:id="17"/>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DBFD20" w:rsidR="00381847" w:rsidRDefault="00E769D9">
            <w:pPr>
              <w:jc w:val="center"/>
            </w:pPr>
            <w:r>
              <w:t>[STD-</w:t>
            </w:r>
            <w:r w:rsidR="005B1190">
              <w:t>004</w:t>
            </w:r>
            <w:r>
              <w:t>-</w:t>
            </w:r>
            <w:r w:rsidR="005B1190">
              <w:t>CPP</w:t>
            </w:r>
            <w:r>
              <w:t>]</w:t>
            </w:r>
          </w:p>
        </w:tc>
        <w:tc>
          <w:tcPr>
            <w:tcW w:w="7632" w:type="dxa"/>
            <w:tcMar>
              <w:top w:w="100" w:type="dxa"/>
              <w:left w:w="100" w:type="dxa"/>
              <w:bottom w:w="100" w:type="dxa"/>
              <w:right w:w="100" w:type="dxa"/>
            </w:tcMar>
          </w:tcPr>
          <w:p w14:paraId="5D0F26FC" w14:textId="6482249D" w:rsidR="00381847" w:rsidRDefault="003A6941">
            <w:r>
              <w:t xml:space="preserve">SQL injections can be </w:t>
            </w:r>
            <w:r w:rsidR="00A4127D">
              <w:t xml:space="preserve">at the top of the list for most </w:t>
            </w:r>
            <w:r w:rsidR="001362EA">
              <w:t>detrimental</w:t>
            </w:r>
            <w:r w:rsidR="00A4127D">
              <w:t xml:space="preserve"> attacks because </w:t>
            </w:r>
            <w:r w:rsidR="000C2671">
              <w:t>they target</w:t>
            </w:r>
            <w:r w:rsidR="00A4127D">
              <w:t xml:space="preserve"> the </w:t>
            </w:r>
            <w:r w:rsidR="001362EA">
              <w:t xml:space="preserve">most valuable asset a program has, its data. An application should </w:t>
            </w:r>
            <w:r w:rsidR="008C1AB5">
              <w:t>go through the effort to sanitize queries and remove potentially harmful keywords</w:t>
            </w:r>
            <w:r w:rsidR="00BE2D89">
              <w:t xml:space="preserve">, key characters, or </w:t>
            </w:r>
            <w:r w:rsidR="000C2671">
              <w:t xml:space="preserve">should use prepared queries </w:t>
            </w:r>
            <w:sdt>
              <w:sdtPr>
                <w:id w:val="-1717416678"/>
                <w:citation/>
              </w:sdtPr>
              <w:sdtContent>
                <w:r w:rsidR="000C2671">
                  <w:fldChar w:fldCharType="begin"/>
                </w:r>
                <w:r w:rsidR="000C2671">
                  <w:instrText xml:space="preserve">CITATION IDS00J \n  \l 1033 </w:instrText>
                </w:r>
                <w:r w:rsidR="000C2671">
                  <w:fldChar w:fldCharType="separate"/>
                </w:r>
                <w:r w:rsidR="00952D27">
                  <w:rPr>
                    <w:noProof/>
                  </w:rPr>
                  <w:t>(IDS00-J. Prevent SQL injection, 2025)</w:t>
                </w:r>
                <w:r w:rsidR="000C2671">
                  <w:fldChar w:fldCharType="end"/>
                </w:r>
              </w:sdtContent>
            </w:sdt>
            <w:r w:rsidR="000C2671">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9DB6D4" w:rsidR="00F72634" w:rsidRDefault="00F775B1" w:rsidP="0015146B">
            <w:r>
              <w:t xml:space="preserve">This code is vulnerable to SQL injection attacks because it concatenates </w:t>
            </w:r>
            <w:r w:rsidR="008C17E5">
              <w:t xml:space="preserve">data into a query string. The entire query is passed to the sqlite execution function. This is accomplished by passing the username “admin’--” which fundamentally alters the queries intentions. The </w:t>
            </w:r>
            <w:r w:rsidR="00F37C67">
              <w:t xml:space="preserve">‘--’ starts sql comments which means the rest of the query that requires a password to authenticate will effectively </w:t>
            </w:r>
            <w:r w:rsidR="00C87ADF">
              <w:t>be null and no longer enforced.</w:t>
            </w:r>
          </w:p>
        </w:tc>
      </w:tr>
      <w:bookmarkStart w:id="18" w:name="_MON_1810314825"/>
      <w:bookmarkEnd w:id="18"/>
      <w:tr w:rsidR="00F72634" w14:paraId="555F1178" w14:textId="77777777" w:rsidTr="00001F14">
        <w:trPr>
          <w:trHeight w:val="460"/>
        </w:trPr>
        <w:tc>
          <w:tcPr>
            <w:tcW w:w="10800" w:type="dxa"/>
            <w:tcMar>
              <w:top w:w="100" w:type="dxa"/>
              <w:left w:w="100" w:type="dxa"/>
              <w:bottom w:w="100" w:type="dxa"/>
              <w:right w:w="100" w:type="dxa"/>
            </w:tcMar>
          </w:tcPr>
          <w:p w14:paraId="2AE2AEF7" w14:textId="511B974A" w:rsidR="00F72634" w:rsidRDefault="00C1458A" w:rsidP="0015146B">
            <w:r>
              <w:rPr>
                <w:sz w:val="24"/>
                <w:szCs w:val="24"/>
              </w:rPr>
              <w:object w:dxaOrig="9360" w:dyaOrig="12732" w14:anchorId="2D75E7D9">
                <v:shape id="_x0000_i1032" type="#_x0000_t75" style="width:468pt;height:636.75pt" o:ole="">
                  <v:imagedata r:id="rId39" o:title=""/>
                </v:shape>
                <o:OLEObject Type="Embed" ProgID="Word.OpenDocumentText.12" ShapeID="_x0000_i1032" DrawAspect="Content" ObjectID="_1812148857" r:id="rId40"/>
              </w:objec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8FDCBEE" w:rsidR="00F72634" w:rsidRDefault="00C87ADF" w:rsidP="0015146B">
            <w:r>
              <w:t xml:space="preserve">This code is compliant because it used prepared statements. Prepared statements take </w:t>
            </w:r>
            <w:r w:rsidR="005F286A">
              <w:t xml:space="preserve">the data and </w:t>
            </w:r>
            <w:r w:rsidR="005D7D98">
              <w:t>treat</w:t>
            </w:r>
            <w:r w:rsidR="005F286A">
              <w:t xml:space="preserve"> it separately from the query doing an effective sanitization of the query. This means that our commenting trick won’t work here because it would search literally for </w:t>
            </w:r>
            <w:r w:rsidR="00DA0903">
              <w:t>“admin’--".</w:t>
            </w:r>
          </w:p>
        </w:tc>
      </w:tr>
      <w:bookmarkStart w:id="19" w:name="_MON_1810315470"/>
      <w:bookmarkEnd w:id="19"/>
      <w:tr w:rsidR="00F72634" w14:paraId="270FEC8A" w14:textId="77777777" w:rsidTr="00001F14">
        <w:trPr>
          <w:trHeight w:val="460"/>
        </w:trPr>
        <w:tc>
          <w:tcPr>
            <w:tcW w:w="10800" w:type="dxa"/>
            <w:tcMar>
              <w:top w:w="100" w:type="dxa"/>
              <w:left w:w="100" w:type="dxa"/>
              <w:bottom w:w="100" w:type="dxa"/>
              <w:right w:w="100" w:type="dxa"/>
            </w:tcMar>
          </w:tcPr>
          <w:p w14:paraId="4E978D2E" w14:textId="24009F60" w:rsidR="00F72634" w:rsidRDefault="0058244E" w:rsidP="0015146B">
            <w:r>
              <w:rPr>
                <w:sz w:val="24"/>
                <w:szCs w:val="24"/>
              </w:rPr>
              <w:object w:dxaOrig="9360" w:dyaOrig="12353" w14:anchorId="4F0574B7">
                <v:shape id="_x0000_i1033" type="#_x0000_t75" style="width:468pt;height:617.65pt" o:ole="">
                  <v:imagedata r:id="rId41" o:title=""/>
                </v:shape>
                <o:OLEObject Type="Embed" ProgID="Word.OpenDocumentText.12" ShapeID="_x0000_i1033" DrawAspect="Content" ObjectID="_1812148858" r:id="rId42"/>
              </w:object>
            </w:r>
          </w:p>
        </w:tc>
      </w:tr>
    </w:tbl>
    <w:p w14:paraId="28F220E8" w14:textId="77777777" w:rsidR="00B475A1" w:rsidRDefault="00B475A1"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2B67115" w:rsidR="00B475A1" w:rsidRDefault="00B475A1" w:rsidP="00F51FA8">
            <w:pPr>
              <w:pBdr>
                <w:top w:val="nil"/>
                <w:left w:val="nil"/>
                <w:bottom w:val="nil"/>
                <w:right w:val="nil"/>
                <w:between w:val="nil"/>
              </w:pBdr>
            </w:pPr>
            <w:r>
              <w:rPr>
                <w:b/>
              </w:rPr>
              <w:t>Principles(s):</w:t>
            </w:r>
            <w:r w:rsidR="00C83910">
              <w:br/>
            </w:r>
            <w:r w:rsidR="00EB113C">
              <w:t xml:space="preserve">1. Validate Input – When working with databases </w:t>
            </w:r>
            <w:r w:rsidR="00D226B0">
              <w:t>it’s</w:t>
            </w:r>
            <w:r w:rsidR="00EB113C">
              <w:t xml:space="preserve"> critical to validate the input. Prepared queries can help resolve this issue</w:t>
            </w:r>
            <w:r w:rsidR="00D226B0">
              <w:t>.</w:t>
            </w:r>
            <w:r w:rsidR="00D226B0">
              <w:br/>
              <w:t xml:space="preserve">6. Adhere to the principle </w:t>
            </w:r>
            <w:r w:rsidR="009B23EE">
              <w:t xml:space="preserve">of least privilege – Databases are structured in such a way that users are configured and given permission on how they can interact with the database. Setting up a user for your application that covers </w:t>
            </w:r>
            <w:r w:rsidR="00747843">
              <w:t xml:space="preserve">the minimum requirements such as </w:t>
            </w:r>
            <w:r w:rsidR="00403FB9">
              <w:t>reading</w:t>
            </w:r>
            <w:r w:rsidR="00747843">
              <w:t xml:space="preserve"> only if no writing is needed or</w:t>
            </w:r>
            <w:r w:rsidR="00403FB9">
              <w:t xml:space="preserve"> not being able to access other tables that the application doesn’t need.</w:t>
            </w:r>
            <w:r w:rsidR="00930AEC">
              <w:br/>
              <w:t xml:space="preserve">7. Sanitize data sent to other systems – Since your application is working with another system, a database, </w:t>
            </w:r>
            <w:r w:rsidR="00384EB6">
              <w:t>it’s</w:t>
            </w:r>
            <w:r w:rsidR="00930AEC">
              <w:t xml:space="preserve"> advised that you attempt to limit the damage your data could do when passing it to this system. This might include denying queries that contain keywords </w:t>
            </w:r>
            <w:r w:rsidR="00384EB6">
              <w:t>that could be used for malicious purposes.</w:t>
            </w:r>
            <w:r w:rsidR="00403FB9">
              <w:br/>
              <w:t xml:space="preserve">8. Practice Defense in Depth </w:t>
            </w:r>
            <w:r w:rsidR="00E94192">
              <w:t>–</w:t>
            </w:r>
            <w:r w:rsidR="00403FB9">
              <w:t xml:space="preserve"> </w:t>
            </w:r>
            <w:r w:rsidR="00E94192">
              <w:t xml:space="preserve">SQL injections are difficult to combat because they can be achieved through various means which implies the solution is through multiple modes of coverage. </w:t>
            </w:r>
            <w:r w:rsidR="00930AEC">
              <w:t>Using</w:t>
            </w:r>
            <w:r w:rsidR="00725E53">
              <w:t xml:space="preserve"> the combination of the above principles together can help mitigate issues over just implementing one of them.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AD9AFB3" w:rsidR="00B475A1" w:rsidRDefault="00173E06" w:rsidP="00F51FA8">
            <w:pPr>
              <w:jc w:val="center"/>
            </w:pPr>
            <w:r>
              <w:t>High</w:t>
            </w:r>
          </w:p>
        </w:tc>
        <w:tc>
          <w:tcPr>
            <w:tcW w:w="1341" w:type="dxa"/>
            <w:shd w:val="clear" w:color="auto" w:fill="auto"/>
          </w:tcPr>
          <w:p w14:paraId="3CDD9AA9" w14:textId="3FBAC038" w:rsidR="00B475A1" w:rsidRDefault="00173E06" w:rsidP="00F51FA8">
            <w:pPr>
              <w:jc w:val="center"/>
            </w:pPr>
            <w:r>
              <w:t>Likely</w:t>
            </w:r>
          </w:p>
        </w:tc>
        <w:tc>
          <w:tcPr>
            <w:tcW w:w="4021" w:type="dxa"/>
            <w:shd w:val="clear" w:color="auto" w:fill="auto"/>
          </w:tcPr>
          <w:p w14:paraId="1C831C3D" w14:textId="7EE85B93" w:rsidR="00B475A1" w:rsidRDefault="00173E06" w:rsidP="00F51FA8">
            <w:pPr>
              <w:jc w:val="center"/>
            </w:pPr>
            <w:r>
              <w:t>Medium</w:t>
            </w:r>
          </w:p>
        </w:tc>
        <w:tc>
          <w:tcPr>
            <w:tcW w:w="1807" w:type="dxa"/>
            <w:shd w:val="clear" w:color="auto" w:fill="auto"/>
          </w:tcPr>
          <w:p w14:paraId="6CDF17A4" w14:textId="066C27C4" w:rsidR="00B475A1" w:rsidRDefault="00173E06" w:rsidP="00F51FA8">
            <w:pPr>
              <w:jc w:val="center"/>
            </w:pPr>
            <w:r>
              <w:t>P18</w:t>
            </w:r>
          </w:p>
        </w:tc>
        <w:tc>
          <w:tcPr>
            <w:tcW w:w="1805" w:type="dxa"/>
            <w:shd w:val="clear" w:color="auto" w:fill="auto"/>
          </w:tcPr>
          <w:p w14:paraId="459AD35B" w14:textId="05D7DA68" w:rsidR="00B475A1" w:rsidRDefault="00173E0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5F2DDF0" w:rsidR="00B475A1" w:rsidRDefault="00C57189" w:rsidP="00F51FA8">
            <w:pPr>
              <w:jc w:val="center"/>
            </w:pPr>
            <w:hyperlink r:id="rId43" w:history="1">
              <w:r w:rsidRPr="00C57189">
                <w:rPr>
                  <w:rStyle w:val="Hyperlink"/>
                </w:rPr>
                <w:t>Fortify</w:t>
              </w:r>
            </w:hyperlink>
          </w:p>
        </w:tc>
        <w:tc>
          <w:tcPr>
            <w:tcW w:w="1341" w:type="dxa"/>
            <w:shd w:val="clear" w:color="auto" w:fill="auto"/>
          </w:tcPr>
          <w:p w14:paraId="510F5ED6" w14:textId="0C1B268D" w:rsidR="00B475A1" w:rsidRDefault="00C57189" w:rsidP="00F51FA8">
            <w:pPr>
              <w:jc w:val="center"/>
            </w:pPr>
            <w:r>
              <w:t>1.0</w:t>
            </w:r>
          </w:p>
        </w:tc>
        <w:tc>
          <w:tcPr>
            <w:tcW w:w="4021" w:type="dxa"/>
            <w:shd w:val="clear" w:color="auto" w:fill="auto"/>
          </w:tcPr>
          <w:p w14:paraId="69C03FCB" w14:textId="77777777" w:rsidR="00C57189" w:rsidRDefault="00C57189" w:rsidP="00C57189">
            <w:pPr>
              <w:jc w:val="center"/>
            </w:pPr>
            <w:r>
              <w:t>HTTP_Response_Splitting</w:t>
            </w:r>
          </w:p>
          <w:p w14:paraId="0F5C4789" w14:textId="77777777" w:rsidR="00C57189" w:rsidRDefault="00C57189" w:rsidP="00C57189">
            <w:pPr>
              <w:jc w:val="center"/>
            </w:pPr>
            <w:r>
              <w:t>SQL_Injection__Persistence</w:t>
            </w:r>
          </w:p>
          <w:p w14:paraId="55B618EC" w14:textId="6230FEC0" w:rsidR="00B475A1" w:rsidRDefault="00C57189" w:rsidP="00C57189">
            <w:pPr>
              <w:jc w:val="center"/>
            </w:pPr>
            <w:r>
              <w:t>SQL_Injection</w:t>
            </w:r>
          </w:p>
        </w:tc>
        <w:tc>
          <w:tcPr>
            <w:tcW w:w="3611" w:type="dxa"/>
            <w:shd w:val="clear" w:color="auto" w:fill="auto"/>
          </w:tcPr>
          <w:p w14:paraId="45E70620" w14:textId="03CC5F71" w:rsidR="00B475A1" w:rsidRDefault="00C57189" w:rsidP="00F51FA8">
            <w:pPr>
              <w:jc w:val="center"/>
            </w:pPr>
            <w:r w:rsidRPr="00C57189">
              <w:t>Implemented</w:t>
            </w:r>
          </w:p>
        </w:tc>
      </w:tr>
      <w:tr w:rsidR="00B475A1" w14:paraId="631335FB" w14:textId="77777777" w:rsidTr="00001F14">
        <w:trPr>
          <w:trHeight w:val="460"/>
        </w:trPr>
        <w:tc>
          <w:tcPr>
            <w:tcW w:w="1807" w:type="dxa"/>
            <w:shd w:val="clear" w:color="auto" w:fill="auto"/>
          </w:tcPr>
          <w:p w14:paraId="7D7DAF61" w14:textId="3E21D472" w:rsidR="00B475A1" w:rsidRDefault="005678F5" w:rsidP="00F51FA8">
            <w:pPr>
              <w:jc w:val="center"/>
            </w:pPr>
            <w:hyperlink r:id="rId44" w:history="1">
              <w:r w:rsidRPr="005678F5">
                <w:rPr>
                  <w:rStyle w:val="Hyperlink"/>
                </w:rPr>
                <w:t>Klocwork</w:t>
              </w:r>
            </w:hyperlink>
          </w:p>
        </w:tc>
        <w:tc>
          <w:tcPr>
            <w:tcW w:w="1341" w:type="dxa"/>
            <w:shd w:val="clear" w:color="auto" w:fill="auto"/>
          </w:tcPr>
          <w:p w14:paraId="59BE0E81" w14:textId="53937A45" w:rsidR="00B475A1" w:rsidRDefault="005678F5" w:rsidP="00F51FA8">
            <w:pPr>
              <w:jc w:val="center"/>
            </w:pPr>
            <w:r>
              <w:t>2024.4</w:t>
            </w:r>
          </w:p>
        </w:tc>
        <w:tc>
          <w:tcPr>
            <w:tcW w:w="4021" w:type="dxa"/>
            <w:shd w:val="clear" w:color="auto" w:fill="auto"/>
          </w:tcPr>
          <w:p w14:paraId="6522EFE5" w14:textId="77777777" w:rsidR="005678F5" w:rsidRDefault="005678F5" w:rsidP="005678F5">
            <w:pPr>
              <w:jc w:val="center"/>
            </w:pPr>
            <w:r>
              <w:t>SV.DATA.DB</w:t>
            </w:r>
          </w:p>
          <w:p w14:paraId="085A02E8" w14:textId="77777777" w:rsidR="005678F5" w:rsidRDefault="005678F5" w:rsidP="005678F5">
            <w:pPr>
              <w:jc w:val="center"/>
            </w:pPr>
            <w:r>
              <w:t>SV.SQL</w:t>
            </w:r>
          </w:p>
          <w:p w14:paraId="6B3F44DA" w14:textId="002E222D" w:rsidR="00B475A1" w:rsidRDefault="005678F5" w:rsidP="005678F5">
            <w:pPr>
              <w:jc w:val="center"/>
              <w:rPr>
                <w:u w:val="single"/>
              </w:rPr>
            </w:pPr>
            <w:r>
              <w:t>SV.SQL.DBSOURCE</w:t>
            </w:r>
          </w:p>
        </w:tc>
        <w:tc>
          <w:tcPr>
            <w:tcW w:w="3611" w:type="dxa"/>
            <w:shd w:val="clear" w:color="auto" w:fill="auto"/>
          </w:tcPr>
          <w:p w14:paraId="75413ECD" w14:textId="0E3962A8" w:rsidR="00B475A1" w:rsidRDefault="005678F5" w:rsidP="00F51FA8">
            <w:pPr>
              <w:jc w:val="center"/>
            </w:pPr>
            <w:r>
              <w:t>Implemented</w:t>
            </w:r>
          </w:p>
        </w:tc>
      </w:tr>
      <w:tr w:rsidR="00B475A1" w14:paraId="53A16CAB" w14:textId="77777777" w:rsidTr="00001F14">
        <w:trPr>
          <w:trHeight w:val="460"/>
        </w:trPr>
        <w:tc>
          <w:tcPr>
            <w:tcW w:w="1807" w:type="dxa"/>
            <w:shd w:val="clear" w:color="auto" w:fill="auto"/>
          </w:tcPr>
          <w:p w14:paraId="730AD398" w14:textId="41E72240" w:rsidR="00B475A1" w:rsidRDefault="005678F5" w:rsidP="00F51FA8">
            <w:pPr>
              <w:jc w:val="center"/>
            </w:pPr>
            <w:hyperlink r:id="rId45" w:history="1">
              <w:r w:rsidRPr="005678F5">
                <w:rPr>
                  <w:rStyle w:val="Hyperlink"/>
                </w:rPr>
                <w:t>SpotBugs</w:t>
              </w:r>
            </w:hyperlink>
          </w:p>
        </w:tc>
        <w:tc>
          <w:tcPr>
            <w:tcW w:w="1341" w:type="dxa"/>
            <w:shd w:val="clear" w:color="auto" w:fill="auto"/>
          </w:tcPr>
          <w:p w14:paraId="01646044" w14:textId="182E4F5E" w:rsidR="00B475A1" w:rsidRDefault="005678F5" w:rsidP="00F51FA8">
            <w:pPr>
              <w:jc w:val="center"/>
            </w:pPr>
            <w:r>
              <w:t>4.6.0</w:t>
            </w:r>
          </w:p>
        </w:tc>
        <w:tc>
          <w:tcPr>
            <w:tcW w:w="4021" w:type="dxa"/>
            <w:shd w:val="clear" w:color="auto" w:fill="auto"/>
          </w:tcPr>
          <w:p w14:paraId="3517A1AA" w14:textId="77777777" w:rsidR="006A73EF" w:rsidRDefault="006A73EF" w:rsidP="006A73EF">
            <w:pPr>
              <w:jc w:val="center"/>
            </w:pPr>
            <w:r>
              <w:t>SQL_NONCONSTANT_STRING_PASSED_TO_EXECUTE</w:t>
            </w:r>
          </w:p>
          <w:p w14:paraId="02CDAF81" w14:textId="66A1BD6A" w:rsidR="00B475A1" w:rsidRDefault="006A73EF" w:rsidP="006A73EF">
            <w:pPr>
              <w:jc w:val="center"/>
              <w:rPr>
                <w:u w:val="single"/>
              </w:rPr>
            </w:pPr>
            <w:r>
              <w:t>SQL_PREPARED_STATEMENT_GENERATED_FROM_NONCONSTANT_STRING</w:t>
            </w:r>
          </w:p>
        </w:tc>
        <w:tc>
          <w:tcPr>
            <w:tcW w:w="3611" w:type="dxa"/>
            <w:shd w:val="clear" w:color="auto" w:fill="auto"/>
          </w:tcPr>
          <w:p w14:paraId="27D28E14" w14:textId="62B4227B" w:rsidR="00B475A1" w:rsidRDefault="006A73EF" w:rsidP="00F51FA8">
            <w:pPr>
              <w:jc w:val="center"/>
            </w:pPr>
            <w:r w:rsidRPr="006A73EF">
              <w:t>Implemented</w:t>
            </w:r>
          </w:p>
        </w:tc>
      </w:tr>
      <w:tr w:rsidR="00B475A1" w14:paraId="3116DC25" w14:textId="77777777" w:rsidTr="00001F14">
        <w:trPr>
          <w:trHeight w:val="460"/>
        </w:trPr>
        <w:tc>
          <w:tcPr>
            <w:tcW w:w="1807" w:type="dxa"/>
            <w:shd w:val="clear" w:color="auto" w:fill="auto"/>
          </w:tcPr>
          <w:p w14:paraId="72D2ADAE" w14:textId="33539A93" w:rsidR="00B475A1" w:rsidRDefault="006A73EF" w:rsidP="00F51FA8">
            <w:pPr>
              <w:jc w:val="center"/>
            </w:pPr>
            <w:hyperlink r:id="rId46" w:history="1">
              <w:r w:rsidRPr="006A73EF">
                <w:rPr>
                  <w:rStyle w:val="Hyperlink"/>
                </w:rPr>
                <w:t>Coverity</w:t>
              </w:r>
            </w:hyperlink>
          </w:p>
        </w:tc>
        <w:tc>
          <w:tcPr>
            <w:tcW w:w="1341" w:type="dxa"/>
            <w:shd w:val="clear" w:color="auto" w:fill="auto"/>
          </w:tcPr>
          <w:p w14:paraId="175DCE5F" w14:textId="334FA36B" w:rsidR="00B475A1" w:rsidRDefault="00C83910" w:rsidP="00F51FA8">
            <w:pPr>
              <w:jc w:val="center"/>
            </w:pPr>
            <w:r>
              <w:t>7.5</w:t>
            </w:r>
          </w:p>
        </w:tc>
        <w:tc>
          <w:tcPr>
            <w:tcW w:w="4021" w:type="dxa"/>
            <w:shd w:val="clear" w:color="auto" w:fill="auto"/>
          </w:tcPr>
          <w:p w14:paraId="1CD47D40" w14:textId="77777777" w:rsidR="00C83910" w:rsidRDefault="00C83910" w:rsidP="00C83910">
            <w:pPr>
              <w:jc w:val="center"/>
            </w:pPr>
            <w:r>
              <w:t>SQLI</w:t>
            </w:r>
          </w:p>
          <w:p w14:paraId="1ED5C0D7" w14:textId="77777777" w:rsidR="00C83910" w:rsidRDefault="00C83910" w:rsidP="00C83910">
            <w:pPr>
              <w:jc w:val="center"/>
            </w:pPr>
            <w:r>
              <w:t>FB.SQL_PREPARED_STATEMENT_GENERATED_</w:t>
            </w:r>
          </w:p>
          <w:p w14:paraId="04C2C431" w14:textId="0953C19D" w:rsidR="00B475A1" w:rsidRDefault="00C83910" w:rsidP="00C83910">
            <w:pPr>
              <w:jc w:val="center"/>
              <w:rPr>
                <w:u w:val="single"/>
              </w:rPr>
            </w:pPr>
            <w:r>
              <w:t>FB.SQL_NONCONSTANT_STRING_PASSED_TO_EXECUTE</w:t>
            </w:r>
          </w:p>
        </w:tc>
        <w:tc>
          <w:tcPr>
            <w:tcW w:w="3611" w:type="dxa"/>
            <w:shd w:val="clear" w:color="auto" w:fill="auto"/>
          </w:tcPr>
          <w:p w14:paraId="3EED4FB0" w14:textId="6780DEF2" w:rsidR="00B475A1" w:rsidRDefault="00C83910"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20" w:name="_Toc52464063"/>
      <w:r>
        <w:lastRenderedPageBreak/>
        <w:t>Coding Standard 5</w:t>
      </w:r>
      <w:bookmarkEnd w:id="2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7C08A7A" w:rsidR="00381847" w:rsidRDefault="00E769D9">
            <w:pPr>
              <w:jc w:val="center"/>
            </w:pPr>
            <w:r>
              <w:t>[STD-</w:t>
            </w:r>
            <w:r w:rsidR="0058244E">
              <w:t>005</w:t>
            </w:r>
            <w:r>
              <w:t>-</w:t>
            </w:r>
            <w:r w:rsidR="0058244E">
              <w:t>CPP</w:t>
            </w:r>
            <w:r>
              <w:t>]</w:t>
            </w:r>
          </w:p>
        </w:tc>
        <w:tc>
          <w:tcPr>
            <w:tcW w:w="7632" w:type="dxa"/>
            <w:tcMar>
              <w:top w:w="100" w:type="dxa"/>
              <w:left w:w="100" w:type="dxa"/>
              <w:bottom w:w="100" w:type="dxa"/>
              <w:right w:w="100" w:type="dxa"/>
            </w:tcMar>
          </w:tcPr>
          <w:p w14:paraId="76F8F206" w14:textId="5ECE70D7" w:rsidR="00381847" w:rsidRDefault="000262E5">
            <w:r>
              <w:t xml:space="preserve">When an error </w:t>
            </w:r>
            <w:r w:rsidR="00D47F28">
              <w:t>occurs,</w:t>
            </w:r>
            <w:r>
              <w:t xml:space="preserve"> we can normally gracefully exit the code but when we access memory that has </w:t>
            </w:r>
            <w:r w:rsidR="00D47F28">
              <w:t>been</w:t>
            </w:r>
            <w:r>
              <w:t xml:space="preserve"> </w:t>
            </w:r>
            <w:r w:rsidR="00D47F28">
              <w:t>deleted,</w:t>
            </w:r>
            <w:r>
              <w:t xml:space="preserve"> we get what’s called a segmentation error. These errors are difficult to troubleshoot and can cause unexpected results in your application. For these reasons and many more we should be protecting our memory from these types of </w:t>
            </w:r>
            <w:r w:rsidR="00D47F28">
              <w:t>calls</w:t>
            </w:r>
            <w:r w:rsidR="00BC4F3D">
              <w:t xml:space="preserve"> </w:t>
            </w:r>
            <w:sdt>
              <w:sdtPr>
                <w:id w:val="1011962432"/>
                <w:citation/>
              </w:sdtPr>
              <w:sdtContent>
                <w:r w:rsidR="00BC4F3D">
                  <w:fldChar w:fldCharType="begin"/>
                </w:r>
                <w:r w:rsidR="00BC4F3D">
                  <w:instrText xml:space="preserve">CITATION MEM50CPP \n  \l 1033 </w:instrText>
                </w:r>
                <w:r w:rsidR="00BC4F3D">
                  <w:fldChar w:fldCharType="separate"/>
                </w:r>
                <w:r w:rsidR="00952D27">
                  <w:rPr>
                    <w:noProof/>
                  </w:rPr>
                  <w:t>(MEM50-CPP. Do not access freed memory, 2023)</w:t>
                </w:r>
                <w:r w:rsidR="00BC4F3D">
                  <w:fldChar w:fldCharType="end"/>
                </w:r>
              </w:sdtContent>
            </w:sdt>
            <w:r w:rsidR="00BC4F3D">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3882AE4" w:rsidR="00F72634" w:rsidRDefault="004F5082" w:rsidP="0015146B">
            <w:r>
              <w:t>This code is noncompliant because it attempts to access the myStruct structure after it’s deleted. This means that we’re referencing memory that no longer contains our desired structure causing a segmentation error.</w:t>
            </w:r>
          </w:p>
        </w:tc>
      </w:tr>
      <w:bookmarkStart w:id="21" w:name="_MON_1810316193"/>
      <w:bookmarkEnd w:id="21"/>
      <w:tr w:rsidR="00F72634" w14:paraId="3267071A" w14:textId="77777777" w:rsidTr="00001F14">
        <w:trPr>
          <w:trHeight w:val="460"/>
        </w:trPr>
        <w:tc>
          <w:tcPr>
            <w:tcW w:w="10800" w:type="dxa"/>
            <w:tcMar>
              <w:top w:w="100" w:type="dxa"/>
              <w:left w:w="100" w:type="dxa"/>
              <w:bottom w:w="100" w:type="dxa"/>
              <w:right w:w="100" w:type="dxa"/>
            </w:tcMar>
          </w:tcPr>
          <w:p w14:paraId="7C4D0934" w14:textId="23334C6B" w:rsidR="00F72634" w:rsidRDefault="004F5082" w:rsidP="0015146B">
            <w:r>
              <w:rPr>
                <w:sz w:val="24"/>
                <w:szCs w:val="24"/>
              </w:rPr>
              <w:object w:dxaOrig="9360" w:dyaOrig="5199" w14:anchorId="47E779FD">
                <v:shape id="_x0000_i1034" type="#_x0000_t75" style="width:468pt;height:259.9pt" o:ole="">
                  <v:imagedata r:id="rId47" o:title=""/>
                </v:shape>
                <o:OLEObject Type="Embed" ProgID="Word.OpenDocumentText.12" ShapeID="_x0000_i1034" DrawAspect="Content" ObjectID="_1812148859" r:id="rId48"/>
              </w:objec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ACFE0DB" w:rsidR="00F72634" w:rsidRDefault="0068528C" w:rsidP="0015146B">
            <w:r>
              <w:t xml:space="preserve">The solution to </w:t>
            </w:r>
            <w:r w:rsidR="00BC4F3D">
              <w:t>protect</w:t>
            </w:r>
            <w:r>
              <w:t xml:space="preserve"> </w:t>
            </w:r>
            <w:r w:rsidR="00AF1714">
              <w:t xml:space="preserve">your code from accessing deleted memory is to simply not call delete until after all accessible calls have been made. Additionally, </w:t>
            </w:r>
            <w:r w:rsidR="00BC4F3D">
              <w:t>not calling delete all together might be the optimal choice as modern versions of C++ will automatically collect the myStruct definition once leaving the main() scope as it isn’t referenced anywhere else.</w:t>
            </w:r>
          </w:p>
        </w:tc>
      </w:tr>
      <w:bookmarkStart w:id="22" w:name="_MON_1810316566"/>
      <w:bookmarkEnd w:id="22"/>
      <w:tr w:rsidR="00F72634" w14:paraId="7A1A78A0" w14:textId="77777777" w:rsidTr="00001F14">
        <w:trPr>
          <w:trHeight w:val="460"/>
        </w:trPr>
        <w:tc>
          <w:tcPr>
            <w:tcW w:w="10800" w:type="dxa"/>
            <w:tcMar>
              <w:top w:w="100" w:type="dxa"/>
              <w:left w:w="100" w:type="dxa"/>
              <w:bottom w:w="100" w:type="dxa"/>
              <w:right w:w="100" w:type="dxa"/>
            </w:tcMar>
          </w:tcPr>
          <w:p w14:paraId="681B4B09" w14:textId="5A736D97" w:rsidR="00F72634" w:rsidRDefault="00351085" w:rsidP="0015146B">
            <w:r>
              <w:rPr>
                <w:sz w:val="24"/>
                <w:szCs w:val="24"/>
              </w:rPr>
              <w:object w:dxaOrig="9360" w:dyaOrig="5162" w14:anchorId="3309A84D">
                <v:shape id="_x0000_i1035" type="#_x0000_t75" style="width:468pt;height:258pt" o:ole="">
                  <v:imagedata r:id="rId49" o:title=""/>
                </v:shape>
                <o:OLEObject Type="Embed" ProgID="Word.OpenDocumentText.12" ShapeID="_x0000_i1035" DrawAspect="Content" ObjectID="_1812148860" r:id="rId50"/>
              </w:objec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C4490BC" w:rsidR="00B475A1" w:rsidRDefault="00B475A1" w:rsidP="00F51FA8">
            <w:pPr>
              <w:pBdr>
                <w:top w:val="nil"/>
                <w:left w:val="nil"/>
                <w:bottom w:val="nil"/>
                <w:right w:val="nil"/>
                <w:between w:val="nil"/>
              </w:pBdr>
            </w:pPr>
            <w:r>
              <w:rPr>
                <w:b/>
              </w:rPr>
              <w:t>Principles(s):</w:t>
            </w:r>
            <w:r>
              <w:t xml:space="preserve"> </w:t>
            </w:r>
            <w:r w:rsidR="00F03DC8">
              <w:br/>
              <w:t xml:space="preserve">2. Heed Compiler Warnings – Most compilers can detect a high likelihood of a variable being accessed after a potential release of memory has occurred potentially due to logic implemented. Listening to these warnings and potentially following the advised course of action is always </w:t>
            </w:r>
            <w:r w:rsidR="009F7F5B">
              <w:t>suggested.</w:t>
            </w:r>
            <w:r w:rsidR="009F7F5B">
              <w:br/>
              <w:t>10. Adopt a secure coding standard</w:t>
            </w:r>
            <w:r w:rsidR="00254481">
              <w:t xml:space="preserve"> – Implementing a coding standard for your development group can help mitigate these issue by defining when and where to release memory or checking to ensure </w:t>
            </w:r>
            <w:r w:rsidR="00767B41">
              <w:t>memory is valid before using functions or computations.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BCA54A3" w:rsidR="00B475A1" w:rsidRDefault="00F22A82" w:rsidP="00F51FA8">
            <w:pPr>
              <w:jc w:val="center"/>
            </w:pPr>
            <w:r>
              <w:t>High</w:t>
            </w:r>
          </w:p>
        </w:tc>
        <w:tc>
          <w:tcPr>
            <w:tcW w:w="1341" w:type="dxa"/>
            <w:shd w:val="clear" w:color="auto" w:fill="auto"/>
          </w:tcPr>
          <w:p w14:paraId="3FECF226" w14:textId="7130BA36" w:rsidR="00B475A1" w:rsidRDefault="00F22A82" w:rsidP="00F51FA8">
            <w:pPr>
              <w:jc w:val="center"/>
            </w:pPr>
            <w:r>
              <w:t>Likely</w:t>
            </w:r>
          </w:p>
        </w:tc>
        <w:tc>
          <w:tcPr>
            <w:tcW w:w="4021" w:type="dxa"/>
            <w:shd w:val="clear" w:color="auto" w:fill="auto"/>
          </w:tcPr>
          <w:p w14:paraId="001260E5" w14:textId="42D9B02E" w:rsidR="00B475A1" w:rsidRDefault="00F22A82" w:rsidP="00F51FA8">
            <w:pPr>
              <w:jc w:val="center"/>
            </w:pPr>
            <w:r>
              <w:t>Medium</w:t>
            </w:r>
          </w:p>
        </w:tc>
        <w:tc>
          <w:tcPr>
            <w:tcW w:w="1807" w:type="dxa"/>
            <w:shd w:val="clear" w:color="auto" w:fill="auto"/>
          </w:tcPr>
          <w:p w14:paraId="5C1BD06F" w14:textId="3D4846A9" w:rsidR="00B475A1" w:rsidRDefault="00F22A82" w:rsidP="00F51FA8">
            <w:pPr>
              <w:jc w:val="center"/>
            </w:pPr>
            <w:r>
              <w:t>P18</w:t>
            </w:r>
          </w:p>
        </w:tc>
        <w:tc>
          <w:tcPr>
            <w:tcW w:w="1805" w:type="dxa"/>
            <w:shd w:val="clear" w:color="auto" w:fill="auto"/>
          </w:tcPr>
          <w:p w14:paraId="321828B7" w14:textId="5C99BD61" w:rsidR="00B475A1" w:rsidRDefault="00F22A8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1DA548C" w:rsidR="00B475A1" w:rsidRDefault="00767B41" w:rsidP="00F51FA8">
            <w:pPr>
              <w:jc w:val="center"/>
            </w:pPr>
            <w:hyperlink r:id="rId51" w:history="1">
              <w:r w:rsidRPr="00767B41">
                <w:rPr>
                  <w:rStyle w:val="Hyperlink"/>
                </w:rPr>
                <w:t>Astrée</w:t>
              </w:r>
            </w:hyperlink>
          </w:p>
        </w:tc>
        <w:tc>
          <w:tcPr>
            <w:tcW w:w="1341" w:type="dxa"/>
            <w:shd w:val="clear" w:color="auto" w:fill="auto"/>
          </w:tcPr>
          <w:p w14:paraId="35911E79" w14:textId="5B05A4B5" w:rsidR="00B475A1" w:rsidRDefault="00767B41" w:rsidP="00F51FA8">
            <w:pPr>
              <w:jc w:val="center"/>
            </w:pPr>
            <w:r>
              <w:t>22.10</w:t>
            </w:r>
          </w:p>
        </w:tc>
        <w:tc>
          <w:tcPr>
            <w:tcW w:w="4021" w:type="dxa"/>
            <w:shd w:val="clear" w:color="auto" w:fill="auto"/>
          </w:tcPr>
          <w:p w14:paraId="1B4ADD74" w14:textId="63155CCB" w:rsidR="00B475A1" w:rsidRDefault="00A76DAC" w:rsidP="00F51FA8">
            <w:pPr>
              <w:jc w:val="center"/>
            </w:pPr>
            <w:r w:rsidRPr="00A76DAC">
              <w:t>dangling_pointer_use</w:t>
            </w:r>
          </w:p>
        </w:tc>
        <w:tc>
          <w:tcPr>
            <w:tcW w:w="3611" w:type="dxa"/>
            <w:shd w:val="clear" w:color="auto" w:fill="auto"/>
          </w:tcPr>
          <w:p w14:paraId="221E6849" w14:textId="4595C61E"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62CC4E3" w:rsidR="00B475A1" w:rsidRDefault="00A76DAC" w:rsidP="00F51FA8">
            <w:pPr>
              <w:jc w:val="center"/>
            </w:pPr>
            <w:hyperlink r:id="rId52" w:history="1">
              <w:r w:rsidRPr="00A76DAC">
                <w:rPr>
                  <w:rStyle w:val="Hyperlink"/>
                </w:rPr>
                <w:t>Clang</w:t>
              </w:r>
            </w:hyperlink>
          </w:p>
        </w:tc>
        <w:tc>
          <w:tcPr>
            <w:tcW w:w="1341" w:type="dxa"/>
            <w:shd w:val="clear" w:color="auto" w:fill="auto"/>
          </w:tcPr>
          <w:p w14:paraId="485EEED8" w14:textId="1AD50B2F" w:rsidR="00B475A1" w:rsidRDefault="00A76DAC" w:rsidP="00F51FA8">
            <w:pPr>
              <w:jc w:val="center"/>
            </w:pPr>
            <w:r>
              <w:t>3.9</w:t>
            </w:r>
          </w:p>
        </w:tc>
        <w:tc>
          <w:tcPr>
            <w:tcW w:w="4021" w:type="dxa"/>
            <w:shd w:val="clear" w:color="auto" w:fill="auto"/>
          </w:tcPr>
          <w:p w14:paraId="47C44CFC" w14:textId="77777777" w:rsidR="00A76DAC" w:rsidRDefault="00A76DAC" w:rsidP="00A76DAC">
            <w:pPr>
              <w:jc w:val="center"/>
            </w:pPr>
            <w:r>
              <w:t>clang-analyzer-cplusplus.NewDelete</w:t>
            </w:r>
          </w:p>
          <w:p w14:paraId="7CFDA649" w14:textId="50CA2F7F" w:rsidR="00B475A1" w:rsidRDefault="00A76DAC" w:rsidP="00A76DAC">
            <w:pPr>
              <w:jc w:val="center"/>
              <w:rPr>
                <w:u w:val="single"/>
              </w:rPr>
            </w:pPr>
            <w:r>
              <w:t>clang-analyzer-alpha.security.ArrayBoundV2</w:t>
            </w:r>
          </w:p>
        </w:tc>
        <w:tc>
          <w:tcPr>
            <w:tcW w:w="3611" w:type="dxa"/>
            <w:shd w:val="clear" w:color="auto" w:fill="auto"/>
          </w:tcPr>
          <w:p w14:paraId="29E14C36" w14:textId="0AC6FDFC" w:rsidR="00B475A1" w:rsidRDefault="00A76DAC" w:rsidP="00F51FA8">
            <w:pPr>
              <w:jc w:val="center"/>
            </w:pPr>
            <w:r w:rsidRPr="00A76DAC">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288B5C96" w:rsidR="00B475A1" w:rsidRDefault="00204F19" w:rsidP="00F51FA8">
            <w:pPr>
              <w:jc w:val="center"/>
            </w:pPr>
            <w:hyperlink r:id="rId53" w:history="1">
              <w:r w:rsidRPr="00204F19">
                <w:rPr>
                  <w:rStyle w:val="Hyperlink"/>
                </w:rPr>
                <w:t>CodeSonar</w:t>
              </w:r>
            </w:hyperlink>
          </w:p>
        </w:tc>
        <w:tc>
          <w:tcPr>
            <w:tcW w:w="1341" w:type="dxa"/>
            <w:shd w:val="clear" w:color="auto" w:fill="auto"/>
          </w:tcPr>
          <w:p w14:paraId="3EFDCB9A" w14:textId="6C151B62" w:rsidR="00B475A1" w:rsidRDefault="00204F19" w:rsidP="00F51FA8">
            <w:pPr>
              <w:jc w:val="center"/>
            </w:pPr>
            <w:r>
              <w:t>9.0p0</w:t>
            </w:r>
          </w:p>
        </w:tc>
        <w:tc>
          <w:tcPr>
            <w:tcW w:w="4021" w:type="dxa"/>
            <w:shd w:val="clear" w:color="auto" w:fill="auto"/>
          </w:tcPr>
          <w:p w14:paraId="2978B16E" w14:textId="473FBCD9" w:rsidR="00B475A1" w:rsidRDefault="00204F19" w:rsidP="00F51FA8">
            <w:pPr>
              <w:jc w:val="center"/>
              <w:rPr>
                <w:u w:val="single"/>
              </w:rPr>
            </w:pPr>
            <w:r w:rsidRPr="00204F19">
              <w:t>ALLOC.UAF</w:t>
            </w:r>
          </w:p>
        </w:tc>
        <w:tc>
          <w:tcPr>
            <w:tcW w:w="3611" w:type="dxa"/>
            <w:shd w:val="clear" w:color="auto" w:fill="auto"/>
          </w:tcPr>
          <w:p w14:paraId="163BA4AD" w14:textId="02ADF588" w:rsidR="00B475A1" w:rsidRDefault="00204F19" w:rsidP="00F51FA8">
            <w:pPr>
              <w:jc w:val="center"/>
            </w:pPr>
            <w:r w:rsidRPr="00204F19">
              <w:t>Use after free</w:t>
            </w:r>
          </w:p>
        </w:tc>
      </w:tr>
      <w:tr w:rsidR="00B475A1" w14:paraId="41744220" w14:textId="77777777" w:rsidTr="00001F14">
        <w:trPr>
          <w:trHeight w:val="460"/>
        </w:trPr>
        <w:tc>
          <w:tcPr>
            <w:tcW w:w="1807" w:type="dxa"/>
            <w:shd w:val="clear" w:color="auto" w:fill="auto"/>
          </w:tcPr>
          <w:p w14:paraId="0EAC101A" w14:textId="3B90272F" w:rsidR="00B475A1" w:rsidRDefault="00204F19" w:rsidP="00F51FA8">
            <w:pPr>
              <w:jc w:val="center"/>
            </w:pPr>
            <w:hyperlink r:id="rId54" w:history="1">
              <w:r w:rsidRPr="00204F19">
                <w:rPr>
                  <w:rStyle w:val="Hyperlink"/>
                </w:rPr>
                <w:t>Coverity</w:t>
              </w:r>
            </w:hyperlink>
          </w:p>
        </w:tc>
        <w:tc>
          <w:tcPr>
            <w:tcW w:w="1341" w:type="dxa"/>
            <w:shd w:val="clear" w:color="auto" w:fill="auto"/>
          </w:tcPr>
          <w:p w14:paraId="79F266AC" w14:textId="25C1C1C2" w:rsidR="00B475A1" w:rsidRDefault="003C7BD2" w:rsidP="00F51FA8">
            <w:pPr>
              <w:jc w:val="center"/>
            </w:pPr>
            <w:r w:rsidRPr="003C7BD2">
              <w:t>v7.5.0</w:t>
            </w:r>
          </w:p>
        </w:tc>
        <w:tc>
          <w:tcPr>
            <w:tcW w:w="4021" w:type="dxa"/>
            <w:shd w:val="clear" w:color="auto" w:fill="auto"/>
          </w:tcPr>
          <w:p w14:paraId="6359BB49" w14:textId="2EC3D758" w:rsidR="00B475A1" w:rsidRDefault="003C7BD2" w:rsidP="00F51FA8">
            <w:pPr>
              <w:jc w:val="center"/>
              <w:rPr>
                <w:u w:val="single"/>
              </w:rPr>
            </w:pPr>
            <w:r w:rsidRPr="003C7BD2">
              <w:t>USE_AFTER_FREE</w:t>
            </w:r>
          </w:p>
        </w:tc>
        <w:tc>
          <w:tcPr>
            <w:tcW w:w="3611" w:type="dxa"/>
            <w:shd w:val="clear" w:color="auto" w:fill="auto"/>
          </w:tcPr>
          <w:p w14:paraId="0472C174" w14:textId="75B92A1B" w:rsidR="00B475A1" w:rsidRDefault="003C7BD2" w:rsidP="00F51FA8">
            <w:pPr>
              <w:jc w:val="center"/>
            </w:pPr>
            <w:r w:rsidRPr="003C7BD2">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23" w:name="_Toc52464064"/>
      <w:r>
        <w:lastRenderedPageBreak/>
        <w:t>Coding Standard 6</w:t>
      </w:r>
      <w:bookmarkEnd w:id="2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8904E85" w:rsidR="00381847" w:rsidRDefault="00E769D9">
            <w:pPr>
              <w:jc w:val="center"/>
            </w:pPr>
            <w:r>
              <w:t>[STD-</w:t>
            </w:r>
            <w:r w:rsidR="00BC4F3D">
              <w:t>006</w:t>
            </w:r>
            <w:r>
              <w:t>-</w:t>
            </w:r>
            <w:r w:rsidR="00BC4F3D">
              <w:t>CPP</w:t>
            </w:r>
            <w:r>
              <w:t>]</w:t>
            </w:r>
          </w:p>
        </w:tc>
        <w:tc>
          <w:tcPr>
            <w:tcW w:w="7632" w:type="dxa"/>
            <w:tcMar>
              <w:top w:w="100" w:type="dxa"/>
              <w:left w:w="100" w:type="dxa"/>
              <w:bottom w:w="100" w:type="dxa"/>
              <w:right w:w="100" w:type="dxa"/>
            </w:tcMar>
          </w:tcPr>
          <w:p w14:paraId="33ACFFEA" w14:textId="0A588BB9" w:rsidR="00381847" w:rsidRDefault="001D4CC7">
            <w:r>
              <w:t xml:space="preserve">Assertions are a powerful tool found in most </w:t>
            </w:r>
            <w:r w:rsidR="00E135B2">
              <w:t>object-oriented</w:t>
            </w:r>
            <w:r>
              <w:t xml:space="preserve"> programming languages. These tools allow you to make</w:t>
            </w:r>
            <w:r w:rsidR="00E135B2">
              <w:t xml:space="preserve"> ‘rules’ that must be followed in your code such as ensuring a variable size stays below a specific size.</w:t>
            </w:r>
            <w:r w:rsidR="006458EB">
              <w:t xml:space="preserve"> This can be useful in many scenarios but as an example we can </w:t>
            </w:r>
            <w:r w:rsidR="003C7BD2">
              <w:t>imagine</w:t>
            </w:r>
            <w:r w:rsidR="006458EB">
              <w:t xml:space="preserve"> an environment that is heavily controlled </w:t>
            </w:r>
            <w:r w:rsidR="003C7BD2">
              <w:t>by</w:t>
            </w:r>
            <w:r w:rsidR="006458EB">
              <w:t xml:space="preserve"> its resources such as an embedded system</w:t>
            </w:r>
            <w:r w:rsidR="00167B32">
              <w:t xml:space="preserve"> which may be operating with a lightweight operating system such as a 16-bit OS. This would become an issue if we planned to write four bytes of data to a 2 byte integer as defined by a 16-bit OS </w:t>
            </w:r>
            <w:sdt>
              <w:sdtPr>
                <w:id w:val="1308587659"/>
                <w:citation/>
              </w:sdtPr>
              <w:sdtContent>
                <w:r w:rsidR="0048744E">
                  <w:fldChar w:fldCharType="begin"/>
                </w:r>
                <w:r w:rsidR="0048744E">
                  <w:instrText xml:space="preserve">CITATION DCL03C \n  \l 1033 </w:instrText>
                </w:r>
                <w:r w:rsidR="0048744E">
                  <w:fldChar w:fldCharType="separate"/>
                </w:r>
                <w:r w:rsidR="00952D27">
                  <w:rPr>
                    <w:noProof/>
                  </w:rPr>
                  <w:t>(DCL03-C. Use a static assertion to test the value of a constant expression, 2025)</w:t>
                </w:r>
                <w:r w:rsidR="0048744E">
                  <w:fldChar w:fldCharType="end"/>
                </w:r>
              </w:sdtContent>
            </w:sdt>
            <w:r w:rsidR="0048744E">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FF96B61" w:rsidR="00F72634" w:rsidRDefault="0048744E" w:rsidP="0015146B">
            <w:r>
              <w:t>In this example a variable is larger than the allowed</w:t>
            </w:r>
            <w:r w:rsidR="002F49AC">
              <w:t xml:space="preserve"> ‘business rule’. Our hypothetical goal is to</w:t>
            </w:r>
            <w:r w:rsidR="00167B32">
              <w:t xml:space="preserve"> ensure that the int is four bytes because we plan to assign four bytes worth of data with it</w:t>
            </w:r>
            <w:r w:rsidR="00892EF7">
              <w:t>.</w:t>
            </w:r>
          </w:p>
        </w:tc>
      </w:tr>
      <w:bookmarkStart w:id="24" w:name="_MON_1810317463"/>
      <w:bookmarkEnd w:id="24"/>
      <w:tr w:rsidR="00F72634" w14:paraId="058CAEAA" w14:textId="77777777" w:rsidTr="00001F14">
        <w:trPr>
          <w:trHeight w:val="460"/>
        </w:trPr>
        <w:tc>
          <w:tcPr>
            <w:tcW w:w="10800" w:type="dxa"/>
            <w:tcMar>
              <w:top w:w="100" w:type="dxa"/>
              <w:left w:w="100" w:type="dxa"/>
              <w:bottom w:w="100" w:type="dxa"/>
              <w:right w:w="100" w:type="dxa"/>
            </w:tcMar>
          </w:tcPr>
          <w:p w14:paraId="28BA138C" w14:textId="3BCA6657" w:rsidR="00F72634" w:rsidRDefault="00662DEB" w:rsidP="0015146B">
            <w:r>
              <w:rPr>
                <w:sz w:val="24"/>
                <w:szCs w:val="24"/>
              </w:rPr>
              <w:object w:dxaOrig="9360" w:dyaOrig="1900" w14:anchorId="58E810A0">
                <v:shape id="_x0000_i1036" type="#_x0000_t75" style="width:468pt;height:94.9pt" o:ole="">
                  <v:imagedata r:id="rId55" o:title=""/>
                </v:shape>
                <o:OLEObject Type="Embed" ProgID="Word.OpenDocumentText.12" ShapeID="_x0000_i1036" DrawAspect="Content" ObjectID="_1812148861" r:id="rId56"/>
              </w:objec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85C47B" w:rsidR="00F72634" w:rsidRDefault="00BF50A3" w:rsidP="0015146B">
            <w:r>
              <w:t xml:space="preserve">This code is compliant because we’re enforcing our ‘business rule’ </w:t>
            </w:r>
            <w:r w:rsidR="00B325BC">
              <w:t xml:space="preserve">using </w:t>
            </w:r>
            <w:r w:rsidR="00167B32">
              <w:t>static</w:t>
            </w:r>
            <w:r w:rsidR="00B325BC">
              <w:t xml:space="preserve"> assertion. Our goal is </w:t>
            </w:r>
            <w:r w:rsidR="00167B32">
              <w:t>to ensure the int is 4</w:t>
            </w:r>
            <w:r w:rsidR="00B325BC">
              <w:t xml:space="preserve"> bytes which is successful.</w:t>
            </w:r>
          </w:p>
        </w:tc>
      </w:tr>
      <w:bookmarkStart w:id="25" w:name="_MON_1810317688"/>
      <w:bookmarkEnd w:id="25"/>
      <w:tr w:rsidR="00F72634" w14:paraId="2DA5938A" w14:textId="77777777" w:rsidTr="00001F14">
        <w:trPr>
          <w:trHeight w:val="460"/>
        </w:trPr>
        <w:tc>
          <w:tcPr>
            <w:tcW w:w="10800" w:type="dxa"/>
            <w:tcMar>
              <w:top w:w="100" w:type="dxa"/>
              <w:left w:w="100" w:type="dxa"/>
              <w:bottom w:w="100" w:type="dxa"/>
              <w:right w:w="100" w:type="dxa"/>
            </w:tcMar>
          </w:tcPr>
          <w:p w14:paraId="2E312001" w14:textId="246DEDE8" w:rsidR="00F72634" w:rsidRDefault="00BA5CC4" w:rsidP="0015146B">
            <w:r>
              <w:rPr>
                <w:sz w:val="24"/>
                <w:szCs w:val="24"/>
              </w:rPr>
              <w:object w:dxaOrig="9360" w:dyaOrig="2533" w14:anchorId="3735DF41">
                <v:shape id="_x0000_i1037" type="#_x0000_t75" style="width:468pt;height:126.75pt" o:ole="">
                  <v:imagedata r:id="rId57" o:title=""/>
                </v:shape>
                <o:OLEObject Type="Embed" ProgID="Word.OpenDocumentText.12" ShapeID="_x0000_i1037" DrawAspect="Content" ObjectID="_1812148862" r:id="rId58"/>
              </w:objec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BCB5CCE" w:rsidR="00B475A1" w:rsidRDefault="00B475A1" w:rsidP="00F51FA8">
            <w:pPr>
              <w:pBdr>
                <w:top w:val="nil"/>
                <w:left w:val="nil"/>
                <w:bottom w:val="nil"/>
                <w:right w:val="nil"/>
                <w:between w:val="nil"/>
              </w:pBdr>
            </w:pPr>
            <w:r>
              <w:rPr>
                <w:b/>
              </w:rPr>
              <w:lastRenderedPageBreak/>
              <w:t>Principles(s):</w:t>
            </w:r>
            <w:r w:rsidR="00BA7057">
              <w:br/>
              <w:t xml:space="preserve">2. Heed Compiler Warning </w:t>
            </w:r>
            <w:r w:rsidR="008115D3">
              <w:t>–</w:t>
            </w:r>
            <w:r w:rsidR="00BA7057">
              <w:t xml:space="preserve"> </w:t>
            </w:r>
            <w:r w:rsidR="008115D3">
              <w:t xml:space="preserve">When assertions fail many compilers will provide useful information into why the assertion was </w:t>
            </w:r>
            <w:r w:rsidR="00F216D7">
              <w:t>not met. Using this information can make your program a more robust environment.</w:t>
            </w:r>
            <w:r w:rsidR="00F216D7">
              <w:br/>
              <w:t xml:space="preserve">3. </w:t>
            </w:r>
            <w:r w:rsidR="0077698D">
              <w:t>Architect and Design for security polies</w:t>
            </w:r>
            <w:r w:rsidR="00633B7D">
              <w:t xml:space="preserve"> – Consider the project as a whole and what system they’ll be ran on. </w:t>
            </w:r>
            <w:r w:rsidR="00BE35DD">
              <w:t xml:space="preserve">Even being unsure of what system it operates on would be a design consideration as the first logical step is creating instructions for various versions or ample </w:t>
            </w:r>
            <w:r w:rsidR="00727133">
              <w:t>error documentation to be triggered when an unaccepted environment is detected.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57B6F51" w:rsidR="00B475A1" w:rsidRDefault="009D28E0" w:rsidP="00F51FA8">
            <w:pPr>
              <w:jc w:val="center"/>
            </w:pPr>
            <w:r>
              <w:t>Low</w:t>
            </w:r>
          </w:p>
        </w:tc>
        <w:tc>
          <w:tcPr>
            <w:tcW w:w="1341" w:type="dxa"/>
            <w:shd w:val="clear" w:color="auto" w:fill="auto"/>
          </w:tcPr>
          <w:p w14:paraId="05FDEF4C" w14:textId="217D23F2" w:rsidR="00B475A1" w:rsidRDefault="009D28E0" w:rsidP="00F51FA8">
            <w:pPr>
              <w:jc w:val="center"/>
            </w:pPr>
            <w:r>
              <w:t>Unlikely</w:t>
            </w:r>
          </w:p>
        </w:tc>
        <w:tc>
          <w:tcPr>
            <w:tcW w:w="4021" w:type="dxa"/>
            <w:shd w:val="clear" w:color="auto" w:fill="auto"/>
          </w:tcPr>
          <w:p w14:paraId="79D1FC84" w14:textId="4F941642" w:rsidR="00B475A1" w:rsidRDefault="00F67838" w:rsidP="00F51FA8">
            <w:pPr>
              <w:jc w:val="center"/>
            </w:pPr>
            <w:r>
              <w:t>Low</w:t>
            </w:r>
          </w:p>
        </w:tc>
        <w:tc>
          <w:tcPr>
            <w:tcW w:w="1807" w:type="dxa"/>
            <w:shd w:val="clear" w:color="auto" w:fill="auto"/>
          </w:tcPr>
          <w:p w14:paraId="07D13FDB" w14:textId="0B8FE729" w:rsidR="00B475A1" w:rsidRDefault="00F67838" w:rsidP="00F51FA8">
            <w:pPr>
              <w:jc w:val="center"/>
            </w:pPr>
            <w:r>
              <w:t>P3</w:t>
            </w:r>
          </w:p>
        </w:tc>
        <w:tc>
          <w:tcPr>
            <w:tcW w:w="1805" w:type="dxa"/>
            <w:shd w:val="clear" w:color="auto" w:fill="auto"/>
          </w:tcPr>
          <w:p w14:paraId="018B5741" w14:textId="7A195EC9" w:rsidR="00B475A1" w:rsidRDefault="00F6783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0010208" w:rsidR="00B475A1" w:rsidRDefault="00F67838" w:rsidP="00F51FA8">
            <w:pPr>
              <w:jc w:val="center"/>
            </w:pPr>
            <w:hyperlink r:id="rId59" w:history="1">
              <w:r w:rsidRPr="00F67838">
                <w:rPr>
                  <w:rStyle w:val="Hyperlink"/>
                </w:rPr>
                <w:t>Clang</w:t>
              </w:r>
            </w:hyperlink>
          </w:p>
        </w:tc>
        <w:tc>
          <w:tcPr>
            <w:tcW w:w="1341" w:type="dxa"/>
            <w:shd w:val="clear" w:color="auto" w:fill="auto"/>
          </w:tcPr>
          <w:p w14:paraId="1659F964" w14:textId="08835E0D" w:rsidR="00B475A1" w:rsidRDefault="00184550" w:rsidP="00F51FA8">
            <w:pPr>
              <w:jc w:val="center"/>
            </w:pPr>
            <w:r w:rsidRPr="00184550">
              <w:t>3.9</w:t>
            </w:r>
          </w:p>
        </w:tc>
        <w:tc>
          <w:tcPr>
            <w:tcW w:w="4021" w:type="dxa"/>
            <w:shd w:val="clear" w:color="auto" w:fill="auto"/>
          </w:tcPr>
          <w:p w14:paraId="14C127A7" w14:textId="1411F25A" w:rsidR="00B475A1" w:rsidRDefault="00184550" w:rsidP="00F51FA8">
            <w:pPr>
              <w:jc w:val="center"/>
            </w:pPr>
            <w:r w:rsidRPr="00184550">
              <w:t>misc-static-assert</w:t>
            </w:r>
          </w:p>
        </w:tc>
        <w:tc>
          <w:tcPr>
            <w:tcW w:w="3611" w:type="dxa"/>
            <w:shd w:val="clear" w:color="auto" w:fill="auto"/>
          </w:tcPr>
          <w:p w14:paraId="511AFF98" w14:textId="097BFFDE" w:rsidR="00B475A1" w:rsidRDefault="00184550" w:rsidP="00F51FA8">
            <w:pPr>
              <w:jc w:val="center"/>
            </w:pPr>
            <w:r w:rsidRPr="00184550">
              <w:t>Checked by clang-tidy</w:t>
            </w:r>
          </w:p>
        </w:tc>
      </w:tr>
      <w:tr w:rsidR="00B475A1" w14:paraId="31776F75" w14:textId="77777777" w:rsidTr="00001F14">
        <w:trPr>
          <w:trHeight w:val="460"/>
        </w:trPr>
        <w:tc>
          <w:tcPr>
            <w:tcW w:w="1807" w:type="dxa"/>
            <w:shd w:val="clear" w:color="auto" w:fill="auto"/>
          </w:tcPr>
          <w:p w14:paraId="1DD1CB55" w14:textId="3B53B756" w:rsidR="00B475A1" w:rsidRDefault="00184550" w:rsidP="00F51FA8">
            <w:pPr>
              <w:jc w:val="center"/>
            </w:pPr>
            <w:hyperlink r:id="rId60" w:history="1">
              <w:r w:rsidRPr="00184550">
                <w:rPr>
                  <w:rStyle w:val="Hyperlink"/>
                </w:rPr>
                <w:t>CodeSonar</w:t>
              </w:r>
            </w:hyperlink>
          </w:p>
        </w:tc>
        <w:tc>
          <w:tcPr>
            <w:tcW w:w="1341" w:type="dxa"/>
            <w:shd w:val="clear" w:color="auto" w:fill="auto"/>
          </w:tcPr>
          <w:p w14:paraId="147234E7" w14:textId="71AE5C7B" w:rsidR="00B475A1" w:rsidRDefault="00184550" w:rsidP="00F51FA8">
            <w:pPr>
              <w:jc w:val="center"/>
            </w:pPr>
            <w:r w:rsidRPr="00184550">
              <w:t>9.0p0</w:t>
            </w:r>
          </w:p>
        </w:tc>
        <w:tc>
          <w:tcPr>
            <w:tcW w:w="4021" w:type="dxa"/>
            <w:shd w:val="clear" w:color="auto" w:fill="auto"/>
          </w:tcPr>
          <w:p w14:paraId="7C643E28" w14:textId="3397D518" w:rsidR="00B475A1" w:rsidRDefault="00184550" w:rsidP="00F51FA8">
            <w:pPr>
              <w:jc w:val="center"/>
              <w:rPr>
                <w:u w:val="single"/>
              </w:rPr>
            </w:pPr>
            <w:r w:rsidRPr="00184550">
              <w:t>(customization)</w:t>
            </w:r>
          </w:p>
        </w:tc>
        <w:tc>
          <w:tcPr>
            <w:tcW w:w="3611" w:type="dxa"/>
            <w:shd w:val="clear" w:color="auto" w:fill="auto"/>
          </w:tcPr>
          <w:p w14:paraId="2CB1863C" w14:textId="13F2A6E5" w:rsidR="00B475A1" w:rsidRDefault="00067CF1" w:rsidP="00F51FA8">
            <w:pPr>
              <w:jc w:val="center"/>
            </w:pPr>
            <w:r w:rsidRPr="00067CF1">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6ABB8E59" w:rsidR="00B475A1" w:rsidRDefault="00067CF1" w:rsidP="00F51FA8">
            <w:pPr>
              <w:jc w:val="center"/>
            </w:pPr>
            <w:hyperlink r:id="rId61" w:history="1">
              <w:r w:rsidRPr="00067CF1">
                <w:rPr>
                  <w:rStyle w:val="Hyperlink"/>
                </w:rPr>
                <w:t>ECLAIR</w:t>
              </w:r>
            </w:hyperlink>
          </w:p>
        </w:tc>
        <w:tc>
          <w:tcPr>
            <w:tcW w:w="1341" w:type="dxa"/>
            <w:shd w:val="clear" w:color="auto" w:fill="auto"/>
          </w:tcPr>
          <w:p w14:paraId="4C886138" w14:textId="795E5091" w:rsidR="00B475A1" w:rsidRDefault="00067CF1" w:rsidP="00F51FA8">
            <w:pPr>
              <w:jc w:val="center"/>
            </w:pPr>
            <w:r>
              <w:t>1.2</w:t>
            </w:r>
          </w:p>
        </w:tc>
        <w:tc>
          <w:tcPr>
            <w:tcW w:w="4021" w:type="dxa"/>
            <w:shd w:val="clear" w:color="auto" w:fill="auto"/>
          </w:tcPr>
          <w:p w14:paraId="270673C4" w14:textId="639E8396" w:rsidR="00B475A1" w:rsidRDefault="00067CF1" w:rsidP="00F51FA8">
            <w:pPr>
              <w:jc w:val="center"/>
              <w:rPr>
                <w:u w:val="single"/>
              </w:rPr>
            </w:pPr>
            <w:r w:rsidRPr="00067CF1">
              <w:t>CC2.DCL03</w:t>
            </w:r>
          </w:p>
        </w:tc>
        <w:tc>
          <w:tcPr>
            <w:tcW w:w="3611" w:type="dxa"/>
            <w:shd w:val="clear" w:color="auto" w:fill="auto"/>
          </w:tcPr>
          <w:p w14:paraId="3D93F88D" w14:textId="2613B86E" w:rsidR="00B475A1" w:rsidRDefault="00067CF1" w:rsidP="00F51FA8">
            <w:pPr>
              <w:jc w:val="center"/>
            </w:pPr>
            <w:r w:rsidRPr="00067CF1">
              <w:t>Fully implemented</w:t>
            </w:r>
          </w:p>
        </w:tc>
      </w:tr>
      <w:tr w:rsidR="00B475A1" w14:paraId="28383A14" w14:textId="77777777" w:rsidTr="00001F14">
        <w:trPr>
          <w:trHeight w:val="460"/>
        </w:trPr>
        <w:tc>
          <w:tcPr>
            <w:tcW w:w="1807" w:type="dxa"/>
            <w:shd w:val="clear" w:color="auto" w:fill="auto"/>
          </w:tcPr>
          <w:p w14:paraId="1EC45772" w14:textId="76EC0824" w:rsidR="00B475A1" w:rsidRDefault="00BA7057" w:rsidP="00F51FA8">
            <w:pPr>
              <w:jc w:val="center"/>
            </w:pPr>
            <w:hyperlink r:id="rId62" w:history="1">
              <w:r w:rsidRPr="00BA7057">
                <w:rPr>
                  <w:rStyle w:val="Hyperlink"/>
                </w:rPr>
                <w:t>Compass/ROSE</w:t>
              </w:r>
            </w:hyperlink>
          </w:p>
        </w:tc>
        <w:tc>
          <w:tcPr>
            <w:tcW w:w="1341" w:type="dxa"/>
            <w:shd w:val="clear" w:color="auto" w:fill="auto"/>
          </w:tcPr>
          <w:p w14:paraId="6D5B7F9C" w14:textId="744DA517" w:rsidR="00B475A1" w:rsidRDefault="00B475A1" w:rsidP="00F51FA8">
            <w:pPr>
              <w:jc w:val="center"/>
            </w:pPr>
          </w:p>
        </w:tc>
        <w:tc>
          <w:tcPr>
            <w:tcW w:w="4021" w:type="dxa"/>
            <w:shd w:val="clear" w:color="auto" w:fill="auto"/>
          </w:tcPr>
          <w:p w14:paraId="6A3B83A6" w14:textId="37C2D3DF" w:rsidR="00B475A1" w:rsidRDefault="00B475A1" w:rsidP="00F51FA8">
            <w:pPr>
              <w:jc w:val="center"/>
              <w:rPr>
                <w:u w:val="single"/>
              </w:rPr>
            </w:pPr>
          </w:p>
        </w:tc>
        <w:tc>
          <w:tcPr>
            <w:tcW w:w="3611" w:type="dxa"/>
            <w:shd w:val="clear" w:color="auto" w:fill="auto"/>
          </w:tcPr>
          <w:p w14:paraId="08365A70" w14:textId="1B5B24C4" w:rsidR="00B475A1" w:rsidRDefault="00067CF1" w:rsidP="00F51FA8">
            <w:pPr>
              <w:jc w:val="center"/>
            </w:pPr>
            <w:r w:rsidRPr="00067CF1">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6" w:name="_Toc52464065"/>
      <w:r>
        <w:lastRenderedPageBreak/>
        <w:t>Coding Standard 7</w:t>
      </w:r>
      <w:bookmarkEnd w:id="26"/>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FF823E" w:rsidR="00381847" w:rsidRDefault="00E769D9">
            <w:pPr>
              <w:jc w:val="center"/>
            </w:pPr>
            <w:r>
              <w:t>[STD-</w:t>
            </w:r>
            <w:r w:rsidR="00BA5CC4">
              <w:t>007</w:t>
            </w:r>
            <w:r>
              <w:t>-</w:t>
            </w:r>
            <w:r w:rsidR="00BA5CC4">
              <w:t>CPP</w:t>
            </w:r>
            <w:r>
              <w:t>]</w:t>
            </w:r>
          </w:p>
        </w:tc>
        <w:tc>
          <w:tcPr>
            <w:tcW w:w="7632" w:type="dxa"/>
            <w:tcMar>
              <w:top w:w="100" w:type="dxa"/>
              <w:left w:w="100" w:type="dxa"/>
              <w:bottom w:w="100" w:type="dxa"/>
              <w:right w:w="100" w:type="dxa"/>
            </w:tcMar>
          </w:tcPr>
          <w:p w14:paraId="7DF53768" w14:textId="5B60E543" w:rsidR="00381847" w:rsidRDefault="00D54678">
            <w:r>
              <w:t xml:space="preserve">Some objects or functions do not utilize automatic </w:t>
            </w:r>
            <w:r w:rsidR="009A69D6">
              <w:t>destructors for various reasons. The most common way these are handled is with a</w:t>
            </w:r>
            <w:r w:rsidR="00227974">
              <w:t xml:space="preserve">n exit handler. Exit handlers are called with the atexit() function call. When the program is terminated it will execute code within all exit handlers but only if the program doesn’t come to an abrupt stop such as when exit() is called. </w:t>
            </w:r>
            <w:r w:rsidR="001C660D">
              <w:t xml:space="preserve">If an exit handler itself errors out it will prevent </w:t>
            </w:r>
            <w:r w:rsidR="00DD39B5">
              <w:t xml:space="preserve">further exit handlers from executing. It’s </w:t>
            </w:r>
            <w:r w:rsidR="00727133">
              <w:t>important that</w:t>
            </w:r>
            <w:r w:rsidR="00DD39B5">
              <w:t xml:space="preserve"> all exit handlers have robust error handling to ensure other exit handlers may execute.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8A0F42" w:rsidR="00F72634" w:rsidRDefault="00DD39B5" w:rsidP="0015146B">
            <w:r>
              <w:t>This exit handler, b(), is registered in the bad() function call. When the program terminates it will call the b() exit handler registered.</w:t>
            </w:r>
            <w:r w:rsidR="0037685E">
              <w:t xml:space="preserve"> This </w:t>
            </w:r>
            <w:r w:rsidR="001C6288">
              <w:t>program</w:t>
            </w:r>
            <w:r w:rsidR="0037685E">
              <w:t xml:space="preserve"> will have the exit handler throw an error</w:t>
            </w:r>
            <w:r w:rsidR="001C6288">
              <w:t>. If it’s not caught all other exit handlers will not run.</w:t>
            </w:r>
          </w:p>
        </w:tc>
      </w:tr>
      <w:bookmarkStart w:id="27" w:name="_MON_1810319949"/>
      <w:bookmarkEnd w:id="27"/>
      <w:tr w:rsidR="00F72634" w14:paraId="3CEA03A3" w14:textId="77777777" w:rsidTr="00001F14">
        <w:trPr>
          <w:trHeight w:val="460"/>
        </w:trPr>
        <w:tc>
          <w:tcPr>
            <w:tcW w:w="10800" w:type="dxa"/>
            <w:tcMar>
              <w:top w:w="100" w:type="dxa"/>
              <w:left w:w="100" w:type="dxa"/>
              <w:bottom w:w="100" w:type="dxa"/>
              <w:right w:w="100" w:type="dxa"/>
            </w:tcMar>
          </w:tcPr>
          <w:p w14:paraId="728394A2" w14:textId="29DD43F8" w:rsidR="00F72634" w:rsidRDefault="001C6288" w:rsidP="0015146B">
            <w:r>
              <w:rPr>
                <w:sz w:val="24"/>
                <w:szCs w:val="24"/>
              </w:rPr>
              <w:object w:dxaOrig="9360" w:dyaOrig="5829" w14:anchorId="1DA36B0E">
                <v:shape id="_x0000_i1038" type="#_x0000_t75" style="width:468pt;height:291.4pt" o:ole="">
                  <v:imagedata r:id="rId63" o:title=""/>
                </v:shape>
                <o:OLEObject Type="Embed" ProgID="Word.OpenDocumentText.12" ShapeID="_x0000_i1038" DrawAspect="Content" ObjectID="_1812148863" r:id="rId64"/>
              </w:object>
            </w:r>
          </w:p>
        </w:tc>
      </w:tr>
    </w:tbl>
    <w:p w14:paraId="789A568F" w14:textId="77777777" w:rsidR="00F72634" w:rsidRDefault="00F72634" w:rsidP="00F72634">
      <w:pPr>
        <w:rPr>
          <w:b/>
        </w:rPr>
      </w:pPr>
    </w:p>
    <w:p w14:paraId="6C3191E4" w14:textId="77777777" w:rsidR="00C709B8" w:rsidRDefault="00C709B8" w:rsidP="00F72634">
      <w:pPr>
        <w:rPr>
          <w:b/>
        </w:rPr>
      </w:pPr>
    </w:p>
    <w:p w14:paraId="5F07C6B1" w14:textId="77777777" w:rsidR="00C709B8" w:rsidRDefault="00C709B8"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4AB1D4E" w:rsidR="00F72634" w:rsidRDefault="00637209" w:rsidP="0015146B">
            <w:r>
              <w:t>The exit handler</w:t>
            </w:r>
            <w:r w:rsidR="00162488">
              <w:t xml:space="preserve"> g() will be registered in good(). When the program terminates it will call the g</w:t>
            </w:r>
            <w:r w:rsidR="0005389A">
              <w:t xml:space="preserve">() exit handler which will throw an error </w:t>
            </w:r>
            <w:r w:rsidR="00460503">
              <w:t>like</w:t>
            </w:r>
            <w:r w:rsidR="0005389A">
              <w:t xml:space="preserve"> the b() exit handler. The difference is that the error is wrapped in a</w:t>
            </w:r>
            <w:r w:rsidR="00460503">
              <w:t xml:space="preserve"> try catch allowing further exit handlers to execute.</w:t>
            </w:r>
          </w:p>
        </w:tc>
      </w:tr>
      <w:bookmarkStart w:id="28" w:name="_MON_1810320022"/>
      <w:bookmarkEnd w:id="28"/>
      <w:tr w:rsidR="00F72634" w14:paraId="5DBE36E7" w14:textId="77777777" w:rsidTr="00001F14">
        <w:trPr>
          <w:trHeight w:val="460"/>
        </w:trPr>
        <w:tc>
          <w:tcPr>
            <w:tcW w:w="10800" w:type="dxa"/>
            <w:tcMar>
              <w:top w:w="100" w:type="dxa"/>
              <w:left w:w="100" w:type="dxa"/>
              <w:bottom w:w="100" w:type="dxa"/>
              <w:right w:w="100" w:type="dxa"/>
            </w:tcMar>
          </w:tcPr>
          <w:p w14:paraId="1B81CDBB" w14:textId="4D3F211B" w:rsidR="00F72634" w:rsidRDefault="00637209" w:rsidP="0015146B">
            <w:r>
              <w:rPr>
                <w:sz w:val="24"/>
                <w:szCs w:val="24"/>
              </w:rPr>
              <w:object w:dxaOrig="9360" w:dyaOrig="7038" w14:anchorId="4737CF56">
                <v:shape id="_x0000_i1039" type="#_x0000_t75" style="width:468pt;height:351.75pt" o:ole="">
                  <v:imagedata r:id="rId65" o:title=""/>
                </v:shape>
                <o:OLEObject Type="Embed" ProgID="Word.OpenDocumentText.12" ShapeID="_x0000_i1039" DrawAspect="Content" ObjectID="_1812148864" r:id="rId66"/>
              </w:objec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90CA1BE" w:rsidR="00B475A1" w:rsidRDefault="00B475A1" w:rsidP="00F51FA8">
            <w:pPr>
              <w:pBdr>
                <w:top w:val="nil"/>
                <w:left w:val="nil"/>
                <w:bottom w:val="nil"/>
                <w:right w:val="nil"/>
                <w:between w:val="nil"/>
              </w:pBdr>
            </w:pPr>
            <w:r>
              <w:rPr>
                <w:b/>
              </w:rPr>
              <w:t>Principles(s):</w:t>
            </w:r>
            <w:r>
              <w:t xml:space="preserve"> </w:t>
            </w:r>
            <w:r w:rsidR="00157B6F">
              <w:br/>
              <w:t xml:space="preserve">3. Architecture and Design for security policies </w:t>
            </w:r>
            <w:r w:rsidR="008A28EA">
              <w:t>–</w:t>
            </w:r>
            <w:r w:rsidR="00157B6F">
              <w:t xml:space="preserve"> </w:t>
            </w:r>
            <w:r w:rsidR="008A28EA">
              <w:t xml:space="preserve">Reliable program termination is key for graceful shutdown of systems. In embedded systems that could be providing a vital service and needs a specific shutdown sequence </w:t>
            </w:r>
            <w:r w:rsidR="009B72AF">
              <w:t>it’s</w:t>
            </w:r>
            <w:r w:rsidR="008A28EA">
              <w:t xml:space="preserve"> important that </w:t>
            </w:r>
            <w:r w:rsidR="009B72AF">
              <w:t>those options are met with built in functions.</w:t>
            </w:r>
            <w:r w:rsidR="009B72AF">
              <w:br/>
              <w:t xml:space="preserve">4. </w:t>
            </w:r>
            <w:r w:rsidR="004243C4">
              <w:t xml:space="preserve">Keep it Simple – There is no need to complicate the issues as hand. Most modern languages have built in functions to control the termination of a program. Rather </w:t>
            </w:r>
            <w:r w:rsidR="00716CC1">
              <w:t>than</w:t>
            </w:r>
            <w:r w:rsidR="004243C4">
              <w:t xml:space="preserve"> implementing a solution yourself it</w:t>
            </w:r>
            <w:r w:rsidR="00716CC1">
              <w:t>’</w:t>
            </w:r>
            <w:r w:rsidR="004243C4">
              <w:t>s important to consider standard library approaches that have been well tested and documented.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667E8C2" w:rsidR="00B475A1" w:rsidRDefault="00453A36" w:rsidP="00F51FA8">
            <w:pPr>
              <w:jc w:val="center"/>
            </w:pPr>
            <w:r>
              <w:t>Low</w:t>
            </w:r>
          </w:p>
        </w:tc>
        <w:tc>
          <w:tcPr>
            <w:tcW w:w="1341" w:type="dxa"/>
            <w:shd w:val="clear" w:color="auto" w:fill="auto"/>
          </w:tcPr>
          <w:p w14:paraId="3F2670C9" w14:textId="31B4BC60" w:rsidR="00B475A1" w:rsidRDefault="00453A36" w:rsidP="00F51FA8">
            <w:pPr>
              <w:jc w:val="center"/>
            </w:pPr>
            <w:r>
              <w:t>Probable</w:t>
            </w:r>
          </w:p>
        </w:tc>
        <w:tc>
          <w:tcPr>
            <w:tcW w:w="4021" w:type="dxa"/>
            <w:shd w:val="clear" w:color="auto" w:fill="auto"/>
          </w:tcPr>
          <w:p w14:paraId="40C1B5AC" w14:textId="483EDB03" w:rsidR="00B475A1" w:rsidRDefault="00081E57" w:rsidP="00F51FA8">
            <w:pPr>
              <w:jc w:val="center"/>
            </w:pPr>
            <w:r>
              <w:t>Medium</w:t>
            </w:r>
          </w:p>
        </w:tc>
        <w:tc>
          <w:tcPr>
            <w:tcW w:w="1807" w:type="dxa"/>
            <w:shd w:val="clear" w:color="auto" w:fill="auto"/>
          </w:tcPr>
          <w:p w14:paraId="62635B7A" w14:textId="77BDB7B2" w:rsidR="00B475A1" w:rsidRDefault="00081E57" w:rsidP="00F51FA8">
            <w:pPr>
              <w:jc w:val="center"/>
            </w:pPr>
            <w:r>
              <w:t>P4</w:t>
            </w:r>
          </w:p>
        </w:tc>
        <w:tc>
          <w:tcPr>
            <w:tcW w:w="1805" w:type="dxa"/>
            <w:shd w:val="clear" w:color="auto" w:fill="auto"/>
          </w:tcPr>
          <w:p w14:paraId="18B948EA" w14:textId="38EA718B" w:rsidR="00B475A1" w:rsidRDefault="00081E5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437F53D" w:rsidR="00B475A1" w:rsidRDefault="00081E57" w:rsidP="00F51FA8">
            <w:pPr>
              <w:jc w:val="center"/>
            </w:pPr>
            <w:hyperlink r:id="rId67" w:history="1">
              <w:r w:rsidRPr="00081E57">
                <w:rPr>
                  <w:rStyle w:val="Hyperlink"/>
                </w:rPr>
                <w:t>Astrée</w:t>
              </w:r>
            </w:hyperlink>
          </w:p>
        </w:tc>
        <w:tc>
          <w:tcPr>
            <w:tcW w:w="1341" w:type="dxa"/>
            <w:shd w:val="clear" w:color="auto" w:fill="auto"/>
          </w:tcPr>
          <w:p w14:paraId="348AB2BC" w14:textId="01184306" w:rsidR="00B475A1" w:rsidRDefault="00081E57" w:rsidP="00F51FA8">
            <w:pPr>
              <w:jc w:val="center"/>
            </w:pPr>
            <w:r>
              <w:t>22.10</w:t>
            </w:r>
          </w:p>
        </w:tc>
        <w:tc>
          <w:tcPr>
            <w:tcW w:w="4021" w:type="dxa"/>
            <w:shd w:val="clear" w:color="auto" w:fill="auto"/>
          </w:tcPr>
          <w:p w14:paraId="47F79C0E" w14:textId="2E968DE6" w:rsidR="00B475A1" w:rsidRDefault="00081E57" w:rsidP="00F51FA8">
            <w:pPr>
              <w:jc w:val="center"/>
            </w:pPr>
            <w:r w:rsidRPr="00081E57">
              <w:t>stdlib-use</w:t>
            </w:r>
          </w:p>
        </w:tc>
        <w:tc>
          <w:tcPr>
            <w:tcW w:w="3611" w:type="dxa"/>
            <w:shd w:val="clear" w:color="auto" w:fill="auto"/>
          </w:tcPr>
          <w:p w14:paraId="012AA30D" w14:textId="63F9C3B5" w:rsidR="00B475A1" w:rsidRDefault="00081E57" w:rsidP="00F51FA8">
            <w:pPr>
              <w:jc w:val="center"/>
            </w:pPr>
            <w:r w:rsidRPr="00081E57">
              <w:t>Partially checked</w:t>
            </w:r>
          </w:p>
        </w:tc>
      </w:tr>
      <w:tr w:rsidR="00B475A1" w14:paraId="415234C8" w14:textId="77777777" w:rsidTr="00001F14">
        <w:trPr>
          <w:trHeight w:val="460"/>
        </w:trPr>
        <w:tc>
          <w:tcPr>
            <w:tcW w:w="1807" w:type="dxa"/>
            <w:shd w:val="clear" w:color="auto" w:fill="auto"/>
          </w:tcPr>
          <w:p w14:paraId="1C940DF2" w14:textId="0BB4148B" w:rsidR="00B475A1" w:rsidRDefault="0055229A" w:rsidP="00F51FA8">
            <w:pPr>
              <w:jc w:val="center"/>
            </w:pPr>
            <w:hyperlink r:id="rId68" w:history="1">
              <w:r w:rsidRPr="0055229A">
                <w:rPr>
                  <w:rStyle w:val="Hyperlink"/>
                </w:rPr>
                <w:t>LDRA tool suite</w:t>
              </w:r>
            </w:hyperlink>
          </w:p>
        </w:tc>
        <w:tc>
          <w:tcPr>
            <w:tcW w:w="1341" w:type="dxa"/>
            <w:shd w:val="clear" w:color="auto" w:fill="auto"/>
          </w:tcPr>
          <w:p w14:paraId="76E7C4D8" w14:textId="5A452166" w:rsidR="00B475A1" w:rsidRDefault="0055229A" w:rsidP="00F51FA8">
            <w:pPr>
              <w:jc w:val="center"/>
            </w:pPr>
            <w:r>
              <w:t>9.7.1</w:t>
            </w:r>
          </w:p>
        </w:tc>
        <w:tc>
          <w:tcPr>
            <w:tcW w:w="4021" w:type="dxa"/>
            <w:shd w:val="clear" w:color="auto" w:fill="auto"/>
          </w:tcPr>
          <w:p w14:paraId="34777AB2" w14:textId="28F3FAF4" w:rsidR="00B475A1" w:rsidRDefault="0055229A" w:rsidP="00E85724">
            <w:pPr>
              <w:jc w:val="center"/>
              <w:rPr>
                <w:u w:val="single"/>
              </w:rPr>
            </w:pPr>
            <w:r w:rsidRPr="0055229A">
              <w:t>122 S</w:t>
            </w:r>
          </w:p>
        </w:tc>
        <w:tc>
          <w:tcPr>
            <w:tcW w:w="3611" w:type="dxa"/>
            <w:shd w:val="clear" w:color="auto" w:fill="auto"/>
          </w:tcPr>
          <w:p w14:paraId="66AACB9D" w14:textId="4401E927" w:rsidR="00B475A1" w:rsidRDefault="0055229A" w:rsidP="00F51FA8">
            <w:pPr>
              <w:jc w:val="center"/>
            </w:pPr>
            <w:r w:rsidRPr="0055229A">
              <w:t>Enhanced Enforcement</w:t>
            </w:r>
          </w:p>
        </w:tc>
      </w:tr>
      <w:tr w:rsidR="00B475A1" w14:paraId="177EE248" w14:textId="77777777" w:rsidTr="00001F14">
        <w:trPr>
          <w:trHeight w:val="460"/>
        </w:trPr>
        <w:tc>
          <w:tcPr>
            <w:tcW w:w="1807" w:type="dxa"/>
            <w:shd w:val="clear" w:color="auto" w:fill="auto"/>
          </w:tcPr>
          <w:p w14:paraId="09BFA1F8" w14:textId="638C207D" w:rsidR="00B475A1" w:rsidRDefault="00034DA4" w:rsidP="00F51FA8">
            <w:pPr>
              <w:jc w:val="center"/>
            </w:pPr>
            <w:hyperlink r:id="rId69" w:history="1">
              <w:r w:rsidRPr="00034DA4">
                <w:rPr>
                  <w:rStyle w:val="Hyperlink"/>
                </w:rPr>
                <w:t>Polyspace Bug Finder</w:t>
              </w:r>
            </w:hyperlink>
          </w:p>
        </w:tc>
        <w:tc>
          <w:tcPr>
            <w:tcW w:w="1341" w:type="dxa"/>
            <w:shd w:val="clear" w:color="auto" w:fill="auto"/>
          </w:tcPr>
          <w:p w14:paraId="17B55B3F" w14:textId="672A3874" w:rsidR="00B475A1" w:rsidRDefault="00034DA4" w:rsidP="00F51FA8">
            <w:pPr>
              <w:jc w:val="center"/>
            </w:pPr>
            <w:r w:rsidRPr="00034DA4">
              <w:t>R2024b</w:t>
            </w:r>
          </w:p>
        </w:tc>
        <w:tc>
          <w:tcPr>
            <w:tcW w:w="4021" w:type="dxa"/>
            <w:shd w:val="clear" w:color="auto" w:fill="auto"/>
          </w:tcPr>
          <w:p w14:paraId="237A438D" w14:textId="20868C7C" w:rsidR="00B475A1" w:rsidRDefault="00034DA4" w:rsidP="00F51FA8">
            <w:pPr>
              <w:jc w:val="center"/>
              <w:rPr>
                <w:u w:val="single"/>
              </w:rPr>
            </w:pPr>
            <w:hyperlink r:id="rId70" w:history="1">
              <w:r w:rsidRPr="00034DA4">
                <w:rPr>
                  <w:rStyle w:val="Hyperlink"/>
                </w:rPr>
                <w:t>CERT C++: ERR50-CPP</w:t>
              </w:r>
            </w:hyperlink>
          </w:p>
        </w:tc>
        <w:tc>
          <w:tcPr>
            <w:tcW w:w="3611" w:type="dxa"/>
            <w:shd w:val="clear" w:color="auto" w:fill="auto"/>
          </w:tcPr>
          <w:p w14:paraId="247E2C86" w14:textId="39D9B52B" w:rsidR="00B475A1" w:rsidRDefault="00034DA4" w:rsidP="00F51FA8">
            <w:pPr>
              <w:jc w:val="center"/>
            </w:pPr>
            <w:r w:rsidRPr="00034DA4">
              <w:t>Checks for implicit call to terminate() function (rule partially covered)</w:t>
            </w:r>
          </w:p>
        </w:tc>
      </w:tr>
      <w:tr w:rsidR="00B475A1" w14:paraId="4FD06851" w14:textId="77777777" w:rsidTr="00001F14">
        <w:trPr>
          <w:trHeight w:val="460"/>
        </w:trPr>
        <w:tc>
          <w:tcPr>
            <w:tcW w:w="1807" w:type="dxa"/>
            <w:shd w:val="clear" w:color="auto" w:fill="auto"/>
          </w:tcPr>
          <w:p w14:paraId="79BB9036" w14:textId="4B2533B5" w:rsidR="00B475A1" w:rsidRDefault="00034DA4" w:rsidP="00F51FA8">
            <w:pPr>
              <w:jc w:val="center"/>
            </w:pPr>
            <w:hyperlink r:id="rId71" w:history="1">
              <w:r w:rsidRPr="00034DA4">
                <w:rPr>
                  <w:rStyle w:val="Hyperlink"/>
                </w:rPr>
                <w:t>RuleChecker</w:t>
              </w:r>
            </w:hyperlink>
          </w:p>
        </w:tc>
        <w:tc>
          <w:tcPr>
            <w:tcW w:w="1341" w:type="dxa"/>
            <w:shd w:val="clear" w:color="auto" w:fill="auto"/>
          </w:tcPr>
          <w:p w14:paraId="2B986054" w14:textId="008CCAC2" w:rsidR="00B475A1" w:rsidRDefault="00A00BF5" w:rsidP="00F51FA8">
            <w:pPr>
              <w:jc w:val="center"/>
            </w:pPr>
            <w:r>
              <w:t>22.10</w:t>
            </w:r>
          </w:p>
        </w:tc>
        <w:tc>
          <w:tcPr>
            <w:tcW w:w="4021" w:type="dxa"/>
            <w:shd w:val="clear" w:color="auto" w:fill="auto"/>
          </w:tcPr>
          <w:p w14:paraId="0FB441F9" w14:textId="73A00DEA" w:rsidR="00B475A1" w:rsidRDefault="00A00BF5" w:rsidP="00F51FA8">
            <w:pPr>
              <w:jc w:val="center"/>
              <w:rPr>
                <w:u w:val="single"/>
              </w:rPr>
            </w:pPr>
            <w:r w:rsidRPr="00A00BF5">
              <w:t>stdlib-use</w:t>
            </w:r>
          </w:p>
        </w:tc>
        <w:tc>
          <w:tcPr>
            <w:tcW w:w="3611" w:type="dxa"/>
            <w:shd w:val="clear" w:color="auto" w:fill="auto"/>
          </w:tcPr>
          <w:p w14:paraId="11539D90" w14:textId="182215B9" w:rsidR="00B475A1" w:rsidRDefault="00A00BF5" w:rsidP="00F51FA8">
            <w:pPr>
              <w:jc w:val="center"/>
            </w:pPr>
            <w:r w:rsidRPr="00A00BF5">
              <w:t>Partially checked</w:t>
            </w:r>
          </w:p>
        </w:tc>
      </w:tr>
    </w:tbl>
    <w:p w14:paraId="093EBE73" w14:textId="77777777" w:rsidR="00381847" w:rsidRDefault="00E769D9" w:rsidP="00C709B8">
      <w:pPr>
        <w:pStyle w:val="Heading4"/>
        <w:jc w:val="left"/>
        <w:rPr>
          <w:sz w:val="27"/>
          <w:szCs w:val="27"/>
        </w:rPr>
      </w:pPr>
      <w:r>
        <w:br w:type="page"/>
      </w:r>
    </w:p>
    <w:p w14:paraId="471CFF25" w14:textId="77777777" w:rsidR="00381847" w:rsidRDefault="00E769D9" w:rsidP="0059536C">
      <w:pPr>
        <w:pStyle w:val="Heading4"/>
      </w:pPr>
      <w:bookmarkStart w:id="29" w:name="_Toc52464066"/>
      <w:r>
        <w:lastRenderedPageBreak/>
        <w:t>Coding Standard 8</w:t>
      </w:r>
      <w:bookmarkEnd w:id="29"/>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E07C567" w:rsidR="00B475A1" w:rsidRDefault="005F155D" w:rsidP="00F51FA8">
            <w:pPr>
              <w:jc w:val="center"/>
            </w:pPr>
            <w:r>
              <w:t xml:space="preserve">Input </w:t>
            </w:r>
            <w:r w:rsidR="0054283E">
              <w:t>Output Validation</w:t>
            </w:r>
          </w:p>
        </w:tc>
        <w:tc>
          <w:tcPr>
            <w:tcW w:w="1341" w:type="dxa"/>
            <w:tcMar>
              <w:top w:w="100" w:type="dxa"/>
              <w:left w:w="100" w:type="dxa"/>
              <w:bottom w:w="100" w:type="dxa"/>
              <w:right w:w="100" w:type="dxa"/>
            </w:tcMar>
          </w:tcPr>
          <w:p w14:paraId="5C9484A9" w14:textId="4833D921" w:rsidR="00B475A1" w:rsidRDefault="00B475A1" w:rsidP="00F51FA8">
            <w:pPr>
              <w:jc w:val="center"/>
            </w:pPr>
            <w:r>
              <w:t>[STD-</w:t>
            </w:r>
            <w:r w:rsidR="005F155D">
              <w:t>008</w:t>
            </w:r>
            <w:r>
              <w:t>-</w:t>
            </w:r>
            <w:r w:rsidR="0054283E">
              <w:t>CPP</w:t>
            </w:r>
            <w:r>
              <w:t>]</w:t>
            </w:r>
          </w:p>
        </w:tc>
        <w:tc>
          <w:tcPr>
            <w:tcW w:w="7632" w:type="dxa"/>
            <w:tcMar>
              <w:top w:w="100" w:type="dxa"/>
              <w:left w:w="100" w:type="dxa"/>
              <w:bottom w:w="100" w:type="dxa"/>
              <w:right w:w="100" w:type="dxa"/>
            </w:tcMar>
          </w:tcPr>
          <w:p w14:paraId="48B2377D" w14:textId="0FBD2D35" w:rsidR="00B475A1" w:rsidRDefault="0054283E" w:rsidP="00F51FA8">
            <w:r>
              <w:t xml:space="preserve">Data is the ‘life blood’ of any application and reading and </w:t>
            </w:r>
            <w:r w:rsidR="007961AA">
              <w:t>writing from files are frequent operations in an application. There comes a time when you need to read a file, interpret, and rewrite the file</w:t>
            </w:r>
            <w:r w:rsidR="00BF0ECE">
              <w:t xml:space="preserve">. In the event that you don’t close the file and reopen it under a new fstream() object we can have undefined results when the </w:t>
            </w:r>
            <w:r w:rsidR="003E0397">
              <w:t xml:space="preserve">accessing it the second time without resetting the file position </w:t>
            </w:r>
            <w:sdt>
              <w:sdtPr>
                <w:id w:val="-1132319957"/>
                <w:citation/>
              </w:sdtPr>
              <w:sdtContent>
                <w:r w:rsidR="003E0397">
                  <w:fldChar w:fldCharType="begin"/>
                </w:r>
                <w:r w:rsidR="003E0397">
                  <w:instrText xml:space="preserve">CITATION FIO50CPP \n  \l 1033 </w:instrText>
                </w:r>
                <w:r w:rsidR="003E0397">
                  <w:fldChar w:fldCharType="separate"/>
                </w:r>
                <w:r w:rsidR="00952D27">
                  <w:rPr>
                    <w:noProof/>
                  </w:rPr>
                  <w:t>(FIO50-CPP. Do not alternately input and output from a file stream without an intervening positioning call, 2023)</w:t>
                </w:r>
                <w:r w:rsidR="003E0397">
                  <w:fldChar w:fldCharType="end"/>
                </w:r>
              </w:sdtContent>
            </w:sdt>
            <w:r w:rsidR="003E0397">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728F0BB" w:rsidR="00F72634" w:rsidRDefault="00973F9C" w:rsidP="0015146B">
            <w:r>
              <w:t xml:space="preserve">This code will have an undefined effect as it reaches the end of the file </w:t>
            </w:r>
            <w:r w:rsidR="00C40B1D">
              <w:t xml:space="preserve">but continues </w:t>
            </w:r>
            <w:r w:rsidR="005F155D">
              <w:t>to write</w:t>
            </w:r>
            <w:r w:rsidR="00C40B1D">
              <w:t xml:space="preserve"> and to use the fstream object after the data is read.</w:t>
            </w:r>
            <w:r w:rsidR="005F155D">
              <w:t xml:space="preserve"> This can create unintended results.</w:t>
            </w:r>
          </w:p>
        </w:tc>
      </w:tr>
      <w:bookmarkStart w:id="30" w:name="_MON_1810321615"/>
      <w:bookmarkEnd w:id="30"/>
      <w:tr w:rsidR="00F72634" w14:paraId="1F240B56" w14:textId="77777777" w:rsidTr="00001F14">
        <w:trPr>
          <w:trHeight w:val="460"/>
        </w:trPr>
        <w:tc>
          <w:tcPr>
            <w:tcW w:w="10800" w:type="dxa"/>
            <w:tcMar>
              <w:top w:w="100" w:type="dxa"/>
              <w:left w:w="100" w:type="dxa"/>
              <w:bottom w:w="100" w:type="dxa"/>
              <w:right w:w="100" w:type="dxa"/>
            </w:tcMar>
          </w:tcPr>
          <w:p w14:paraId="01CC8C03" w14:textId="0839DF49" w:rsidR="00F72634" w:rsidRDefault="00973F9C" w:rsidP="0015146B">
            <w:r>
              <w:rPr>
                <w:sz w:val="24"/>
                <w:szCs w:val="24"/>
              </w:rPr>
              <w:object w:dxaOrig="9360" w:dyaOrig="6649" w14:anchorId="609683A2">
                <v:shape id="_x0000_i1040" type="#_x0000_t75" style="width:468pt;height:332.65pt" o:ole="">
                  <v:imagedata r:id="rId72" o:title=""/>
                </v:shape>
                <o:OLEObject Type="Embed" ProgID="Word.OpenDocumentText.12" ShapeID="_x0000_i1040" DrawAspect="Content" ObjectID="_1812148865" r:id="rId73"/>
              </w:objec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F5A9257" w:rsidR="00F72634" w:rsidRDefault="003E0397" w:rsidP="0015146B">
            <w:r>
              <w:t xml:space="preserve">In this compliant code </w:t>
            </w:r>
            <w:r w:rsidR="00F620E1">
              <w:t>example,</w:t>
            </w:r>
            <w:r>
              <w:t xml:space="preserve"> we can observe a seekg()</w:t>
            </w:r>
            <w:r w:rsidR="005F75B9">
              <w:t xml:space="preserve"> function call. This function call allows us to call our fstream object position back to the</w:t>
            </w:r>
            <w:r w:rsidR="00CB51A6">
              <w:t xml:space="preserve"> beginning of the file.</w:t>
            </w:r>
            <w:r>
              <w:t xml:space="preserve"> </w:t>
            </w:r>
            <w:r w:rsidR="00CB51A6">
              <w:t>This removes the chances that you’ll have an undefined result as long as its called between every read and write operation.</w:t>
            </w:r>
          </w:p>
        </w:tc>
      </w:tr>
      <w:bookmarkStart w:id="31" w:name="_MON_1810322356"/>
      <w:bookmarkEnd w:id="31"/>
      <w:tr w:rsidR="00F72634" w14:paraId="2A6DB0E0" w14:textId="77777777" w:rsidTr="00001F14">
        <w:trPr>
          <w:trHeight w:val="460"/>
        </w:trPr>
        <w:tc>
          <w:tcPr>
            <w:tcW w:w="10800" w:type="dxa"/>
            <w:tcMar>
              <w:top w:w="100" w:type="dxa"/>
              <w:left w:w="100" w:type="dxa"/>
              <w:bottom w:w="100" w:type="dxa"/>
              <w:right w:w="100" w:type="dxa"/>
            </w:tcMar>
          </w:tcPr>
          <w:p w14:paraId="0D2047C3" w14:textId="6A56BC25" w:rsidR="00F72634" w:rsidRDefault="00993153" w:rsidP="0015146B">
            <w:r>
              <w:rPr>
                <w:sz w:val="24"/>
                <w:szCs w:val="24"/>
              </w:rPr>
              <w:object w:dxaOrig="9360" w:dyaOrig="7599" w14:anchorId="3DB6D259">
                <v:shape id="_x0000_i1041" type="#_x0000_t75" style="width:468pt;height:379.9pt" o:ole="">
                  <v:imagedata r:id="rId74" o:title=""/>
                </v:shape>
                <o:OLEObject Type="Embed" ProgID="Word.OpenDocumentText.12" ShapeID="_x0000_i1041" DrawAspect="Content" ObjectID="_1812148866" r:id="rId75"/>
              </w:objec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CFF2B3D" w:rsidR="00B475A1" w:rsidRDefault="00B475A1" w:rsidP="00F51FA8">
            <w:pPr>
              <w:pBdr>
                <w:top w:val="nil"/>
                <w:left w:val="nil"/>
                <w:bottom w:val="nil"/>
                <w:right w:val="nil"/>
                <w:between w:val="nil"/>
              </w:pBdr>
            </w:pPr>
            <w:r>
              <w:rPr>
                <w:b/>
              </w:rPr>
              <w:t>Principles(s):</w:t>
            </w:r>
            <w:r w:rsidR="001E46D7">
              <w:br/>
            </w:r>
            <w:r w:rsidR="008524FE">
              <w:t xml:space="preserve">1. </w:t>
            </w:r>
            <w:r w:rsidR="000C6A42">
              <w:t xml:space="preserve">Validate Input – Improperly handled file streams can lead to data in a corrupt manner. </w:t>
            </w:r>
            <w:r w:rsidR="000F2F76">
              <w:t>Before reading or writing verify the state of your input/output stream.</w:t>
            </w:r>
            <w:r w:rsidR="002F3C07">
              <w:br/>
              <w:t xml:space="preserve">2. Heed Compiler Warning – Again, compilers are great tools that can provide valuable information on the state of your project. Compilers can often detect the state of an input or output stream </w:t>
            </w:r>
            <w:r w:rsidR="00113DD7">
              <w:t>and provide a warning for you to adjust it.</w:t>
            </w:r>
            <w:r w:rsidR="00113DD7">
              <w:br/>
              <w:t>3. Keep it simple – Many file streams have built in functions suc</w:t>
            </w:r>
            <w:r w:rsidR="005B0F03">
              <w:t>h as various forms of seek or clearing a stream. Use these functions over ‘house’ built functions to ensure that there is robust error handling.</w:t>
            </w:r>
          </w:p>
        </w:tc>
      </w:tr>
    </w:tbl>
    <w:p w14:paraId="0F476CC9" w14:textId="77777777" w:rsidR="00B475A1" w:rsidRDefault="00B475A1" w:rsidP="00B475A1">
      <w:pPr>
        <w:rPr>
          <w:b/>
        </w:rPr>
      </w:pPr>
    </w:p>
    <w:p w14:paraId="1023CE34" w14:textId="77777777" w:rsidR="005B0F03" w:rsidRDefault="005B0F03" w:rsidP="00B475A1">
      <w:pPr>
        <w:rPr>
          <w:b/>
        </w:rPr>
      </w:pPr>
    </w:p>
    <w:p w14:paraId="4AA6FDFB" w14:textId="77777777" w:rsidR="005B0F03" w:rsidRDefault="005B0F03" w:rsidP="00B475A1">
      <w:pPr>
        <w:rPr>
          <w:b/>
        </w:rPr>
      </w:pPr>
    </w:p>
    <w:p w14:paraId="25C9D722" w14:textId="77777777" w:rsidR="005B0F03" w:rsidRDefault="005B0F03"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5732273" w:rsidR="00B475A1" w:rsidRDefault="00A00BF5" w:rsidP="00F51FA8">
            <w:pPr>
              <w:jc w:val="center"/>
            </w:pPr>
            <w:r>
              <w:t>Low</w:t>
            </w:r>
          </w:p>
        </w:tc>
        <w:tc>
          <w:tcPr>
            <w:tcW w:w="1341" w:type="dxa"/>
            <w:shd w:val="clear" w:color="auto" w:fill="auto"/>
          </w:tcPr>
          <w:p w14:paraId="6D7BD83E" w14:textId="6D7FB91F" w:rsidR="00B475A1" w:rsidRDefault="00A00BF5" w:rsidP="00F51FA8">
            <w:pPr>
              <w:jc w:val="center"/>
            </w:pPr>
            <w:r>
              <w:t>Likely</w:t>
            </w:r>
          </w:p>
        </w:tc>
        <w:tc>
          <w:tcPr>
            <w:tcW w:w="4021" w:type="dxa"/>
            <w:shd w:val="clear" w:color="auto" w:fill="auto"/>
          </w:tcPr>
          <w:p w14:paraId="4323B829" w14:textId="6376226F" w:rsidR="00B475A1" w:rsidRDefault="00A00BF5" w:rsidP="00F51FA8">
            <w:pPr>
              <w:jc w:val="center"/>
            </w:pPr>
            <w:r>
              <w:t>Medium</w:t>
            </w:r>
          </w:p>
        </w:tc>
        <w:tc>
          <w:tcPr>
            <w:tcW w:w="1807" w:type="dxa"/>
            <w:shd w:val="clear" w:color="auto" w:fill="auto"/>
          </w:tcPr>
          <w:p w14:paraId="4C5CDDA0" w14:textId="251EEFF5" w:rsidR="00B475A1" w:rsidRDefault="00A00BF5" w:rsidP="00F51FA8">
            <w:pPr>
              <w:jc w:val="center"/>
            </w:pPr>
            <w:r>
              <w:t>P6</w:t>
            </w:r>
          </w:p>
        </w:tc>
        <w:tc>
          <w:tcPr>
            <w:tcW w:w="1805" w:type="dxa"/>
            <w:shd w:val="clear" w:color="auto" w:fill="auto"/>
          </w:tcPr>
          <w:p w14:paraId="21AF3013" w14:textId="356116E3" w:rsidR="00B475A1" w:rsidRDefault="00A00BF5" w:rsidP="00F51FA8">
            <w:pPr>
              <w:jc w:val="center"/>
            </w:pPr>
            <w:r>
              <w:t>L2</w:t>
            </w:r>
          </w:p>
        </w:tc>
      </w:tr>
    </w:tbl>
    <w:p w14:paraId="58211FED" w14:textId="77777777" w:rsidR="00B475A1" w:rsidRDefault="00B475A1" w:rsidP="00B475A1">
      <w:pPr>
        <w:rPr>
          <w:b/>
        </w:rPr>
      </w:pPr>
    </w:p>
    <w:p w14:paraId="3C386E43" w14:textId="77777777" w:rsidR="00CC5471" w:rsidRDefault="00CC5471" w:rsidP="00B475A1">
      <w:pPr>
        <w:rPr>
          <w:b/>
        </w:rPr>
      </w:pPr>
    </w:p>
    <w:p w14:paraId="5A201B22" w14:textId="77777777" w:rsidR="00CC5471" w:rsidRDefault="00CC5471" w:rsidP="00B475A1">
      <w:pPr>
        <w:rPr>
          <w:b/>
        </w:rPr>
      </w:pPr>
    </w:p>
    <w:p w14:paraId="39E80119" w14:textId="77777777" w:rsidR="00CC5471" w:rsidRDefault="00CC5471" w:rsidP="00B475A1">
      <w:pPr>
        <w:rPr>
          <w:b/>
        </w:rPr>
      </w:pPr>
    </w:p>
    <w:p w14:paraId="6559D428" w14:textId="77777777" w:rsidR="00CC5471" w:rsidRDefault="00CC547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E529605" w:rsidR="00B475A1" w:rsidRDefault="00CC5471" w:rsidP="00F51FA8">
            <w:pPr>
              <w:jc w:val="center"/>
            </w:pPr>
            <w:hyperlink r:id="rId76" w:history="1">
              <w:r w:rsidRPr="00CC5471">
                <w:rPr>
                  <w:rStyle w:val="Hyperlink"/>
                </w:rPr>
                <w:t>Axivion Bauhaus Suite</w:t>
              </w:r>
            </w:hyperlink>
          </w:p>
        </w:tc>
        <w:tc>
          <w:tcPr>
            <w:tcW w:w="1341" w:type="dxa"/>
            <w:shd w:val="clear" w:color="auto" w:fill="auto"/>
          </w:tcPr>
          <w:p w14:paraId="3C6600F4" w14:textId="021C5F6A" w:rsidR="00B475A1" w:rsidRDefault="00CC5471" w:rsidP="00CC5471">
            <w:pPr>
              <w:jc w:val="center"/>
            </w:pPr>
            <w:r w:rsidRPr="00CC5471">
              <w:t>7.2.0</w:t>
            </w:r>
          </w:p>
        </w:tc>
        <w:tc>
          <w:tcPr>
            <w:tcW w:w="4021" w:type="dxa"/>
            <w:shd w:val="clear" w:color="auto" w:fill="auto"/>
          </w:tcPr>
          <w:p w14:paraId="303F54C0" w14:textId="5A177AF1" w:rsidR="00B475A1" w:rsidRDefault="00CC5471" w:rsidP="00F51FA8">
            <w:pPr>
              <w:jc w:val="center"/>
            </w:pPr>
            <w:r w:rsidRPr="00CC5471">
              <w:t>CertC++-FIO50</w:t>
            </w:r>
          </w:p>
        </w:tc>
        <w:tc>
          <w:tcPr>
            <w:tcW w:w="3611" w:type="dxa"/>
            <w:shd w:val="clear" w:color="auto" w:fill="auto"/>
          </w:tcPr>
          <w:p w14:paraId="08A327DD" w14:textId="51D4498A"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3A9A1A7B" w:rsidR="00B475A1" w:rsidRDefault="00DA7424" w:rsidP="00F51FA8">
            <w:pPr>
              <w:jc w:val="center"/>
            </w:pPr>
            <w:hyperlink r:id="rId77" w:history="1">
              <w:r w:rsidRPr="00DA7424">
                <w:rPr>
                  <w:rStyle w:val="Hyperlink"/>
                </w:rPr>
                <w:t>CodeSonar</w:t>
              </w:r>
            </w:hyperlink>
          </w:p>
        </w:tc>
        <w:tc>
          <w:tcPr>
            <w:tcW w:w="1341" w:type="dxa"/>
            <w:shd w:val="clear" w:color="auto" w:fill="auto"/>
          </w:tcPr>
          <w:p w14:paraId="1A9DC142" w14:textId="739C3AFB" w:rsidR="00B475A1" w:rsidRDefault="00DA7424" w:rsidP="00F51FA8">
            <w:pPr>
              <w:jc w:val="center"/>
            </w:pPr>
            <w:r w:rsidRPr="00DA7424">
              <w:t>9.0p0</w:t>
            </w:r>
          </w:p>
        </w:tc>
        <w:tc>
          <w:tcPr>
            <w:tcW w:w="4021" w:type="dxa"/>
            <w:shd w:val="clear" w:color="auto" w:fill="auto"/>
          </w:tcPr>
          <w:p w14:paraId="15522FD0" w14:textId="00C45A0A" w:rsidR="00DA7424" w:rsidRDefault="00DA7424" w:rsidP="00DA7424">
            <w:pPr>
              <w:jc w:val="center"/>
            </w:pPr>
            <w:r>
              <w:t>IO.IOWOP</w:t>
            </w:r>
          </w:p>
          <w:p w14:paraId="310BD1C0" w14:textId="0D00F0D8" w:rsidR="00B475A1" w:rsidRDefault="00DA7424" w:rsidP="00DA7424">
            <w:pPr>
              <w:jc w:val="center"/>
              <w:rPr>
                <w:u w:val="single"/>
              </w:rPr>
            </w:pPr>
            <w:r>
              <w:t>IO.OIWOP</w:t>
            </w:r>
          </w:p>
        </w:tc>
        <w:tc>
          <w:tcPr>
            <w:tcW w:w="3611" w:type="dxa"/>
            <w:shd w:val="clear" w:color="auto" w:fill="auto"/>
          </w:tcPr>
          <w:p w14:paraId="3297692C" w14:textId="1EEB733C" w:rsidR="00DA7424" w:rsidRDefault="00DA7424" w:rsidP="00DA7424">
            <w:pPr>
              <w:jc w:val="center"/>
            </w:pPr>
            <w:r>
              <w:t>Input After Output Without Positioning</w:t>
            </w:r>
          </w:p>
          <w:p w14:paraId="2D7A853F" w14:textId="75AA9642" w:rsidR="00B475A1" w:rsidRDefault="00DA7424" w:rsidP="00DA7424">
            <w:pPr>
              <w:jc w:val="center"/>
            </w:pPr>
            <w:r>
              <w:t>Output After Input Without Positioning</w:t>
            </w:r>
          </w:p>
        </w:tc>
      </w:tr>
      <w:tr w:rsidR="00B475A1" w14:paraId="6F86E3DA" w14:textId="77777777" w:rsidTr="00001F14">
        <w:trPr>
          <w:trHeight w:val="460"/>
        </w:trPr>
        <w:tc>
          <w:tcPr>
            <w:tcW w:w="1807" w:type="dxa"/>
            <w:shd w:val="clear" w:color="auto" w:fill="auto"/>
          </w:tcPr>
          <w:p w14:paraId="258CE126" w14:textId="31936C47" w:rsidR="00B475A1" w:rsidRDefault="009C5971" w:rsidP="00F51FA8">
            <w:pPr>
              <w:jc w:val="center"/>
            </w:pPr>
            <w:hyperlink r:id="rId78" w:history="1">
              <w:r w:rsidRPr="009C5971">
                <w:rPr>
                  <w:rStyle w:val="Hyperlink"/>
                </w:rPr>
                <w:t>Parasoft C/C++test</w:t>
              </w:r>
            </w:hyperlink>
          </w:p>
        </w:tc>
        <w:tc>
          <w:tcPr>
            <w:tcW w:w="1341" w:type="dxa"/>
            <w:shd w:val="clear" w:color="auto" w:fill="auto"/>
          </w:tcPr>
          <w:p w14:paraId="28A63EAE" w14:textId="314B6BC8" w:rsidR="00B475A1" w:rsidRDefault="009C5971" w:rsidP="00F51FA8">
            <w:pPr>
              <w:jc w:val="center"/>
            </w:pPr>
            <w:r w:rsidRPr="009C5971">
              <w:t>2024.2</w:t>
            </w:r>
          </w:p>
        </w:tc>
        <w:tc>
          <w:tcPr>
            <w:tcW w:w="4021" w:type="dxa"/>
            <w:shd w:val="clear" w:color="auto" w:fill="auto"/>
          </w:tcPr>
          <w:p w14:paraId="0CBF64D1" w14:textId="536D1459" w:rsidR="00B475A1" w:rsidRDefault="009C5971" w:rsidP="00F51FA8">
            <w:pPr>
              <w:jc w:val="center"/>
              <w:rPr>
                <w:u w:val="single"/>
              </w:rPr>
            </w:pPr>
            <w:r w:rsidRPr="009C5971">
              <w:t>CERT_CPP-FIO50-a</w:t>
            </w:r>
          </w:p>
        </w:tc>
        <w:tc>
          <w:tcPr>
            <w:tcW w:w="3611" w:type="dxa"/>
            <w:shd w:val="clear" w:color="auto" w:fill="auto"/>
          </w:tcPr>
          <w:p w14:paraId="258B63F8" w14:textId="1A9D5FB2" w:rsidR="00B475A1" w:rsidRDefault="009C5971" w:rsidP="00F51FA8">
            <w:pPr>
              <w:jc w:val="center"/>
            </w:pPr>
            <w:r w:rsidRPr="009C5971">
              <w:t>Do not alternately input and output from a stream without an intervening flush or positioning call</w:t>
            </w:r>
            <w:r>
              <w:t>.</w:t>
            </w:r>
          </w:p>
        </w:tc>
      </w:tr>
      <w:tr w:rsidR="00B475A1" w14:paraId="669BE97C" w14:textId="77777777" w:rsidTr="00001F14">
        <w:trPr>
          <w:trHeight w:val="460"/>
        </w:trPr>
        <w:tc>
          <w:tcPr>
            <w:tcW w:w="1807" w:type="dxa"/>
            <w:shd w:val="clear" w:color="auto" w:fill="auto"/>
          </w:tcPr>
          <w:p w14:paraId="24E01C55" w14:textId="5B917AF2" w:rsidR="00B475A1" w:rsidRDefault="009C5971" w:rsidP="00F51FA8">
            <w:pPr>
              <w:jc w:val="center"/>
            </w:pPr>
            <w:hyperlink r:id="rId79" w:history="1">
              <w:r w:rsidRPr="009C5971">
                <w:rPr>
                  <w:rStyle w:val="Hyperlink"/>
                </w:rPr>
                <w:t>Helix QAC</w:t>
              </w:r>
            </w:hyperlink>
          </w:p>
        </w:tc>
        <w:tc>
          <w:tcPr>
            <w:tcW w:w="1341" w:type="dxa"/>
            <w:shd w:val="clear" w:color="auto" w:fill="auto"/>
          </w:tcPr>
          <w:p w14:paraId="44AB9F5A" w14:textId="6A7B7323" w:rsidR="00B475A1" w:rsidRDefault="001E46D7" w:rsidP="00F51FA8">
            <w:pPr>
              <w:jc w:val="center"/>
            </w:pPr>
            <w:r w:rsidRPr="001E46D7">
              <w:t>2025.1</w:t>
            </w:r>
          </w:p>
        </w:tc>
        <w:tc>
          <w:tcPr>
            <w:tcW w:w="4021" w:type="dxa"/>
            <w:shd w:val="clear" w:color="auto" w:fill="auto"/>
          </w:tcPr>
          <w:p w14:paraId="070D1B90" w14:textId="35B8AC75" w:rsidR="00B475A1" w:rsidRDefault="001E46D7" w:rsidP="00F51FA8">
            <w:pPr>
              <w:jc w:val="center"/>
              <w:rPr>
                <w:u w:val="single"/>
              </w:rPr>
            </w:pPr>
            <w:r w:rsidRPr="001E46D7">
              <w:t>DF4711, DF4712, DF4713</w:t>
            </w:r>
          </w:p>
        </w:tc>
        <w:tc>
          <w:tcPr>
            <w:tcW w:w="3611" w:type="dxa"/>
            <w:shd w:val="clear" w:color="auto" w:fill="auto"/>
          </w:tcPr>
          <w:p w14:paraId="1CE70AF4" w14:textId="08BCD7D4"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32" w:name="_Toc52464067"/>
      <w:r>
        <w:lastRenderedPageBreak/>
        <w:t>Coding Standard 9</w:t>
      </w:r>
      <w:bookmarkEnd w:id="32"/>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05AE179" w:rsidR="00B475A1" w:rsidRDefault="006C3117" w:rsidP="00F51FA8">
            <w:pPr>
              <w:jc w:val="center"/>
            </w:pPr>
            <w:r>
              <w:t>Deleting an array</w:t>
            </w:r>
          </w:p>
        </w:tc>
        <w:tc>
          <w:tcPr>
            <w:tcW w:w="1341" w:type="dxa"/>
            <w:tcMar>
              <w:top w:w="100" w:type="dxa"/>
              <w:left w:w="100" w:type="dxa"/>
              <w:bottom w:w="100" w:type="dxa"/>
              <w:right w:w="100" w:type="dxa"/>
            </w:tcMar>
          </w:tcPr>
          <w:p w14:paraId="519E82BC" w14:textId="0DBE013A" w:rsidR="00B475A1" w:rsidRDefault="00B475A1" w:rsidP="00F51FA8">
            <w:pPr>
              <w:jc w:val="center"/>
            </w:pPr>
            <w:r>
              <w:t>[STD-</w:t>
            </w:r>
            <w:r w:rsidR="00993153">
              <w:t>009</w:t>
            </w:r>
            <w:r>
              <w:t>-</w:t>
            </w:r>
            <w:r w:rsidR="00993153">
              <w:t>CPP</w:t>
            </w:r>
            <w:r>
              <w:t>]</w:t>
            </w:r>
          </w:p>
        </w:tc>
        <w:tc>
          <w:tcPr>
            <w:tcW w:w="7632" w:type="dxa"/>
            <w:tcMar>
              <w:top w:w="100" w:type="dxa"/>
              <w:left w:w="100" w:type="dxa"/>
              <w:bottom w:w="100" w:type="dxa"/>
              <w:right w:w="100" w:type="dxa"/>
            </w:tcMar>
          </w:tcPr>
          <w:p w14:paraId="490A5770" w14:textId="694A0B0C" w:rsidR="00B475A1" w:rsidRDefault="006C3117" w:rsidP="00F51FA8">
            <w:r>
              <w:t xml:space="preserve">Many developers struggle to grasp </w:t>
            </w:r>
            <w:r w:rsidR="008A2F91">
              <w:t>lower-level</w:t>
            </w:r>
            <w:r>
              <w:t xml:space="preserve"> languages as you are needed to handle memory </w:t>
            </w:r>
            <w:r w:rsidR="008A2F91">
              <w:t xml:space="preserve">carefully. In C++ we’re required to use pointers for many operations. It’s imperative that we do not delete </w:t>
            </w:r>
            <w:r w:rsidR="001E739B">
              <w:t xml:space="preserve">an array through a pointer of the incorrect type </w:t>
            </w:r>
            <w:sdt>
              <w:sdtPr>
                <w:id w:val="-1733533655"/>
                <w:citation/>
              </w:sdtPr>
              <w:sdtContent>
                <w:r w:rsidR="001E739B">
                  <w:fldChar w:fldCharType="begin"/>
                </w:r>
                <w:r w:rsidR="001E739B">
                  <w:instrText xml:space="preserve">CITATION EXP51CPP \n  \l 1033 </w:instrText>
                </w:r>
                <w:r w:rsidR="001E739B">
                  <w:fldChar w:fldCharType="separate"/>
                </w:r>
                <w:r w:rsidR="00952D27">
                  <w:rPr>
                    <w:noProof/>
                  </w:rPr>
                  <w:t>(EXP51-CPP. Do not delete an array through a pointer of the incorrect type, 2025)</w:t>
                </w:r>
                <w:r w:rsidR="001E739B">
                  <w:fldChar w:fldCharType="end"/>
                </w:r>
              </w:sdtContent>
            </w:sdt>
            <w:r w:rsidR="001E739B">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B925631" w:rsidR="00F72634" w:rsidRDefault="001E739B" w:rsidP="0015146B">
            <w:r>
              <w:t xml:space="preserve">In this noncompliant code </w:t>
            </w:r>
            <w:r w:rsidR="00FF511B">
              <w:t>example,</w:t>
            </w:r>
            <w:r>
              <w:t xml:space="preserve"> we can see that </w:t>
            </w:r>
            <w:r w:rsidR="00D176EC">
              <w:t xml:space="preserve">the array is </w:t>
            </w:r>
            <w:r w:rsidR="00D0473F">
              <w:t xml:space="preserve">stored in a Base *. This definition will result in </w:t>
            </w:r>
            <w:r w:rsidR="00966376">
              <w:t>undefined</w:t>
            </w:r>
            <w:r w:rsidR="00D0473F">
              <w:t xml:space="preserve"> behavior that could be troublesome to resolve</w:t>
            </w:r>
            <w:r w:rsidR="00966376">
              <w:t>.</w:t>
            </w:r>
          </w:p>
        </w:tc>
      </w:tr>
      <w:bookmarkStart w:id="33" w:name="_MON_1810322964"/>
      <w:bookmarkEnd w:id="33"/>
      <w:tr w:rsidR="00F72634" w14:paraId="25A0CD90" w14:textId="77777777" w:rsidTr="00001F14">
        <w:trPr>
          <w:trHeight w:val="460"/>
        </w:trPr>
        <w:tc>
          <w:tcPr>
            <w:tcW w:w="10800" w:type="dxa"/>
            <w:tcMar>
              <w:top w:w="100" w:type="dxa"/>
              <w:left w:w="100" w:type="dxa"/>
              <w:bottom w:w="100" w:type="dxa"/>
              <w:right w:w="100" w:type="dxa"/>
            </w:tcMar>
          </w:tcPr>
          <w:p w14:paraId="5E1D505C" w14:textId="2445A454" w:rsidR="00F72634" w:rsidRDefault="00ED4797" w:rsidP="0015146B">
            <w:r>
              <w:rPr>
                <w:sz w:val="24"/>
                <w:szCs w:val="24"/>
              </w:rPr>
              <w:object w:dxaOrig="9360" w:dyaOrig="5224" w14:anchorId="27267DA6">
                <v:shape id="_x0000_i1042" type="#_x0000_t75" style="width:468pt;height:261.4pt" o:ole="">
                  <v:imagedata r:id="rId80" o:title=""/>
                </v:shape>
                <o:OLEObject Type="Embed" ProgID="Word.OpenDocumentText.12" ShapeID="_x0000_i1042" DrawAspect="Content" ObjectID="_1812148867" r:id="rId81"/>
              </w:objec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B13E0C" w:rsidR="00F72634" w:rsidRDefault="00ED4797" w:rsidP="0015146B">
            <w:r>
              <w:t xml:space="preserve">In the compliant code example below, we can see that </w:t>
            </w:r>
            <w:r w:rsidR="00610962">
              <w:t>the array is instead stored in a Derived *</w:t>
            </w:r>
            <w:r w:rsidR="00950BA5">
              <w:t xml:space="preserve">. This takes away to possibility of the undefined behavior when indexing or deleting the </w:t>
            </w:r>
            <w:r w:rsidR="006931C7">
              <w:t>pointer.</w:t>
            </w:r>
          </w:p>
        </w:tc>
      </w:tr>
      <w:bookmarkStart w:id="34" w:name="_MON_1810323202"/>
      <w:bookmarkEnd w:id="34"/>
      <w:tr w:rsidR="00F72634" w14:paraId="4E6EA6E9" w14:textId="77777777" w:rsidTr="00001F14">
        <w:trPr>
          <w:trHeight w:val="460"/>
        </w:trPr>
        <w:tc>
          <w:tcPr>
            <w:tcW w:w="10800" w:type="dxa"/>
            <w:tcMar>
              <w:top w:w="100" w:type="dxa"/>
              <w:left w:w="100" w:type="dxa"/>
              <w:bottom w:w="100" w:type="dxa"/>
              <w:right w:w="100" w:type="dxa"/>
            </w:tcMar>
          </w:tcPr>
          <w:p w14:paraId="316D7001" w14:textId="0BC5A046" w:rsidR="00F72634" w:rsidRDefault="00A533AD" w:rsidP="0015146B">
            <w:r>
              <w:rPr>
                <w:sz w:val="24"/>
                <w:szCs w:val="24"/>
              </w:rPr>
              <w:object w:dxaOrig="9360" w:dyaOrig="5199" w14:anchorId="2D696FD0">
                <v:shape id="_x0000_i1043" type="#_x0000_t75" style="width:468pt;height:259.9pt" o:ole="">
                  <v:imagedata r:id="rId82" o:title=""/>
                </v:shape>
                <o:OLEObject Type="Embed" ProgID="Word.OpenDocumentText.12" ShapeID="_x0000_i1043" DrawAspect="Content" ObjectID="_1812148868" r:id="rId83"/>
              </w:objec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800BF37" w:rsidR="00B475A1" w:rsidRDefault="00B475A1" w:rsidP="00F51FA8">
            <w:pPr>
              <w:pBdr>
                <w:top w:val="nil"/>
                <w:left w:val="nil"/>
                <w:bottom w:val="nil"/>
                <w:right w:val="nil"/>
                <w:between w:val="nil"/>
              </w:pBdr>
            </w:pPr>
            <w:r>
              <w:rPr>
                <w:b/>
              </w:rPr>
              <w:t>Principles(s):</w:t>
            </w:r>
            <w:r>
              <w:t xml:space="preserve"> </w:t>
            </w:r>
            <w:r w:rsidR="00CD4CC0">
              <w:br/>
            </w:r>
            <w:r w:rsidR="00973F8A">
              <w:t>4. Keep it simple – Simplify your memory management using consistent types</w:t>
            </w:r>
            <w:r w:rsidR="00F224D3">
              <w:t xml:space="preserve"> and use smart pointers whenever possible.</w:t>
            </w:r>
            <w:r w:rsidR="00F224D3">
              <w:br/>
            </w:r>
            <w:r w:rsidR="00BE12B1">
              <w:t xml:space="preserve">8. Practice Defense in Depth – Memory safety can quickly become a security issue. </w:t>
            </w:r>
            <w:r w:rsidR="00F94914">
              <w:t>Using multiple types of checks to ensure memory management is adhered to can be time consuming but worth it if implemented properly. Static code analysis tools</w:t>
            </w:r>
            <w:r w:rsidR="007E2870">
              <w:t xml:space="preserve"> and manual code reviews are some forms of </w:t>
            </w:r>
            <w:r w:rsidR="006B08DC">
              <w:t>these checks beyond the automation below.</w:t>
            </w:r>
            <w:r w:rsidR="006B08DC">
              <w:br/>
              <w:t xml:space="preserve">10. Adopt a secure coding standard – There are a wide variety of coding standards to choose from that are available and tested by larger organizations. </w:t>
            </w:r>
            <w:r w:rsidR="003D2D1E">
              <w:t xml:space="preserve">Implementing these policies into your development group can ensure that data is treated with care and </w:t>
            </w:r>
            <w:r w:rsidR="003D46D8">
              <w:t>formal rules such as the types of pointers to use are implemented thoroughly.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0A53C94" w:rsidR="00B475A1" w:rsidRDefault="00D16D3E" w:rsidP="00F51FA8">
            <w:pPr>
              <w:jc w:val="center"/>
            </w:pPr>
            <w:r>
              <w:t>Low</w:t>
            </w:r>
          </w:p>
        </w:tc>
        <w:tc>
          <w:tcPr>
            <w:tcW w:w="1341" w:type="dxa"/>
            <w:shd w:val="clear" w:color="auto" w:fill="auto"/>
          </w:tcPr>
          <w:p w14:paraId="72BD1BCD" w14:textId="3B328744" w:rsidR="00B475A1" w:rsidRDefault="00D16D3E" w:rsidP="00F51FA8">
            <w:pPr>
              <w:jc w:val="center"/>
            </w:pPr>
            <w:r>
              <w:t>Unlikely</w:t>
            </w:r>
          </w:p>
        </w:tc>
        <w:tc>
          <w:tcPr>
            <w:tcW w:w="4021" w:type="dxa"/>
            <w:shd w:val="clear" w:color="auto" w:fill="auto"/>
          </w:tcPr>
          <w:p w14:paraId="5BE08C9E" w14:textId="5D3355C1" w:rsidR="00B475A1" w:rsidRDefault="00D16D3E" w:rsidP="00F51FA8">
            <w:pPr>
              <w:jc w:val="center"/>
            </w:pPr>
            <w:r>
              <w:t>Medium</w:t>
            </w:r>
          </w:p>
        </w:tc>
        <w:tc>
          <w:tcPr>
            <w:tcW w:w="1807" w:type="dxa"/>
            <w:shd w:val="clear" w:color="auto" w:fill="auto"/>
          </w:tcPr>
          <w:p w14:paraId="507F810F" w14:textId="75088E94" w:rsidR="00B475A1" w:rsidRDefault="00D16D3E" w:rsidP="00F51FA8">
            <w:pPr>
              <w:jc w:val="center"/>
            </w:pPr>
            <w:r>
              <w:t>P2</w:t>
            </w:r>
          </w:p>
        </w:tc>
        <w:tc>
          <w:tcPr>
            <w:tcW w:w="1805" w:type="dxa"/>
            <w:shd w:val="clear" w:color="auto" w:fill="auto"/>
          </w:tcPr>
          <w:p w14:paraId="4686F95C" w14:textId="0515862A" w:rsidR="00B475A1" w:rsidRDefault="00D16D3E"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D4D3F05" w:rsidR="00B475A1" w:rsidRDefault="008E5263" w:rsidP="00F51FA8">
            <w:pPr>
              <w:jc w:val="center"/>
            </w:pPr>
            <w:hyperlink r:id="rId84" w:history="1">
              <w:r w:rsidRPr="008E5263">
                <w:rPr>
                  <w:rStyle w:val="Hyperlink"/>
                </w:rPr>
                <w:t>Clang</w:t>
              </w:r>
            </w:hyperlink>
          </w:p>
        </w:tc>
        <w:tc>
          <w:tcPr>
            <w:tcW w:w="1341" w:type="dxa"/>
            <w:shd w:val="clear" w:color="auto" w:fill="auto"/>
          </w:tcPr>
          <w:p w14:paraId="5590A5CF" w14:textId="423DFC0D" w:rsidR="00B475A1" w:rsidRDefault="008E5263" w:rsidP="00F51FA8">
            <w:pPr>
              <w:jc w:val="center"/>
            </w:pPr>
            <w:r>
              <w:t>3.9</w:t>
            </w:r>
          </w:p>
        </w:tc>
        <w:tc>
          <w:tcPr>
            <w:tcW w:w="4021" w:type="dxa"/>
            <w:shd w:val="clear" w:color="auto" w:fill="auto"/>
          </w:tcPr>
          <w:p w14:paraId="2935D2F6" w14:textId="4505B3A2" w:rsidR="00B475A1" w:rsidRDefault="008E5263" w:rsidP="00F51FA8">
            <w:pPr>
              <w:jc w:val="center"/>
            </w:pPr>
            <w:r w:rsidRPr="008E5263">
              <w:t>-analyzer-checker=cplusplus</w:t>
            </w:r>
          </w:p>
        </w:tc>
        <w:tc>
          <w:tcPr>
            <w:tcW w:w="3611" w:type="dxa"/>
            <w:shd w:val="clear" w:color="auto" w:fill="auto"/>
          </w:tcPr>
          <w:p w14:paraId="10EAFC44" w14:textId="4248C3FE" w:rsidR="00B475A1" w:rsidRDefault="008E5263" w:rsidP="00F51FA8">
            <w:pPr>
              <w:jc w:val="center"/>
            </w:pPr>
            <w:r w:rsidRPr="008E5263">
              <w:t>Checked with clang -cc1 or (preferably) scan-build</w:t>
            </w:r>
          </w:p>
        </w:tc>
      </w:tr>
      <w:tr w:rsidR="00B475A1" w14:paraId="64F0AC3A" w14:textId="77777777" w:rsidTr="00001F14">
        <w:trPr>
          <w:trHeight w:val="460"/>
        </w:trPr>
        <w:tc>
          <w:tcPr>
            <w:tcW w:w="1807" w:type="dxa"/>
            <w:shd w:val="clear" w:color="auto" w:fill="auto"/>
          </w:tcPr>
          <w:p w14:paraId="1FA053B5" w14:textId="511FB4C1" w:rsidR="00B475A1" w:rsidRDefault="008E5263" w:rsidP="00F51FA8">
            <w:pPr>
              <w:jc w:val="center"/>
            </w:pPr>
            <w:hyperlink r:id="rId85" w:history="1">
              <w:r w:rsidRPr="008E5263">
                <w:rPr>
                  <w:rStyle w:val="Hyperlink"/>
                </w:rPr>
                <w:t>CodeSonar</w:t>
              </w:r>
            </w:hyperlink>
          </w:p>
        </w:tc>
        <w:tc>
          <w:tcPr>
            <w:tcW w:w="1341" w:type="dxa"/>
            <w:shd w:val="clear" w:color="auto" w:fill="auto"/>
          </w:tcPr>
          <w:p w14:paraId="64B7FC40" w14:textId="251EF008" w:rsidR="00B475A1" w:rsidRDefault="008E5263" w:rsidP="00F51FA8">
            <w:pPr>
              <w:jc w:val="center"/>
            </w:pPr>
            <w:r>
              <w:t>9.0p0</w:t>
            </w:r>
          </w:p>
        </w:tc>
        <w:tc>
          <w:tcPr>
            <w:tcW w:w="4021" w:type="dxa"/>
            <w:shd w:val="clear" w:color="auto" w:fill="auto"/>
          </w:tcPr>
          <w:p w14:paraId="0155179E" w14:textId="21C040A3" w:rsidR="00B475A1" w:rsidRDefault="008E5263" w:rsidP="00F51FA8">
            <w:pPr>
              <w:jc w:val="center"/>
              <w:rPr>
                <w:u w:val="single"/>
              </w:rPr>
            </w:pPr>
            <w:r w:rsidRPr="008E5263">
              <w:t>ALLOC.TM</w:t>
            </w:r>
          </w:p>
        </w:tc>
        <w:tc>
          <w:tcPr>
            <w:tcW w:w="3611" w:type="dxa"/>
            <w:shd w:val="clear" w:color="auto" w:fill="auto"/>
          </w:tcPr>
          <w:p w14:paraId="3877BF3F" w14:textId="65A0FBBF" w:rsidR="00B475A1" w:rsidRDefault="000930FD" w:rsidP="00F51FA8">
            <w:pPr>
              <w:jc w:val="center"/>
            </w:pPr>
            <w:r w:rsidRPr="000930FD">
              <w:t>Type Mismatch</w:t>
            </w:r>
          </w:p>
        </w:tc>
      </w:tr>
      <w:tr w:rsidR="00B475A1" w14:paraId="2E5EE7DD" w14:textId="77777777" w:rsidTr="00001F14">
        <w:trPr>
          <w:trHeight w:val="460"/>
        </w:trPr>
        <w:tc>
          <w:tcPr>
            <w:tcW w:w="1807" w:type="dxa"/>
            <w:shd w:val="clear" w:color="auto" w:fill="auto"/>
          </w:tcPr>
          <w:p w14:paraId="000C184C" w14:textId="4262AB06" w:rsidR="00B475A1" w:rsidRDefault="000930FD" w:rsidP="00F51FA8">
            <w:pPr>
              <w:jc w:val="center"/>
            </w:pPr>
            <w:hyperlink r:id="rId86" w:history="1">
              <w:r w:rsidRPr="000930FD">
                <w:rPr>
                  <w:rStyle w:val="Hyperlink"/>
                </w:rPr>
                <w:t>Parasoft C/C++test</w:t>
              </w:r>
            </w:hyperlink>
          </w:p>
        </w:tc>
        <w:tc>
          <w:tcPr>
            <w:tcW w:w="1341" w:type="dxa"/>
            <w:shd w:val="clear" w:color="auto" w:fill="auto"/>
          </w:tcPr>
          <w:p w14:paraId="6B0CCC4F" w14:textId="68ED4FA0" w:rsidR="00B475A1" w:rsidRDefault="000930FD" w:rsidP="00F51FA8">
            <w:pPr>
              <w:jc w:val="center"/>
            </w:pPr>
            <w:r w:rsidRPr="000930FD">
              <w:t>2024.2</w:t>
            </w:r>
          </w:p>
        </w:tc>
        <w:tc>
          <w:tcPr>
            <w:tcW w:w="4021" w:type="dxa"/>
            <w:shd w:val="clear" w:color="auto" w:fill="auto"/>
          </w:tcPr>
          <w:p w14:paraId="6506F573" w14:textId="2868982E" w:rsidR="00B475A1" w:rsidRDefault="000930FD" w:rsidP="00F51FA8">
            <w:pPr>
              <w:jc w:val="center"/>
              <w:rPr>
                <w:u w:val="single"/>
              </w:rPr>
            </w:pPr>
            <w:r w:rsidRPr="000930FD">
              <w:t>CERT_CPP-EXP51-a</w:t>
            </w:r>
          </w:p>
        </w:tc>
        <w:tc>
          <w:tcPr>
            <w:tcW w:w="3611" w:type="dxa"/>
            <w:shd w:val="clear" w:color="auto" w:fill="auto"/>
          </w:tcPr>
          <w:p w14:paraId="570322E7" w14:textId="716841D7" w:rsidR="00B475A1" w:rsidRDefault="000930FD" w:rsidP="00F51FA8">
            <w:pPr>
              <w:jc w:val="center"/>
            </w:pPr>
            <w:r w:rsidRPr="000930FD">
              <w:t>Do not treat arrays polymorphically</w:t>
            </w:r>
          </w:p>
        </w:tc>
      </w:tr>
      <w:tr w:rsidR="00B475A1" w14:paraId="2EE1B702" w14:textId="77777777" w:rsidTr="00001F14">
        <w:trPr>
          <w:trHeight w:val="460"/>
        </w:trPr>
        <w:tc>
          <w:tcPr>
            <w:tcW w:w="1807" w:type="dxa"/>
            <w:shd w:val="clear" w:color="auto" w:fill="auto"/>
          </w:tcPr>
          <w:p w14:paraId="09F1CB00" w14:textId="6C9C5281" w:rsidR="00B475A1" w:rsidRDefault="00CD4CC0" w:rsidP="00F51FA8">
            <w:pPr>
              <w:jc w:val="center"/>
            </w:pPr>
            <w:hyperlink r:id="rId87" w:history="1">
              <w:r w:rsidRPr="00CD4CC0">
                <w:rPr>
                  <w:rStyle w:val="Hyperlink"/>
                </w:rPr>
                <w:t>Polyspace Bug Finder</w:t>
              </w:r>
            </w:hyperlink>
          </w:p>
        </w:tc>
        <w:tc>
          <w:tcPr>
            <w:tcW w:w="1341" w:type="dxa"/>
            <w:shd w:val="clear" w:color="auto" w:fill="auto"/>
          </w:tcPr>
          <w:p w14:paraId="1C057DF1" w14:textId="455C76EB" w:rsidR="00B475A1" w:rsidRDefault="00CD4CC0" w:rsidP="00CD4CC0">
            <w:pPr>
              <w:jc w:val="center"/>
            </w:pPr>
            <w:r w:rsidRPr="00CD4CC0">
              <w:t>R2024b</w:t>
            </w:r>
          </w:p>
        </w:tc>
        <w:tc>
          <w:tcPr>
            <w:tcW w:w="4021" w:type="dxa"/>
            <w:shd w:val="clear" w:color="auto" w:fill="auto"/>
          </w:tcPr>
          <w:p w14:paraId="19BD5035" w14:textId="350CC35D" w:rsidR="00B475A1" w:rsidRDefault="00CD4CC0" w:rsidP="00F51FA8">
            <w:pPr>
              <w:jc w:val="center"/>
              <w:rPr>
                <w:u w:val="single"/>
              </w:rPr>
            </w:pPr>
            <w:hyperlink r:id="rId88" w:history="1">
              <w:r w:rsidRPr="00CD4CC0">
                <w:rPr>
                  <w:rStyle w:val="Hyperlink"/>
                </w:rPr>
                <w:t>CERT C++: EXP51-CPP</w:t>
              </w:r>
            </w:hyperlink>
          </w:p>
        </w:tc>
        <w:tc>
          <w:tcPr>
            <w:tcW w:w="3611" w:type="dxa"/>
            <w:shd w:val="clear" w:color="auto" w:fill="auto"/>
          </w:tcPr>
          <w:p w14:paraId="0EBAC9F0" w14:textId="05E41BCB" w:rsidR="00B475A1" w:rsidRDefault="00CD4CC0" w:rsidP="00F51FA8">
            <w:pPr>
              <w:jc w:val="center"/>
            </w:pPr>
            <w:r w:rsidRPr="00CD4CC0">
              <w:t>Checks for delete operator used to destroy downcast object of different type.</w:t>
            </w:r>
          </w:p>
        </w:tc>
      </w:tr>
    </w:tbl>
    <w:p w14:paraId="243691C2" w14:textId="77777777" w:rsidR="00B475A1" w:rsidRDefault="00B475A1" w:rsidP="00B475A1">
      <w:r>
        <w:br w:type="page"/>
      </w:r>
    </w:p>
    <w:p w14:paraId="5C8284A2" w14:textId="77777777" w:rsidR="00381847" w:rsidRDefault="00E769D9" w:rsidP="0059536C">
      <w:pPr>
        <w:pStyle w:val="Heading4"/>
      </w:pPr>
      <w:bookmarkStart w:id="35" w:name="_Toc52464068"/>
      <w:r>
        <w:lastRenderedPageBreak/>
        <w:t>Coding Standard 10</w:t>
      </w:r>
      <w:bookmarkEnd w:id="3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37B0C7C" w:rsidR="00381847" w:rsidRDefault="008C712D">
            <w:pPr>
              <w:jc w:val="center"/>
            </w:pPr>
            <w:r>
              <w:t xml:space="preserve">Strings have room for null terminators </w:t>
            </w:r>
            <w:r w:rsidR="002B56F3">
              <w:t>and characters</w:t>
            </w:r>
          </w:p>
        </w:tc>
        <w:tc>
          <w:tcPr>
            <w:tcW w:w="1341" w:type="dxa"/>
            <w:tcMar>
              <w:top w:w="100" w:type="dxa"/>
              <w:left w:w="100" w:type="dxa"/>
              <w:bottom w:w="100" w:type="dxa"/>
              <w:right w:w="100" w:type="dxa"/>
            </w:tcMar>
          </w:tcPr>
          <w:p w14:paraId="72961103" w14:textId="2DED81AC" w:rsidR="00381847" w:rsidRDefault="00E769D9">
            <w:pPr>
              <w:jc w:val="center"/>
            </w:pPr>
            <w:r>
              <w:t>[STD-</w:t>
            </w:r>
            <w:r w:rsidR="00A533AD">
              <w:t>010</w:t>
            </w:r>
            <w:r>
              <w:t>-</w:t>
            </w:r>
            <w:r w:rsidR="00A533AD">
              <w:t>CPP</w:t>
            </w:r>
            <w:r>
              <w:t>]</w:t>
            </w:r>
          </w:p>
        </w:tc>
        <w:tc>
          <w:tcPr>
            <w:tcW w:w="7632" w:type="dxa"/>
            <w:tcMar>
              <w:top w:w="100" w:type="dxa"/>
              <w:left w:w="100" w:type="dxa"/>
              <w:bottom w:w="100" w:type="dxa"/>
              <w:right w:w="100" w:type="dxa"/>
            </w:tcMar>
          </w:tcPr>
          <w:p w14:paraId="02179BF3" w14:textId="3B978DCE" w:rsidR="00381847" w:rsidRDefault="002B56F3">
            <w:r>
              <w:t xml:space="preserve">When working with strings it’s important to work with them carefully </w:t>
            </w:r>
            <w:r w:rsidR="001223A2">
              <w:t xml:space="preserve">as creating a buffer overflow is extremely likely. We need to check that the </w:t>
            </w:r>
            <w:r w:rsidR="009B3388">
              <w:t>string has room for all the data we’re assigning it and a final null terminator character</w:t>
            </w:r>
            <w:r w:rsidR="00EE0AA7">
              <w:t xml:space="preserve"> </w:t>
            </w:r>
            <w:sdt>
              <w:sdtPr>
                <w:id w:val="204152649"/>
                <w:citation/>
              </w:sdtPr>
              <w:sdtContent>
                <w:r w:rsidR="00EE0AA7">
                  <w:fldChar w:fldCharType="begin"/>
                </w:r>
                <w:r w:rsidR="00EE0AA7">
                  <w:instrText xml:space="preserve">CITATION STR50CPP \n  \l 1033 </w:instrText>
                </w:r>
                <w:r w:rsidR="00EE0AA7">
                  <w:fldChar w:fldCharType="separate"/>
                </w:r>
                <w:r w:rsidR="00952D27">
                  <w:rPr>
                    <w:noProof/>
                  </w:rPr>
                  <w:t>(STR50-CPP. Guarantee that storage for strings has sufficient space for character data and the null terminator, 2025)</w:t>
                </w:r>
                <w:r w:rsidR="00EE0AA7">
                  <w:fldChar w:fldCharType="end"/>
                </w:r>
              </w:sdtContent>
            </w:sdt>
            <w:r w:rsidR="00EE0AA7">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1789FB" w:rsidR="00F72634" w:rsidRDefault="0033391A" w:rsidP="0015146B">
            <w:r>
              <w:t xml:space="preserve">In this noncompliant example we can see that our input variable is set to 12 </w:t>
            </w:r>
            <w:r w:rsidR="00E14A6B">
              <w:t>characters,</w:t>
            </w:r>
            <w:r>
              <w:t xml:space="preserve"> but the input stream doesn’t restrict it to such. This could lead to larger input sizes being assigned to the variable</w:t>
            </w:r>
            <w:r w:rsidR="00E14A6B">
              <w:t xml:space="preserve"> and overflowing into nearby memory causing undefined results.</w:t>
            </w:r>
          </w:p>
        </w:tc>
      </w:tr>
      <w:bookmarkStart w:id="36" w:name="_MON_1810323655"/>
      <w:bookmarkEnd w:id="36"/>
      <w:tr w:rsidR="00F72634" w14:paraId="23207A43" w14:textId="77777777" w:rsidTr="00001F14">
        <w:trPr>
          <w:trHeight w:val="460"/>
        </w:trPr>
        <w:tc>
          <w:tcPr>
            <w:tcW w:w="10800" w:type="dxa"/>
            <w:tcMar>
              <w:top w:w="100" w:type="dxa"/>
              <w:left w:w="100" w:type="dxa"/>
              <w:bottom w:w="100" w:type="dxa"/>
              <w:right w:w="100" w:type="dxa"/>
            </w:tcMar>
          </w:tcPr>
          <w:p w14:paraId="6BD9F1DC" w14:textId="2E50899F" w:rsidR="00F72634" w:rsidRDefault="00204926" w:rsidP="0015146B">
            <w:r>
              <w:rPr>
                <w:sz w:val="24"/>
                <w:szCs w:val="24"/>
              </w:rPr>
              <w:object w:dxaOrig="9360" w:dyaOrig="2836" w14:anchorId="47C1EBD7">
                <v:shape id="_x0000_i1044" type="#_x0000_t75" style="width:468pt;height:141.75pt" o:ole="">
                  <v:imagedata r:id="rId89" o:title=""/>
                </v:shape>
                <o:OLEObject Type="Embed" ProgID="Word.OpenDocumentText.12" ShapeID="_x0000_i1044" DrawAspect="Content" ObjectID="_1812148869" r:id="rId90"/>
              </w:objec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8CBF07F" w:rsidR="00F72634" w:rsidRDefault="008A0DAC" w:rsidP="0015146B">
            <w:r>
              <w:t xml:space="preserve">The best solution is to use a </w:t>
            </w:r>
            <w:r w:rsidR="00E3405D">
              <w:t xml:space="preserve">bounded array such as std::string. This will prevent the input stream overflowing when data reaches the bound of the variable. </w:t>
            </w:r>
            <w:r w:rsidR="001D0F45">
              <w:t xml:space="preserve">This could affect performance on </w:t>
            </w:r>
            <w:r w:rsidR="00952D27">
              <w:t>resource-controlled</w:t>
            </w:r>
            <w:r w:rsidR="001D0F45">
              <w:t xml:space="preserve"> environments such as embedded </w:t>
            </w:r>
            <w:r w:rsidR="005B5100">
              <w:t>systems,</w:t>
            </w:r>
            <w:r w:rsidR="00EE0AA7">
              <w:t xml:space="preserve"> but the recommendation is still the same but with additional checks to append the data into a smaller variable size.</w:t>
            </w:r>
          </w:p>
        </w:tc>
      </w:tr>
      <w:bookmarkStart w:id="37" w:name="_MON_1810323698"/>
      <w:bookmarkEnd w:id="37"/>
      <w:tr w:rsidR="00F72634" w14:paraId="66F887A3" w14:textId="77777777" w:rsidTr="00001F14">
        <w:trPr>
          <w:trHeight w:val="460"/>
        </w:trPr>
        <w:tc>
          <w:tcPr>
            <w:tcW w:w="10800" w:type="dxa"/>
            <w:tcMar>
              <w:top w:w="100" w:type="dxa"/>
              <w:left w:w="100" w:type="dxa"/>
              <w:bottom w:w="100" w:type="dxa"/>
              <w:right w:w="100" w:type="dxa"/>
            </w:tcMar>
          </w:tcPr>
          <w:p w14:paraId="09D5B7CA" w14:textId="3EC7C879" w:rsidR="00F72634" w:rsidRDefault="008A0DAC" w:rsidP="0015146B">
            <w:r>
              <w:rPr>
                <w:sz w:val="24"/>
                <w:szCs w:val="24"/>
              </w:rPr>
              <w:object w:dxaOrig="9360" w:dyaOrig="3781" w14:anchorId="6C9D70B2">
                <v:shape id="_x0000_i1045" type="#_x0000_t75" style="width:468pt;height:189pt" o:ole="">
                  <v:imagedata r:id="rId91" o:title=""/>
                </v:shape>
                <o:OLEObject Type="Embed" ProgID="Word.OpenDocumentText.12" ShapeID="_x0000_i1045" DrawAspect="Content" ObjectID="_1812148870" r:id="rId92"/>
              </w:objec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7E65754" w:rsidR="00381847" w:rsidRDefault="00E769D9">
            <w:pPr>
              <w:pBdr>
                <w:top w:val="nil"/>
                <w:left w:val="nil"/>
                <w:bottom w:val="nil"/>
                <w:right w:val="nil"/>
                <w:between w:val="nil"/>
              </w:pBdr>
            </w:pPr>
            <w:r>
              <w:rPr>
                <w:b/>
              </w:rPr>
              <w:t>Principles(s):</w:t>
            </w:r>
            <w:r>
              <w:t xml:space="preserve"> </w:t>
            </w:r>
            <w:r w:rsidR="00311302">
              <w:br/>
              <w:t>1. Validate code input – String manipulation can be tricky</w:t>
            </w:r>
            <w:r w:rsidR="002F7272">
              <w:t xml:space="preserve"> and is a common attack surface and thus you need to ensure that your inputs</w:t>
            </w:r>
            <w:r w:rsidR="00D7294A">
              <w:t xml:space="preserve"> are checked before appending, editing, or copying. This prevents buffer overflows and truncation issues.</w:t>
            </w:r>
            <w:r w:rsidR="00F73214">
              <w:br/>
              <w:t>4. Keep it simple – Many standard library variables such as std::string have a method for bounds checking</w:t>
            </w:r>
            <w:r w:rsidR="000A6B8D">
              <w:t>. Using these bounds checks can ensure that data is conformed.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061610C" w:rsidR="00381847" w:rsidRDefault="00F90967">
            <w:pPr>
              <w:jc w:val="center"/>
            </w:pPr>
            <w:r>
              <w:t>High</w:t>
            </w:r>
          </w:p>
        </w:tc>
        <w:tc>
          <w:tcPr>
            <w:tcW w:w="1341" w:type="dxa"/>
            <w:shd w:val="clear" w:color="auto" w:fill="auto"/>
          </w:tcPr>
          <w:p w14:paraId="5BBCF7D7" w14:textId="0EFF5EB5" w:rsidR="00381847" w:rsidRDefault="00F90967">
            <w:pPr>
              <w:jc w:val="center"/>
            </w:pPr>
            <w:r>
              <w:t>Likely</w:t>
            </w:r>
          </w:p>
        </w:tc>
        <w:tc>
          <w:tcPr>
            <w:tcW w:w="4021" w:type="dxa"/>
            <w:shd w:val="clear" w:color="auto" w:fill="auto"/>
          </w:tcPr>
          <w:p w14:paraId="7B7CD542" w14:textId="5479EB36" w:rsidR="00381847" w:rsidRDefault="00F90967">
            <w:pPr>
              <w:jc w:val="center"/>
            </w:pPr>
            <w:r>
              <w:t>Medium</w:t>
            </w:r>
          </w:p>
        </w:tc>
        <w:tc>
          <w:tcPr>
            <w:tcW w:w="1807" w:type="dxa"/>
            <w:shd w:val="clear" w:color="auto" w:fill="auto"/>
          </w:tcPr>
          <w:p w14:paraId="7F0E433A" w14:textId="3B2C97E5" w:rsidR="00381847" w:rsidRDefault="00F90967">
            <w:pPr>
              <w:jc w:val="center"/>
            </w:pPr>
            <w:r>
              <w:t>P18</w:t>
            </w:r>
          </w:p>
        </w:tc>
        <w:tc>
          <w:tcPr>
            <w:tcW w:w="1805" w:type="dxa"/>
            <w:shd w:val="clear" w:color="auto" w:fill="auto"/>
          </w:tcPr>
          <w:p w14:paraId="61360AD2" w14:textId="63C42903" w:rsidR="00381847" w:rsidRDefault="00F90967">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950ADE0" w:rsidR="00381847" w:rsidRDefault="007D1D85">
            <w:pPr>
              <w:jc w:val="center"/>
            </w:pPr>
            <w:hyperlink r:id="rId93" w:history="1">
              <w:r w:rsidRPr="007D1D85">
                <w:rPr>
                  <w:rStyle w:val="Hyperlink"/>
                </w:rPr>
                <w:t>Astrée</w:t>
              </w:r>
            </w:hyperlink>
          </w:p>
        </w:tc>
        <w:tc>
          <w:tcPr>
            <w:tcW w:w="1341" w:type="dxa"/>
            <w:shd w:val="clear" w:color="auto" w:fill="auto"/>
          </w:tcPr>
          <w:p w14:paraId="62B1460B" w14:textId="6F4F4E8F" w:rsidR="00381847" w:rsidRDefault="007D1D85">
            <w:pPr>
              <w:jc w:val="center"/>
            </w:pPr>
            <w:r w:rsidRPr="007D1D85">
              <w:t>22.10</w:t>
            </w:r>
          </w:p>
        </w:tc>
        <w:tc>
          <w:tcPr>
            <w:tcW w:w="4021" w:type="dxa"/>
            <w:shd w:val="clear" w:color="auto" w:fill="auto"/>
          </w:tcPr>
          <w:p w14:paraId="45D8FD92" w14:textId="5DFE2311" w:rsidR="00381847" w:rsidRDefault="007D1D85">
            <w:pPr>
              <w:jc w:val="center"/>
            </w:pPr>
            <w:r w:rsidRPr="007D1D85">
              <w:t>stream-input-char-array</w:t>
            </w:r>
          </w:p>
        </w:tc>
        <w:tc>
          <w:tcPr>
            <w:tcW w:w="3611" w:type="dxa"/>
            <w:shd w:val="clear" w:color="auto" w:fill="auto"/>
          </w:tcPr>
          <w:p w14:paraId="3084A142" w14:textId="144B3B72" w:rsidR="00381847" w:rsidRDefault="007D1D85">
            <w:pPr>
              <w:jc w:val="center"/>
            </w:pPr>
            <w:r w:rsidRPr="007D1D85">
              <w:t>Partially checked + soundly supported</w:t>
            </w:r>
          </w:p>
        </w:tc>
      </w:tr>
      <w:tr w:rsidR="00381847" w14:paraId="3EDB9E1C" w14:textId="77777777" w:rsidTr="00001F14">
        <w:trPr>
          <w:trHeight w:val="460"/>
        </w:trPr>
        <w:tc>
          <w:tcPr>
            <w:tcW w:w="1807" w:type="dxa"/>
            <w:shd w:val="clear" w:color="auto" w:fill="auto"/>
          </w:tcPr>
          <w:p w14:paraId="7134DB5C" w14:textId="668BCBB8" w:rsidR="00381847" w:rsidRDefault="007D1D85">
            <w:pPr>
              <w:jc w:val="center"/>
            </w:pPr>
            <w:hyperlink r:id="rId94" w:history="1">
              <w:r w:rsidRPr="007D1D85">
                <w:rPr>
                  <w:rStyle w:val="Hyperlink"/>
                </w:rPr>
                <w:t>CodeSonar</w:t>
              </w:r>
            </w:hyperlink>
          </w:p>
        </w:tc>
        <w:tc>
          <w:tcPr>
            <w:tcW w:w="1341" w:type="dxa"/>
            <w:shd w:val="clear" w:color="auto" w:fill="auto"/>
          </w:tcPr>
          <w:p w14:paraId="13D0400D" w14:textId="14D541D9" w:rsidR="00381847" w:rsidRDefault="001A68AA">
            <w:pPr>
              <w:jc w:val="center"/>
            </w:pPr>
            <w:r w:rsidRPr="001A68AA">
              <w:t>9.0p0</w:t>
            </w:r>
          </w:p>
        </w:tc>
        <w:tc>
          <w:tcPr>
            <w:tcW w:w="4021" w:type="dxa"/>
            <w:shd w:val="clear" w:color="auto" w:fill="auto"/>
          </w:tcPr>
          <w:p w14:paraId="09F6DCCD" w14:textId="77777777" w:rsidR="001A68AA" w:rsidRDefault="001A68AA" w:rsidP="001A68AA">
            <w:pPr>
              <w:jc w:val="center"/>
            </w:pPr>
            <w:r>
              <w:t>MISC.MEM.NTERM</w:t>
            </w:r>
          </w:p>
          <w:p w14:paraId="5E8156E6" w14:textId="77777777" w:rsidR="001A68AA" w:rsidRDefault="001A68AA" w:rsidP="001A68AA">
            <w:pPr>
              <w:jc w:val="center"/>
            </w:pPr>
            <w:r>
              <w:t>LANG.MEM.BO</w:t>
            </w:r>
          </w:p>
          <w:p w14:paraId="3735EE4B" w14:textId="22EF98C3" w:rsidR="00381847" w:rsidRDefault="001A68AA" w:rsidP="001A68AA">
            <w:pPr>
              <w:jc w:val="center"/>
              <w:rPr>
                <w:u w:val="single"/>
              </w:rPr>
            </w:pPr>
            <w:r>
              <w:t>LANG.MEM.TO</w:t>
            </w:r>
          </w:p>
        </w:tc>
        <w:tc>
          <w:tcPr>
            <w:tcW w:w="3611" w:type="dxa"/>
            <w:shd w:val="clear" w:color="auto" w:fill="auto"/>
          </w:tcPr>
          <w:p w14:paraId="0A7C3B93" w14:textId="77777777" w:rsidR="001A68AA" w:rsidRDefault="001A68AA" w:rsidP="001A68AA">
            <w:pPr>
              <w:jc w:val="center"/>
            </w:pPr>
            <w:r>
              <w:t>No space for null terminator</w:t>
            </w:r>
          </w:p>
          <w:p w14:paraId="5B061C64" w14:textId="77777777" w:rsidR="001A68AA" w:rsidRDefault="001A68AA" w:rsidP="001A68AA">
            <w:pPr>
              <w:jc w:val="center"/>
            </w:pPr>
            <w:r>
              <w:t>Buffer overrun</w:t>
            </w:r>
          </w:p>
          <w:p w14:paraId="2B03763C" w14:textId="147C05B1" w:rsidR="00381847" w:rsidRDefault="001A68AA" w:rsidP="001A68AA">
            <w:pPr>
              <w:jc w:val="center"/>
            </w:pPr>
            <w:r>
              <w:t>Type overrun</w:t>
            </w:r>
          </w:p>
        </w:tc>
      </w:tr>
      <w:tr w:rsidR="00381847" w14:paraId="7282C048" w14:textId="77777777" w:rsidTr="00001F14">
        <w:trPr>
          <w:trHeight w:val="460"/>
        </w:trPr>
        <w:tc>
          <w:tcPr>
            <w:tcW w:w="1807" w:type="dxa"/>
            <w:shd w:val="clear" w:color="auto" w:fill="auto"/>
          </w:tcPr>
          <w:p w14:paraId="0A4D6880" w14:textId="70765B76" w:rsidR="00381847" w:rsidRDefault="001A68AA">
            <w:pPr>
              <w:jc w:val="center"/>
            </w:pPr>
            <w:hyperlink r:id="rId95" w:history="1">
              <w:r w:rsidRPr="001A68AA">
                <w:rPr>
                  <w:rStyle w:val="Hyperlink"/>
                </w:rPr>
                <w:t>LDRA tool suite</w:t>
              </w:r>
            </w:hyperlink>
          </w:p>
        </w:tc>
        <w:tc>
          <w:tcPr>
            <w:tcW w:w="1341" w:type="dxa"/>
            <w:shd w:val="clear" w:color="auto" w:fill="auto"/>
          </w:tcPr>
          <w:p w14:paraId="56AE9F2F" w14:textId="3F33FB7D" w:rsidR="00381847" w:rsidRDefault="001A68AA">
            <w:pPr>
              <w:jc w:val="center"/>
            </w:pPr>
            <w:r>
              <w:t>9.7.1</w:t>
            </w:r>
          </w:p>
        </w:tc>
        <w:tc>
          <w:tcPr>
            <w:tcW w:w="4021" w:type="dxa"/>
            <w:shd w:val="clear" w:color="auto" w:fill="auto"/>
          </w:tcPr>
          <w:p w14:paraId="041DC01E" w14:textId="6003C0E3" w:rsidR="00381847" w:rsidRDefault="00E42234">
            <w:pPr>
              <w:jc w:val="center"/>
              <w:rPr>
                <w:u w:val="single"/>
              </w:rPr>
            </w:pPr>
            <w:r w:rsidRPr="00E42234">
              <w:t>489 S, 66 X, 70 X, 71 X</w:t>
            </w:r>
          </w:p>
        </w:tc>
        <w:tc>
          <w:tcPr>
            <w:tcW w:w="3611" w:type="dxa"/>
            <w:shd w:val="clear" w:color="auto" w:fill="auto"/>
          </w:tcPr>
          <w:p w14:paraId="046003E9" w14:textId="32B5EE87" w:rsidR="00381847" w:rsidRDefault="00E42234">
            <w:pPr>
              <w:jc w:val="center"/>
            </w:pPr>
            <w:r w:rsidRPr="00E42234">
              <w:t>Partially implemented</w:t>
            </w:r>
          </w:p>
        </w:tc>
      </w:tr>
      <w:tr w:rsidR="00381847" w14:paraId="7E43A7F6" w14:textId="77777777" w:rsidTr="00001F14">
        <w:trPr>
          <w:trHeight w:val="460"/>
        </w:trPr>
        <w:tc>
          <w:tcPr>
            <w:tcW w:w="1807" w:type="dxa"/>
            <w:shd w:val="clear" w:color="auto" w:fill="auto"/>
          </w:tcPr>
          <w:p w14:paraId="1D1784AB" w14:textId="70BD7FAC" w:rsidR="00381847" w:rsidRDefault="00E42234">
            <w:pPr>
              <w:jc w:val="center"/>
            </w:pPr>
            <w:hyperlink r:id="rId96" w:history="1">
              <w:r w:rsidRPr="00E42234">
                <w:rPr>
                  <w:rStyle w:val="Hyperlink"/>
                </w:rPr>
                <w:t>Polyspace Bug Finder</w:t>
              </w:r>
            </w:hyperlink>
          </w:p>
        </w:tc>
        <w:tc>
          <w:tcPr>
            <w:tcW w:w="1341" w:type="dxa"/>
            <w:shd w:val="clear" w:color="auto" w:fill="auto"/>
          </w:tcPr>
          <w:p w14:paraId="2A494700" w14:textId="726AE35E" w:rsidR="00381847" w:rsidRDefault="00E42234">
            <w:pPr>
              <w:jc w:val="center"/>
            </w:pPr>
            <w:r w:rsidRPr="00E42234">
              <w:t>R2024b</w:t>
            </w:r>
          </w:p>
        </w:tc>
        <w:tc>
          <w:tcPr>
            <w:tcW w:w="4021" w:type="dxa"/>
            <w:shd w:val="clear" w:color="auto" w:fill="auto"/>
          </w:tcPr>
          <w:p w14:paraId="58358B4A" w14:textId="69DB26CE" w:rsidR="00381847" w:rsidRDefault="00E42234">
            <w:pPr>
              <w:jc w:val="center"/>
              <w:rPr>
                <w:u w:val="single"/>
              </w:rPr>
            </w:pPr>
            <w:hyperlink r:id="rId97" w:history="1">
              <w:r w:rsidRPr="00E42234">
                <w:rPr>
                  <w:rStyle w:val="Hyperlink"/>
                </w:rPr>
                <w:t>CERT C++: STR50-CPP</w:t>
              </w:r>
            </w:hyperlink>
          </w:p>
        </w:tc>
        <w:tc>
          <w:tcPr>
            <w:tcW w:w="3611" w:type="dxa"/>
            <w:shd w:val="clear" w:color="auto" w:fill="auto"/>
          </w:tcPr>
          <w:p w14:paraId="1CDB06CF" w14:textId="4715D2D8" w:rsidR="00E42234" w:rsidRDefault="00E42234" w:rsidP="00E42234">
            <w:pPr>
              <w:jc w:val="center"/>
            </w:pPr>
            <w:r>
              <w:t>Checks for:</w:t>
            </w:r>
          </w:p>
          <w:p w14:paraId="19A10194" w14:textId="77777777" w:rsidR="00E42234" w:rsidRDefault="00E42234" w:rsidP="00E42234">
            <w:pPr>
              <w:jc w:val="center"/>
            </w:pPr>
            <w:r>
              <w:t xml:space="preserve">    Use of dangerous standard function</w:t>
            </w:r>
          </w:p>
          <w:p w14:paraId="50C63E17" w14:textId="77777777" w:rsidR="00E42234" w:rsidRDefault="00E42234" w:rsidP="00E42234">
            <w:pPr>
              <w:jc w:val="center"/>
            </w:pPr>
            <w:r>
              <w:t xml:space="preserve">    Missing null in string array</w:t>
            </w:r>
          </w:p>
          <w:p w14:paraId="6048E274" w14:textId="77777777" w:rsidR="00E42234" w:rsidRDefault="00E42234" w:rsidP="00E42234">
            <w:pPr>
              <w:jc w:val="center"/>
            </w:pPr>
            <w:r>
              <w:t xml:space="preserve">    Buffer overflow from incorrect string format specifier</w:t>
            </w:r>
          </w:p>
          <w:p w14:paraId="67245DC5" w14:textId="77777777" w:rsidR="00E42234" w:rsidRDefault="00E42234" w:rsidP="00E42234">
            <w:pPr>
              <w:jc w:val="center"/>
            </w:pPr>
            <w:r>
              <w:lastRenderedPageBreak/>
              <w:t xml:space="preserve">    Destination buffer overflow in string manipulation</w:t>
            </w:r>
          </w:p>
          <w:p w14:paraId="792E4267" w14:textId="77777777" w:rsidR="00E42234" w:rsidRDefault="00E42234" w:rsidP="00E42234">
            <w:pPr>
              <w:jc w:val="center"/>
            </w:pPr>
            <w:r>
              <w:t xml:space="preserve">    Insufficient destination buffer size</w:t>
            </w:r>
          </w:p>
          <w:p w14:paraId="7EB66293" w14:textId="77777777" w:rsidR="00E42234" w:rsidRDefault="00E42234" w:rsidP="00E42234">
            <w:pPr>
              <w:jc w:val="center"/>
            </w:pPr>
          </w:p>
          <w:p w14:paraId="192D69E1" w14:textId="35F096AB" w:rsidR="00381847" w:rsidRDefault="00E42234" w:rsidP="00E42234">
            <w:pPr>
              <w:jc w:val="center"/>
            </w:pPr>
            <w:r>
              <w:t>Rule partially covered.</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38" w:name="_Toc52464069"/>
      <w:r>
        <w:lastRenderedPageBreak/>
        <w:t>Defense-in-Depth Illustration</w:t>
      </w:r>
      <w:bookmarkEnd w:id="3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9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39" w:name="_Toc52464070"/>
      <w:r>
        <w:t>Project One</w:t>
      </w:r>
      <w:bookmarkEnd w:id="3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40" w:name="_Toc52464071"/>
      <w:r>
        <w:t>Revise the C/C++ Standards</w:t>
      </w:r>
      <w:bookmarkEnd w:id="4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41" w:name="_Toc52464072"/>
      <w:r>
        <w:t>Risk Assessment</w:t>
      </w:r>
      <w:bookmarkEnd w:id="4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42" w:name="_Toc52464073"/>
      <w:r>
        <w:t>Automated Detection</w:t>
      </w:r>
      <w:bookmarkEnd w:id="4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43" w:name="_Toc52464074"/>
      <w:r>
        <w:t>Automation</w:t>
      </w:r>
      <w:bookmarkEnd w:id="4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9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2CA8EAB7" w:rsidR="00381847" w:rsidRDefault="008C0B69">
      <w:pPr>
        <w:ind w:left="720"/>
      </w:pPr>
      <w:r>
        <w:tab/>
        <w:t xml:space="preserve">Starting with the Assess and plan section, </w:t>
      </w:r>
      <w:r w:rsidR="006A752E">
        <w:t xml:space="preserve">we can start by addressing technical debt from previous iterations or </w:t>
      </w:r>
      <w:r w:rsidR="00C11149">
        <w:t xml:space="preserve">from the start of the current state of the program. During the planning and Assessing phase we </w:t>
      </w:r>
      <w:r w:rsidR="00A06D9A">
        <w:t>aren’t</w:t>
      </w:r>
      <w:r w:rsidR="00C11149">
        <w:t xml:space="preserve"> just </w:t>
      </w:r>
      <w:r w:rsidR="00AF696F">
        <w:t>limited</w:t>
      </w:r>
      <w:r w:rsidR="00C11149">
        <w:t xml:space="preserve"> to technical debt but all forms of debt such as security debt</w:t>
      </w:r>
      <w:r w:rsidR="00A06D9A">
        <w:t xml:space="preserve"> as well. Threat modeling </w:t>
      </w:r>
      <w:r w:rsidR="00AF696F">
        <w:t>and DevSec metrics are gathered and detailed during this phase</w:t>
      </w:r>
      <w:r w:rsidR="00254DCF">
        <w:t xml:space="preserve">. Accomplishing this </w:t>
      </w:r>
      <w:r w:rsidR="00E84E86">
        <w:t xml:space="preserve">with automation can be done through tools such as </w:t>
      </w:r>
      <w:r w:rsidR="00F73230">
        <w:t>dependency scanning with OWASP</w:t>
      </w:r>
      <w:r w:rsidR="00A26C05">
        <w:t>. These scanners give early indications of what your threat surface may include.</w:t>
      </w:r>
      <w:r w:rsidR="00697EA8">
        <w:br/>
      </w:r>
      <w:r w:rsidR="00697EA8">
        <w:tab/>
        <w:t xml:space="preserve">Moving next to the Design phase of the DevOps process we can </w:t>
      </w:r>
      <w:r w:rsidR="00A2381B">
        <w:t xml:space="preserve">start with our test-driven design. This type of development includes </w:t>
      </w:r>
      <w:r w:rsidR="002A6C47">
        <w:t xml:space="preserve">unit tests being built prior to the development even starting. These unit tests can be implemented in a pipeline with tools such as Jenkins to ensure that </w:t>
      </w:r>
      <w:r w:rsidR="00770AB7">
        <w:t xml:space="preserve">Developers are getting real time feedback with tests during the later Build phase. These unit </w:t>
      </w:r>
      <w:r w:rsidR="00A10E66">
        <w:t>tests</w:t>
      </w:r>
      <w:r w:rsidR="00770AB7">
        <w:t xml:space="preserve"> aren’t just restricted to </w:t>
      </w:r>
      <w:r w:rsidR="00A10E66">
        <w:t xml:space="preserve">security improvements but general best practices as well. Using unit tests to ensure that </w:t>
      </w:r>
      <w:r w:rsidR="007326A3">
        <w:t xml:space="preserve">style guides and company wide development standards are being upheld is a great resource. During the verify and test section of the </w:t>
      </w:r>
      <w:r w:rsidR="00F7534B">
        <w:t xml:space="preserve">DevOps </w:t>
      </w:r>
      <w:r w:rsidR="0056349E">
        <w:t xml:space="preserve">process we can start to perform vulnerability scanning on not just our dependencies but our </w:t>
      </w:r>
      <w:r w:rsidR="00534C8B">
        <w:t>own code base. Tools such as CPPcheck and other static code analysis tools can ensure that errors are caught early and often</w:t>
      </w:r>
      <w:r w:rsidR="00E003C5">
        <w:t>.</w:t>
      </w:r>
    </w:p>
    <w:p w14:paraId="4EEA9EAD" w14:textId="09CA63D7" w:rsidR="00E003C5" w:rsidRDefault="00E003C5">
      <w:pPr>
        <w:ind w:left="720"/>
      </w:pPr>
      <w:r>
        <w:tab/>
        <w:t>Moving to the production side of the DevOps process we can see Transition and health checks are implemented. During this time</w:t>
      </w:r>
      <w:r w:rsidR="002D318B">
        <w:t xml:space="preserve"> </w:t>
      </w:r>
      <w:r w:rsidR="00953BBD">
        <w:t>Infrastructure as Code</w:t>
      </w:r>
      <w:r w:rsidR="002D318B">
        <w:t xml:space="preserve"> security audits can be implemented to</w:t>
      </w:r>
      <w:r w:rsidR="00953BBD">
        <w:t xml:space="preserve"> and automated </w:t>
      </w:r>
      <w:r w:rsidR="005364C0">
        <w:t xml:space="preserve">with platforms such as Terraform and AWS CloudFormation. Monitoring and Detection is a continuous endeavor that </w:t>
      </w:r>
      <w:r w:rsidR="002E143C">
        <w:t>takes</w:t>
      </w:r>
      <w:r w:rsidR="005364C0">
        <w:t xml:space="preserve"> hyper vigilance and since </w:t>
      </w:r>
      <w:r w:rsidR="002E143C">
        <w:t>it’s</w:t>
      </w:r>
      <w:r w:rsidR="005364C0">
        <w:t xml:space="preserve"> usually done through structured logs and tools it makes a great area for automation. </w:t>
      </w:r>
      <w:r w:rsidR="005B6466">
        <w:t xml:space="preserve">This might include </w:t>
      </w:r>
      <w:r w:rsidR="003312D3">
        <w:t xml:space="preserve">security information and event management (SIEM) tools to be implemented </w:t>
      </w:r>
      <w:r w:rsidR="002E143C">
        <w:t xml:space="preserve">which act as an aggregate for the various locations of data and logs. SIEM gives operations staff a ‘pulse’ on the project to ensure it is doing fine. </w:t>
      </w:r>
      <w:r w:rsidR="0032203E">
        <w:br/>
      </w:r>
      <w:r w:rsidR="0032203E">
        <w:tab/>
        <w:t xml:space="preserve">During the response phase </w:t>
      </w:r>
      <w:r w:rsidR="000A2F8D">
        <w:t>it’s</w:t>
      </w:r>
      <w:r w:rsidR="0032203E">
        <w:t xml:space="preserve"> easy for companies to assume they won’t need to handle an emergency. </w:t>
      </w:r>
      <w:r w:rsidR="00930642">
        <w:t xml:space="preserve">Having a game </w:t>
      </w:r>
      <w:r w:rsidR="000A2F8D">
        <w:t>plan</w:t>
      </w:r>
      <w:r w:rsidR="00930642">
        <w:t xml:space="preserve"> of time can get your project back to production with good health </w:t>
      </w:r>
      <w:r w:rsidR="000A2F8D">
        <w:t>nearly</w:t>
      </w:r>
      <w:r w:rsidR="00930642">
        <w:t xml:space="preserve"> instantly. Tools such as auto rollback all</w:t>
      </w:r>
      <w:r w:rsidR="000A2F8D">
        <w:t xml:space="preserve"> enable operations teams to </w:t>
      </w:r>
      <w:r w:rsidR="00243CC5">
        <w:t xml:space="preserve">remove faulty code and restore them to the most previously known working version. Isolation is another endeavor commonly performed during the response phase. This might mean isolating an infected project instantly </w:t>
      </w:r>
      <w:r w:rsidR="006E71C5">
        <w:t xml:space="preserve">from services like its database when malicious intent is detected or isolating the entire project from the </w:t>
      </w:r>
      <w:r w:rsidR="006E71C5">
        <w:lastRenderedPageBreak/>
        <w:t>outside network to retain its healthy state.</w:t>
      </w:r>
      <w:r w:rsidR="00E16FBC">
        <w:t xml:space="preserve"> Finally, during the maintain and stabilize section of the DevOps chart we can automate </w:t>
      </w:r>
      <w:r w:rsidR="00C20B47">
        <w:t xml:space="preserve">our health checks to compare themselves against previous checks. If the health is declining but isn’t flagged by any previous </w:t>
      </w:r>
      <w:r w:rsidR="009F0D94">
        <w:t xml:space="preserve">section of DevOps, we can compensate by adding additional resources by spinning up more virtualization. Common platforms for this include AWS and Google Cloud. This can be very important if your service has been down after dealing with a response and a wave of users are expected </w:t>
      </w:r>
      <w:r w:rsidR="00222ADE">
        <w:t>to return after not being able to utilize your service.</w:t>
      </w:r>
    </w:p>
    <w:p w14:paraId="3318CC05" w14:textId="77777777" w:rsidR="00B844D8" w:rsidRDefault="00B844D8">
      <w:pPr>
        <w:ind w:left="720"/>
      </w:pPr>
    </w:p>
    <w:p w14:paraId="05A5EC24" w14:textId="77777777" w:rsidR="00381847" w:rsidRDefault="00E769D9" w:rsidP="0059536C">
      <w:pPr>
        <w:pStyle w:val="Heading3"/>
      </w:pPr>
      <w:bookmarkStart w:id="44" w:name="_Toc52464075"/>
      <w:r>
        <w:t>Summary of Risk Assessments</w:t>
      </w:r>
      <w:bookmarkEnd w:id="4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2056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20560" w:rsidRDefault="00C20560" w:rsidP="00C20560">
            <w:r>
              <w:t>STD-001-CPP</w:t>
            </w:r>
          </w:p>
        </w:tc>
        <w:tc>
          <w:tcPr>
            <w:tcW w:w="1434" w:type="dxa"/>
          </w:tcPr>
          <w:p w14:paraId="3CF590EB" w14:textId="00A9DA53" w:rsidR="00C20560" w:rsidRDefault="00C20560" w:rsidP="00C20560">
            <w:pPr>
              <w:cnfStyle w:val="000000100000" w:firstRow="0" w:lastRow="0" w:firstColumn="0" w:lastColumn="0" w:oddVBand="0" w:evenVBand="0" w:oddHBand="1" w:evenHBand="0" w:firstRowFirstColumn="0" w:firstRowLastColumn="0" w:lastRowFirstColumn="0" w:lastRowLastColumn="0"/>
            </w:pPr>
            <w:r w:rsidRPr="00516887">
              <w:t>High</w:t>
            </w:r>
          </w:p>
        </w:tc>
        <w:tc>
          <w:tcPr>
            <w:tcW w:w="1349" w:type="dxa"/>
          </w:tcPr>
          <w:p w14:paraId="33C54CC1" w14:textId="3EB89F51" w:rsidR="00C20560" w:rsidRDefault="00C20560" w:rsidP="00C20560">
            <w:pPr>
              <w:cnfStyle w:val="000000100000" w:firstRow="0" w:lastRow="0" w:firstColumn="0" w:lastColumn="0" w:oddVBand="0" w:evenVBand="0" w:oddHBand="1" w:evenHBand="0" w:firstRowFirstColumn="0" w:firstRowLastColumn="0" w:lastRowFirstColumn="0" w:lastRowLastColumn="0"/>
            </w:pPr>
            <w:r w:rsidRPr="00516887">
              <w:t>Likely</w:t>
            </w:r>
          </w:p>
        </w:tc>
        <w:tc>
          <w:tcPr>
            <w:tcW w:w="1856" w:type="dxa"/>
          </w:tcPr>
          <w:p w14:paraId="331E6999" w14:textId="584878DF" w:rsidR="00C20560" w:rsidRDefault="00C20560" w:rsidP="00C20560">
            <w:pPr>
              <w:cnfStyle w:val="000000100000" w:firstRow="0" w:lastRow="0" w:firstColumn="0" w:lastColumn="0" w:oddVBand="0" w:evenVBand="0" w:oddHBand="1" w:evenHBand="0" w:firstRowFirstColumn="0" w:firstRowLastColumn="0" w:lastRowFirstColumn="0" w:lastRowLastColumn="0"/>
            </w:pPr>
            <w:r w:rsidRPr="00516887">
              <w:t>Medium</w:t>
            </w:r>
          </w:p>
        </w:tc>
        <w:tc>
          <w:tcPr>
            <w:tcW w:w="2041" w:type="dxa"/>
          </w:tcPr>
          <w:p w14:paraId="30C5D21F" w14:textId="31C931EC" w:rsidR="00C20560" w:rsidRDefault="00C20560" w:rsidP="00C20560">
            <w:pPr>
              <w:cnfStyle w:val="000000100000" w:firstRow="0" w:lastRow="0" w:firstColumn="0" w:lastColumn="0" w:oddVBand="0" w:evenVBand="0" w:oddHBand="1" w:evenHBand="0" w:firstRowFirstColumn="0" w:firstRowLastColumn="0" w:lastRowFirstColumn="0" w:lastRowLastColumn="0"/>
            </w:pPr>
            <w:r w:rsidRPr="00516887">
              <w:t>P18</w:t>
            </w:r>
          </w:p>
        </w:tc>
        <w:tc>
          <w:tcPr>
            <w:tcW w:w="2680" w:type="dxa"/>
          </w:tcPr>
          <w:p w14:paraId="301ACA4D" w14:textId="5020EDAA" w:rsidR="00C20560" w:rsidRDefault="00C20560" w:rsidP="00C20560">
            <w:pPr>
              <w:cnfStyle w:val="000000100000" w:firstRow="0" w:lastRow="0" w:firstColumn="0" w:lastColumn="0" w:oddVBand="0" w:evenVBand="0" w:oddHBand="1" w:evenHBand="0" w:firstRowFirstColumn="0" w:firstRowLastColumn="0" w:lastRowFirstColumn="0" w:lastRowLastColumn="0"/>
            </w:pPr>
            <w:r w:rsidRPr="00516887">
              <w:t>L1</w:t>
            </w:r>
          </w:p>
        </w:tc>
      </w:tr>
      <w:tr w:rsidR="008F0F2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C7762F1" w:rsidR="008F0F24" w:rsidRDefault="008F0F24" w:rsidP="008F0F24">
            <w:r>
              <w:t>STD-00</w:t>
            </w:r>
            <w:r>
              <w:t>2</w:t>
            </w:r>
            <w:r>
              <w:t>-CPP</w:t>
            </w:r>
          </w:p>
        </w:tc>
        <w:tc>
          <w:tcPr>
            <w:tcW w:w="1434" w:type="dxa"/>
          </w:tcPr>
          <w:p w14:paraId="61027C5A" w14:textId="70C03D28"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B820A1">
              <w:t>High</w:t>
            </w:r>
          </w:p>
        </w:tc>
        <w:tc>
          <w:tcPr>
            <w:tcW w:w="1349" w:type="dxa"/>
          </w:tcPr>
          <w:p w14:paraId="376968D4" w14:textId="39BC290B"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B820A1">
              <w:t>Probable</w:t>
            </w:r>
          </w:p>
        </w:tc>
        <w:tc>
          <w:tcPr>
            <w:tcW w:w="1856" w:type="dxa"/>
          </w:tcPr>
          <w:p w14:paraId="61E76894" w14:textId="6D464C29"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B820A1">
              <w:t>Medium</w:t>
            </w:r>
          </w:p>
        </w:tc>
        <w:tc>
          <w:tcPr>
            <w:tcW w:w="2041" w:type="dxa"/>
          </w:tcPr>
          <w:p w14:paraId="05A3CE43" w14:textId="2CC2BC80"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B820A1">
              <w:t>P12</w:t>
            </w:r>
          </w:p>
        </w:tc>
        <w:tc>
          <w:tcPr>
            <w:tcW w:w="2680" w:type="dxa"/>
          </w:tcPr>
          <w:p w14:paraId="782C814E" w14:textId="62459A4E"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B820A1">
              <w:t>L1</w:t>
            </w:r>
          </w:p>
        </w:tc>
      </w:tr>
      <w:tr w:rsidR="008F0F2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FF6DD16" w:rsidR="008F0F24" w:rsidRDefault="008F0F24" w:rsidP="008F0F24">
            <w:r>
              <w:t>STD-00</w:t>
            </w:r>
            <w:r>
              <w:t>3</w:t>
            </w:r>
            <w:r>
              <w:t>-CPP</w:t>
            </w:r>
          </w:p>
        </w:tc>
        <w:tc>
          <w:tcPr>
            <w:tcW w:w="1434" w:type="dxa"/>
          </w:tcPr>
          <w:p w14:paraId="752BE477" w14:textId="1568C6EF"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B66FD6">
              <w:t>High</w:t>
            </w:r>
          </w:p>
        </w:tc>
        <w:tc>
          <w:tcPr>
            <w:tcW w:w="1349" w:type="dxa"/>
          </w:tcPr>
          <w:p w14:paraId="2FE8B114" w14:textId="12E1643A"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B66FD6">
              <w:t>Probable</w:t>
            </w:r>
          </w:p>
        </w:tc>
        <w:tc>
          <w:tcPr>
            <w:tcW w:w="1856" w:type="dxa"/>
          </w:tcPr>
          <w:p w14:paraId="0CDE0BE2" w14:textId="7370F134"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B66FD6">
              <w:t>High</w:t>
            </w:r>
          </w:p>
        </w:tc>
        <w:tc>
          <w:tcPr>
            <w:tcW w:w="2041" w:type="dxa"/>
          </w:tcPr>
          <w:p w14:paraId="3D7A98BF" w14:textId="59918289"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B66FD6">
              <w:t>P6</w:t>
            </w:r>
          </w:p>
        </w:tc>
        <w:tc>
          <w:tcPr>
            <w:tcW w:w="2680" w:type="dxa"/>
          </w:tcPr>
          <w:p w14:paraId="2342A158" w14:textId="2D8C6BAD"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B66FD6">
              <w:t>L2</w:t>
            </w:r>
          </w:p>
        </w:tc>
      </w:tr>
      <w:tr w:rsidR="008F0F2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E4E4ADC" w:rsidR="008F0F24" w:rsidRDefault="008F0F24" w:rsidP="008F0F24">
            <w:r>
              <w:t>STD-00</w:t>
            </w:r>
            <w:r>
              <w:t>4</w:t>
            </w:r>
            <w:r>
              <w:t>-CPP</w:t>
            </w:r>
          </w:p>
        </w:tc>
        <w:tc>
          <w:tcPr>
            <w:tcW w:w="1434" w:type="dxa"/>
          </w:tcPr>
          <w:p w14:paraId="308B96BF" w14:textId="4901D6BB"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22EFF">
              <w:t>High</w:t>
            </w:r>
          </w:p>
        </w:tc>
        <w:tc>
          <w:tcPr>
            <w:tcW w:w="1349" w:type="dxa"/>
          </w:tcPr>
          <w:p w14:paraId="7622FAD2" w14:textId="5FE8D97B"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22EFF">
              <w:t>Likely</w:t>
            </w:r>
          </w:p>
        </w:tc>
        <w:tc>
          <w:tcPr>
            <w:tcW w:w="1856" w:type="dxa"/>
          </w:tcPr>
          <w:p w14:paraId="36FD3789" w14:textId="3B1242DD"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22EFF">
              <w:t>Medium</w:t>
            </w:r>
          </w:p>
        </w:tc>
        <w:tc>
          <w:tcPr>
            <w:tcW w:w="2041" w:type="dxa"/>
          </w:tcPr>
          <w:p w14:paraId="2B485651" w14:textId="67D85BF8"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22EFF">
              <w:t>P18</w:t>
            </w:r>
          </w:p>
        </w:tc>
        <w:tc>
          <w:tcPr>
            <w:tcW w:w="2680" w:type="dxa"/>
          </w:tcPr>
          <w:p w14:paraId="11242936" w14:textId="16909650"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22EFF">
              <w:t>L1</w:t>
            </w:r>
          </w:p>
        </w:tc>
      </w:tr>
      <w:tr w:rsidR="008F0F2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8C52E36" w:rsidR="008F0F24" w:rsidRDefault="008F0F24" w:rsidP="008F0F24">
            <w:r>
              <w:t>STD-00</w:t>
            </w:r>
            <w:r>
              <w:t>5</w:t>
            </w:r>
            <w:r>
              <w:t>-CPP</w:t>
            </w:r>
          </w:p>
        </w:tc>
        <w:tc>
          <w:tcPr>
            <w:tcW w:w="1434" w:type="dxa"/>
          </w:tcPr>
          <w:p w14:paraId="6864030F" w14:textId="7A344CB1"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170D8F">
              <w:t>High</w:t>
            </w:r>
          </w:p>
        </w:tc>
        <w:tc>
          <w:tcPr>
            <w:tcW w:w="1349" w:type="dxa"/>
          </w:tcPr>
          <w:p w14:paraId="5FD64D49" w14:textId="1A7FD58C"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170D8F">
              <w:t>Likely</w:t>
            </w:r>
          </w:p>
        </w:tc>
        <w:tc>
          <w:tcPr>
            <w:tcW w:w="1856" w:type="dxa"/>
          </w:tcPr>
          <w:p w14:paraId="3B5FC682" w14:textId="0EF7515C"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170D8F">
              <w:t>Medium</w:t>
            </w:r>
          </w:p>
        </w:tc>
        <w:tc>
          <w:tcPr>
            <w:tcW w:w="2041" w:type="dxa"/>
          </w:tcPr>
          <w:p w14:paraId="644F2CA9" w14:textId="2737D97B"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170D8F">
              <w:t>P18</w:t>
            </w:r>
          </w:p>
        </w:tc>
        <w:tc>
          <w:tcPr>
            <w:tcW w:w="2680" w:type="dxa"/>
          </w:tcPr>
          <w:p w14:paraId="4C713B84" w14:textId="03683B75"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170D8F">
              <w:t>L1</w:t>
            </w:r>
          </w:p>
        </w:tc>
      </w:tr>
      <w:tr w:rsidR="008F0F2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895D6E9" w:rsidR="008F0F24" w:rsidRDefault="008F0F24" w:rsidP="008F0F24">
            <w:r>
              <w:t>STD-00</w:t>
            </w:r>
            <w:r>
              <w:t>6</w:t>
            </w:r>
            <w:r>
              <w:t>-CPP</w:t>
            </w:r>
          </w:p>
        </w:tc>
        <w:tc>
          <w:tcPr>
            <w:tcW w:w="1434" w:type="dxa"/>
          </w:tcPr>
          <w:p w14:paraId="2DCA5B40" w14:textId="63BE74BE"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5F5955">
              <w:t>Low</w:t>
            </w:r>
          </w:p>
        </w:tc>
        <w:tc>
          <w:tcPr>
            <w:tcW w:w="1349" w:type="dxa"/>
          </w:tcPr>
          <w:p w14:paraId="471B62B8" w14:textId="153BDA6F"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5F5955">
              <w:t>Unlikely</w:t>
            </w:r>
          </w:p>
        </w:tc>
        <w:tc>
          <w:tcPr>
            <w:tcW w:w="1856" w:type="dxa"/>
          </w:tcPr>
          <w:p w14:paraId="00A6F6BA" w14:textId="500B8489"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5F5955">
              <w:t>Low</w:t>
            </w:r>
          </w:p>
        </w:tc>
        <w:tc>
          <w:tcPr>
            <w:tcW w:w="2041" w:type="dxa"/>
          </w:tcPr>
          <w:p w14:paraId="2053F4CB" w14:textId="3ED8C27A"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5F5955">
              <w:t>P3</w:t>
            </w:r>
          </w:p>
        </w:tc>
        <w:tc>
          <w:tcPr>
            <w:tcW w:w="2680" w:type="dxa"/>
          </w:tcPr>
          <w:p w14:paraId="4FE2E491" w14:textId="2F4C1FED"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5F5955">
              <w:t>L3</w:t>
            </w:r>
          </w:p>
        </w:tc>
      </w:tr>
      <w:tr w:rsidR="008F0F2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D5B54FD" w:rsidR="008F0F24" w:rsidRDefault="008F0F24" w:rsidP="008F0F24">
            <w:r>
              <w:t>STD-00</w:t>
            </w:r>
            <w:r>
              <w:t>7</w:t>
            </w:r>
            <w:r>
              <w:t>-CPP</w:t>
            </w:r>
          </w:p>
        </w:tc>
        <w:tc>
          <w:tcPr>
            <w:tcW w:w="1434" w:type="dxa"/>
          </w:tcPr>
          <w:p w14:paraId="7CFBEC18" w14:textId="578E0F48"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044498">
              <w:t>Low</w:t>
            </w:r>
          </w:p>
        </w:tc>
        <w:tc>
          <w:tcPr>
            <w:tcW w:w="1349" w:type="dxa"/>
          </w:tcPr>
          <w:p w14:paraId="679D4A94" w14:textId="45308AF7"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044498">
              <w:t>Probable</w:t>
            </w:r>
          </w:p>
        </w:tc>
        <w:tc>
          <w:tcPr>
            <w:tcW w:w="1856" w:type="dxa"/>
          </w:tcPr>
          <w:p w14:paraId="18430555" w14:textId="013D5F07"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044498">
              <w:t>Medium</w:t>
            </w:r>
          </w:p>
        </w:tc>
        <w:tc>
          <w:tcPr>
            <w:tcW w:w="2041" w:type="dxa"/>
          </w:tcPr>
          <w:p w14:paraId="5E304121" w14:textId="214C7A99"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044498">
              <w:t>P4</w:t>
            </w:r>
          </w:p>
        </w:tc>
        <w:tc>
          <w:tcPr>
            <w:tcW w:w="2680" w:type="dxa"/>
          </w:tcPr>
          <w:p w14:paraId="7C3F721D" w14:textId="63E5D275"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044498">
              <w:t>L3</w:t>
            </w:r>
          </w:p>
        </w:tc>
      </w:tr>
      <w:tr w:rsidR="008F0F2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64CF26B" w:rsidR="008F0F24" w:rsidRDefault="008F0F24" w:rsidP="008F0F24">
            <w:r>
              <w:t>STD-00</w:t>
            </w:r>
            <w:r>
              <w:t>8</w:t>
            </w:r>
            <w:r>
              <w:t>-CPP</w:t>
            </w:r>
          </w:p>
        </w:tc>
        <w:tc>
          <w:tcPr>
            <w:tcW w:w="1434" w:type="dxa"/>
          </w:tcPr>
          <w:p w14:paraId="3D0880A0" w14:textId="261D9DD5"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2D59C0">
              <w:t>Low</w:t>
            </w:r>
          </w:p>
        </w:tc>
        <w:tc>
          <w:tcPr>
            <w:tcW w:w="1349" w:type="dxa"/>
          </w:tcPr>
          <w:p w14:paraId="0A3B5577" w14:textId="0AF70095"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2D59C0">
              <w:t>Likely</w:t>
            </w:r>
          </w:p>
        </w:tc>
        <w:tc>
          <w:tcPr>
            <w:tcW w:w="1856" w:type="dxa"/>
          </w:tcPr>
          <w:p w14:paraId="214A79D1" w14:textId="213B3275"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2D59C0">
              <w:t>Medium</w:t>
            </w:r>
          </w:p>
        </w:tc>
        <w:tc>
          <w:tcPr>
            <w:tcW w:w="2041" w:type="dxa"/>
          </w:tcPr>
          <w:p w14:paraId="41301A9F" w14:textId="0CA470BA"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2D59C0">
              <w:t>P6</w:t>
            </w:r>
          </w:p>
        </w:tc>
        <w:tc>
          <w:tcPr>
            <w:tcW w:w="2680" w:type="dxa"/>
          </w:tcPr>
          <w:p w14:paraId="6D7A1B7A" w14:textId="64D6D918"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2D59C0">
              <w:t>L2</w:t>
            </w:r>
          </w:p>
        </w:tc>
      </w:tr>
      <w:tr w:rsidR="008F0F2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DBB0553" w:rsidR="008F0F24" w:rsidRDefault="008F0F24" w:rsidP="008F0F24">
            <w:r>
              <w:t>STD-00</w:t>
            </w:r>
            <w:r>
              <w:t>9</w:t>
            </w:r>
            <w:r>
              <w:t>-CPP</w:t>
            </w:r>
          </w:p>
        </w:tc>
        <w:tc>
          <w:tcPr>
            <w:tcW w:w="1434" w:type="dxa"/>
          </w:tcPr>
          <w:p w14:paraId="70CBCE53" w14:textId="29454F95"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AA0B73">
              <w:t>Low</w:t>
            </w:r>
          </w:p>
        </w:tc>
        <w:tc>
          <w:tcPr>
            <w:tcW w:w="1349" w:type="dxa"/>
          </w:tcPr>
          <w:p w14:paraId="55B7417C" w14:textId="2EFE8E76"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AA0B73">
              <w:t>Unlikely</w:t>
            </w:r>
          </w:p>
        </w:tc>
        <w:tc>
          <w:tcPr>
            <w:tcW w:w="1856" w:type="dxa"/>
          </w:tcPr>
          <w:p w14:paraId="72580B49" w14:textId="44B290F6"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AA0B73">
              <w:t>Medium</w:t>
            </w:r>
          </w:p>
        </w:tc>
        <w:tc>
          <w:tcPr>
            <w:tcW w:w="2041" w:type="dxa"/>
          </w:tcPr>
          <w:p w14:paraId="36B5D62C" w14:textId="0F9DE747"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AA0B73">
              <w:t>P2</w:t>
            </w:r>
          </w:p>
        </w:tc>
        <w:tc>
          <w:tcPr>
            <w:tcW w:w="2680" w:type="dxa"/>
          </w:tcPr>
          <w:p w14:paraId="78E62A20" w14:textId="19405FE5" w:rsidR="008F0F24" w:rsidRDefault="008F0F24" w:rsidP="008F0F24">
            <w:pPr>
              <w:cnfStyle w:val="000000100000" w:firstRow="0" w:lastRow="0" w:firstColumn="0" w:lastColumn="0" w:oddVBand="0" w:evenVBand="0" w:oddHBand="1" w:evenHBand="0" w:firstRowFirstColumn="0" w:firstRowLastColumn="0" w:lastRowFirstColumn="0" w:lastRowLastColumn="0"/>
            </w:pPr>
            <w:r w:rsidRPr="00AA0B73">
              <w:t>L3</w:t>
            </w:r>
          </w:p>
        </w:tc>
      </w:tr>
      <w:tr w:rsidR="008F0F2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C107C01" w:rsidR="008F0F24" w:rsidRDefault="008F0F24" w:rsidP="008F0F24">
            <w:r>
              <w:t>STD-0</w:t>
            </w:r>
            <w:r>
              <w:t>10</w:t>
            </w:r>
            <w:r>
              <w:t>-CPP</w:t>
            </w:r>
          </w:p>
        </w:tc>
        <w:tc>
          <w:tcPr>
            <w:tcW w:w="1434" w:type="dxa"/>
          </w:tcPr>
          <w:p w14:paraId="5C4FF30D" w14:textId="64681FFA"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3077F">
              <w:t>High</w:t>
            </w:r>
          </w:p>
        </w:tc>
        <w:tc>
          <w:tcPr>
            <w:tcW w:w="1349" w:type="dxa"/>
          </w:tcPr>
          <w:p w14:paraId="022C22B4" w14:textId="4C2F7233"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3077F">
              <w:t>Likely</w:t>
            </w:r>
          </w:p>
        </w:tc>
        <w:tc>
          <w:tcPr>
            <w:tcW w:w="1856" w:type="dxa"/>
          </w:tcPr>
          <w:p w14:paraId="723BF2DC" w14:textId="6590CE74"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3077F">
              <w:t>Medium</w:t>
            </w:r>
          </w:p>
        </w:tc>
        <w:tc>
          <w:tcPr>
            <w:tcW w:w="2041" w:type="dxa"/>
          </w:tcPr>
          <w:p w14:paraId="00E0C6DB" w14:textId="4C4A09C0"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3077F">
              <w:t>P18</w:t>
            </w:r>
          </w:p>
        </w:tc>
        <w:tc>
          <w:tcPr>
            <w:tcW w:w="2680" w:type="dxa"/>
          </w:tcPr>
          <w:p w14:paraId="4A397D60" w14:textId="6C5D49A1" w:rsidR="008F0F24" w:rsidRDefault="008F0F24" w:rsidP="008F0F24">
            <w:pPr>
              <w:cnfStyle w:val="000000000000" w:firstRow="0" w:lastRow="0" w:firstColumn="0" w:lastColumn="0" w:oddVBand="0" w:evenVBand="0" w:oddHBand="0" w:evenHBand="0" w:firstRowFirstColumn="0" w:firstRowLastColumn="0" w:lastRowFirstColumn="0" w:lastRowLastColumn="0"/>
            </w:pPr>
            <w:r w:rsidRPr="00A3077F">
              <w:t>L1</w:t>
            </w:r>
          </w:p>
        </w:tc>
      </w:tr>
    </w:tbl>
    <w:p w14:paraId="065B3FB5" w14:textId="77777777" w:rsidR="00381847" w:rsidRDefault="00381847"/>
    <w:p w14:paraId="75A7A4D8" w14:textId="77777777" w:rsidR="00381847" w:rsidRDefault="00E769D9" w:rsidP="0059536C">
      <w:pPr>
        <w:pStyle w:val="Heading3"/>
      </w:pPr>
      <w:bookmarkStart w:id="45" w:name="_Toc52464076"/>
      <w:r>
        <w:t>Create Policies for Encryption and Triple A</w:t>
      </w:r>
      <w:bookmarkEnd w:id="4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EDC3F13" w:rsidR="00381847" w:rsidRDefault="00A56789">
            <w:r>
              <w:t xml:space="preserve">At this </w:t>
            </w:r>
            <w:r w:rsidR="0055136F">
              <w:t xml:space="preserve">time the data is stored in hard drives typically and can be </w:t>
            </w:r>
            <w:r w:rsidR="00694B5A">
              <w:t>vulnerable to</w:t>
            </w:r>
            <w:r w:rsidR="0055136F">
              <w:t xml:space="preserve"> </w:t>
            </w:r>
            <w:r w:rsidR="00821A04">
              <w:t xml:space="preserve">physical attacks such as theft of the hard drive. To mitigate </w:t>
            </w:r>
            <w:r w:rsidR="00A97A51">
              <w:t>this,</w:t>
            </w:r>
            <w:r w:rsidR="00821A04">
              <w:t xml:space="preserve"> </w:t>
            </w:r>
            <w:r w:rsidR="00694B5A">
              <w:t>it’s</w:t>
            </w:r>
            <w:r w:rsidR="00821A04">
              <w:t xml:space="preserve"> recommended to encrypt the drive with </w:t>
            </w:r>
            <w:r w:rsidR="00694B5A">
              <w:t>services such as BitLocker which use AES 256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33C4F2A" w:rsidR="00381847" w:rsidRDefault="00A97A51">
            <w:r>
              <w:t xml:space="preserve">During this time the data </w:t>
            </w:r>
            <w:r w:rsidR="006B4B41">
              <w:t xml:space="preserve">is being transferred over potentially unsecure methods and needs to be encrypted with TLS 1.2 or higher. </w:t>
            </w:r>
            <w:r w:rsidR="00235543">
              <w:t>This might include implementing HTTPS to sites to ensure that data is transferred and interpreted by only the two parties.</w:t>
            </w:r>
            <w:r w:rsidR="001A7E18">
              <w:t xml:space="preserve"> This prevents man in the middle attacks and many others.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45209E3" w:rsidR="00381847" w:rsidRDefault="001A7E18">
            <w:r>
              <w:t xml:space="preserve">During this time the data is being worked upon by an application or user. </w:t>
            </w:r>
            <w:r w:rsidR="00183E4C">
              <w:t xml:space="preserve">This means that the data is loaded in memory and could be at risk of being stolen from malicious programs with access to that memory. </w:t>
            </w:r>
            <w:r w:rsidR="00BD2F7B">
              <w:t>This is especially important when it comes to SPII or other highly sensitive data sources.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DD3F94" w:rsidR="00381847" w:rsidRDefault="00983EB9">
            <w:r>
              <w:t xml:space="preserve">Authentication is an important step to the Triple – A Framework. During this step </w:t>
            </w:r>
            <w:r w:rsidR="000E529B">
              <w:t xml:space="preserve">we ensure that all users undergo checks to ensure their identity. Adding as many </w:t>
            </w:r>
            <w:r w:rsidR="006F6631">
              <w:t>noninvasive</w:t>
            </w:r>
            <w:r w:rsidR="000E529B">
              <w:t xml:space="preserve"> checks as possible is important</w:t>
            </w:r>
            <w:r w:rsidR="00433E25">
              <w:t xml:space="preserve">. This could include </w:t>
            </w:r>
            <w:r w:rsidR="006F6631">
              <w:t>multi-factor</w:t>
            </w:r>
            <w:r w:rsidR="00433E25">
              <w:t xml:space="preserve"> authentication (MFA) and enforcing strong passwords</w:t>
            </w:r>
            <w:r w:rsidR="006F6631">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DCD5323" w:rsidR="00381847" w:rsidRDefault="006F6631">
            <w:r>
              <w:t xml:space="preserve">Authorization can be summarized as giving </w:t>
            </w:r>
            <w:r w:rsidR="00FE6EBB">
              <w:t xml:space="preserve">access to users that are minimal and exactly what is needed. Ensuring a user cannot utilize sections of a system </w:t>
            </w:r>
            <w:r w:rsidR="00BD0A64">
              <w:t xml:space="preserve">restricted to them is a key portion of the Triple A framework. This might mean that users cannot access data </w:t>
            </w:r>
            <w:r w:rsidR="00833723">
              <w:t>from</w:t>
            </w:r>
            <w:r w:rsidR="00BD0A64">
              <w:t xml:space="preserve"> other users for example.</w:t>
            </w:r>
            <w:r w:rsidR="00833723">
              <w:t xml:space="preserve"> This ensures that databases are managed with the least privilege necessary. </w:t>
            </w:r>
            <w:r w:rsidR="00CA6E98">
              <w:t>Creating permission levels such as staff and average user is important distinctions at this stage.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2C72C42" w:rsidR="00381847" w:rsidRDefault="002338EC">
            <w:r>
              <w:t xml:space="preserve">All actions that a user makes </w:t>
            </w:r>
            <w:r w:rsidR="0036414E">
              <w:t>need</w:t>
            </w:r>
            <w:r>
              <w:t xml:space="preserve"> to be logged </w:t>
            </w:r>
            <w:r w:rsidR="0036414E">
              <w:t>in detail to ensure that a recreation of events could occur. This makes the job of a rollback that much easier if you understand the actions that were taken.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46" w:name="_Toc52464077"/>
      <w:r>
        <w:t>Map the Principles</w:t>
      </w:r>
      <w:bookmarkEnd w:id="4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46" style="width:0;height:1.5pt" o:hralign="center" o:hrstd="t" o:hr="t" fillcolor="#a0a0a0" stroked="f"/>
        </w:pict>
      </w:r>
    </w:p>
    <w:p w14:paraId="0DC1CF25" w14:textId="77777777" w:rsidR="00381847" w:rsidRDefault="00E769D9" w:rsidP="0059536C">
      <w:pPr>
        <w:pStyle w:val="Heading2"/>
      </w:pPr>
      <w:bookmarkStart w:id="47" w:name="_Toc52464078"/>
      <w:r>
        <w:t>Audit Controls and Management</w:t>
      </w:r>
      <w:bookmarkEnd w:id="4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48" w:name="_Toc52464079"/>
      <w:r>
        <w:t>Enforcement</w:t>
      </w:r>
      <w:bookmarkEnd w:id="4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49" w:name="_Toc52464080"/>
      <w:r>
        <w:t>Exceptions Process</w:t>
      </w:r>
      <w:bookmarkEnd w:id="4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50" w:name="_Toc52464081"/>
      <w:r>
        <w:lastRenderedPageBreak/>
        <w:t>Distribution</w:t>
      </w:r>
      <w:bookmarkEnd w:id="5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51" w:name="_Toc52464082"/>
      <w:r>
        <w:t>Policy Change Control</w:t>
      </w:r>
      <w:bookmarkEnd w:id="5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52" w:name="_Toc52464083"/>
      <w:r>
        <w:t>Policy Version History</w:t>
      </w:r>
      <w:bookmarkEnd w:id="5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73DE07" w:rsidR="00381847" w:rsidRDefault="006F6631">
            <w:r>
              <w:t>2.0</w:t>
            </w:r>
          </w:p>
        </w:tc>
        <w:tc>
          <w:tcPr>
            <w:tcW w:w="1530" w:type="dxa"/>
          </w:tcPr>
          <w:p w14:paraId="1DC436A6" w14:textId="0C951878" w:rsidR="00381847" w:rsidRDefault="00A31C59">
            <w:pPr>
              <w:cnfStyle w:val="000000000000" w:firstRow="0" w:lastRow="0" w:firstColumn="0" w:lastColumn="0" w:oddVBand="0" w:evenVBand="0" w:oddHBand="0" w:evenHBand="0" w:firstRowFirstColumn="0" w:firstRowLastColumn="0" w:lastRowFirstColumn="0" w:lastRowLastColumn="0"/>
            </w:pPr>
            <w:r>
              <w:t>06/22/2025</w:t>
            </w:r>
          </w:p>
        </w:tc>
        <w:tc>
          <w:tcPr>
            <w:tcW w:w="3510" w:type="dxa"/>
          </w:tcPr>
          <w:p w14:paraId="0B713D2C" w14:textId="67499032" w:rsidR="00381847" w:rsidRDefault="00A31C59">
            <w:pPr>
              <w:cnfStyle w:val="000000000000" w:firstRow="0" w:lastRow="0" w:firstColumn="0" w:lastColumn="0" w:oddVBand="0" w:evenVBand="0" w:oddHBand="0" w:evenHBand="0" w:firstRowFirstColumn="0" w:firstRowLastColumn="0" w:lastRowFirstColumn="0" w:lastRowLastColumn="0"/>
            </w:pPr>
            <w:r>
              <w:t>Filled in policies</w:t>
            </w:r>
          </w:p>
        </w:tc>
        <w:tc>
          <w:tcPr>
            <w:tcW w:w="1923" w:type="dxa"/>
          </w:tcPr>
          <w:p w14:paraId="124483AC" w14:textId="57BC1A15" w:rsidR="00381847" w:rsidRDefault="00A31C59">
            <w:pPr>
              <w:cnfStyle w:val="000000000000" w:firstRow="0" w:lastRow="0" w:firstColumn="0" w:lastColumn="0" w:oddVBand="0" w:evenVBand="0" w:oddHBand="0" w:evenHBand="0" w:firstRowFirstColumn="0" w:firstRowLastColumn="0" w:lastRowFirstColumn="0" w:lastRowLastColumn="0"/>
            </w:pPr>
            <w:r>
              <w:t>Cade Bray</w:t>
            </w:r>
          </w:p>
        </w:tc>
        <w:tc>
          <w:tcPr>
            <w:tcW w:w="2077" w:type="dxa"/>
          </w:tcPr>
          <w:p w14:paraId="697C2A49" w14:textId="66417DFB"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53" w:name="_Toc52464084"/>
      <w:r>
        <w:t>Appendix A Lookups</w:t>
      </w:r>
      <w:bookmarkEnd w:id="53"/>
    </w:p>
    <w:p w14:paraId="2264544C" w14:textId="77777777" w:rsidR="00171556" w:rsidRPr="00171556" w:rsidRDefault="00171556" w:rsidP="00171556"/>
    <w:p w14:paraId="127B45D0" w14:textId="7E02B229" w:rsidR="00381847" w:rsidRDefault="00E769D9" w:rsidP="0059536C">
      <w:pPr>
        <w:pStyle w:val="Heading3"/>
      </w:pPr>
      <w:bookmarkStart w:id="54" w:name="_Toc52464085"/>
      <w:r>
        <w:t>Approved C/C++ Language Acronyms</w:t>
      </w:r>
      <w:bookmarkEnd w:id="5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0CD3D570" w:rsidR="006B629E" w:rsidRDefault="006B629E"/>
    <w:p w14:paraId="35AFD12D" w14:textId="77777777" w:rsidR="006B629E" w:rsidRDefault="006B629E">
      <w:r>
        <w:br w:type="page"/>
      </w:r>
    </w:p>
    <w:sdt>
      <w:sdtPr>
        <w:rPr>
          <w:b w:val="0"/>
        </w:rPr>
        <w:id w:val="-87154936"/>
        <w:docPartObj>
          <w:docPartGallery w:val="Bibliographies"/>
          <w:docPartUnique/>
        </w:docPartObj>
      </w:sdtPr>
      <w:sdtContent>
        <w:p w14:paraId="455708D0" w14:textId="51BDE785" w:rsidR="006B629E" w:rsidRDefault="006B629E" w:rsidP="00952D27">
          <w:pPr>
            <w:pStyle w:val="Heading1"/>
            <w:spacing w:line="480" w:lineRule="auto"/>
          </w:pPr>
          <w:r>
            <w:t>References</w:t>
          </w:r>
        </w:p>
        <w:sdt>
          <w:sdtPr>
            <w:id w:val="-573587230"/>
            <w:bibliography/>
          </w:sdtPr>
          <w:sdtContent>
            <w:p w14:paraId="69D871E2" w14:textId="77777777" w:rsidR="00952D27" w:rsidRDefault="006B629E" w:rsidP="00952D27">
              <w:pPr>
                <w:pStyle w:val="Bibliography"/>
                <w:spacing w:line="480" w:lineRule="auto"/>
                <w:ind w:left="720" w:hanging="720"/>
                <w:rPr>
                  <w:noProof/>
                </w:rPr>
              </w:pPr>
              <w:r>
                <w:fldChar w:fldCharType="begin"/>
              </w:r>
              <w:r>
                <w:instrText xml:space="preserve"> BIBLIOGRAPHY </w:instrText>
              </w:r>
              <w:r>
                <w:fldChar w:fldCharType="separate"/>
              </w:r>
              <w:r w:rsidR="00952D27">
                <w:rPr>
                  <w:noProof/>
                </w:rPr>
                <w:t xml:space="preserve">Carnegie Mellon University. (2023, April 20). </w:t>
              </w:r>
              <w:r w:rsidR="00952D27">
                <w:rPr>
                  <w:i/>
                  <w:iCs/>
                  <w:noProof/>
                </w:rPr>
                <w:t>EXP53-CPP. Do not read uninitialized memory</w:t>
              </w:r>
              <w:r w:rsidR="00952D27">
                <w:rPr>
                  <w:noProof/>
                </w:rPr>
                <w:t>. Retrieved from Confluence: https://wiki.sei.cmu.edu/confluence/display/cplusplus/EXP53-CPP.+Do+not+read+uninitialized+memory</w:t>
              </w:r>
            </w:p>
            <w:p w14:paraId="2F95ED2E" w14:textId="77777777" w:rsidR="00952D27" w:rsidRDefault="00952D27" w:rsidP="00952D27">
              <w:pPr>
                <w:pStyle w:val="Bibliography"/>
                <w:spacing w:line="480" w:lineRule="auto"/>
                <w:ind w:left="720" w:hanging="720"/>
                <w:rPr>
                  <w:noProof/>
                </w:rPr>
              </w:pPr>
              <w:r>
                <w:rPr>
                  <w:noProof/>
                </w:rPr>
                <w:t xml:space="preserve">Carnegie Mellon University. (2023, January 19). </w:t>
              </w:r>
              <w:r>
                <w:rPr>
                  <w:i/>
                  <w:iCs/>
                  <w:noProof/>
                </w:rPr>
                <w:t>FIO50-CPP. Do not alternately input and output from a file stream without an intervening positioning call</w:t>
              </w:r>
              <w:r>
                <w:rPr>
                  <w:noProof/>
                </w:rPr>
                <w:t>. Retrieved from Confluence: https://wiki.sei.cmu.edu/confluence/display/cplusplus/FIO50-CPP.+Do+not+alternately+input+and+output+from+a+file+stream+without+an+intervening+positioning+call</w:t>
              </w:r>
            </w:p>
            <w:p w14:paraId="25B8BDC7" w14:textId="77777777" w:rsidR="00952D27" w:rsidRDefault="00952D27" w:rsidP="00952D27">
              <w:pPr>
                <w:pStyle w:val="Bibliography"/>
                <w:spacing w:line="480" w:lineRule="auto"/>
                <w:ind w:left="720" w:hanging="720"/>
                <w:rPr>
                  <w:noProof/>
                </w:rPr>
              </w:pPr>
              <w:r>
                <w:rPr>
                  <w:noProof/>
                </w:rPr>
                <w:t xml:space="preserve">Carnegie Mellon University. (2023, April 20). </w:t>
              </w:r>
              <w:r>
                <w:rPr>
                  <w:i/>
                  <w:iCs/>
                  <w:noProof/>
                </w:rPr>
                <w:t>MEM50-CPP. Do not access freed memory</w:t>
              </w:r>
              <w:r>
                <w:rPr>
                  <w:noProof/>
                </w:rPr>
                <w:t>. Retrieved from Confluence: https://wiki.sei.cmu.edu/confluence/display/cplusplus/MEM50-CPP.+Do+not+access+freed+memory</w:t>
              </w:r>
            </w:p>
            <w:p w14:paraId="3B553A62" w14:textId="77777777" w:rsidR="00952D27" w:rsidRDefault="00952D27" w:rsidP="00952D27">
              <w:pPr>
                <w:pStyle w:val="Bibliography"/>
                <w:spacing w:line="480" w:lineRule="auto"/>
                <w:ind w:left="720" w:hanging="720"/>
                <w:rPr>
                  <w:noProof/>
                </w:rPr>
              </w:pPr>
              <w:r>
                <w:rPr>
                  <w:noProof/>
                </w:rPr>
                <w:t xml:space="preserve">Carnegie Mellon University. (2024, February 14). </w:t>
              </w:r>
              <w:r>
                <w:rPr>
                  <w:i/>
                  <w:iCs/>
                  <w:noProof/>
                </w:rPr>
                <w:t>NUM00-J. Detect or prevent integer overflow</w:t>
              </w:r>
              <w:r>
                <w:rPr>
                  <w:noProof/>
                </w:rPr>
                <w:t>. Retrieved from Confluence: https://wiki.sei.cmu.edu/confluence/display/java/NUM00-J.%2BDetect%2Bor%2Bprevent%2Binteger%2Boverflow</w:t>
              </w:r>
            </w:p>
            <w:p w14:paraId="4FAD9931" w14:textId="77777777" w:rsidR="00952D27" w:rsidRDefault="00952D27" w:rsidP="00952D27">
              <w:pPr>
                <w:pStyle w:val="Bibliography"/>
                <w:spacing w:line="480" w:lineRule="auto"/>
                <w:ind w:left="720" w:hanging="720"/>
                <w:rPr>
                  <w:noProof/>
                </w:rPr>
              </w:pPr>
              <w:r>
                <w:rPr>
                  <w:noProof/>
                </w:rPr>
                <w:t xml:space="preserve">Carnegie Mellon University. (2024, January 19). </w:t>
              </w:r>
              <w:r>
                <w:rPr>
                  <w:i/>
                  <w:iCs/>
                  <w:noProof/>
                </w:rPr>
                <w:t>STR52-CPP. Use valid references, pointers, and iterators to reference elements of a basic_string</w:t>
              </w:r>
              <w:r>
                <w:rPr>
                  <w:noProof/>
                </w:rPr>
                <w:t>. Retrieved from Confluence: https://wiki.sei.cmu.edu/confluence/pages/viewpage.action?pageId=88046682</w:t>
              </w:r>
            </w:p>
            <w:p w14:paraId="51DAD39A" w14:textId="77777777" w:rsidR="00952D27" w:rsidRDefault="00952D27" w:rsidP="00952D27">
              <w:pPr>
                <w:pStyle w:val="Bibliography"/>
                <w:spacing w:line="480" w:lineRule="auto"/>
                <w:ind w:left="720" w:hanging="720"/>
                <w:rPr>
                  <w:noProof/>
                </w:rPr>
              </w:pPr>
              <w:r>
                <w:rPr>
                  <w:noProof/>
                </w:rPr>
                <w:t xml:space="preserve">Carnegie Mellon University. (2025, May 19). </w:t>
              </w:r>
              <w:r>
                <w:rPr>
                  <w:i/>
                  <w:iCs/>
                  <w:noProof/>
                </w:rPr>
                <w:t>DCL03-C. Use a static assertion to test the value of a constant expression</w:t>
              </w:r>
              <w:r>
                <w:rPr>
                  <w:noProof/>
                </w:rPr>
                <w:t>. Retrieved from Confluence: https://wiki.sei.cmu.edu/confluence/display/c/DCL03-C.+Use+a+static+assertion+to+test+the+value+of+a+constant+expression</w:t>
              </w:r>
            </w:p>
            <w:p w14:paraId="52F49CE0" w14:textId="77777777" w:rsidR="00952D27" w:rsidRDefault="00952D27" w:rsidP="00952D27">
              <w:pPr>
                <w:pStyle w:val="Bibliography"/>
                <w:spacing w:line="480" w:lineRule="auto"/>
                <w:ind w:left="720" w:hanging="720"/>
                <w:rPr>
                  <w:noProof/>
                </w:rPr>
              </w:pPr>
              <w:r>
                <w:rPr>
                  <w:noProof/>
                </w:rPr>
                <w:t xml:space="preserve">Carnegie Mellon University. (2025, January 30). </w:t>
              </w:r>
              <w:r>
                <w:rPr>
                  <w:i/>
                  <w:iCs/>
                  <w:noProof/>
                </w:rPr>
                <w:t>EXP51-CPP. Do not delete an array through a pointer of the incorrect type</w:t>
              </w:r>
              <w:r>
                <w:rPr>
                  <w:noProof/>
                </w:rPr>
                <w:t xml:space="preserve">. Retrieved from Confluence: </w:t>
              </w:r>
              <w:r>
                <w:rPr>
                  <w:noProof/>
                </w:rPr>
                <w:lastRenderedPageBreak/>
                <w:t>https://wiki.sei.cmu.edu/confluence/display/cplusplus/EXP51-CPP.+Do+not+delete+an+array+through+a+pointer+of+the+incorrect+type</w:t>
              </w:r>
            </w:p>
            <w:p w14:paraId="0D3326BA" w14:textId="77777777" w:rsidR="00952D27" w:rsidRDefault="00952D27" w:rsidP="00952D27">
              <w:pPr>
                <w:pStyle w:val="Bibliography"/>
                <w:spacing w:line="480" w:lineRule="auto"/>
                <w:ind w:left="720" w:hanging="720"/>
                <w:rPr>
                  <w:noProof/>
                </w:rPr>
              </w:pPr>
              <w:r>
                <w:rPr>
                  <w:noProof/>
                </w:rPr>
                <w:t xml:space="preserve">Carnegie Mellon University. (2025, January 31). </w:t>
              </w:r>
              <w:r>
                <w:rPr>
                  <w:i/>
                  <w:iCs/>
                  <w:noProof/>
                </w:rPr>
                <w:t>IDS00-J. Prevent SQL injection</w:t>
              </w:r>
              <w:r>
                <w:rPr>
                  <w:noProof/>
                </w:rPr>
                <w:t>. Retrieved from Confluence: https://wiki.sei.cmu.edu/confluence/display/java/IDS00-J.+Prevent+SQL+Injection</w:t>
              </w:r>
            </w:p>
            <w:p w14:paraId="7E616FE1" w14:textId="77777777" w:rsidR="00952D27" w:rsidRDefault="00952D27" w:rsidP="00952D27">
              <w:pPr>
                <w:pStyle w:val="Bibliography"/>
                <w:spacing w:line="480" w:lineRule="auto"/>
                <w:ind w:left="720" w:hanging="720"/>
                <w:rPr>
                  <w:noProof/>
                </w:rPr>
              </w:pPr>
              <w:r>
                <w:rPr>
                  <w:noProof/>
                </w:rPr>
                <w:t xml:space="preserve">Carnegie Mellon University. (2025, January 30). </w:t>
              </w:r>
              <w:r>
                <w:rPr>
                  <w:i/>
                  <w:iCs/>
                  <w:noProof/>
                </w:rPr>
                <w:t>STR50-CPP. Guarantee that storage for strings has sufficient space for character data and the null terminator</w:t>
              </w:r>
              <w:r>
                <w:rPr>
                  <w:noProof/>
                </w:rPr>
                <w:t>. Retrieved from Confluence: https://wiki.sei.cmu.edu/confluence/display/cplusplus/STR50-CPP.+Guarantee+that+storage+for+strings+has+sufficient+space+for+character+data+and+the+null+terminator</w:t>
              </w:r>
            </w:p>
            <w:p w14:paraId="7B0E016C" w14:textId="77777777" w:rsidR="00952D27" w:rsidRDefault="00952D27" w:rsidP="00952D27">
              <w:pPr>
                <w:pStyle w:val="Bibliography"/>
                <w:spacing w:line="480" w:lineRule="auto"/>
                <w:ind w:left="720" w:hanging="720"/>
                <w:rPr>
                  <w:noProof/>
                </w:rPr>
              </w:pPr>
              <w:r>
                <w:rPr>
                  <w:noProof/>
                </w:rPr>
                <w:t xml:space="preserve">Lindemulder, G., &amp; Kosinski, M. (2024, June 20). </w:t>
              </w:r>
              <w:r>
                <w:rPr>
                  <w:i/>
                  <w:iCs/>
                  <w:noProof/>
                </w:rPr>
                <w:t>What is Zero Trust?</w:t>
              </w:r>
              <w:r>
                <w:rPr>
                  <w:noProof/>
                </w:rPr>
                <w:t xml:space="preserve"> Retrieved from IBM: https://www.ibm.com/think/topics/zero-trust</w:t>
              </w:r>
            </w:p>
            <w:p w14:paraId="635981A5" w14:textId="77777777" w:rsidR="00952D27" w:rsidRDefault="00952D27" w:rsidP="00952D27">
              <w:pPr>
                <w:pStyle w:val="Bibliography"/>
                <w:spacing w:line="480" w:lineRule="auto"/>
                <w:ind w:left="720" w:hanging="720"/>
                <w:rPr>
                  <w:noProof/>
                </w:rPr>
              </w:pPr>
              <w:r>
                <w:rPr>
                  <w:noProof/>
                </w:rPr>
                <w:t xml:space="preserve">Seacord, R. C. (2013). </w:t>
              </w:r>
              <w:r>
                <w:rPr>
                  <w:i/>
                  <w:iCs/>
                  <w:noProof/>
                </w:rPr>
                <w:t>Secure Coding in C and C++ (2nd ed.).</w:t>
              </w:r>
              <w:r>
                <w:rPr>
                  <w:noProof/>
                </w:rPr>
                <w:t xml:space="preserve"> Pearson Technology Group.</w:t>
              </w:r>
            </w:p>
            <w:p w14:paraId="36F9EB61" w14:textId="4B929729" w:rsidR="006B629E" w:rsidRDefault="006B629E" w:rsidP="00952D27">
              <w:pPr>
                <w:spacing w:line="480" w:lineRule="auto"/>
              </w:pPr>
              <w:r>
                <w:rPr>
                  <w:b/>
                  <w:bCs/>
                  <w:noProof/>
                </w:rPr>
                <w:fldChar w:fldCharType="end"/>
              </w:r>
            </w:p>
          </w:sdtContent>
        </w:sdt>
      </w:sdtContent>
    </w:sdt>
    <w:p w14:paraId="6EB40FEC" w14:textId="77777777" w:rsidR="00381847" w:rsidRDefault="00381847"/>
    <w:sectPr w:rsidR="00381847">
      <w:headerReference w:type="default" r:id="rId100"/>
      <w:footerReference w:type="default" r:id="rId10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16950" w14:textId="77777777" w:rsidR="005E6D6D" w:rsidRDefault="005E6D6D">
      <w:r>
        <w:separator/>
      </w:r>
    </w:p>
  </w:endnote>
  <w:endnote w:type="continuationSeparator" w:id="0">
    <w:p w14:paraId="7B40360E" w14:textId="77777777" w:rsidR="005E6D6D" w:rsidRDefault="005E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180AE" w14:textId="77777777" w:rsidR="005E6D6D" w:rsidRDefault="005E6D6D">
      <w:r>
        <w:separator/>
      </w:r>
    </w:p>
  </w:footnote>
  <w:footnote w:type="continuationSeparator" w:id="0">
    <w:p w14:paraId="644D9A8C" w14:textId="77777777" w:rsidR="005E6D6D" w:rsidRDefault="005E6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E58"/>
    <w:rsid w:val="000221D7"/>
    <w:rsid w:val="0002276D"/>
    <w:rsid w:val="000262E5"/>
    <w:rsid w:val="000306F6"/>
    <w:rsid w:val="00034DA4"/>
    <w:rsid w:val="0003793D"/>
    <w:rsid w:val="00047181"/>
    <w:rsid w:val="0005389A"/>
    <w:rsid w:val="0005590C"/>
    <w:rsid w:val="0006258A"/>
    <w:rsid w:val="00067CF1"/>
    <w:rsid w:val="00073F9A"/>
    <w:rsid w:val="00081E57"/>
    <w:rsid w:val="0008274A"/>
    <w:rsid w:val="00082E9F"/>
    <w:rsid w:val="000930FD"/>
    <w:rsid w:val="00094A32"/>
    <w:rsid w:val="000A2E85"/>
    <w:rsid w:val="000A2F8D"/>
    <w:rsid w:val="000A6B8D"/>
    <w:rsid w:val="000B1273"/>
    <w:rsid w:val="000B35D5"/>
    <w:rsid w:val="000C2671"/>
    <w:rsid w:val="000C3348"/>
    <w:rsid w:val="000C5B1D"/>
    <w:rsid w:val="000C672B"/>
    <w:rsid w:val="000C6A42"/>
    <w:rsid w:val="000D2A4D"/>
    <w:rsid w:val="000D2BDA"/>
    <w:rsid w:val="000E36C2"/>
    <w:rsid w:val="000E529B"/>
    <w:rsid w:val="000F2F76"/>
    <w:rsid w:val="00102440"/>
    <w:rsid w:val="00113DD7"/>
    <w:rsid w:val="001223A2"/>
    <w:rsid w:val="00123089"/>
    <w:rsid w:val="00124666"/>
    <w:rsid w:val="001362EA"/>
    <w:rsid w:val="001433F9"/>
    <w:rsid w:val="00156331"/>
    <w:rsid w:val="00157B6F"/>
    <w:rsid w:val="00162488"/>
    <w:rsid w:val="001646BD"/>
    <w:rsid w:val="00167B32"/>
    <w:rsid w:val="00171556"/>
    <w:rsid w:val="00173E06"/>
    <w:rsid w:val="00177E7A"/>
    <w:rsid w:val="0018321B"/>
    <w:rsid w:val="00183E4C"/>
    <w:rsid w:val="00184550"/>
    <w:rsid w:val="00186B9C"/>
    <w:rsid w:val="00192176"/>
    <w:rsid w:val="00197C41"/>
    <w:rsid w:val="001A06C7"/>
    <w:rsid w:val="001A3A66"/>
    <w:rsid w:val="001A68AA"/>
    <w:rsid w:val="001A7E18"/>
    <w:rsid w:val="001B2BAF"/>
    <w:rsid w:val="001B4281"/>
    <w:rsid w:val="001B42AF"/>
    <w:rsid w:val="001B62FD"/>
    <w:rsid w:val="001C6288"/>
    <w:rsid w:val="001C660D"/>
    <w:rsid w:val="001D0F45"/>
    <w:rsid w:val="001D4766"/>
    <w:rsid w:val="001D4CC7"/>
    <w:rsid w:val="001E0DD0"/>
    <w:rsid w:val="001E2E6A"/>
    <w:rsid w:val="001E46D7"/>
    <w:rsid w:val="001E4A01"/>
    <w:rsid w:val="001E55E1"/>
    <w:rsid w:val="001E739B"/>
    <w:rsid w:val="001F0368"/>
    <w:rsid w:val="00204926"/>
    <w:rsid w:val="00204F19"/>
    <w:rsid w:val="002072E1"/>
    <w:rsid w:val="00212562"/>
    <w:rsid w:val="00222ADE"/>
    <w:rsid w:val="00227974"/>
    <w:rsid w:val="002338EC"/>
    <w:rsid w:val="00235543"/>
    <w:rsid w:val="00236B8B"/>
    <w:rsid w:val="00243CC5"/>
    <w:rsid w:val="002454FA"/>
    <w:rsid w:val="00246DA7"/>
    <w:rsid w:val="002474B4"/>
    <w:rsid w:val="00254481"/>
    <w:rsid w:val="00254DCF"/>
    <w:rsid w:val="0027639D"/>
    <w:rsid w:val="00291272"/>
    <w:rsid w:val="00291E9A"/>
    <w:rsid w:val="002934C8"/>
    <w:rsid w:val="002A4393"/>
    <w:rsid w:val="002A60B5"/>
    <w:rsid w:val="002A6C47"/>
    <w:rsid w:val="002B23D7"/>
    <w:rsid w:val="002B56F3"/>
    <w:rsid w:val="002D318B"/>
    <w:rsid w:val="002E143C"/>
    <w:rsid w:val="002E2A7C"/>
    <w:rsid w:val="002F3C07"/>
    <w:rsid w:val="002F49AC"/>
    <w:rsid w:val="002F7272"/>
    <w:rsid w:val="003022D8"/>
    <w:rsid w:val="00304979"/>
    <w:rsid w:val="00306C8B"/>
    <w:rsid w:val="00310066"/>
    <w:rsid w:val="00311302"/>
    <w:rsid w:val="0031599B"/>
    <w:rsid w:val="0032203E"/>
    <w:rsid w:val="0032327F"/>
    <w:rsid w:val="003301C1"/>
    <w:rsid w:val="00331208"/>
    <w:rsid w:val="003312D3"/>
    <w:rsid w:val="00332392"/>
    <w:rsid w:val="0033391A"/>
    <w:rsid w:val="00334C67"/>
    <w:rsid w:val="00350885"/>
    <w:rsid w:val="00351085"/>
    <w:rsid w:val="0036414E"/>
    <w:rsid w:val="003647A7"/>
    <w:rsid w:val="0037685E"/>
    <w:rsid w:val="00381847"/>
    <w:rsid w:val="0038417B"/>
    <w:rsid w:val="003847F6"/>
    <w:rsid w:val="00384EB6"/>
    <w:rsid w:val="003A6941"/>
    <w:rsid w:val="003B0A5C"/>
    <w:rsid w:val="003B555D"/>
    <w:rsid w:val="003C2366"/>
    <w:rsid w:val="003C7BD2"/>
    <w:rsid w:val="003D2D1E"/>
    <w:rsid w:val="003D46D8"/>
    <w:rsid w:val="003D6F4A"/>
    <w:rsid w:val="003E0397"/>
    <w:rsid w:val="003E2BCC"/>
    <w:rsid w:val="003F2266"/>
    <w:rsid w:val="003F31FF"/>
    <w:rsid w:val="004006D0"/>
    <w:rsid w:val="00403FB9"/>
    <w:rsid w:val="00412FC5"/>
    <w:rsid w:val="004243C4"/>
    <w:rsid w:val="00433E25"/>
    <w:rsid w:val="0043688E"/>
    <w:rsid w:val="00453A36"/>
    <w:rsid w:val="00460503"/>
    <w:rsid w:val="00481980"/>
    <w:rsid w:val="00484D1F"/>
    <w:rsid w:val="0048744E"/>
    <w:rsid w:val="004874ED"/>
    <w:rsid w:val="00496A8A"/>
    <w:rsid w:val="004A0367"/>
    <w:rsid w:val="004A0EDB"/>
    <w:rsid w:val="004A4BAA"/>
    <w:rsid w:val="004C0C0C"/>
    <w:rsid w:val="004C2B5C"/>
    <w:rsid w:val="004D4137"/>
    <w:rsid w:val="004E12CE"/>
    <w:rsid w:val="004E2C02"/>
    <w:rsid w:val="004E5AE0"/>
    <w:rsid w:val="004F5082"/>
    <w:rsid w:val="005016A7"/>
    <w:rsid w:val="0050233F"/>
    <w:rsid w:val="00511C0F"/>
    <w:rsid w:val="00521608"/>
    <w:rsid w:val="00534C8B"/>
    <w:rsid w:val="005364C0"/>
    <w:rsid w:val="0054283E"/>
    <w:rsid w:val="00546760"/>
    <w:rsid w:val="0055136F"/>
    <w:rsid w:val="0055229A"/>
    <w:rsid w:val="0055351C"/>
    <w:rsid w:val="0056349E"/>
    <w:rsid w:val="0056483B"/>
    <w:rsid w:val="005678F5"/>
    <w:rsid w:val="0058244E"/>
    <w:rsid w:val="0059536C"/>
    <w:rsid w:val="005A3503"/>
    <w:rsid w:val="005B0F03"/>
    <w:rsid w:val="005B1190"/>
    <w:rsid w:val="005B3BD5"/>
    <w:rsid w:val="005B5100"/>
    <w:rsid w:val="005B5C32"/>
    <w:rsid w:val="005B6466"/>
    <w:rsid w:val="005B7417"/>
    <w:rsid w:val="005B753F"/>
    <w:rsid w:val="005C0C1A"/>
    <w:rsid w:val="005C71B9"/>
    <w:rsid w:val="005D36DF"/>
    <w:rsid w:val="005D7D98"/>
    <w:rsid w:val="005E6D6D"/>
    <w:rsid w:val="005F0793"/>
    <w:rsid w:val="005F155D"/>
    <w:rsid w:val="005F286A"/>
    <w:rsid w:val="005F75B9"/>
    <w:rsid w:val="00607642"/>
    <w:rsid w:val="00610962"/>
    <w:rsid w:val="00622C2F"/>
    <w:rsid w:val="00625CE1"/>
    <w:rsid w:val="0063347F"/>
    <w:rsid w:val="00633B7D"/>
    <w:rsid w:val="006369B7"/>
    <w:rsid w:val="00637209"/>
    <w:rsid w:val="006458EB"/>
    <w:rsid w:val="00653395"/>
    <w:rsid w:val="00656FF1"/>
    <w:rsid w:val="00657225"/>
    <w:rsid w:val="00657311"/>
    <w:rsid w:val="00660063"/>
    <w:rsid w:val="006627FD"/>
    <w:rsid w:val="00662DEB"/>
    <w:rsid w:val="00684A24"/>
    <w:rsid w:val="0068528C"/>
    <w:rsid w:val="006931C7"/>
    <w:rsid w:val="00694B5A"/>
    <w:rsid w:val="006961F7"/>
    <w:rsid w:val="00697EA8"/>
    <w:rsid w:val="006A73EF"/>
    <w:rsid w:val="006A752E"/>
    <w:rsid w:val="006A7E70"/>
    <w:rsid w:val="006B08DC"/>
    <w:rsid w:val="006B4B41"/>
    <w:rsid w:val="006B629E"/>
    <w:rsid w:val="006C3117"/>
    <w:rsid w:val="006C3B5A"/>
    <w:rsid w:val="006C5E7C"/>
    <w:rsid w:val="006D38A7"/>
    <w:rsid w:val="006E71C5"/>
    <w:rsid w:val="006F2737"/>
    <w:rsid w:val="006F6631"/>
    <w:rsid w:val="006F7CCE"/>
    <w:rsid w:val="00704829"/>
    <w:rsid w:val="00716CC1"/>
    <w:rsid w:val="00725E53"/>
    <w:rsid w:val="00727133"/>
    <w:rsid w:val="007326A3"/>
    <w:rsid w:val="00740F8D"/>
    <w:rsid w:val="0074140E"/>
    <w:rsid w:val="00747176"/>
    <w:rsid w:val="00747843"/>
    <w:rsid w:val="00760760"/>
    <w:rsid w:val="00767B41"/>
    <w:rsid w:val="00770AB7"/>
    <w:rsid w:val="007721E9"/>
    <w:rsid w:val="0077698D"/>
    <w:rsid w:val="007837A2"/>
    <w:rsid w:val="00787CAE"/>
    <w:rsid w:val="007961AA"/>
    <w:rsid w:val="007B2A04"/>
    <w:rsid w:val="007C4CC7"/>
    <w:rsid w:val="007D0F0E"/>
    <w:rsid w:val="007D1D85"/>
    <w:rsid w:val="007E123B"/>
    <w:rsid w:val="007E1BB4"/>
    <w:rsid w:val="007E2870"/>
    <w:rsid w:val="007E3F0E"/>
    <w:rsid w:val="007F594A"/>
    <w:rsid w:val="008115D3"/>
    <w:rsid w:val="00821A04"/>
    <w:rsid w:val="008228EF"/>
    <w:rsid w:val="00824004"/>
    <w:rsid w:val="00833723"/>
    <w:rsid w:val="00845350"/>
    <w:rsid w:val="008524FE"/>
    <w:rsid w:val="008546FC"/>
    <w:rsid w:val="008609AA"/>
    <w:rsid w:val="00861CA9"/>
    <w:rsid w:val="00865DCF"/>
    <w:rsid w:val="008673EA"/>
    <w:rsid w:val="00885395"/>
    <w:rsid w:val="00885557"/>
    <w:rsid w:val="00886D89"/>
    <w:rsid w:val="00892EF7"/>
    <w:rsid w:val="00895AA1"/>
    <w:rsid w:val="008A0DAC"/>
    <w:rsid w:val="008A2501"/>
    <w:rsid w:val="008A28EA"/>
    <w:rsid w:val="008A2F91"/>
    <w:rsid w:val="008A653A"/>
    <w:rsid w:val="008B22DC"/>
    <w:rsid w:val="008C0B69"/>
    <w:rsid w:val="008C17E5"/>
    <w:rsid w:val="008C1AB5"/>
    <w:rsid w:val="008C3FC6"/>
    <w:rsid w:val="008C712D"/>
    <w:rsid w:val="008C74E0"/>
    <w:rsid w:val="008D1E1F"/>
    <w:rsid w:val="008D5A8D"/>
    <w:rsid w:val="008E5263"/>
    <w:rsid w:val="008E5FC0"/>
    <w:rsid w:val="008F0F24"/>
    <w:rsid w:val="0091158E"/>
    <w:rsid w:val="00930642"/>
    <w:rsid w:val="00930AEC"/>
    <w:rsid w:val="00936C5E"/>
    <w:rsid w:val="009465AC"/>
    <w:rsid w:val="00950BA5"/>
    <w:rsid w:val="00952D27"/>
    <w:rsid w:val="00953BBD"/>
    <w:rsid w:val="00955F36"/>
    <w:rsid w:val="00966376"/>
    <w:rsid w:val="00966DF4"/>
    <w:rsid w:val="00973B67"/>
    <w:rsid w:val="00973F8A"/>
    <w:rsid w:val="00973F9C"/>
    <w:rsid w:val="00983EB9"/>
    <w:rsid w:val="00993153"/>
    <w:rsid w:val="00997678"/>
    <w:rsid w:val="009A1396"/>
    <w:rsid w:val="009A69D6"/>
    <w:rsid w:val="009B23EE"/>
    <w:rsid w:val="009B3388"/>
    <w:rsid w:val="009B6545"/>
    <w:rsid w:val="009B710E"/>
    <w:rsid w:val="009B72AF"/>
    <w:rsid w:val="009C5971"/>
    <w:rsid w:val="009D28E0"/>
    <w:rsid w:val="009D6DD5"/>
    <w:rsid w:val="009E0898"/>
    <w:rsid w:val="009E08CA"/>
    <w:rsid w:val="009F0D94"/>
    <w:rsid w:val="009F1B64"/>
    <w:rsid w:val="009F399F"/>
    <w:rsid w:val="009F7011"/>
    <w:rsid w:val="009F7F5B"/>
    <w:rsid w:val="00A00B11"/>
    <w:rsid w:val="00A00BF5"/>
    <w:rsid w:val="00A041A9"/>
    <w:rsid w:val="00A04408"/>
    <w:rsid w:val="00A04F5E"/>
    <w:rsid w:val="00A06D9A"/>
    <w:rsid w:val="00A10E66"/>
    <w:rsid w:val="00A12996"/>
    <w:rsid w:val="00A2381B"/>
    <w:rsid w:val="00A238CD"/>
    <w:rsid w:val="00A26C05"/>
    <w:rsid w:val="00A31C59"/>
    <w:rsid w:val="00A35628"/>
    <w:rsid w:val="00A3591B"/>
    <w:rsid w:val="00A4127D"/>
    <w:rsid w:val="00A533AD"/>
    <w:rsid w:val="00A56789"/>
    <w:rsid w:val="00A60330"/>
    <w:rsid w:val="00A63E91"/>
    <w:rsid w:val="00A64600"/>
    <w:rsid w:val="00A664D3"/>
    <w:rsid w:val="00A75324"/>
    <w:rsid w:val="00A76DAC"/>
    <w:rsid w:val="00A8683D"/>
    <w:rsid w:val="00A86EA7"/>
    <w:rsid w:val="00A960BC"/>
    <w:rsid w:val="00A97A51"/>
    <w:rsid w:val="00AA10BE"/>
    <w:rsid w:val="00AA1FF0"/>
    <w:rsid w:val="00AA419D"/>
    <w:rsid w:val="00AB2035"/>
    <w:rsid w:val="00AB2685"/>
    <w:rsid w:val="00AC2379"/>
    <w:rsid w:val="00AF0F5C"/>
    <w:rsid w:val="00AF1714"/>
    <w:rsid w:val="00AF696F"/>
    <w:rsid w:val="00B02627"/>
    <w:rsid w:val="00B21AEC"/>
    <w:rsid w:val="00B325BC"/>
    <w:rsid w:val="00B345E3"/>
    <w:rsid w:val="00B45EE5"/>
    <w:rsid w:val="00B475A1"/>
    <w:rsid w:val="00B57D3E"/>
    <w:rsid w:val="00B63B64"/>
    <w:rsid w:val="00B77CE8"/>
    <w:rsid w:val="00B83D35"/>
    <w:rsid w:val="00B844D8"/>
    <w:rsid w:val="00B92A44"/>
    <w:rsid w:val="00B97932"/>
    <w:rsid w:val="00B97CA4"/>
    <w:rsid w:val="00BA2DDC"/>
    <w:rsid w:val="00BA517E"/>
    <w:rsid w:val="00BA5CC4"/>
    <w:rsid w:val="00BA7057"/>
    <w:rsid w:val="00BB0EC3"/>
    <w:rsid w:val="00BB5D06"/>
    <w:rsid w:val="00BC2B54"/>
    <w:rsid w:val="00BC4F3D"/>
    <w:rsid w:val="00BD0A64"/>
    <w:rsid w:val="00BD0D25"/>
    <w:rsid w:val="00BD2F7B"/>
    <w:rsid w:val="00BD5B1A"/>
    <w:rsid w:val="00BE12B1"/>
    <w:rsid w:val="00BE2D89"/>
    <w:rsid w:val="00BE35DD"/>
    <w:rsid w:val="00BF0ECE"/>
    <w:rsid w:val="00BF50A3"/>
    <w:rsid w:val="00C10A62"/>
    <w:rsid w:val="00C11149"/>
    <w:rsid w:val="00C142C1"/>
    <w:rsid w:val="00C1458A"/>
    <w:rsid w:val="00C20560"/>
    <w:rsid w:val="00C20B47"/>
    <w:rsid w:val="00C23B1C"/>
    <w:rsid w:val="00C26D88"/>
    <w:rsid w:val="00C40B1D"/>
    <w:rsid w:val="00C41926"/>
    <w:rsid w:val="00C52793"/>
    <w:rsid w:val="00C57189"/>
    <w:rsid w:val="00C709B8"/>
    <w:rsid w:val="00C73007"/>
    <w:rsid w:val="00C831D6"/>
    <w:rsid w:val="00C83910"/>
    <w:rsid w:val="00C86655"/>
    <w:rsid w:val="00C87ADF"/>
    <w:rsid w:val="00C93D33"/>
    <w:rsid w:val="00CA6E98"/>
    <w:rsid w:val="00CB0C72"/>
    <w:rsid w:val="00CB1B27"/>
    <w:rsid w:val="00CB2327"/>
    <w:rsid w:val="00CB3A01"/>
    <w:rsid w:val="00CB4A8D"/>
    <w:rsid w:val="00CB51A6"/>
    <w:rsid w:val="00CB56A9"/>
    <w:rsid w:val="00CB74BF"/>
    <w:rsid w:val="00CC5471"/>
    <w:rsid w:val="00CD4CC0"/>
    <w:rsid w:val="00CE3A73"/>
    <w:rsid w:val="00D0473F"/>
    <w:rsid w:val="00D059D0"/>
    <w:rsid w:val="00D16D3E"/>
    <w:rsid w:val="00D176EC"/>
    <w:rsid w:val="00D202D0"/>
    <w:rsid w:val="00D211BA"/>
    <w:rsid w:val="00D226B0"/>
    <w:rsid w:val="00D23569"/>
    <w:rsid w:val="00D30268"/>
    <w:rsid w:val="00D47F28"/>
    <w:rsid w:val="00D54678"/>
    <w:rsid w:val="00D558C5"/>
    <w:rsid w:val="00D576F8"/>
    <w:rsid w:val="00D65AD5"/>
    <w:rsid w:val="00D7294A"/>
    <w:rsid w:val="00D8571A"/>
    <w:rsid w:val="00DA0903"/>
    <w:rsid w:val="00DA7424"/>
    <w:rsid w:val="00DB6203"/>
    <w:rsid w:val="00DB69F0"/>
    <w:rsid w:val="00DC14D5"/>
    <w:rsid w:val="00DD39B5"/>
    <w:rsid w:val="00DD7F50"/>
    <w:rsid w:val="00DE1027"/>
    <w:rsid w:val="00DE18B2"/>
    <w:rsid w:val="00E003C5"/>
    <w:rsid w:val="00E05B7E"/>
    <w:rsid w:val="00E135B2"/>
    <w:rsid w:val="00E14A6B"/>
    <w:rsid w:val="00E16FBC"/>
    <w:rsid w:val="00E170F5"/>
    <w:rsid w:val="00E23DF0"/>
    <w:rsid w:val="00E24379"/>
    <w:rsid w:val="00E31CA4"/>
    <w:rsid w:val="00E3405D"/>
    <w:rsid w:val="00E37105"/>
    <w:rsid w:val="00E404EA"/>
    <w:rsid w:val="00E42234"/>
    <w:rsid w:val="00E54E9E"/>
    <w:rsid w:val="00E769D9"/>
    <w:rsid w:val="00E84E86"/>
    <w:rsid w:val="00E85724"/>
    <w:rsid w:val="00E910C0"/>
    <w:rsid w:val="00E94192"/>
    <w:rsid w:val="00EA2F25"/>
    <w:rsid w:val="00EA4F66"/>
    <w:rsid w:val="00EB113C"/>
    <w:rsid w:val="00EB29B1"/>
    <w:rsid w:val="00EB6AED"/>
    <w:rsid w:val="00ED4797"/>
    <w:rsid w:val="00EE0AA7"/>
    <w:rsid w:val="00EE15DB"/>
    <w:rsid w:val="00EE4021"/>
    <w:rsid w:val="00EE4BD0"/>
    <w:rsid w:val="00F021F9"/>
    <w:rsid w:val="00F03DC8"/>
    <w:rsid w:val="00F17BEE"/>
    <w:rsid w:val="00F216D7"/>
    <w:rsid w:val="00F224D3"/>
    <w:rsid w:val="00F22A82"/>
    <w:rsid w:val="00F37B3A"/>
    <w:rsid w:val="00F37C67"/>
    <w:rsid w:val="00F403FB"/>
    <w:rsid w:val="00F51FA8"/>
    <w:rsid w:val="00F54FB0"/>
    <w:rsid w:val="00F5629F"/>
    <w:rsid w:val="00F620E1"/>
    <w:rsid w:val="00F64692"/>
    <w:rsid w:val="00F67838"/>
    <w:rsid w:val="00F71610"/>
    <w:rsid w:val="00F72634"/>
    <w:rsid w:val="00F72A70"/>
    <w:rsid w:val="00F73214"/>
    <w:rsid w:val="00F73230"/>
    <w:rsid w:val="00F7534B"/>
    <w:rsid w:val="00F76AB6"/>
    <w:rsid w:val="00F775B1"/>
    <w:rsid w:val="00F85388"/>
    <w:rsid w:val="00F85509"/>
    <w:rsid w:val="00F90967"/>
    <w:rsid w:val="00F92777"/>
    <w:rsid w:val="00F94914"/>
    <w:rsid w:val="00F97586"/>
    <w:rsid w:val="00FA22F3"/>
    <w:rsid w:val="00FA3863"/>
    <w:rsid w:val="00FA757A"/>
    <w:rsid w:val="00FC7B59"/>
    <w:rsid w:val="00FD0A4E"/>
    <w:rsid w:val="00FD1824"/>
    <w:rsid w:val="00FE63C7"/>
    <w:rsid w:val="00FE6AA6"/>
    <w:rsid w:val="00FE6EBB"/>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eading1Char">
    <w:name w:val="Heading 1 Char"/>
    <w:basedOn w:val="DefaultParagraphFont"/>
    <w:link w:val="Heading1"/>
    <w:uiPriority w:val="9"/>
    <w:rsid w:val="006B629E"/>
    <w:rPr>
      <w:b/>
    </w:rPr>
  </w:style>
  <w:style w:type="paragraph" w:styleId="Bibliography">
    <w:name w:val="Bibliography"/>
    <w:basedOn w:val="Normal"/>
    <w:next w:val="Normal"/>
    <w:uiPriority w:val="37"/>
    <w:unhideWhenUsed/>
    <w:rsid w:val="006B629E"/>
  </w:style>
  <w:style w:type="character" w:styleId="UnresolvedMention">
    <w:name w:val="Unresolved Mention"/>
    <w:basedOn w:val="DefaultParagraphFont"/>
    <w:uiPriority w:val="99"/>
    <w:semiHidden/>
    <w:unhideWhenUsed/>
    <w:rsid w:val="00A0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830">
      <w:bodyDiv w:val="1"/>
      <w:marLeft w:val="0"/>
      <w:marRight w:val="0"/>
      <w:marTop w:val="0"/>
      <w:marBottom w:val="0"/>
      <w:divBdr>
        <w:top w:val="none" w:sz="0" w:space="0" w:color="auto"/>
        <w:left w:val="none" w:sz="0" w:space="0" w:color="auto"/>
        <w:bottom w:val="none" w:sz="0" w:space="0" w:color="auto"/>
        <w:right w:val="none" w:sz="0" w:space="0" w:color="auto"/>
      </w:divBdr>
      <w:divsChild>
        <w:div w:id="849023060">
          <w:marLeft w:val="0"/>
          <w:marRight w:val="0"/>
          <w:marTop w:val="0"/>
          <w:marBottom w:val="0"/>
          <w:divBdr>
            <w:top w:val="none" w:sz="0" w:space="0" w:color="auto"/>
            <w:left w:val="none" w:sz="0" w:space="0" w:color="auto"/>
            <w:bottom w:val="none" w:sz="0" w:space="0" w:color="auto"/>
            <w:right w:val="none" w:sz="0" w:space="0" w:color="auto"/>
          </w:divBdr>
        </w:div>
      </w:divsChild>
    </w:div>
    <w:div w:id="25564668">
      <w:bodyDiv w:val="1"/>
      <w:marLeft w:val="0"/>
      <w:marRight w:val="0"/>
      <w:marTop w:val="0"/>
      <w:marBottom w:val="0"/>
      <w:divBdr>
        <w:top w:val="none" w:sz="0" w:space="0" w:color="auto"/>
        <w:left w:val="none" w:sz="0" w:space="0" w:color="auto"/>
        <w:bottom w:val="none" w:sz="0" w:space="0" w:color="auto"/>
        <w:right w:val="none" w:sz="0" w:space="0" w:color="auto"/>
      </w:divBdr>
    </w:div>
    <w:div w:id="64765561">
      <w:bodyDiv w:val="1"/>
      <w:marLeft w:val="0"/>
      <w:marRight w:val="0"/>
      <w:marTop w:val="0"/>
      <w:marBottom w:val="0"/>
      <w:divBdr>
        <w:top w:val="none" w:sz="0" w:space="0" w:color="auto"/>
        <w:left w:val="none" w:sz="0" w:space="0" w:color="auto"/>
        <w:bottom w:val="none" w:sz="0" w:space="0" w:color="auto"/>
        <w:right w:val="none" w:sz="0" w:space="0" w:color="auto"/>
      </w:divBdr>
    </w:div>
    <w:div w:id="129787516">
      <w:bodyDiv w:val="1"/>
      <w:marLeft w:val="0"/>
      <w:marRight w:val="0"/>
      <w:marTop w:val="0"/>
      <w:marBottom w:val="0"/>
      <w:divBdr>
        <w:top w:val="none" w:sz="0" w:space="0" w:color="auto"/>
        <w:left w:val="none" w:sz="0" w:space="0" w:color="auto"/>
        <w:bottom w:val="none" w:sz="0" w:space="0" w:color="auto"/>
        <w:right w:val="none" w:sz="0" w:space="0" w:color="auto"/>
      </w:divBdr>
    </w:div>
    <w:div w:id="141510822">
      <w:bodyDiv w:val="1"/>
      <w:marLeft w:val="0"/>
      <w:marRight w:val="0"/>
      <w:marTop w:val="0"/>
      <w:marBottom w:val="0"/>
      <w:divBdr>
        <w:top w:val="none" w:sz="0" w:space="0" w:color="auto"/>
        <w:left w:val="none" w:sz="0" w:space="0" w:color="auto"/>
        <w:bottom w:val="none" w:sz="0" w:space="0" w:color="auto"/>
        <w:right w:val="none" w:sz="0" w:space="0" w:color="auto"/>
      </w:divBdr>
    </w:div>
    <w:div w:id="305401457">
      <w:bodyDiv w:val="1"/>
      <w:marLeft w:val="0"/>
      <w:marRight w:val="0"/>
      <w:marTop w:val="0"/>
      <w:marBottom w:val="0"/>
      <w:divBdr>
        <w:top w:val="none" w:sz="0" w:space="0" w:color="auto"/>
        <w:left w:val="none" w:sz="0" w:space="0" w:color="auto"/>
        <w:bottom w:val="none" w:sz="0" w:space="0" w:color="auto"/>
        <w:right w:val="none" w:sz="0" w:space="0" w:color="auto"/>
      </w:divBdr>
    </w:div>
    <w:div w:id="306514685">
      <w:bodyDiv w:val="1"/>
      <w:marLeft w:val="0"/>
      <w:marRight w:val="0"/>
      <w:marTop w:val="0"/>
      <w:marBottom w:val="0"/>
      <w:divBdr>
        <w:top w:val="none" w:sz="0" w:space="0" w:color="auto"/>
        <w:left w:val="none" w:sz="0" w:space="0" w:color="auto"/>
        <w:bottom w:val="none" w:sz="0" w:space="0" w:color="auto"/>
        <w:right w:val="none" w:sz="0" w:space="0" w:color="auto"/>
      </w:divBdr>
      <w:divsChild>
        <w:div w:id="32268081">
          <w:marLeft w:val="0"/>
          <w:marRight w:val="0"/>
          <w:marTop w:val="0"/>
          <w:marBottom w:val="0"/>
          <w:divBdr>
            <w:top w:val="none" w:sz="0" w:space="0" w:color="auto"/>
            <w:left w:val="none" w:sz="0" w:space="0" w:color="auto"/>
            <w:bottom w:val="none" w:sz="0" w:space="0" w:color="auto"/>
            <w:right w:val="none" w:sz="0" w:space="0" w:color="auto"/>
          </w:divBdr>
        </w:div>
      </w:divsChild>
    </w:div>
    <w:div w:id="338434253">
      <w:bodyDiv w:val="1"/>
      <w:marLeft w:val="0"/>
      <w:marRight w:val="0"/>
      <w:marTop w:val="0"/>
      <w:marBottom w:val="0"/>
      <w:divBdr>
        <w:top w:val="none" w:sz="0" w:space="0" w:color="auto"/>
        <w:left w:val="none" w:sz="0" w:space="0" w:color="auto"/>
        <w:bottom w:val="none" w:sz="0" w:space="0" w:color="auto"/>
        <w:right w:val="none" w:sz="0" w:space="0" w:color="auto"/>
      </w:divBdr>
    </w:div>
    <w:div w:id="372196342">
      <w:bodyDiv w:val="1"/>
      <w:marLeft w:val="0"/>
      <w:marRight w:val="0"/>
      <w:marTop w:val="0"/>
      <w:marBottom w:val="0"/>
      <w:divBdr>
        <w:top w:val="none" w:sz="0" w:space="0" w:color="auto"/>
        <w:left w:val="none" w:sz="0" w:space="0" w:color="auto"/>
        <w:bottom w:val="none" w:sz="0" w:space="0" w:color="auto"/>
        <w:right w:val="none" w:sz="0" w:space="0" w:color="auto"/>
      </w:divBdr>
    </w:div>
    <w:div w:id="414205318">
      <w:bodyDiv w:val="1"/>
      <w:marLeft w:val="0"/>
      <w:marRight w:val="0"/>
      <w:marTop w:val="0"/>
      <w:marBottom w:val="0"/>
      <w:divBdr>
        <w:top w:val="none" w:sz="0" w:space="0" w:color="auto"/>
        <w:left w:val="none" w:sz="0" w:space="0" w:color="auto"/>
        <w:bottom w:val="none" w:sz="0" w:space="0" w:color="auto"/>
        <w:right w:val="none" w:sz="0" w:space="0" w:color="auto"/>
      </w:divBdr>
    </w:div>
    <w:div w:id="439766339">
      <w:bodyDiv w:val="1"/>
      <w:marLeft w:val="0"/>
      <w:marRight w:val="0"/>
      <w:marTop w:val="0"/>
      <w:marBottom w:val="0"/>
      <w:divBdr>
        <w:top w:val="none" w:sz="0" w:space="0" w:color="auto"/>
        <w:left w:val="none" w:sz="0" w:space="0" w:color="auto"/>
        <w:bottom w:val="none" w:sz="0" w:space="0" w:color="auto"/>
        <w:right w:val="none" w:sz="0" w:space="0" w:color="auto"/>
      </w:divBdr>
    </w:div>
    <w:div w:id="451749330">
      <w:bodyDiv w:val="1"/>
      <w:marLeft w:val="0"/>
      <w:marRight w:val="0"/>
      <w:marTop w:val="0"/>
      <w:marBottom w:val="0"/>
      <w:divBdr>
        <w:top w:val="none" w:sz="0" w:space="0" w:color="auto"/>
        <w:left w:val="none" w:sz="0" w:space="0" w:color="auto"/>
        <w:bottom w:val="none" w:sz="0" w:space="0" w:color="auto"/>
        <w:right w:val="none" w:sz="0" w:space="0" w:color="auto"/>
      </w:divBdr>
    </w:div>
    <w:div w:id="483467779">
      <w:bodyDiv w:val="1"/>
      <w:marLeft w:val="0"/>
      <w:marRight w:val="0"/>
      <w:marTop w:val="0"/>
      <w:marBottom w:val="0"/>
      <w:divBdr>
        <w:top w:val="none" w:sz="0" w:space="0" w:color="auto"/>
        <w:left w:val="none" w:sz="0" w:space="0" w:color="auto"/>
        <w:bottom w:val="none" w:sz="0" w:space="0" w:color="auto"/>
        <w:right w:val="none" w:sz="0" w:space="0" w:color="auto"/>
      </w:divBdr>
      <w:divsChild>
        <w:div w:id="1889224936">
          <w:marLeft w:val="0"/>
          <w:marRight w:val="0"/>
          <w:marTop w:val="0"/>
          <w:marBottom w:val="0"/>
          <w:divBdr>
            <w:top w:val="none" w:sz="0" w:space="0" w:color="auto"/>
            <w:left w:val="none" w:sz="0" w:space="0" w:color="auto"/>
            <w:bottom w:val="none" w:sz="0" w:space="0" w:color="auto"/>
            <w:right w:val="none" w:sz="0" w:space="0" w:color="auto"/>
          </w:divBdr>
        </w:div>
      </w:divsChild>
    </w:div>
    <w:div w:id="531505161">
      <w:bodyDiv w:val="1"/>
      <w:marLeft w:val="0"/>
      <w:marRight w:val="0"/>
      <w:marTop w:val="0"/>
      <w:marBottom w:val="0"/>
      <w:divBdr>
        <w:top w:val="none" w:sz="0" w:space="0" w:color="auto"/>
        <w:left w:val="none" w:sz="0" w:space="0" w:color="auto"/>
        <w:bottom w:val="none" w:sz="0" w:space="0" w:color="auto"/>
        <w:right w:val="none" w:sz="0" w:space="0" w:color="auto"/>
      </w:divBdr>
    </w:div>
    <w:div w:id="557712530">
      <w:bodyDiv w:val="1"/>
      <w:marLeft w:val="0"/>
      <w:marRight w:val="0"/>
      <w:marTop w:val="0"/>
      <w:marBottom w:val="0"/>
      <w:divBdr>
        <w:top w:val="none" w:sz="0" w:space="0" w:color="auto"/>
        <w:left w:val="none" w:sz="0" w:space="0" w:color="auto"/>
        <w:bottom w:val="none" w:sz="0" w:space="0" w:color="auto"/>
        <w:right w:val="none" w:sz="0" w:space="0" w:color="auto"/>
      </w:divBdr>
    </w:div>
    <w:div w:id="596446676">
      <w:bodyDiv w:val="1"/>
      <w:marLeft w:val="0"/>
      <w:marRight w:val="0"/>
      <w:marTop w:val="0"/>
      <w:marBottom w:val="0"/>
      <w:divBdr>
        <w:top w:val="none" w:sz="0" w:space="0" w:color="auto"/>
        <w:left w:val="none" w:sz="0" w:space="0" w:color="auto"/>
        <w:bottom w:val="none" w:sz="0" w:space="0" w:color="auto"/>
        <w:right w:val="none" w:sz="0" w:space="0" w:color="auto"/>
      </w:divBdr>
    </w:div>
    <w:div w:id="607125832">
      <w:bodyDiv w:val="1"/>
      <w:marLeft w:val="0"/>
      <w:marRight w:val="0"/>
      <w:marTop w:val="0"/>
      <w:marBottom w:val="0"/>
      <w:divBdr>
        <w:top w:val="none" w:sz="0" w:space="0" w:color="auto"/>
        <w:left w:val="none" w:sz="0" w:space="0" w:color="auto"/>
        <w:bottom w:val="none" w:sz="0" w:space="0" w:color="auto"/>
        <w:right w:val="none" w:sz="0" w:space="0" w:color="auto"/>
      </w:divBdr>
    </w:div>
    <w:div w:id="610476786">
      <w:bodyDiv w:val="1"/>
      <w:marLeft w:val="0"/>
      <w:marRight w:val="0"/>
      <w:marTop w:val="0"/>
      <w:marBottom w:val="0"/>
      <w:divBdr>
        <w:top w:val="none" w:sz="0" w:space="0" w:color="auto"/>
        <w:left w:val="none" w:sz="0" w:space="0" w:color="auto"/>
        <w:bottom w:val="none" w:sz="0" w:space="0" w:color="auto"/>
        <w:right w:val="none" w:sz="0" w:space="0" w:color="auto"/>
      </w:divBdr>
      <w:divsChild>
        <w:div w:id="2041273813">
          <w:marLeft w:val="0"/>
          <w:marRight w:val="0"/>
          <w:marTop w:val="0"/>
          <w:marBottom w:val="0"/>
          <w:divBdr>
            <w:top w:val="none" w:sz="0" w:space="0" w:color="auto"/>
            <w:left w:val="none" w:sz="0" w:space="0" w:color="auto"/>
            <w:bottom w:val="none" w:sz="0" w:space="0" w:color="auto"/>
            <w:right w:val="none" w:sz="0" w:space="0" w:color="auto"/>
          </w:divBdr>
          <w:divsChild>
            <w:div w:id="1474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3568">
      <w:bodyDiv w:val="1"/>
      <w:marLeft w:val="0"/>
      <w:marRight w:val="0"/>
      <w:marTop w:val="0"/>
      <w:marBottom w:val="0"/>
      <w:divBdr>
        <w:top w:val="none" w:sz="0" w:space="0" w:color="auto"/>
        <w:left w:val="none" w:sz="0" w:space="0" w:color="auto"/>
        <w:bottom w:val="none" w:sz="0" w:space="0" w:color="auto"/>
        <w:right w:val="none" w:sz="0" w:space="0" w:color="auto"/>
      </w:divBdr>
    </w:div>
    <w:div w:id="630287681">
      <w:bodyDiv w:val="1"/>
      <w:marLeft w:val="0"/>
      <w:marRight w:val="0"/>
      <w:marTop w:val="0"/>
      <w:marBottom w:val="0"/>
      <w:divBdr>
        <w:top w:val="none" w:sz="0" w:space="0" w:color="auto"/>
        <w:left w:val="none" w:sz="0" w:space="0" w:color="auto"/>
        <w:bottom w:val="none" w:sz="0" w:space="0" w:color="auto"/>
        <w:right w:val="none" w:sz="0" w:space="0" w:color="auto"/>
      </w:divBdr>
    </w:div>
    <w:div w:id="632561217">
      <w:bodyDiv w:val="1"/>
      <w:marLeft w:val="0"/>
      <w:marRight w:val="0"/>
      <w:marTop w:val="0"/>
      <w:marBottom w:val="0"/>
      <w:divBdr>
        <w:top w:val="none" w:sz="0" w:space="0" w:color="auto"/>
        <w:left w:val="none" w:sz="0" w:space="0" w:color="auto"/>
        <w:bottom w:val="none" w:sz="0" w:space="0" w:color="auto"/>
        <w:right w:val="none" w:sz="0" w:space="0" w:color="auto"/>
      </w:divBdr>
    </w:div>
    <w:div w:id="635066344">
      <w:bodyDiv w:val="1"/>
      <w:marLeft w:val="0"/>
      <w:marRight w:val="0"/>
      <w:marTop w:val="0"/>
      <w:marBottom w:val="0"/>
      <w:divBdr>
        <w:top w:val="none" w:sz="0" w:space="0" w:color="auto"/>
        <w:left w:val="none" w:sz="0" w:space="0" w:color="auto"/>
        <w:bottom w:val="none" w:sz="0" w:space="0" w:color="auto"/>
        <w:right w:val="none" w:sz="0" w:space="0" w:color="auto"/>
      </w:divBdr>
      <w:divsChild>
        <w:div w:id="473909354">
          <w:marLeft w:val="0"/>
          <w:marRight w:val="0"/>
          <w:marTop w:val="0"/>
          <w:marBottom w:val="0"/>
          <w:divBdr>
            <w:top w:val="none" w:sz="0" w:space="0" w:color="auto"/>
            <w:left w:val="none" w:sz="0" w:space="0" w:color="auto"/>
            <w:bottom w:val="none" w:sz="0" w:space="0" w:color="auto"/>
            <w:right w:val="none" w:sz="0" w:space="0" w:color="auto"/>
          </w:divBdr>
        </w:div>
      </w:divsChild>
    </w:div>
    <w:div w:id="637341220">
      <w:bodyDiv w:val="1"/>
      <w:marLeft w:val="0"/>
      <w:marRight w:val="0"/>
      <w:marTop w:val="0"/>
      <w:marBottom w:val="0"/>
      <w:divBdr>
        <w:top w:val="none" w:sz="0" w:space="0" w:color="auto"/>
        <w:left w:val="none" w:sz="0" w:space="0" w:color="auto"/>
        <w:bottom w:val="none" w:sz="0" w:space="0" w:color="auto"/>
        <w:right w:val="none" w:sz="0" w:space="0" w:color="auto"/>
      </w:divBdr>
    </w:div>
    <w:div w:id="666053033">
      <w:bodyDiv w:val="1"/>
      <w:marLeft w:val="0"/>
      <w:marRight w:val="0"/>
      <w:marTop w:val="0"/>
      <w:marBottom w:val="0"/>
      <w:divBdr>
        <w:top w:val="none" w:sz="0" w:space="0" w:color="auto"/>
        <w:left w:val="none" w:sz="0" w:space="0" w:color="auto"/>
        <w:bottom w:val="none" w:sz="0" w:space="0" w:color="auto"/>
        <w:right w:val="none" w:sz="0" w:space="0" w:color="auto"/>
      </w:divBdr>
    </w:div>
    <w:div w:id="670837143">
      <w:bodyDiv w:val="1"/>
      <w:marLeft w:val="0"/>
      <w:marRight w:val="0"/>
      <w:marTop w:val="0"/>
      <w:marBottom w:val="0"/>
      <w:divBdr>
        <w:top w:val="none" w:sz="0" w:space="0" w:color="auto"/>
        <w:left w:val="none" w:sz="0" w:space="0" w:color="auto"/>
        <w:bottom w:val="none" w:sz="0" w:space="0" w:color="auto"/>
        <w:right w:val="none" w:sz="0" w:space="0" w:color="auto"/>
      </w:divBdr>
    </w:div>
    <w:div w:id="681590785">
      <w:bodyDiv w:val="1"/>
      <w:marLeft w:val="0"/>
      <w:marRight w:val="0"/>
      <w:marTop w:val="0"/>
      <w:marBottom w:val="0"/>
      <w:divBdr>
        <w:top w:val="none" w:sz="0" w:space="0" w:color="auto"/>
        <w:left w:val="none" w:sz="0" w:space="0" w:color="auto"/>
        <w:bottom w:val="none" w:sz="0" w:space="0" w:color="auto"/>
        <w:right w:val="none" w:sz="0" w:space="0" w:color="auto"/>
      </w:divBdr>
      <w:divsChild>
        <w:div w:id="1119296882">
          <w:marLeft w:val="0"/>
          <w:marRight w:val="0"/>
          <w:marTop w:val="0"/>
          <w:marBottom w:val="0"/>
          <w:divBdr>
            <w:top w:val="none" w:sz="0" w:space="0" w:color="auto"/>
            <w:left w:val="none" w:sz="0" w:space="0" w:color="auto"/>
            <w:bottom w:val="none" w:sz="0" w:space="0" w:color="auto"/>
            <w:right w:val="none" w:sz="0" w:space="0" w:color="auto"/>
          </w:divBdr>
        </w:div>
      </w:divsChild>
    </w:div>
    <w:div w:id="701907135">
      <w:bodyDiv w:val="1"/>
      <w:marLeft w:val="0"/>
      <w:marRight w:val="0"/>
      <w:marTop w:val="0"/>
      <w:marBottom w:val="0"/>
      <w:divBdr>
        <w:top w:val="none" w:sz="0" w:space="0" w:color="auto"/>
        <w:left w:val="none" w:sz="0" w:space="0" w:color="auto"/>
        <w:bottom w:val="none" w:sz="0" w:space="0" w:color="auto"/>
        <w:right w:val="none" w:sz="0" w:space="0" w:color="auto"/>
      </w:divBdr>
    </w:div>
    <w:div w:id="733312963">
      <w:bodyDiv w:val="1"/>
      <w:marLeft w:val="0"/>
      <w:marRight w:val="0"/>
      <w:marTop w:val="0"/>
      <w:marBottom w:val="0"/>
      <w:divBdr>
        <w:top w:val="none" w:sz="0" w:space="0" w:color="auto"/>
        <w:left w:val="none" w:sz="0" w:space="0" w:color="auto"/>
        <w:bottom w:val="none" w:sz="0" w:space="0" w:color="auto"/>
        <w:right w:val="none" w:sz="0" w:space="0" w:color="auto"/>
      </w:divBdr>
    </w:div>
    <w:div w:id="769350399">
      <w:bodyDiv w:val="1"/>
      <w:marLeft w:val="0"/>
      <w:marRight w:val="0"/>
      <w:marTop w:val="0"/>
      <w:marBottom w:val="0"/>
      <w:divBdr>
        <w:top w:val="none" w:sz="0" w:space="0" w:color="auto"/>
        <w:left w:val="none" w:sz="0" w:space="0" w:color="auto"/>
        <w:bottom w:val="none" w:sz="0" w:space="0" w:color="auto"/>
        <w:right w:val="none" w:sz="0" w:space="0" w:color="auto"/>
      </w:divBdr>
    </w:div>
    <w:div w:id="780607578">
      <w:bodyDiv w:val="1"/>
      <w:marLeft w:val="0"/>
      <w:marRight w:val="0"/>
      <w:marTop w:val="0"/>
      <w:marBottom w:val="0"/>
      <w:divBdr>
        <w:top w:val="none" w:sz="0" w:space="0" w:color="auto"/>
        <w:left w:val="none" w:sz="0" w:space="0" w:color="auto"/>
        <w:bottom w:val="none" w:sz="0" w:space="0" w:color="auto"/>
        <w:right w:val="none" w:sz="0" w:space="0" w:color="auto"/>
      </w:divBdr>
    </w:div>
    <w:div w:id="788282235">
      <w:bodyDiv w:val="1"/>
      <w:marLeft w:val="0"/>
      <w:marRight w:val="0"/>
      <w:marTop w:val="0"/>
      <w:marBottom w:val="0"/>
      <w:divBdr>
        <w:top w:val="none" w:sz="0" w:space="0" w:color="auto"/>
        <w:left w:val="none" w:sz="0" w:space="0" w:color="auto"/>
        <w:bottom w:val="none" w:sz="0" w:space="0" w:color="auto"/>
        <w:right w:val="none" w:sz="0" w:space="0" w:color="auto"/>
      </w:divBdr>
    </w:div>
    <w:div w:id="819003534">
      <w:bodyDiv w:val="1"/>
      <w:marLeft w:val="0"/>
      <w:marRight w:val="0"/>
      <w:marTop w:val="0"/>
      <w:marBottom w:val="0"/>
      <w:divBdr>
        <w:top w:val="none" w:sz="0" w:space="0" w:color="auto"/>
        <w:left w:val="none" w:sz="0" w:space="0" w:color="auto"/>
        <w:bottom w:val="none" w:sz="0" w:space="0" w:color="auto"/>
        <w:right w:val="none" w:sz="0" w:space="0" w:color="auto"/>
      </w:divBdr>
    </w:div>
    <w:div w:id="819855547">
      <w:bodyDiv w:val="1"/>
      <w:marLeft w:val="0"/>
      <w:marRight w:val="0"/>
      <w:marTop w:val="0"/>
      <w:marBottom w:val="0"/>
      <w:divBdr>
        <w:top w:val="none" w:sz="0" w:space="0" w:color="auto"/>
        <w:left w:val="none" w:sz="0" w:space="0" w:color="auto"/>
        <w:bottom w:val="none" w:sz="0" w:space="0" w:color="auto"/>
        <w:right w:val="none" w:sz="0" w:space="0" w:color="auto"/>
      </w:divBdr>
    </w:div>
    <w:div w:id="831140871">
      <w:bodyDiv w:val="1"/>
      <w:marLeft w:val="0"/>
      <w:marRight w:val="0"/>
      <w:marTop w:val="0"/>
      <w:marBottom w:val="0"/>
      <w:divBdr>
        <w:top w:val="none" w:sz="0" w:space="0" w:color="auto"/>
        <w:left w:val="none" w:sz="0" w:space="0" w:color="auto"/>
        <w:bottom w:val="none" w:sz="0" w:space="0" w:color="auto"/>
        <w:right w:val="none" w:sz="0" w:space="0" w:color="auto"/>
      </w:divBdr>
    </w:div>
    <w:div w:id="834370831">
      <w:bodyDiv w:val="1"/>
      <w:marLeft w:val="0"/>
      <w:marRight w:val="0"/>
      <w:marTop w:val="0"/>
      <w:marBottom w:val="0"/>
      <w:divBdr>
        <w:top w:val="none" w:sz="0" w:space="0" w:color="auto"/>
        <w:left w:val="none" w:sz="0" w:space="0" w:color="auto"/>
        <w:bottom w:val="none" w:sz="0" w:space="0" w:color="auto"/>
        <w:right w:val="none" w:sz="0" w:space="0" w:color="auto"/>
      </w:divBdr>
    </w:div>
    <w:div w:id="839857800">
      <w:bodyDiv w:val="1"/>
      <w:marLeft w:val="0"/>
      <w:marRight w:val="0"/>
      <w:marTop w:val="0"/>
      <w:marBottom w:val="0"/>
      <w:divBdr>
        <w:top w:val="none" w:sz="0" w:space="0" w:color="auto"/>
        <w:left w:val="none" w:sz="0" w:space="0" w:color="auto"/>
        <w:bottom w:val="none" w:sz="0" w:space="0" w:color="auto"/>
        <w:right w:val="none" w:sz="0" w:space="0" w:color="auto"/>
      </w:divBdr>
      <w:divsChild>
        <w:div w:id="402290354">
          <w:marLeft w:val="0"/>
          <w:marRight w:val="0"/>
          <w:marTop w:val="0"/>
          <w:marBottom w:val="0"/>
          <w:divBdr>
            <w:top w:val="none" w:sz="0" w:space="0" w:color="auto"/>
            <w:left w:val="none" w:sz="0" w:space="0" w:color="auto"/>
            <w:bottom w:val="none" w:sz="0" w:space="0" w:color="auto"/>
            <w:right w:val="none" w:sz="0" w:space="0" w:color="auto"/>
          </w:divBdr>
        </w:div>
      </w:divsChild>
    </w:div>
    <w:div w:id="849678809">
      <w:bodyDiv w:val="1"/>
      <w:marLeft w:val="0"/>
      <w:marRight w:val="0"/>
      <w:marTop w:val="0"/>
      <w:marBottom w:val="0"/>
      <w:divBdr>
        <w:top w:val="none" w:sz="0" w:space="0" w:color="auto"/>
        <w:left w:val="none" w:sz="0" w:space="0" w:color="auto"/>
        <w:bottom w:val="none" w:sz="0" w:space="0" w:color="auto"/>
        <w:right w:val="none" w:sz="0" w:space="0" w:color="auto"/>
      </w:divBdr>
    </w:div>
    <w:div w:id="875852457">
      <w:bodyDiv w:val="1"/>
      <w:marLeft w:val="0"/>
      <w:marRight w:val="0"/>
      <w:marTop w:val="0"/>
      <w:marBottom w:val="0"/>
      <w:divBdr>
        <w:top w:val="none" w:sz="0" w:space="0" w:color="auto"/>
        <w:left w:val="none" w:sz="0" w:space="0" w:color="auto"/>
        <w:bottom w:val="none" w:sz="0" w:space="0" w:color="auto"/>
        <w:right w:val="none" w:sz="0" w:space="0" w:color="auto"/>
      </w:divBdr>
    </w:div>
    <w:div w:id="890459830">
      <w:bodyDiv w:val="1"/>
      <w:marLeft w:val="0"/>
      <w:marRight w:val="0"/>
      <w:marTop w:val="0"/>
      <w:marBottom w:val="0"/>
      <w:divBdr>
        <w:top w:val="none" w:sz="0" w:space="0" w:color="auto"/>
        <w:left w:val="none" w:sz="0" w:space="0" w:color="auto"/>
        <w:bottom w:val="none" w:sz="0" w:space="0" w:color="auto"/>
        <w:right w:val="none" w:sz="0" w:space="0" w:color="auto"/>
      </w:divBdr>
    </w:div>
    <w:div w:id="905184371">
      <w:bodyDiv w:val="1"/>
      <w:marLeft w:val="0"/>
      <w:marRight w:val="0"/>
      <w:marTop w:val="0"/>
      <w:marBottom w:val="0"/>
      <w:divBdr>
        <w:top w:val="none" w:sz="0" w:space="0" w:color="auto"/>
        <w:left w:val="none" w:sz="0" w:space="0" w:color="auto"/>
        <w:bottom w:val="none" w:sz="0" w:space="0" w:color="auto"/>
        <w:right w:val="none" w:sz="0" w:space="0" w:color="auto"/>
      </w:divBdr>
    </w:div>
    <w:div w:id="948127393">
      <w:bodyDiv w:val="1"/>
      <w:marLeft w:val="0"/>
      <w:marRight w:val="0"/>
      <w:marTop w:val="0"/>
      <w:marBottom w:val="0"/>
      <w:divBdr>
        <w:top w:val="none" w:sz="0" w:space="0" w:color="auto"/>
        <w:left w:val="none" w:sz="0" w:space="0" w:color="auto"/>
        <w:bottom w:val="none" w:sz="0" w:space="0" w:color="auto"/>
        <w:right w:val="none" w:sz="0" w:space="0" w:color="auto"/>
      </w:divBdr>
    </w:div>
    <w:div w:id="1019158917">
      <w:bodyDiv w:val="1"/>
      <w:marLeft w:val="0"/>
      <w:marRight w:val="0"/>
      <w:marTop w:val="0"/>
      <w:marBottom w:val="0"/>
      <w:divBdr>
        <w:top w:val="none" w:sz="0" w:space="0" w:color="auto"/>
        <w:left w:val="none" w:sz="0" w:space="0" w:color="auto"/>
        <w:bottom w:val="none" w:sz="0" w:space="0" w:color="auto"/>
        <w:right w:val="none" w:sz="0" w:space="0" w:color="auto"/>
      </w:divBdr>
    </w:div>
    <w:div w:id="1038161507">
      <w:bodyDiv w:val="1"/>
      <w:marLeft w:val="0"/>
      <w:marRight w:val="0"/>
      <w:marTop w:val="0"/>
      <w:marBottom w:val="0"/>
      <w:divBdr>
        <w:top w:val="none" w:sz="0" w:space="0" w:color="auto"/>
        <w:left w:val="none" w:sz="0" w:space="0" w:color="auto"/>
        <w:bottom w:val="none" w:sz="0" w:space="0" w:color="auto"/>
        <w:right w:val="none" w:sz="0" w:space="0" w:color="auto"/>
      </w:divBdr>
    </w:div>
    <w:div w:id="1062632995">
      <w:bodyDiv w:val="1"/>
      <w:marLeft w:val="0"/>
      <w:marRight w:val="0"/>
      <w:marTop w:val="0"/>
      <w:marBottom w:val="0"/>
      <w:divBdr>
        <w:top w:val="none" w:sz="0" w:space="0" w:color="auto"/>
        <w:left w:val="none" w:sz="0" w:space="0" w:color="auto"/>
        <w:bottom w:val="none" w:sz="0" w:space="0" w:color="auto"/>
        <w:right w:val="none" w:sz="0" w:space="0" w:color="auto"/>
      </w:divBdr>
    </w:div>
    <w:div w:id="1112087258">
      <w:bodyDiv w:val="1"/>
      <w:marLeft w:val="0"/>
      <w:marRight w:val="0"/>
      <w:marTop w:val="0"/>
      <w:marBottom w:val="0"/>
      <w:divBdr>
        <w:top w:val="none" w:sz="0" w:space="0" w:color="auto"/>
        <w:left w:val="none" w:sz="0" w:space="0" w:color="auto"/>
        <w:bottom w:val="none" w:sz="0" w:space="0" w:color="auto"/>
        <w:right w:val="none" w:sz="0" w:space="0" w:color="auto"/>
      </w:divBdr>
    </w:div>
    <w:div w:id="1157496899">
      <w:bodyDiv w:val="1"/>
      <w:marLeft w:val="0"/>
      <w:marRight w:val="0"/>
      <w:marTop w:val="0"/>
      <w:marBottom w:val="0"/>
      <w:divBdr>
        <w:top w:val="none" w:sz="0" w:space="0" w:color="auto"/>
        <w:left w:val="none" w:sz="0" w:space="0" w:color="auto"/>
        <w:bottom w:val="none" w:sz="0" w:space="0" w:color="auto"/>
        <w:right w:val="none" w:sz="0" w:space="0" w:color="auto"/>
      </w:divBdr>
    </w:div>
    <w:div w:id="1174415135">
      <w:bodyDiv w:val="1"/>
      <w:marLeft w:val="0"/>
      <w:marRight w:val="0"/>
      <w:marTop w:val="0"/>
      <w:marBottom w:val="0"/>
      <w:divBdr>
        <w:top w:val="none" w:sz="0" w:space="0" w:color="auto"/>
        <w:left w:val="none" w:sz="0" w:space="0" w:color="auto"/>
        <w:bottom w:val="none" w:sz="0" w:space="0" w:color="auto"/>
        <w:right w:val="none" w:sz="0" w:space="0" w:color="auto"/>
      </w:divBdr>
    </w:div>
    <w:div w:id="1182234016">
      <w:bodyDiv w:val="1"/>
      <w:marLeft w:val="0"/>
      <w:marRight w:val="0"/>
      <w:marTop w:val="0"/>
      <w:marBottom w:val="0"/>
      <w:divBdr>
        <w:top w:val="none" w:sz="0" w:space="0" w:color="auto"/>
        <w:left w:val="none" w:sz="0" w:space="0" w:color="auto"/>
        <w:bottom w:val="none" w:sz="0" w:space="0" w:color="auto"/>
        <w:right w:val="none" w:sz="0" w:space="0" w:color="auto"/>
      </w:divBdr>
    </w:div>
    <w:div w:id="1188526886">
      <w:bodyDiv w:val="1"/>
      <w:marLeft w:val="0"/>
      <w:marRight w:val="0"/>
      <w:marTop w:val="0"/>
      <w:marBottom w:val="0"/>
      <w:divBdr>
        <w:top w:val="none" w:sz="0" w:space="0" w:color="auto"/>
        <w:left w:val="none" w:sz="0" w:space="0" w:color="auto"/>
        <w:bottom w:val="none" w:sz="0" w:space="0" w:color="auto"/>
        <w:right w:val="none" w:sz="0" w:space="0" w:color="auto"/>
      </w:divBdr>
      <w:divsChild>
        <w:div w:id="1829177056">
          <w:marLeft w:val="0"/>
          <w:marRight w:val="0"/>
          <w:marTop w:val="0"/>
          <w:marBottom w:val="0"/>
          <w:divBdr>
            <w:top w:val="none" w:sz="0" w:space="0" w:color="auto"/>
            <w:left w:val="none" w:sz="0" w:space="0" w:color="auto"/>
            <w:bottom w:val="none" w:sz="0" w:space="0" w:color="auto"/>
            <w:right w:val="none" w:sz="0" w:space="0" w:color="auto"/>
          </w:divBdr>
        </w:div>
      </w:divsChild>
    </w:div>
    <w:div w:id="1239438554">
      <w:bodyDiv w:val="1"/>
      <w:marLeft w:val="0"/>
      <w:marRight w:val="0"/>
      <w:marTop w:val="0"/>
      <w:marBottom w:val="0"/>
      <w:divBdr>
        <w:top w:val="none" w:sz="0" w:space="0" w:color="auto"/>
        <w:left w:val="none" w:sz="0" w:space="0" w:color="auto"/>
        <w:bottom w:val="none" w:sz="0" w:space="0" w:color="auto"/>
        <w:right w:val="none" w:sz="0" w:space="0" w:color="auto"/>
      </w:divBdr>
      <w:divsChild>
        <w:div w:id="486438141">
          <w:marLeft w:val="0"/>
          <w:marRight w:val="0"/>
          <w:marTop w:val="0"/>
          <w:marBottom w:val="0"/>
          <w:divBdr>
            <w:top w:val="none" w:sz="0" w:space="0" w:color="auto"/>
            <w:left w:val="none" w:sz="0" w:space="0" w:color="auto"/>
            <w:bottom w:val="none" w:sz="0" w:space="0" w:color="auto"/>
            <w:right w:val="none" w:sz="0" w:space="0" w:color="auto"/>
          </w:divBdr>
        </w:div>
      </w:divsChild>
    </w:div>
    <w:div w:id="1245845915">
      <w:bodyDiv w:val="1"/>
      <w:marLeft w:val="0"/>
      <w:marRight w:val="0"/>
      <w:marTop w:val="0"/>
      <w:marBottom w:val="0"/>
      <w:divBdr>
        <w:top w:val="none" w:sz="0" w:space="0" w:color="auto"/>
        <w:left w:val="none" w:sz="0" w:space="0" w:color="auto"/>
        <w:bottom w:val="none" w:sz="0" w:space="0" w:color="auto"/>
        <w:right w:val="none" w:sz="0" w:space="0" w:color="auto"/>
      </w:divBdr>
    </w:div>
    <w:div w:id="1247809326">
      <w:bodyDiv w:val="1"/>
      <w:marLeft w:val="0"/>
      <w:marRight w:val="0"/>
      <w:marTop w:val="0"/>
      <w:marBottom w:val="0"/>
      <w:divBdr>
        <w:top w:val="none" w:sz="0" w:space="0" w:color="auto"/>
        <w:left w:val="none" w:sz="0" w:space="0" w:color="auto"/>
        <w:bottom w:val="none" w:sz="0" w:space="0" w:color="auto"/>
        <w:right w:val="none" w:sz="0" w:space="0" w:color="auto"/>
      </w:divBdr>
    </w:div>
    <w:div w:id="1292708176">
      <w:bodyDiv w:val="1"/>
      <w:marLeft w:val="0"/>
      <w:marRight w:val="0"/>
      <w:marTop w:val="0"/>
      <w:marBottom w:val="0"/>
      <w:divBdr>
        <w:top w:val="none" w:sz="0" w:space="0" w:color="auto"/>
        <w:left w:val="none" w:sz="0" w:space="0" w:color="auto"/>
        <w:bottom w:val="none" w:sz="0" w:space="0" w:color="auto"/>
        <w:right w:val="none" w:sz="0" w:space="0" w:color="auto"/>
      </w:divBdr>
    </w:div>
    <w:div w:id="1307974114">
      <w:bodyDiv w:val="1"/>
      <w:marLeft w:val="0"/>
      <w:marRight w:val="0"/>
      <w:marTop w:val="0"/>
      <w:marBottom w:val="0"/>
      <w:divBdr>
        <w:top w:val="none" w:sz="0" w:space="0" w:color="auto"/>
        <w:left w:val="none" w:sz="0" w:space="0" w:color="auto"/>
        <w:bottom w:val="none" w:sz="0" w:space="0" w:color="auto"/>
        <w:right w:val="none" w:sz="0" w:space="0" w:color="auto"/>
      </w:divBdr>
    </w:div>
    <w:div w:id="1335106405">
      <w:bodyDiv w:val="1"/>
      <w:marLeft w:val="0"/>
      <w:marRight w:val="0"/>
      <w:marTop w:val="0"/>
      <w:marBottom w:val="0"/>
      <w:divBdr>
        <w:top w:val="none" w:sz="0" w:space="0" w:color="auto"/>
        <w:left w:val="none" w:sz="0" w:space="0" w:color="auto"/>
        <w:bottom w:val="none" w:sz="0" w:space="0" w:color="auto"/>
        <w:right w:val="none" w:sz="0" w:space="0" w:color="auto"/>
      </w:divBdr>
    </w:div>
    <w:div w:id="1378315750">
      <w:bodyDiv w:val="1"/>
      <w:marLeft w:val="0"/>
      <w:marRight w:val="0"/>
      <w:marTop w:val="0"/>
      <w:marBottom w:val="0"/>
      <w:divBdr>
        <w:top w:val="none" w:sz="0" w:space="0" w:color="auto"/>
        <w:left w:val="none" w:sz="0" w:space="0" w:color="auto"/>
        <w:bottom w:val="none" w:sz="0" w:space="0" w:color="auto"/>
        <w:right w:val="none" w:sz="0" w:space="0" w:color="auto"/>
      </w:divBdr>
    </w:div>
    <w:div w:id="1396393723">
      <w:bodyDiv w:val="1"/>
      <w:marLeft w:val="0"/>
      <w:marRight w:val="0"/>
      <w:marTop w:val="0"/>
      <w:marBottom w:val="0"/>
      <w:divBdr>
        <w:top w:val="none" w:sz="0" w:space="0" w:color="auto"/>
        <w:left w:val="none" w:sz="0" w:space="0" w:color="auto"/>
        <w:bottom w:val="none" w:sz="0" w:space="0" w:color="auto"/>
        <w:right w:val="none" w:sz="0" w:space="0" w:color="auto"/>
      </w:divBdr>
    </w:div>
    <w:div w:id="1448046011">
      <w:bodyDiv w:val="1"/>
      <w:marLeft w:val="0"/>
      <w:marRight w:val="0"/>
      <w:marTop w:val="0"/>
      <w:marBottom w:val="0"/>
      <w:divBdr>
        <w:top w:val="none" w:sz="0" w:space="0" w:color="auto"/>
        <w:left w:val="none" w:sz="0" w:space="0" w:color="auto"/>
        <w:bottom w:val="none" w:sz="0" w:space="0" w:color="auto"/>
        <w:right w:val="none" w:sz="0" w:space="0" w:color="auto"/>
      </w:divBdr>
    </w:div>
    <w:div w:id="1504273296">
      <w:bodyDiv w:val="1"/>
      <w:marLeft w:val="0"/>
      <w:marRight w:val="0"/>
      <w:marTop w:val="0"/>
      <w:marBottom w:val="0"/>
      <w:divBdr>
        <w:top w:val="none" w:sz="0" w:space="0" w:color="auto"/>
        <w:left w:val="none" w:sz="0" w:space="0" w:color="auto"/>
        <w:bottom w:val="none" w:sz="0" w:space="0" w:color="auto"/>
        <w:right w:val="none" w:sz="0" w:space="0" w:color="auto"/>
      </w:divBdr>
      <w:divsChild>
        <w:div w:id="395787387">
          <w:marLeft w:val="0"/>
          <w:marRight w:val="0"/>
          <w:marTop w:val="0"/>
          <w:marBottom w:val="0"/>
          <w:divBdr>
            <w:top w:val="none" w:sz="0" w:space="0" w:color="auto"/>
            <w:left w:val="none" w:sz="0" w:space="0" w:color="auto"/>
            <w:bottom w:val="none" w:sz="0" w:space="0" w:color="auto"/>
            <w:right w:val="none" w:sz="0" w:space="0" w:color="auto"/>
          </w:divBdr>
        </w:div>
      </w:divsChild>
    </w:div>
    <w:div w:id="1514957806">
      <w:bodyDiv w:val="1"/>
      <w:marLeft w:val="0"/>
      <w:marRight w:val="0"/>
      <w:marTop w:val="0"/>
      <w:marBottom w:val="0"/>
      <w:divBdr>
        <w:top w:val="none" w:sz="0" w:space="0" w:color="auto"/>
        <w:left w:val="none" w:sz="0" w:space="0" w:color="auto"/>
        <w:bottom w:val="none" w:sz="0" w:space="0" w:color="auto"/>
        <w:right w:val="none" w:sz="0" w:space="0" w:color="auto"/>
      </w:divBdr>
    </w:div>
    <w:div w:id="1518739038">
      <w:bodyDiv w:val="1"/>
      <w:marLeft w:val="0"/>
      <w:marRight w:val="0"/>
      <w:marTop w:val="0"/>
      <w:marBottom w:val="0"/>
      <w:divBdr>
        <w:top w:val="none" w:sz="0" w:space="0" w:color="auto"/>
        <w:left w:val="none" w:sz="0" w:space="0" w:color="auto"/>
        <w:bottom w:val="none" w:sz="0" w:space="0" w:color="auto"/>
        <w:right w:val="none" w:sz="0" w:space="0" w:color="auto"/>
      </w:divBdr>
    </w:div>
    <w:div w:id="1524397954">
      <w:bodyDiv w:val="1"/>
      <w:marLeft w:val="0"/>
      <w:marRight w:val="0"/>
      <w:marTop w:val="0"/>
      <w:marBottom w:val="0"/>
      <w:divBdr>
        <w:top w:val="none" w:sz="0" w:space="0" w:color="auto"/>
        <w:left w:val="none" w:sz="0" w:space="0" w:color="auto"/>
        <w:bottom w:val="none" w:sz="0" w:space="0" w:color="auto"/>
        <w:right w:val="none" w:sz="0" w:space="0" w:color="auto"/>
      </w:divBdr>
    </w:div>
    <w:div w:id="1531651582">
      <w:bodyDiv w:val="1"/>
      <w:marLeft w:val="0"/>
      <w:marRight w:val="0"/>
      <w:marTop w:val="0"/>
      <w:marBottom w:val="0"/>
      <w:divBdr>
        <w:top w:val="none" w:sz="0" w:space="0" w:color="auto"/>
        <w:left w:val="none" w:sz="0" w:space="0" w:color="auto"/>
        <w:bottom w:val="none" w:sz="0" w:space="0" w:color="auto"/>
        <w:right w:val="none" w:sz="0" w:space="0" w:color="auto"/>
      </w:divBdr>
    </w:div>
    <w:div w:id="1533347857">
      <w:bodyDiv w:val="1"/>
      <w:marLeft w:val="0"/>
      <w:marRight w:val="0"/>
      <w:marTop w:val="0"/>
      <w:marBottom w:val="0"/>
      <w:divBdr>
        <w:top w:val="none" w:sz="0" w:space="0" w:color="auto"/>
        <w:left w:val="none" w:sz="0" w:space="0" w:color="auto"/>
        <w:bottom w:val="none" w:sz="0" w:space="0" w:color="auto"/>
        <w:right w:val="none" w:sz="0" w:space="0" w:color="auto"/>
      </w:divBdr>
    </w:div>
    <w:div w:id="1554349568">
      <w:bodyDiv w:val="1"/>
      <w:marLeft w:val="0"/>
      <w:marRight w:val="0"/>
      <w:marTop w:val="0"/>
      <w:marBottom w:val="0"/>
      <w:divBdr>
        <w:top w:val="none" w:sz="0" w:space="0" w:color="auto"/>
        <w:left w:val="none" w:sz="0" w:space="0" w:color="auto"/>
        <w:bottom w:val="none" w:sz="0" w:space="0" w:color="auto"/>
        <w:right w:val="none" w:sz="0" w:space="0" w:color="auto"/>
      </w:divBdr>
    </w:div>
    <w:div w:id="1606303785">
      <w:bodyDiv w:val="1"/>
      <w:marLeft w:val="0"/>
      <w:marRight w:val="0"/>
      <w:marTop w:val="0"/>
      <w:marBottom w:val="0"/>
      <w:divBdr>
        <w:top w:val="none" w:sz="0" w:space="0" w:color="auto"/>
        <w:left w:val="none" w:sz="0" w:space="0" w:color="auto"/>
        <w:bottom w:val="none" w:sz="0" w:space="0" w:color="auto"/>
        <w:right w:val="none" w:sz="0" w:space="0" w:color="auto"/>
      </w:divBdr>
    </w:div>
    <w:div w:id="1615598923">
      <w:bodyDiv w:val="1"/>
      <w:marLeft w:val="0"/>
      <w:marRight w:val="0"/>
      <w:marTop w:val="0"/>
      <w:marBottom w:val="0"/>
      <w:divBdr>
        <w:top w:val="none" w:sz="0" w:space="0" w:color="auto"/>
        <w:left w:val="none" w:sz="0" w:space="0" w:color="auto"/>
        <w:bottom w:val="none" w:sz="0" w:space="0" w:color="auto"/>
        <w:right w:val="none" w:sz="0" w:space="0" w:color="auto"/>
      </w:divBdr>
    </w:div>
    <w:div w:id="1623196003">
      <w:bodyDiv w:val="1"/>
      <w:marLeft w:val="0"/>
      <w:marRight w:val="0"/>
      <w:marTop w:val="0"/>
      <w:marBottom w:val="0"/>
      <w:divBdr>
        <w:top w:val="none" w:sz="0" w:space="0" w:color="auto"/>
        <w:left w:val="none" w:sz="0" w:space="0" w:color="auto"/>
        <w:bottom w:val="none" w:sz="0" w:space="0" w:color="auto"/>
        <w:right w:val="none" w:sz="0" w:space="0" w:color="auto"/>
      </w:divBdr>
    </w:div>
    <w:div w:id="1632590306">
      <w:bodyDiv w:val="1"/>
      <w:marLeft w:val="0"/>
      <w:marRight w:val="0"/>
      <w:marTop w:val="0"/>
      <w:marBottom w:val="0"/>
      <w:divBdr>
        <w:top w:val="none" w:sz="0" w:space="0" w:color="auto"/>
        <w:left w:val="none" w:sz="0" w:space="0" w:color="auto"/>
        <w:bottom w:val="none" w:sz="0" w:space="0" w:color="auto"/>
        <w:right w:val="none" w:sz="0" w:space="0" w:color="auto"/>
      </w:divBdr>
    </w:div>
    <w:div w:id="1658996660">
      <w:bodyDiv w:val="1"/>
      <w:marLeft w:val="0"/>
      <w:marRight w:val="0"/>
      <w:marTop w:val="0"/>
      <w:marBottom w:val="0"/>
      <w:divBdr>
        <w:top w:val="none" w:sz="0" w:space="0" w:color="auto"/>
        <w:left w:val="none" w:sz="0" w:space="0" w:color="auto"/>
        <w:bottom w:val="none" w:sz="0" w:space="0" w:color="auto"/>
        <w:right w:val="none" w:sz="0" w:space="0" w:color="auto"/>
      </w:divBdr>
    </w:div>
    <w:div w:id="1785154269">
      <w:bodyDiv w:val="1"/>
      <w:marLeft w:val="0"/>
      <w:marRight w:val="0"/>
      <w:marTop w:val="0"/>
      <w:marBottom w:val="0"/>
      <w:divBdr>
        <w:top w:val="none" w:sz="0" w:space="0" w:color="auto"/>
        <w:left w:val="none" w:sz="0" w:space="0" w:color="auto"/>
        <w:bottom w:val="none" w:sz="0" w:space="0" w:color="auto"/>
        <w:right w:val="none" w:sz="0" w:space="0" w:color="auto"/>
      </w:divBdr>
    </w:div>
    <w:div w:id="1788505272">
      <w:bodyDiv w:val="1"/>
      <w:marLeft w:val="0"/>
      <w:marRight w:val="0"/>
      <w:marTop w:val="0"/>
      <w:marBottom w:val="0"/>
      <w:divBdr>
        <w:top w:val="none" w:sz="0" w:space="0" w:color="auto"/>
        <w:left w:val="none" w:sz="0" w:space="0" w:color="auto"/>
        <w:bottom w:val="none" w:sz="0" w:space="0" w:color="auto"/>
        <w:right w:val="none" w:sz="0" w:space="0" w:color="auto"/>
      </w:divBdr>
    </w:div>
    <w:div w:id="1797094176">
      <w:bodyDiv w:val="1"/>
      <w:marLeft w:val="0"/>
      <w:marRight w:val="0"/>
      <w:marTop w:val="0"/>
      <w:marBottom w:val="0"/>
      <w:divBdr>
        <w:top w:val="none" w:sz="0" w:space="0" w:color="auto"/>
        <w:left w:val="none" w:sz="0" w:space="0" w:color="auto"/>
        <w:bottom w:val="none" w:sz="0" w:space="0" w:color="auto"/>
        <w:right w:val="none" w:sz="0" w:space="0" w:color="auto"/>
      </w:divBdr>
    </w:div>
    <w:div w:id="1854569635">
      <w:bodyDiv w:val="1"/>
      <w:marLeft w:val="0"/>
      <w:marRight w:val="0"/>
      <w:marTop w:val="0"/>
      <w:marBottom w:val="0"/>
      <w:divBdr>
        <w:top w:val="none" w:sz="0" w:space="0" w:color="auto"/>
        <w:left w:val="none" w:sz="0" w:space="0" w:color="auto"/>
        <w:bottom w:val="none" w:sz="0" w:space="0" w:color="auto"/>
        <w:right w:val="none" w:sz="0" w:space="0" w:color="auto"/>
      </w:divBdr>
    </w:div>
    <w:div w:id="1860585311">
      <w:bodyDiv w:val="1"/>
      <w:marLeft w:val="0"/>
      <w:marRight w:val="0"/>
      <w:marTop w:val="0"/>
      <w:marBottom w:val="0"/>
      <w:divBdr>
        <w:top w:val="none" w:sz="0" w:space="0" w:color="auto"/>
        <w:left w:val="none" w:sz="0" w:space="0" w:color="auto"/>
        <w:bottom w:val="none" w:sz="0" w:space="0" w:color="auto"/>
        <w:right w:val="none" w:sz="0" w:space="0" w:color="auto"/>
      </w:divBdr>
    </w:div>
    <w:div w:id="1894731619">
      <w:bodyDiv w:val="1"/>
      <w:marLeft w:val="0"/>
      <w:marRight w:val="0"/>
      <w:marTop w:val="0"/>
      <w:marBottom w:val="0"/>
      <w:divBdr>
        <w:top w:val="none" w:sz="0" w:space="0" w:color="auto"/>
        <w:left w:val="none" w:sz="0" w:space="0" w:color="auto"/>
        <w:bottom w:val="none" w:sz="0" w:space="0" w:color="auto"/>
        <w:right w:val="none" w:sz="0" w:space="0" w:color="auto"/>
      </w:divBdr>
    </w:div>
    <w:div w:id="1910992435">
      <w:bodyDiv w:val="1"/>
      <w:marLeft w:val="0"/>
      <w:marRight w:val="0"/>
      <w:marTop w:val="0"/>
      <w:marBottom w:val="0"/>
      <w:divBdr>
        <w:top w:val="none" w:sz="0" w:space="0" w:color="auto"/>
        <w:left w:val="none" w:sz="0" w:space="0" w:color="auto"/>
        <w:bottom w:val="none" w:sz="0" w:space="0" w:color="auto"/>
        <w:right w:val="none" w:sz="0" w:space="0" w:color="auto"/>
      </w:divBdr>
      <w:divsChild>
        <w:div w:id="49381044">
          <w:marLeft w:val="0"/>
          <w:marRight w:val="0"/>
          <w:marTop w:val="0"/>
          <w:marBottom w:val="0"/>
          <w:divBdr>
            <w:top w:val="none" w:sz="0" w:space="0" w:color="auto"/>
            <w:left w:val="none" w:sz="0" w:space="0" w:color="auto"/>
            <w:bottom w:val="none" w:sz="0" w:space="0" w:color="auto"/>
            <w:right w:val="none" w:sz="0" w:space="0" w:color="auto"/>
          </w:divBdr>
        </w:div>
      </w:divsChild>
    </w:div>
    <w:div w:id="1912695795">
      <w:bodyDiv w:val="1"/>
      <w:marLeft w:val="0"/>
      <w:marRight w:val="0"/>
      <w:marTop w:val="0"/>
      <w:marBottom w:val="0"/>
      <w:divBdr>
        <w:top w:val="none" w:sz="0" w:space="0" w:color="auto"/>
        <w:left w:val="none" w:sz="0" w:space="0" w:color="auto"/>
        <w:bottom w:val="none" w:sz="0" w:space="0" w:color="auto"/>
        <w:right w:val="none" w:sz="0" w:space="0" w:color="auto"/>
      </w:divBdr>
    </w:div>
    <w:div w:id="1916745910">
      <w:bodyDiv w:val="1"/>
      <w:marLeft w:val="0"/>
      <w:marRight w:val="0"/>
      <w:marTop w:val="0"/>
      <w:marBottom w:val="0"/>
      <w:divBdr>
        <w:top w:val="none" w:sz="0" w:space="0" w:color="auto"/>
        <w:left w:val="none" w:sz="0" w:space="0" w:color="auto"/>
        <w:bottom w:val="none" w:sz="0" w:space="0" w:color="auto"/>
        <w:right w:val="none" w:sz="0" w:space="0" w:color="auto"/>
      </w:divBdr>
      <w:divsChild>
        <w:div w:id="276957935">
          <w:marLeft w:val="0"/>
          <w:marRight w:val="0"/>
          <w:marTop w:val="0"/>
          <w:marBottom w:val="0"/>
          <w:divBdr>
            <w:top w:val="none" w:sz="0" w:space="0" w:color="auto"/>
            <w:left w:val="none" w:sz="0" w:space="0" w:color="auto"/>
            <w:bottom w:val="none" w:sz="0" w:space="0" w:color="auto"/>
            <w:right w:val="none" w:sz="0" w:space="0" w:color="auto"/>
          </w:divBdr>
        </w:div>
      </w:divsChild>
    </w:div>
    <w:div w:id="1932004529">
      <w:bodyDiv w:val="1"/>
      <w:marLeft w:val="0"/>
      <w:marRight w:val="0"/>
      <w:marTop w:val="0"/>
      <w:marBottom w:val="0"/>
      <w:divBdr>
        <w:top w:val="none" w:sz="0" w:space="0" w:color="auto"/>
        <w:left w:val="none" w:sz="0" w:space="0" w:color="auto"/>
        <w:bottom w:val="none" w:sz="0" w:space="0" w:color="auto"/>
        <w:right w:val="none" w:sz="0" w:space="0" w:color="auto"/>
      </w:divBdr>
    </w:div>
    <w:div w:id="1975479987">
      <w:bodyDiv w:val="1"/>
      <w:marLeft w:val="0"/>
      <w:marRight w:val="0"/>
      <w:marTop w:val="0"/>
      <w:marBottom w:val="0"/>
      <w:divBdr>
        <w:top w:val="none" w:sz="0" w:space="0" w:color="auto"/>
        <w:left w:val="none" w:sz="0" w:space="0" w:color="auto"/>
        <w:bottom w:val="none" w:sz="0" w:space="0" w:color="auto"/>
        <w:right w:val="none" w:sz="0" w:space="0" w:color="auto"/>
      </w:divBdr>
    </w:div>
    <w:div w:id="1985885700">
      <w:bodyDiv w:val="1"/>
      <w:marLeft w:val="0"/>
      <w:marRight w:val="0"/>
      <w:marTop w:val="0"/>
      <w:marBottom w:val="0"/>
      <w:divBdr>
        <w:top w:val="none" w:sz="0" w:space="0" w:color="auto"/>
        <w:left w:val="none" w:sz="0" w:space="0" w:color="auto"/>
        <w:bottom w:val="none" w:sz="0" w:space="0" w:color="auto"/>
        <w:right w:val="none" w:sz="0" w:space="0" w:color="auto"/>
      </w:divBdr>
      <w:divsChild>
        <w:div w:id="695890461">
          <w:marLeft w:val="0"/>
          <w:marRight w:val="0"/>
          <w:marTop w:val="0"/>
          <w:marBottom w:val="0"/>
          <w:divBdr>
            <w:top w:val="none" w:sz="0" w:space="0" w:color="auto"/>
            <w:left w:val="none" w:sz="0" w:space="0" w:color="auto"/>
            <w:bottom w:val="none" w:sz="0" w:space="0" w:color="auto"/>
            <w:right w:val="none" w:sz="0" w:space="0" w:color="auto"/>
          </w:divBdr>
        </w:div>
      </w:divsChild>
    </w:div>
    <w:div w:id="2016180145">
      <w:bodyDiv w:val="1"/>
      <w:marLeft w:val="0"/>
      <w:marRight w:val="0"/>
      <w:marTop w:val="0"/>
      <w:marBottom w:val="0"/>
      <w:divBdr>
        <w:top w:val="none" w:sz="0" w:space="0" w:color="auto"/>
        <w:left w:val="none" w:sz="0" w:space="0" w:color="auto"/>
        <w:bottom w:val="none" w:sz="0" w:space="0" w:color="auto"/>
        <w:right w:val="none" w:sz="0" w:space="0" w:color="auto"/>
      </w:divBdr>
    </w:div>
    <w:div w:id="2019308489">
      <w:bodyDiv w:val="1"/>
      <w:marLeft w:val="0"/>
      <w:marRight w:val="0"/>
      <w:marTop w:val="0"/>
      <w:marBottom w:val="0"/>
      <w:divBdr>
        <w:top w:val="none" w:sz="0" w:space="0" w:color="auto"/>
        <w:left w:val="none" w:sz="0" w:space="0" w:color="auto"/>
        <w:bottom w:val="none" w:sz="0" w:space="0" w:color="auto"/>
        <w:right w:val="none" w:sz="0" w:space="0" w:color="auto"/>
      </w:divBdr>
    </w:div>
    <w:div w:id="2028023390">
      <w:bodyDiv w:val="1"/>
      <w:marLeft w:val="0"/>
      <w:marRight w:val="0"/>
      <w:marTop w:val="0"/>
      <w:marBottom w:val="0"/>
      <w:divBdr>
        <w:top w:val="none" w:sz="0" w:space="0" w:color="auto"/>
        <w:left w:val="none" w:sz="0" w:space="0" w:color="auto"/>
        <w:bottom w:val="none" w:sz="0" w:space="0" w:color="auto"/>
        <w:right w:val="none" w:sz="0" w:space="0" w:color="auto"/>
      </w:divBdr>
    </w:div>
    <w:div w:id="2074426066">
      <w:bodyDiv w:val="1"/>
      <w:marLeft w:val="0"/>
      <w:marRight w:val="0"/>
      <w:marTop w:val="0"/>
      <w:marBottom w:val="0"/>
      <w:divBdr>
        <w:top w:val="none" w:sz="0" w:space="0" w:color="auto"/>
        <w:left w:val="none" w:sz="0" w:space="0" w:color="auto"/>
        <w:bottom w:val="none" w:sz="0" w:space="0" w:color="auto"/>
        <w:right w:val="none" w:sz="0" w:space="0" w:color="auto"/>
      </w:divBdr>
    </w:div>
    <w:div w:id="2102949705">
      <w:bodyDiv w:val="1"/>
      <w:marLeft w:val="0"/>
      <w:marRight w:val="0"/>
      <w:marTop w:val="0"/>
      <w:marBottom w:val="0"/>
      <w:divBdr>
        <w:top w:val="none" w:sz="0" w:space="0" w:color="auto"/>
        <w:left w:val="none" w:sz="0" w:space="0" w:color="auto"/>
        <w:bottom w:val="none" w:sz="0" w:space="0" w:color="auto"/>
        <w:right w:val="none" w:sz="0" w:space="0" w:color="auto"/>
      </w:divBdr>
    </w:div>
    <w:div w:id="213598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pages/viewpage.action?pageId=222953724" TargetMode="External"/><Relationship Id="rId21" Type="http://schemas.openxmlformats.org/officeDocument/2006/relationships/hyperlink" Target="https://docs.sonarsource.com/sonarqube-server/9.8/user-guide/rules/security-related-rules/" TargetMode="External"/><Relationship Id="rId42" Type="http://schemas.openxmlformats.org/officeDocument/2006/relationships/oleObject" Target="embeddings/oleObject9.bin"/><Relationship Id="rId47" Type="http://schemas.openxmlformats.org/officeDocument/2006/relationships/image" Target="media/image11.emf"/><Relationship Id="rId63" Type="http://schemas.openxmlformats.org/officeDocument/2006/relationships/image" Target="media/image15.emf"/><Relationship Id="rId68" Type="http://schemas.openxmlformats.org/officeDocument/2006/relationships/hyperlink" Target="https://wiki.sei.cmu.edu/confluence/display/cplusplus/LDRA" TargetMode="External"/><Relationship Id="rId84" Type="http://schemas.openxmlformats.org/officeDocument/2006/relationships/hyperlink" Target="https://wiki.sei.cmu.edu/confluence/display/cplusplus/Clang" TargetMode="External"/><Relationship Id="rId89" Type="http://schemas.openxmlformats.org/officeDocument/2006/relationships/image" Target="media/image21.emf"/><Relationship Id="rId16" Type="http://schemas.openxmlformats.org/officeDocument/2006/relationships/image" Target="media/image3.emf"/><Relationship Id="rId11" Type="http://schemas.openxmlformats.org/officeDocument/2006/relationships/endnotes" Target="endnotes.xml"/><Relationship Id="rId32" Type="http://schemas.openxmlformats.org/officeDocument/2006/relationships/image" Target="media/image8.emf"/><Relationship Id="rId37" Type="http://schemas.openxmlformats.org/officeDocument/2006/relationships/hyperlink" Target="https://wiki.sei.cmu.edu/confluence/display/c/Polyspace+Bug+Finder" TargetMode="External"/><Relationship Id="rId53" Type="http://schemas.openxmlformats.org/officeDocument/2006/relationships/hyperlink" Target="https://wiki.sei.cmu.edu/confluence/display/cplusplus/CodeSonar" TargetMode="External"/><Relationship Id="rId58" Type="http://schemas.openxmlformats.org/officeDocument/2006/relationships/oleObject" Target="embeddings/oleObject13.bin"/><Relationship Id="rId74" Type="http://schemas.openxmlformats.org/officeDocument/2006/relationships/image" Target="media/image18.emf"/><Relationship Id="rId79" Type="http://schemas.openxmlformats.org/officeDocument/2006/relationships/hyperlink" Target="https://wiki.sei.cmu.edu/confluence/display/cplusplus/Helix+QAC" TargetMode="External"/><Relationship Id="rId102" Type="http://schemas.openxmlformats.org/officeDocument/2006/relationships/fontTable" Target="fontTable.xml"/><Relationship Id="rId5" Type="http://schemas.openxmlformats.org/officeDocument/2006/relationships/customXml" Target="../customXml/item5.xml"/><Relationship Id="rId90" Type="http://schemas.openxmlformats.org/officeDocument/2006/relationships/oleObject" Target="embeddings/oleObject20.bin"/><Relationship Id="rId95" Type="http://schemas.openxmlformats.org/officeDocument/2006/relationships/hyperlink" Target="https://wiki.sei.cmu.edu/confluence/display/cplusplus/LDRA" TargetMode="External"/><Relationship Id="rId22" Type="http://schemas.openxmlformats.org/officeDocument/2006/relationships/image" Target="media/image5.emf"/><Relationship Id="rId27" Type="http://schemas.openxmlformats.org/officeDocument/2006/relationships/hyperlink" Target="https://wiki.sei.cmu.edu/confluence/display/cplusplus/CodeSonar" TargetMode="External"/><Relationship Id="rId43" Type="http://schemas.openxmlformats.org/officeDocument/2006/relationships/hyperlink" Target="https://wiki.sei.cmu.edu/confluence/display/java/Fortify" TargetMode="External"/><Relationship Id="rId48"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hyperlink" Target="https://wiki.sei.cmu.edu/confluence/display/cplusplus/Polyspace+Bug+Finder" TargetMode="External"/><Relationship Id="rId80" Type="http://schemas.openxmlformats.org/officeDocument/2006/relationships/image" Target="media/image19.emf"/><Relationship Id="rId85" Type="http://schemas.openxmlformats.org/officeDocument/2006/relationships/hyperlink" Target="https://wiki.sei.cmu.edu/confluence/display/cplusplus/CodeSonar" TargetMode="Externa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oleObject" Target="embeddings/oleObject7.bin"/><Relationship Id="rId38" Type="http://schemas.openxmlformats.org/officeDocument/2006/relationships/hyperlink" Target="https://www.mathworks.com/help/bugfinder/ref/certcstr52cpp.html" TargetMode="External"/><Relationship Id="rId46" Type="http://schemas.openxmlformats.org/officeDocument/2006/relationships/hyperlink" Target="https://wiki.sei.cmu.edu/confluence/display/java/Coverity" TargetMode="External"/><Relationship Id="rId59" Type="http://schemas.openxmlformats.org/officeDocument/2006/relationships/hyperlink" Target="https://wiki.sei.cmu.edu/confluence/display/c/Clang" TargetMode="External"/><Relationship Id="rId67" Type="http://schemas.openxmlformats.org/officeDocument/2006/relationships/hyperlink" Target="https://wiki.sei.cmu.edu/confluence/pages/viewpage.action?pageId=222953724" TargetMode="External"/><Relationship Id="rId103" Type="http://schemas.openxmlformats.org/officeDocument/2006/relationships/theme" Target="theme/theme1.xml"/><Relationship Id="rId20" Type="http://schemas.openxmlformats.org/officeDocument/2006/relationships/hyperlink" Target="https://582328.fs1.hubspotusercontent-na1.net/hubfs/582328/GrammaTech-Files/CWE_CPP_7.3.pdf" TargetMode="External"/><Relationship Id="rId41" Type="http://schemas.openxmlformats.org/officeDocument/2006/relationships/image" Target="media/image10.emf"/><Relationship Id="rId54" Type="http://schemas.openxmlformats.org/officeDocument/2006/relationships/hyperlink" Target="https://wiki.sei.cmu.edu/confluence/display/c/Coverity" TargetMode="External"/><Relationship Id="rId62" Type="http://schemas.openxmlformats.org/officeDocument/2006/relationships/hyperlink" Target="https://wiki.sei.cmu.edu/confluence/display/c/Rose" TargetMode="External"/><Relationship Id="rId70" Type="http://schemas.openxmlformats.org/officeDocument/2006/relationships/hyperlink" Target="https://www.mathworks.com/help/bugfinder/ref/certcerr50cpp.html" TargetMode="External"/><Relationship Id="rId75" Type="http://schemas.openxmlformats.org/officeDocument/2006/relationships/oleObject" Target="embeddings/oleObject17.bin"/><Relationship Id="rId83" Type="http://schemas.openxmlformats.org/officeDocument/2006/relationships/oleObject" Target="embeddings/oleObject19.bin"/><Relationship Id="rId88" Type="http://schemas.openxmlformats.org/officeDocument/2006/relationships/hyperlink" Target="https://www.mathworks.com/help/bugfinder/ref/certcexp51cpp.html" TargetMode="External"/><Relationship Id="rId91" Type="http://schemas.openxmlformats.org/officeDocument/2006/relationships/image" Target="media/image22.emf"/><Relationship Id="rId96" Type="http://schemas.openxmlformats.org/officeDocument/2006/relationships/hyperlink" Target="https://wiki.sei.cmu.edu/confluence/display/cplusplus/Polyspace+Bug+Finder"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plusplus/Parasoft" TargetMode="External"/><Relationship Id="rId49" Type="http://schemas.openxmlformats.org/officeDocument/2006/relationships/image" Target="media/image12.emf"/><Relationship Id="rId57" Type="http://schemas.openxmlformats.org/officeDocument/2006/relationships/image" Target="media/image14.emf"/><Relationship Id="rId10" Type="http://schemas.openxmlformats.org/officeDocument/2006/relationships/footnotes" Target="footnotes.xml"/><Relationship Id="rId31" Type="http://schemas.openxmlformats.org/officeDocument/2006/relationships/oleObject" Target="embeddings/oleObject6.bin"/><Relationship Id="rId44" Type="http://schemas.openxmlformats.org/officeDocument/2006/relationships/hyperlink" Target="https://wiki.sei.cmu.edu/confluence/display/java/Klocwork" TargetMode="External"/><Relationship Id="rId52" Type="http://schemas.openxmlformats.org/officeDocument/2006/relationships/hyperlink" Target="https://wiki.sei.cmu.edu/confluence/display/cplusplus/Clang" TargetMode="External"/><Relationship Id="rId60" Type="http://schemas.openxmlformats.org/officeDocument/2006/relationships/hyperlink" Target="https://wiki.sei.cmu.edu/confluence/display/c/CodeSonar" TargetMode="External"/><Relationship Id="rId65" Type="http://schemas.openxmlformats.org/officeDocument/2006/relationships/image" Target="media/image16.emf"/><Relationship Id="rId73" Type="http://schemas.openxmlformats.org/officeDocument/2006/relationships/oleObject" Target="embeddings/oleObject16.bin"/><Relationship Id="rId78" Type="http://schemas.openxmlformats.org/officeDocument/2006/relationships/hyperlink" Target="https://wiki.sei.cmu.edu/confluence/display/cplusplus/Parasoft" TargetMode="External"/><Relationship Id="rId81" Type="http://schemas.openxmlformats.org/officeDocument/2006/relationships/oleObject" Target="embeddings/oleObject18.bin"/><Relationship Id="rId86" Type="http://schemas.openxmlformats.org/officeDocument/2006/relationships/hyperlink" Target="https://wiki.sei.cmu.edu/confluence/display/cplusplus/Parasoft" TargetMode="External"/><Relationship Id="rId94" Type="http://schemas.openxmlformats.org/officeDocument/2006/relationships/hyperlink" Target="https://wiki.sei.cmu.edu/confluence/display/cplusplus/CodeSonar" TargetMode="External"/><Relationship Id="rId99" Type="http://schemas.openxmlformats.org/officeDocument/2006/relationships/image" Target="media/image24.png"/><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image" Target="media/image4.emf"/><Relationship Id="rId39" Type="http://schemas.openxmlformats.org/officeDocument/2006/relationships/image" Target="media/image9.emf"/><Relationship Id="rId34" Type="http://schemas.openxmlformats.org/officeDocument/2006/relationships/hyperlink" Target="https://wiki.sei.cmu.edu/confluence/display/cplusplus/CodeSonar" TargetMode="External"/><Relationship Id="rId50" Type="http://schemas.openxmlformats.org/officeDocument/2006/relationships/oleObject" Target="embeddings/oleObject11.bin"/><Relationship Id="rId55" Type="http://schemas.openxmlformats.org/officeDocument/2006/relationships/image" Target="media/image13.emf"/><Relationship Id="rId76" Type="http://schemas.openxmlformats.org/officeDocument/2006/relationships/hyperlink" Target="https://wiki.sei.cmu.edu/confluence/display/cplusplus/Axivion+Bauhaus+Suite" TargetMode="External"/><Relationship Id="rId97" Type="http://schemas.openxmlformats.org/officeDocument/2006/relationships/hyperlink" Target="https://www.mathworks.com/help/bugfinder/ref/certcstr50cpp.html" TargetMode="External"/><Relationship Id="rId7" Type="http://schemas.openxmlformats.org/officeDocument/2006/relationships/styles" Target="styles.xml"/><Relationship Id="rId71" Type="http://schemas.openxmlformats.org/officeDocument/2006/relationships/hyperlink" Target="https://wiki.sei.cmu.edu/confluence/display/cplusplus/RuleChecker" TargetMode="External"/><Relationship Id="rId92" Type="http://schemas.openxmlformats.org/officeDocument/2006/relationships/oleObject" Target="embeddings/oleObject21.bin"/><Relationship Id="rId2" Type="http://schemas.openxmlformats.org/officeDocument/2006/relationships/customXml" Target="../customXml/item2.xml"/><Relationship Id="rId29" Type="http://schemas.openxmlformats.org/officeDocument/2006/relationships/hyperlink" Target="https://wiki.sei.cmu.edu/confluence/display/cplusplus/RuleChecker" TargetMode="External"/><Relationship Id="rId24" Type="http://schemas.openxmlformats.org/officeDocument/2006/relationships/image" Target="media/image6.emf"/><Relationship Id="rId40" Type="http://schemas.openxmlformats.org/officeDocument/2006/relationships/oleObject" Target="embeddings/oleObject8.bin"/><Relationship Id="rId45" Type="http://schemas.openxmlformats.org/officeDocument/2006/relationships/hyperlink" Target="https://wiki.sei.cmu.edu/confluence/display/java/SpotBugs" TargetMode="External"/><Relationship Id="rId66" Type="http://schemas.openxmlformats.org/officeDocument/2006/relationships/oleObject" Target="embeddings/oleObject15.bin"/><Relationship Id="rId87" Type="http://schemas.openxmlformats.org/officeDocument/2006/relationships/hyperlink" Target="https://wiki.sei.cmu.edu/confluence/display/c/Polyspace+Bug+Finder" TargetMode="External"/><Relationship Id="rId61" Type="http://schemas.openxmlformats.org/officeDocument/2006/relationships/hyperlink" Target="https://wiki.sei.cmu.edu/confluence/display/c/ECLAIR" TargetMode="External"/><Relationship Id="rId82" Type="http://schemas.openxmlformats.org/officeDocument/2006/relationships/image" Target="media/image20.emf"/><Relationship Id="rId19" Type="http://schemas.openxmlformats.org/officeDocument/2006/relationships/oleObject" Target="embeddings/oleObject3.bin"/><Relationship Id="rId14" Type="http://schemas.openxmlformats.org/officeDocument/2006/relationships/image" Target="media/image2.emf"/><Relationship Id="rId30" Type="http://schemas.openxmlformats.org/officeDocument/2006/relationships/image" Target="media/image7.emf"/><Relationship Id="rId35" Type="http://schemas.openxmlformats.org/officeDocument/2006/relationships/hyperlink" Target="https://wiki.sei.cmu.edu/confluence/display/cplusplus/Helix+QAC" TargetMode="External"/><Relationship Id="rId56" Type="http://schemas.openxmlformats.org/officeDocument/2006/relationships/oleObject" Target="embeddings/oleObject12.bin"/><Relationship Id="rId77" Type="http://schemas.openxmlformats.org/officeDocument/2006/relationships/hyperlink" Target="https://wiki.sei.cmu.edu/confluence/display/cplusplus/CodeSonar" TargetMode="External"/><Relationship Id="rId100"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https://wiki.sei.cmu.edu/confluence/pages/viewpage.action?pageId=222953724" TargetMode="External"/><Relationship Id="rId72" Type="http://schemas.openxmlformats.org/officeDocument/2006/relationships/image" Target="media/image17.emf"/><Relationship Id="rId93" Type="http://schemas.openxmlformats.org/officeDocument/2006/relationships/hyperlink" Target="https://wiki.sei.cmu.edu/confluence/pages/viewpage.action?pageId=222953724" TargetMode="External"/><Relationship Id="rId98" Type="http://schemas.openxmlformats.org/officeDocument/2006/relationships/image" Target="media/image23.png"/><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Sea13</b:Tag>
    <b:SourceType>Book</b:SourceType>
    <b:Guid>{A12869F5-F669-42C2-9B7A-CD37D8AB7E57}</b:Guid>
    <b:Title>Secure Coding in C and C++ (2nd ed.)</b:Title>
    <b:Year>2013</b:Year>
    <b:Author>
      <b:Author>
        <b:NameList>
          <b:Person>
            <b:Last>Seacord</b:Last>
            <b:Middle>C</b:Middle>
            <b:First>Robert</b:First>
          </b:Person>
        </b:NameList>
      </b:Author>
    </b:Author>
    <b:Publisher>Pearson Technology Group</b:Publisher>
    <b:RefOrder>1</b:RefOrder>
  </b:Source>
  <b:Source>
    <b:Tag>Lin24</b:Tag>
    <b:SourceType>InternetSite</b:SourceType>
    <b:Guid>{ABC2E331-C2D5-454F-9C8F-A1046C76ED37}</b:Guid>
    <b:Title>What is Zero Trust?</b:Title>
    <b:Year>2024</b:Year>
    <b:InternetSiteTitle>IBM</b:InternetSiteTitle>
    <b:Month>June</b:Month>
    <b:Day>20</b:Day>
    <b:URL>https://www.ibm.com/think/topics/zero-trust</b:URL>
    <b:Author>
      <b:Author>
        <b:NameList>
          <b:Person>
            <b:Last>Lindemulder</b:Last>
            <b:First>Gregg</b:First>
          </b:Person>
          <b:Person>
            <b:Last>Kosinski</b:Last>
            <b:First>Matthew</b:First>
          </b:Person>
        </b:NameList>
      </b:Author>
    </b:Author>
    <b:RefOrder>2</b:RefOrder>
  </b:Source>
  <b:Source>
    <b:Tag>STR52CPP</b:Tag>
    <b:SourceType>InternetSite</b:SourceType>
    <b:Guid>{A4A0EC07-FB26-4EA3-B977-014319E8A1A1}</b:Guid>
    <b:Author>
      <b:Author>
        <b:Corporate>Carnegie Mellon University</b:Corporate>
      </b:Author>
    </b:Author>
    <b:Title>STR52-CPP. Use valid references, pointers, and iterators to reference elements of a basic_string</b:Title>
    <b:InternetSiteTitle>Confluence</b:InternetSiteTitle>
    <b:Year>2024</b:Year>
    <b:Month>January</b:Month>
    <b:Day>19</b:Day>
    <b:URL>https://wiki.sei.cmu.edu/confluence/pages/viewpage.action?pageId=88046682</b:URL>
    <b:ShortTitle>Use valid references, pointers, and iterators to a basic_string</b:ShortTitle>
    <b:RefOrder>5</b:RefOrder>
  </b:Source>
  <b:Source>
    <b:Tag>EXP53CPP</b:Tag>
    <b:SourceType>InternetSite</b:SourceType>
    <b:Guid>{B15A5694-0357-452C-8E47-A8361C53C52C}</b:Guid>
    <b:Author>
      <b:Author>
        <b:Corporate>Carnegie Mellon University</b:Corporate>
      </b:Author>
    </b:Author>
    <b:Title>EXP53-CPP. Do not read uninitialized memory</b:Title>
    <b:InternetSiteTitle>Confluence</b:InternetSiteTitle>
    <b:Year>2023</b:Year>
    <b:Month>April</b:Month>
    <b:Day>20</b:Day>
    <b:URL>https://wiki.sei.cmu.edu/confluence/display/cplusplus/EXP53-CPP.+Do+not+read+uninitialized+memory</b:URL>
    <b:RefOrder>4</b:RefOrder>
  </b:Source>
  <b:Source>
    <b:Tag>NUM00J</b:Tag>
    <b:SourceType>InternetSite</b:SourceType>
    <b:Guid>{5B0D6B4D-CD9C-41FA-962B-ACCBBEFA806B}</b:Guid>
    <b:Author>
      <b:Author>
        <b:Corporate>Carnegie Mellon University</b:Corporate>
      </b:Author>
    </b:Author>
    <b:Title>NUM00-J. Detect or prevent integer overflow</b:Title>
    <b:InternetSiteTitle>Confluence</b:InternetSiteTitle>
    <b:Year>2024</b:Year>
    <b:Month>February</b:Month>
    <b:Day>14</b:Day>
    <b:URL>https://wiki.sei.cmu.edu/confluence/display/java/NUM00-J.%2BDetect%2Bor%2Bprevent%2Binteger%2Boverflow</b:URL>
    <b:RefOrder>3</b:RefOrder>
  </b:Source>
  <b:Source>
    <b:Tag>IDS00J</b:Tag>
    <b:SourceType>InternetSite</b:SourceType>
    <b:Guid>{352B3150-D648-44E1-9E00-9CA4E784ED75}</b:Guid>
    <b:Author>
      <b:Author>
        <b:Corporate>Carnegie Mellon University</b:Corporate>
      </b:Author>
    </b:Author>
    <b:Title>IDS00-J. Prevent SQL injection</b:Title>
    <b:InternetSiteTitle>Confluence</b:InternetSiteTitle>
    <b:Year>2025</b:Year>
    <b:Month>January</b:Month>
    <b:Day>31</b:Day>
    <b:URL>https://wiki.sei.cmu.edu/confluence/display/java/IDS00-J.+Prevent+SQL+Injection</b:URL>
    <b:RefOrder>6</b:RefOrder>
  </b:Source>
  <b:Source>
    <b:Tag>MEM50CPP</b:Tag>
    <b:SourceType>InternetSite</b:SourceType>
    <b:Guid>{1C476536-ACEC-43CE-BE56-AEB0F8833876}</b:Guid>
    <b:Author>
      <b:Author>
        <b:Corporate>Carnegie Mellon University</b:Corporate>
      </b:Author>
    </b:Author>
    <b:Title>MEM50-CPP. Do not access freed memory</b:Title>
    <b:InternetSiteTitle>Confluence</b:InternetSiteTitle>
    <b:Year>2023</b:Year>
    <b:Month>April</b:Month>
    <b:Day>20</b:Day>
    <b:URL>https://wiki.sei.cmu.edu/confluence/display/cplusplus/MEM50-CPP.+Do+not+access+freed+memory</b:URL>
    <b:RefOrder>7</b:RefOrder>
  </b:Source>
  <b:Source>
    <b:Tag>DCL03C</b:Tag>
    <b:SourceType>InternetSite</b:SourceType>
    <b:Guid>{5F9A3E9B-C357-4A29-AADF-A7008EB0B2F5}</b:Guid>
    <b:Author>
      <b:Author>
        <b:Corporate>Carnegie Mellon University</b:Corporate>
      </b:Author>
    </b:Author>
    <b:Title>DCL03-C. Use a static assertion to test the value of a constant expression</b:Title>
    <b:InternetSiteTitle>Confluence</b:InternetSiteTitle>
    <b:Year>2025</b:Year>
    <b:Month>May</b:Month>
    <b:Day>19</b:Day>
    <b:URL>https://wiki.sei.cmu.edu/confluence/display/c/DCL03-C.+Use+a+static+assertion+to+test+the+value+of+a+constant+expression</b:URL>
    <b:RefOrder>8</b:RefOrder>
  </b:Source>
  <b:Source>
    <b:Tag>FIO50CPP</b:Tag>
    <b:SourceType>InternetSite</b:SourceType>
    <b:Guid>{A1724A36-30AF-4548-863F-B1266A52B00E}</b:Guid>
    <b:Author>
      <b:Author>
        <b:Corporate>Carnegie Mellon University</b:Corporate>
      </b:Author>
    </b:Author>
    <b:Title>FIO50-CPP. Do not alternately input and output from a file stream without an intervening positioning call</b:Title>
    <b:InternetSiteTitle>Confluence</b:InternetSiteTitle>
    <b:Year>2023</b:Year>
    <b:Month>January</b:Month>
    <b:Day>19</b:Day>
    <b:URL>https://wiki.sei.cmu.edu/confluence/display/cplusplus/FIO50-CPP.+Do+not+alternately+input+and+output+from+a+file+stream+without+an+intervening+positioning+call</b:URL>
    <b:RefOrder>9</b:RefOrder>
  </b:Source>
  <b:Source>
    <b:Tag>EXP51CPP</b:Tag>
    <b:SourceType>InternetSite</b:SourceType>
    <b:Guid>{FF640F08-2C18-4801-9ADE-6FC032CEE391}</b:Guid>
    <b:Author>
      <b:Author>
        <b:Corporate>Carnegie Mellon University</b:Corporate>
      </b:Author>
    </b:Author>
    <b:Title>EXP51-CPP. Do not delete an array through a pointer of the incorrect type</b:Title>
    <b:InternetSiteTitle>Confluence</b:InternetSiteTitle>
    <b:Year>2025</b:Year>
    <b:Month>January</b:Month>
    <b:Day>30</b:Day>
    <b:URL>https://wiki.sei.cmu.edu/confluence/display/cplusplus/EXP51-CPP.+Do+not+delete+an+array+through+a+pointer+of+the+incorrect+type</b:URL>
    <b:RefOrder>10</b:RefOrder>
  </b:Source>
  <b:Source>
    <b:Tag>STR50CPP</b:Tag>
    <b:SourceType>InternetSite</b:SourceType>
    <b:Guid>{6EC4E591-FF2F-42AF-B31B-C605D2CEE110}</b:Guid>
    <b:Author>
      <b:Author>
        <b:Corporate>Carnegie Mellon University</b:Corporate>
      </b:Author>
    </b:Author>
    <b:Title>STR50-CPP. Guarantee that storage for strings has sufficient space for character data and the null terminator</b:Title>
    <b:InternetSiteTitle>Confluence</b:InternetSiteTitle>
    <b:Year>2025</b:Year>
    <b:Month>January</b:Month>
    <b:Day>30</b:Day>
    <b:URL>https://wiki.sei.cmu.edu/confluence/display/cplusplus/STR50-CPP.+Guarantee+that+storage+for+strings+has+sufficient+space+for+character+data+and+the+null+terminator</b:URL>
    <b:RefOrder>11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8F4DA-8AE4-486C-8655-40214019B96D}">
  <ds:schemaRefs>
    <ds:schemaRef ds:uri="http://schemas.openxmlformats.org/officeDocument/2006/bibliography"/>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44</Pages>
  <Words>8058</Words>
  <Characters>45937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Cade Bray</cp:lastModifiedBy>
  <cp:revision>326</cp:revision>
  <dcterms:created xsi:type="dcterms:W3CDTF">2025-06-01T17:37:00Z</dcterms:created>
  <dcterms:modified xsi:type="dcterms:W3CDTF">2025-06-23T06:48:00Z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