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BDE2E" w14:textId="77777777" w:rsidR="0051644F" w:rsidRPr="0051644F" w:rsidRDefault="0051644F" w:rsidP="0051644F">
      <w:pPr>
        <w:rPr>
          <w:b/>
          <w:bCs/>
          <w:sz w:val="28"/>
          <w:szCs w:val="28"/>
        </w:rPr>
      </w:pPr>
      <w:r w:rsidRPr="0051644F">
        <w:rPr>
          <w:b/>
          <w:bCs/>
          <w:sz w:val="28"/>
          <w:szCs w:val="28"/>
        </w:rPr>
        <w:t>CSC425 Deliverable 2: User Research &amp; Problem Definition Submission</w:t>
      </w:r>
    </w:p>
    <w:p w14:paraId="28AF5176" w14:textId="7E03DA21" w:rsidR="0051644F" w:rsidRPr="0051644F" w:rsidRDefault="0051644F" w:rsidP="0051644F">
      <w:r w:rsidRPr="0051644F">
        <w:br/>
      </w:r>
      <w:r w:rsidRPr="0051644F">
        <w:rPr>
          <w:b/>
          <w:bCs/>
          <w:sz w:val="28"/>
          <w:szCs w:val="28"/>
        </w:rPr>
        <w:t>Student Name:</w:t>
      </w:r>
      <w:r w:rsidRPr="0051644F">
        <w:rPr>
          <w:sz w:val="28"/>
          <w:szCs w:val="28"/>
        </w:rPr>
        <w:t xml:space="preserve"> </w:t>
      </w:r>
      <w:r w:rsidRPr="0051644F">
        <w:t>Sravani Kadiyala</w:t>
      </w:r>
      <w:r w:rsidRPr="0051644F">
        <w:br/>
      </w:r>
      <w:r w:rsidRPr="0051644F">
        <w:rPr>
          <w:b/>
          <w:bCs/>
          <w:sz w:val="28"/>
          <w:szCs w:val="28"/>
        </w:rPr>
        <w:t>Branch Name:</w:t>
      </w:r>
      <w:r w:rsidRPr="0051644F">
        <w:t xml:space="preserve"> d2-sravani-kadiyala</w:t>
      </w:r>
      <w:r w:rsidRPr="0051644F">
        <w:br/>
      </w:r>
      <w:r w:rsidRPr="0051644F">
        <w:rPr>
          <w:b/>
          <w:bCs/>
          <w:sz w:val="28"/>
          <w:szCs w:val="28"/>
        </w:rPr>
        <w:t>Date Submitted</w:t>
      </w:r>
      <w:r>
        <w:rPr>
          <w:b/>
          <w:bCs/>
        </w:rPr>
        <w:t xml:space="preserve">: </w:t>
      </w:r>
      <w:r w:rsidRPr="0051644F">
        <w:t>August 2</w:t>
      </w:r>
      <w:r w:rsidR="00774047">
        <w:t>8</w:t>
      </w:r>
      <w:r w:rsidRPr="0051644F">
        <w:t>, 2025</w:t>
      </w:r>
    </w:p>
    <w:p w14:paraId="68D4D2DD" w14:textId="6FED83C8" w:rsidR="0051644F" w:rsidRPr="0051644F" w:rsidRDefault="0051644F" w:rsidP="0051644F"/>
    <w:p w14:paraId="47AA4E90" w14:textId="77777777" w:rsidR="0051644F" w:rsidRPr="0051644F" w:rsidRDefault="0051644F" w:rsidP="0051644F">
      <w:r w:rsidRPr="0051644F">
        <w:rPr>
          <w:b/>
          <w:bCs/>
          <w:sz w:val="28"/>
          <w:szCs w:val="28"/>
        </w:rPr>
        <w:t>Target User Group</w:t>
      </w:r>
      <w:r w:rsidRPr="0051644F">
        <w:br/>
        <w:t>International students studying in the United States, including undergraduate and graduate students facing visa restrictions, rising tuition costs, and evolving political and immigration policies.</w:t>
      </w:r>
    </w:p>
    <w:p w14:paraId="5403AD78" w14:textId="77777777" w:rsidR="0051644F" w:rsidRDefault="0051644F" w:rsidP="0051644F"/>
    <w:p w14:paraId="44DCC1D9" w14:textId="152F5605" w:rsidR="0051644F" w:rsidRPr="0051644F" w:rsidRDefault="0051644F" w:rsidP="0051644F">
      <w:r w:rsidRPr="0051644F">
        <w:rPr>
          <w:b/>
          <w:bCs/>
          <w:sz w:val="28"/>
          <w:szCs w:val="28"/>
        </w:rPr>
        <w:t>Problem Description</w:t>
      </w:r>
      <w:r w:rsidRPr="0051644F">
        <w:br/>
        <w:t>International students are facing increasing uncertainty regarding their ability to study and work in the U.S., driven by visa processing delays, policy changes, and high financial burdens. These barriers create stress, hinder academic progress, and limit access to professional opportunities, negatively impacting both students and universities.</w:t>
      </w:r>
    </w:p>
    <w:p w14:paraId="640587F5" w14:textId="4E9F6CC7" w:rsidR="0051644F" w:rsidRPr="0051644F" w:rsidRDefault="0051644F" w:rsidP="0051644F"/>
    <w:p w14:paraId="433DB1F2" w14:textId="77777777" w:rsidR="0051644F" w:rsidRPr="0051644F" w:rsidRDefault="0051644F" w:rsidP="0051644F">
      <w:pPr>
        <w:rPr>
          <w:sz w:val="28"/>
          <w:szCs w:val="28"/>
        </w:rPr>
      </w:pPr>
      <w:r w:rsidRPr="0051644F">
        <w:rPr>
          <w:b/>
          <w:bCs/>
          <w:sz w:val="28"/>
          <w:szCs w:val="28"/>
        </w:rPr>
        <w:t>Evidence of the Problem</w:t>
      </w:r>
    </w:p>
    <w:p w14:paraId="30E078FE" w14:textId="77777777" w:rsidR="0051644F" w:rsidRPr="0051644F" w:rsidRDefault="0051644F" w:rsidP="0051644F">
      <w:pPr>
        <w:numPr>
          <w:ilvl w:val="0"/>
          <w:numId w:val="2"/>
        </w:numPr>
      </w:pPr>
      <w:r w:rsidRPr="0051644F">
        <w:t>“I am constantly worried about visa rules changing before I graduate. It affects my plans for internships and jobs.” — anonymous student survey, 2025</w:t>
      </w:r>
    </w:p>
    <w:p w14:paraId="2E8E6737" w14:textId="77777777" w:rsidR="0051644F" w:rsidRPr="0051644F" w:rsidRDefault="0051644F" w:rsidP="0051644F">
      <w:pPr>
        <w:numPr>
          <w:ilvl w:val="0"/>
          <w:numId w:val="2"/>
        </w:numPr>
      </w:pPr>
      <w:r w:rsidRPr="0051644F">
        <w:t xml:space="preserve">According to </w:t>
      </w:r>
      <w:r w:rsidRPr="0051644F">
        <w:rPr>
          <w:b/>
          <w:bCs/>
        </w:rPr>
        <w:t>NAFSA Fall 2025 Outlook</w:t>
      </w:r>
      <w:r w:rsidRPr="0051644F">
        <w:t xml:space="preserve">, the U.S. could see up to </w:t>
      </w:r>
      <w:r w:rsidRPr="0051644F">
        <w:rPr>
          <w:b/>
          <w:bCs/>
        </w:rPr>
        <w:t>150,000 fewer international students</w:t>
      </w:r>
      <w:r w:rsidRPr="0051644F">
        <w:t xml:space="preserve"> this fall, representing a </w:t>
      </w:r>
      <w:r w:rsidRPr="0051644F">
        <w:rPr>
          <w:b/>
          <w:bCs/>
        </w:rPr>
        <w:t>15% overall enrollment drop</w:t>
      </w:r>
      <w:r w:rsidRPr="0051644F">
        <w:t xml:space="preserve">, primarily due to </w:t>
      </w:r>
      <w:r w:rsidRPr="0051644F">
        <w:rPr>
          <w:b/>
          <w:bCs/>
        </w:rPr>
        <w:t>30–40% fewer new enrollments caused by student visa disruptions</w:t>
      </w:r>
      <w:r w:rsidRPr="0051644F">
        <w:t>.</w:t>
      </w:r>
    </w:p>
    <w:p w14:paraId="281A72A3" w14:textId="77777777" w:rsidR="0051644F" w:rsidRPr="0051644F" w:rsidRDefault="0051644F" w:rsidP="0051644F">
      <w:pPr>
        <w:numPr>
          <w:ilvl w:val="0"/>
          <w:numId w:val="2"/>
        </w:numPr>
      </w:pPr>
      <w:r w:rsidRPr="0051644F">
        <w:t xml:space="preserve">The projected decline may result in </w:t>
      </w:r>
      <w:r w:rsidRPr="0051644F">
        <w:rPr>
          <w:b/>
          <w:bCs/>
        </w:rPr>
        <w:t>$7 billion in lost revenue</w:t>
      </w:r>
      <w:r w:rsidRPr="0051644F">
        <w:t xml:space="preserve"> and </w:t>
      </w:r>
      <w:r w:rsidRPr="0051644F">
        <w:rPr>
          <w:b/>
          <w:bCs/>
        </w:rPr>
        <w:t>over 60,000 fewer U.S. jobs</w:t>
      </w:r>
      <w:r w:rsidRPr="0051644F">
        <w:t>, highlighting both personal and systemic impacts.</w:t>
      </w:r>
    </w:p>
    <w:p w14:paraId="19AC9FE6" w14:textId="77777777" w:rsidR="0051644F" w:rsidRPr="0051644F" w:rsidRDefault="0051644F" w:rsidP="0051644F">
      <w:pPr>
        <w:numPr>
          <w:ilvl w:val="0"/>
          <w:numId w:val="2"/>
        </w:numPr>
      </w:pPr>
      <w:r w:rsidRPr="0051644F">
        <w:t xml:space="preserve">Research from the Institute of International Education (IIE, 2023) reports that </w:t>
      </w:r>
      <w:r w:rsidRPr="0051644F">
        <w:rPr>
          <w:b/>
          <w:bCs/>
        </w:rPr>
        <w:t>45% of international students find U.S. tuition and living expenses prohibitively high</w:t>
      </w:r>
      <w:r w:rsidRPr="0051644F">
        <w:t>.</w:t>
      </w:r>
    </w:p>
    <w:p w14:paraId="0E7EF560" w14:textId="551CED27" w:rsidR="0051644F" w:rsidRPr="0051644F" w:rsidRDefault="0051644F" w:rsidP="0051644F"/>
    <w:p w14:paraId="37982DE8" w14:textId="573B6FB9" w:rsidR="0051644F" w:rsidRPr="0051644F" w:rsidRDefault="0051644F" w:rsidP="0051644F">
      <w:r w:rsidRPr="0051644F">
        <w:rPr>
          <w:b/>
          <w:bCs/>
          <w:sz w:val="28"/>
          <w:szCs w:val="28"/>
        </w:rPr>
        <w:lastRenderedPageBreak/>
        <w:t>“How Might We” Statement</w:t>
      </w:r>
      <w:r w:rsidRPr="0051644F">
        <w:br/>
        <w:t>How might we help international students navigate visa uncertainty, rising costs, and limited professional opportunities to successfully complete their studies in the U.S.</w:t>
      </w:r>
      <w:r w:rsidR="00774047">
        <w:t xml:space="preserve"> and gain some experience?</w:t>
      </w:r>
    </w:p>
    <w:p w14:paraId="6425E270" w14:textId="51C2C95C" w:rsidR="0051644F" w:rsidRPr="0051644F" w:rsidRDefault="0051644F" w:rsidP="0051644F"/>
    <w:p w14:paraId="1C6CD5A1" w14:textId="3ADFBE50" w:rsidR="0051644F" w:rsidRPr="0051644F" w:rsidRDefault="0051644F" w:rsidP="0051644F">
      <w:r w:rsidRPr="0051644F">
        <w:rPr>
          <w:b/>
          <w:bCs/>
          <w:sz w:val="28"/>
          <w:szCs w:val="28"/>
        </w:rPr>
        <w:t>User Persona</w:t>
      </w:r>
      <w:r w:rsidRPr="0051644F">
        <w:br/>
      </w:r>
      <w:r w:rsidRPr="0051644F">
        <w:rPr>
          <w:b/>
          <w:bCs/>
        </w:rPr>
        <w:t>Name:</w:t>
      </w:r>
      <w:r w:rsidRPr="0051644F">
        <w:t xml:space="preserve"> </w:t>
      </w:r>
      <w:r>
        <w:t xml:space="preserve">Prasad </w:t>
      </w:r>
      <w:proofErr w:type="spellStart"/>
      <w:r>
        <w:t>kodati</w:t>
      </w:r>
      <w:proofErr w:type="spellEnd"/>
      <w:r w:rsidRPr="0051644F">
        <w:br/>
      </w:r>
      <w:r w:rsidRPr="0051644F">
        <w:rPr>
          <w:b/>
          <w:bCs/>
        </w:rPr>
        <w:t>Age:</w:t>
      </w:r>
      <w:r w:rsidRPr="0051644F">
        <w:t xml:space="preserve"> 2</w:t>
      </w:r>
      <w:r>
        <w:t>6</w:t>
      </w:r>
      <w:r w:rsidRPr="0051644F">
        <w:br/>
      </w:r>
      <w:r w:rsidRPr="0051644F">
        <w:rPr>
          <w:b/>
          <w:bCs/>
        </w:rPr>
        <w:t>Occupation:</w:t>
      </w:r>
      <w:r w:rsidRPr="0051644F">
        <w:t xml:space="preserve"> Graduate student in</w:t>
      </w:r>
      <w:r>
        <w:t xml:space="preserve"> chemistry.</w:t>
      </w:r>
      <w:r w:rsidRPr="0051644F">
        <w:br/>
      </w:r>
      <w:r w:rsidRPr="0051644F">
        <w:rPr>
          <w:b/>
          <w:bCs/>
        </w:rPr>
        <w:t>Location:</w:t>
      </w:r>
      <w:r w:rsidRPr="0051644F">
        <w:t xml:space="preserve"> </w:t>
      </w:r>
      <w:r w:rsidRPr="0051644F">
        <w:br/>
      </w:r>
      <w:r w:rsidRPr="0051644F">
        <w:rPr>
          <w:b/>
          <w:bCs/>
        </w:rPr>
        <w:t>Goals:</w:t>
      </w:r>
      <w:r w:rsidRPr="0051644F">
        <w:t xml:space="preserve"> Complete</w:t>
      </w:r>
      <w:r>
        <w:t>d</w:t>
      </w:r>
      <w:r w:rsidRPr="0051644F">
        <w:t xml:space="preserve"> h</w:t>
      </w:r>
      <w:r>
        <w:t>is</w:t>
      </w:r>
      <w:r w:rsidRPr="0051644F">
        <w:t xml:space="preserve"> master’s degree, gain</w:t>
      </w:r>
      <w:r>
        <w:t>ed</w:t>
      </w:r>
      <w:r w:rsidRPr="0051644F">
        <w:t xml:space="preserve"> </w:t>
      </w:r>
      <w:r>
        <w:t>Teaching assistant(T.A)</w:t>
      </w:r>
      <w:r w:rsidRPr="0051644F">
        <w:t xml:space="preserve"> </w:t>
      </w:r>
      <w:r>
        <w:t xml:space="preserve">experience </w:t>
      </w:r>
      <w:r w:rsidRPr="0051644F">
        <w:t>and secure</w:t>
      </w:r>
      <w:r>
        <w:t xml:space="preserve">d </w:t>
      </w:r>
      <w:r w:rsidRPr="0051644F">
        <w:t xml:space="preserve">employment </w:t>
      </w:r>
      <w:r w:rsidRPr="0051644F">
        <w:br/>
      </w:r>
      <w:r w:rsidRPr="0051644F">
        <w:rPr>
          <w:b/>
          <w:bCs/>
        </w:rPr>
        <w:t>Frustrations:</w:t>
      </w:r>
      <w:r w:rsidRPr="0051644F">
        <w:t xml:space="preserve"> Visa restrictions, high tuition and living costs, limited internship options, fear of political instability affecting </w:t>
      </w:r>
      <w:r>
        <w:t xml:space="preserve">visa </w:t>
      </w:r>
      <w:r w:rsidRPr="0051644F">
        <w:t>status</w:t>
      </w:r>
      <w:r w:rsidRPr="0051644F">
        <w:br/>
      </w:r>
      <w:r w:rsidRPr="0051644F">
        <w:rPr>
          <w:b/>
          <w:bCs/>
        </w:rPr>
        <w:t>Technology Comfort Level:</w:t>
      </w:r>
      <w:r w:rsidRPr="0051644F">
        <w:t xml:space="preserve"> High (daily use of laptop, online learning platforms, and virtual networking tools)</w:t>
      </w:r>
    </w:p>
    <w:p w14:paraId="164C4D65" w14:textId="38B3A03F" w:rsidR="0051644F" w:rsidRPr="0051644F" w:rsidRDefault="0051644F" w:rsidP="0051644F"/>
    <w:p w14:paraId="0841CF3F" w14:textId="77777777" w:rsidR="0051644F" w:rsidRPr="0051644F" w:rsidRDefault="0051644F" w:rsidP="0051644F">
      <w:r w:rsidRPr="0051644F">
        <w:rPr>
          <w:b/>
          <w:bCs/>
          <w:sz w:val="28"/>
          <w:szCs w:val="28"/>
        </w:rPr>
        <w:t>Ethical Lens Applied</w:t>
      </w:r>
      <w:r w:rsidRPr="0051644F">
        <w:br/>
      </w:r>
      <w:r w:rsidRPr="0051644F">
        <w:rPr>
          <w:b/>
          <w:bCs/>
          <w:sz w:val="28"/>
          <w:szCs w:val="28"/>
        </w:rPr>
        <w:t>Principle</w:t>
      </w:r>
      <w:r w:rsidRPr="0051644F">
        <w:rPr>
          <w:b/>
          <w:bCs/>
        </w:rPr>
        <w:t>:</w:t>
      </w:r>
      <w:r w:rsidRPr="0051644F">
        <w:t xml:space="preserve"> Equity and inclusion in higher education</w:t>
      </w:r>
    </w:p>
    <w:p w14:paraId="5FB85629" w14:textId="77777777" w:rsidR="0051644F" w:rsidRPr="0051644F" w:rsidRDefault="0051644F" w:rsidP="0051644F">
      <w:pPr>
        <w:numPr>
          <w:ilvl w:val="0"/>
          <w:numId w:val="3"/>
        </w:numPr>
      </w:pPr>
      <w:r w:rsidRPr="0051644F">
        <w:rPr>
          <w:b/>
          <w:bCs/>
          <w:sz w:val="28"/>
          <w:szCs w:val="28"/>
        </w:rPr>
        <w:t>Application:</w:t>
      </w:r>
      <w:r w:rsidRPr="0051644F">
        <w:t xml:space="preserve"> International students are systematically disadvantaged by political and economic barriers, limiting fair access to educational and professional opportunities.</w:t>
      </w:r>
    </w:p>
    <w:p w14:paraId="3DCE5E87" w14:textId="77777777" w:rsidR="0051644F" w:rsidRPr="0051644F" w:rsidRDefault="0051644F" w:rsidP="0051644F">
      <w:pPr>
        <w:numPr>
          <w:ilvl w:val="0"/>
          <w:numId w:val="3"/>
        </w:numPr>
      </w:pPr>
      <w:r w:rsidRPr="0051644F">
        <w:rPr>
          <w:b/>
          <w:bCs/>
          <w:sz w:val="28"/>
          <w:szCs w:val="28"/>
        </w:rPr>
        <w:t>Stakeholders Impacted</w:t>
      </w:r>
      <w:r w:rsidRPr="0051644F">
        <w:rPr>
          <w:b/>
          <w:bCs/>
        </w:rPr>
        <w:t>:</w:t>
      </w:r>
      <w:r w:rsidRPr="0051644F">
        <w:t xml:space="preserve"> International students, university career offices, U.S. employers, and policymakers</w:t>
      </w:r>
    </w:p>
    <w:p w14:paraId="310D2FA5" w14:textId="77777777" w:rsidR="0051644F" w:rsidRPr="0051644F" w:rsidRDefault="0051644F" w:rsidP="0051644F">
      <w:pPr>
        <w:numPr>
          <w:ilvl w:val="0"/>
          <w:numId w:val="3"/>
        </w:numPr>
      </w:pPr>
      <w:r w:rsidRPr="0051644F">
        <w:rPr>
          <w:b/>
          <w:bCs/>
          <w:sz w:val="28"/>
          <w:szCs w:val="28"/>
        </w:rPr>
        <w:t>Professional Standard</w:t>
      </w:r>
      <w:r w:rsidRPr="0051644F">
        <w:rPr>
          <w:b/>
          <w:bCs/>
        </w:rPr>
        <w:t>:</w:t>
      </w:r>
      <w:r w:rsidRPr="0051644F">
        <w:t xml:space="preserve"> Aligns with ACM Code of Ethics 1.4: “Be fair and take action not to discriminate.”</w:t>
      </w:r>
    </w:p>
    <w:p w14:paraId="6FF91529" w14:textId="77777777" w:rsidR="0051644F" w:rsidRDefault="0051644F"/>
    <w:sectPr w:rsidR="005164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F09C8"/>
    <w:multiLevelType w:val="multilevel"/>
    <w:tmpl w:val="E79C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643C2A"/>
    <w:multiLevelType w:val="multilevel"/>
    <w:tmpl w:val="C7F2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6177E5"/>
    <w:multiLevelType w:val="multilevel"/>
    <w:tmpl w:val="C662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209544">
    <w:abstractNumId w:val="2"/>
  </w:num>
  <w:num w:numId="2" w16cid:durableId="333647436">
    <w:abstractNumId w:val="0"/>
  </w:num>
  <w:num w:numId="3" w16cid:durableId="769396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44F"/>
    <w:rsid w:val="0051644F"/>
    <w:rsid w:val="00774047"/>
    <w:rsid w:val="00A85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B6B80"/>
  <w15:chartTrackingRefBased/>
  <w15:docId w15:val="{D7F1A42D-DC56-4F9A-BF94-0C7AA7F7A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4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4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4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4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4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4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4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4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44F"/>
    <w:rPr>
      <w:rFonts w:eastAsiaTheme="majorEastAsia" w:cstheme="majorBidi"/>
      <w:color w:val="272727" w:themeColor="text1" w:themeTint="D8"/>
    </w:rPr>
  </w:style>
  <w:style w:type="paragraph" w:styleId="Title">
    <w:name w:val="Title"/>
    <w:basedOn w:val="Normal"/>
    <w:next w:val="Normal"/>
    <w:link w:val="TitleChar"/>
    <w:uiPriority w:val="10"/>
    <w:qFormat/>
    <w:rsid w:val="00516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44F"/>
    <w:pPr>
      <w:spacing w:before="160"/>
      <w:jc w:val="center"/>
    </w:pPr>
    <w:rPr>
      <w:i/>
      <w:iCs/>
      <w:color w:val="404040" w:themeColor="text1" w:themeTint="BF"/>
    </w:rPr>
  </w:style>
  <w:style w:type="character" w:customStyle="1" w:styleId="QuoteChar">
    <w:name w:val="Quote Char"/>
    <w:basedOn w:val="DefaultParagraphFont"/>
    <w:link w:val="Quote"/>
    <w:uiPriority w:val="29"/>
    <w:rsid w:val="0051644F"/>
    <w:rPr>
      <w:i/>
      <w:iCs/>
      <w:color w:val="404040" w:themeColor="text1" w:themeTint="BF"/>
    </w:rPr>
  </w:style>
  <w:style w:type="paragraph" w:styleId="ListParagraph">
    <w:name w:val="List Paragraph"/>
    <w:basedOn w:val="Normal"/>
    <w:uiPriority w:val="34"/>
    <w:qFormat/>
    <w:rsid w:val="0051644F"/>
    <w:pPr>
      <w:ind w:left="720"/>
      <w:contextualSpacing/>
    </w:pPr>
  </w:style>
  <w:style w:type="character" w:styleId="IntenseEmphasis">
    <w:name w:val="Intense Emphasis"/>
    <w:basedOn w:val="DefaultParagraphFont"/>
    <w:uiPriority w:val="21"/>
    <w:qFormat/>
    <w:rsid w:val="0051644F"/>
    <w:rPr>
      <w:i/>
      <w:iCs/>
      <w:color w:val="0F4761" w:themeColor="accent1" w:themeShade="BF"/>
    </w:rPr>
  </w:style>
  <w:style w:type="paragraph" w:styleId="IntenseQuote">
    <w:name w:val="Intense Quote"/>
    <w:basedOn w:val="Normal"/>
    <w:next w:val="Normal"/>
    <w:link w:val="IntenseQuoteChar"/>
    <w:uiPriority w:val="30"/>
    <w:qFormat/>
    <w:rsid w:val="00516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44F"/>
    <w:rPr>
      <w:i/>
      <w:iCs/>
      <w:color w:val="0F4761" w:themeColor="accent1" w:themeShade="BF"/>
    </w:rPr>
  </w:style>
  <w:style w:type="character" w:styleId="IntenseReference">
    <w:name w:val="Intense Reference"/>
    <w:basedOn w:val="DefaultParagraphFont"/>
    <w:uiPriority w:val="32"/>
    <w:qFormat/>
    <w:rsid w:val="005164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390</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Sravani Kadiyala</dc:creator>
  <cp:keywords/>
  <dc:description/>
  <cp:lastModifiedBy>Sravani Kadiyala</cp:lastModifiedBy>
  <cp:revision>1</cp:revision>
  <dcterms:created xsi:type="dcterms:W3CDTF">2025-08-28T18:45:00Z</dcterms:created>
  <dcterms:modified xsi:type="dcterms:W3CDTF">2025-08-28T20:38:00Z</dcterms:modified>
</cp:coreProperties>
</file>