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0F3D" w14:textId="63EF52A8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Relatório Técnico</w:t>
      </w:r>
      <w:r w:rsidRPr="00B5791C">
        <w:rPr>
          <w:rFonts w:ascii="Times New Roman" w:hAnsi="Times New Roman" w:cs="Times New Roman"/>
          <w:b/>
          <w:bCs/>
        </w:rPr>
        <w:t xml:space="preserve"> Projeto Estufa</w:t>
      </w:r>
    </w:p>
    <w:p w14:paraId="2DC756A0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1. Introdução e Aplicação dos Conceitos do Curso</w:t>
      </w:r>
    </w:p>
    <w:p w14:paraId="53530C32" w14:textId="6F42F056" w:rsidR="002622F2" w:rsidRPr="002622F2" w:rsidRDefault="002622F2" w:rsidP="002622F2">
      <w:p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Este projeto foi desenvolvido para consolidar os conhecimentos adquiridos em sistemas embarcados, aplicando-os a um cenário real: o monitoramento e controle de uma estufa agrícola ou laboratorial.</w:t>
      </w:r>
    </w:p>
    <w:p w14:paraId="3407AC5D" w14:textId="77777777" w:rsidR="002622F2" w:rsidRPr="002622F2" w:rsidRDefault="002622F2" w:rsidP="002622F2">
      <w:p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Durante o curso, aprendemos sobre a importância de ler grandezas físicas e transformá-las em dados digitais. Neste projeto, isso foi aplicado na prática através da leitura de Temperatura e Umidade (via protocolo digital com o sensor DHT11) e de Luminosidade (utilizando o conversor Analógico-Digital - ADC para ler o sensor LDR).</w:t>
      </w:r>
    </w:p>
    <w:p w14:paraId="256C293A" w14:textId="08E80216" w:rsidR="002622F2" w:rsidRPr="002622F2" w:rsidRDefault="002622F2" w:rsidP="002622F2">
      <w:p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Além da leitura, o projeto aplicou conceitos de IHM (Interface Homem-Máquina) ao utilizar um Display OLED e botões para navegação. Por fim, o conceito de Registro de Dados (Datalogging) foi implementado, algo essencial em estudos ambientais e análises estatísticas, garantindo que o histórico de comportamento da estufa não se perca quando o sistema é desligado.</w:t>
      </w:r>
    </w:p>
    <w:p w14:paraId="41766DD0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2. Justificativa das Escolhas Técnicas</w:t>
      </w:r>
    </w:p>
    <w:p w14:paraId="775F92EF" w14:textId="77777777" w:rsidR="002622F2" w:rsidRPr="002622F2" w:rsidRDefault="002622F2" w:rsidP="002622F2">
      <w:pPr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Para que o projeto fosse viável, modular e de fácil manutenção, algumas decisões arquiteturais foram tomadas:</w:t>
      </w:r>
    </w:p>
    <w:p w14:paraId="2894DAE1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2.1. Uso do Sistema Operacional FreeRTOS (Tarefas)</w:t>
      </w:r>
    </w:p>
    <w:p w14:paraId="719DAD8C" w14:textId="77777777" w:rsidR="002622F2" w:rsidRPr="002622F2" w:rsidRDefault="002622F2" w:rsidP="002622F2">
      <w:p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Em vez de colocar todo o código rodando em um único laço infinito (while(1)), o que causaria travamentos (por exemplo, a tela congelar enquanto o sensor de temperatura é lido), optamos por usar o FreeRTOS.</w:t>
      </w:r>
    </w:p>
    <w:p w14:paraId="4917BC76" w14:textId="77777777" w:rsidR="002622F2" w:rsidRPr="002622F2" w:rsidRDefault="002622F2" w:rsidP="002622F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  <w:b/>
          <w:bCs/>
        </w:rPr>
        <w:t>Justificativa:</w:t>
      </w:r>
      <w:r w:rsidRPr="002622F2">
        <w:rPr>
          <w:rFonts w:ascii="Times New Roman" w:hAnsi="Times New Roman" w:cs="Times New Roman"/>
        </w:rPr>
        <w:t xml:space="preserve"> O sistema foi dividido em três tarefas independentes: task_sensores (lê os dados a cada 5 segundos), task_menu (atualiza a tela e lê os botões rapidamente a cada 100 milissegundos) e task_serial (escuta comandos do usuário).</w:t>
      </w:r>
    </w:p>
    <w:p w14:paraId="2EA5C439" w14:textId="77777777" w:rsidR="002622F2" w:rsidRPr="002622F2" w:rsidRDefault="002622F2" w:rsidP="002622F2">
      <w:p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Isso garante que a interface responda instantaneamente ao clique do botão, sem perder dados de leitura.</w:t>
      </w:r>
    </w:p>
    <w:p w14:paraId="286591E1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2.2. Associação de Pinos Direto no Código (#define)</w:t>
      </w:r>
    </w:p>
    <w:p w14:paraId="5B9A300A" w14:textId="4D8B3016" w:rsidR="002622F2" w:rsidRPr="002622F2" w:rsidRDefault="002622F2" w:rsidP="002622F2">
      <w:p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 xml:space="preserve">Embora a ferramenta padrão do framework ESP-IDF para configuração de pinos seja o menuconfig (através do arquivo Kconfig.projbuild), </w:t>
      </w:r>
      <w:r w:rsidR="00B53086" w:rsidRPr="00B5791C">
        <w:rPr>
          <w:rFonts w:ascii="Times New Roman" w:hAnsi="Times New Roman" w:cs="Times New Roman"/>
        </w:rPr>
        <w:t xml:space="preserve">optei </w:t>
      </w:r>
      <w:r w:rsidR="00B53086" w:rsidRPr="002622F2">
        <w:rPr>
          <w:rFonts w:ascii="Times New Roman" w:hAnsi="Times New Roman" w:cs="Times New Roman"/>
        </w:rPr>
        <w:t>por</w:t>
      </w:r>
      <w:r w:rsidRPr="002622F2">
        <w:rPr>
          <w:rFonts w:ascii="Times New Roman" w:hAnsi="Times New Roman" w:cs="Times New Roman"/>
        </w:rPr>
        <w:t xml:space="preserve"> associar os pinos diretamente no topo do arquivo main.c usando diretivas #define.</w:t>
      </w:r>
    </w:p>
    <w:p w14:paraId="4531DE87" w14:textId="1D7E3BA7" w:rsidR="002622F2" w:rsidRPr="002622F2" w:rsidRDefault="002622F2" w:rsidP="002622F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  <w:b/>
          <w:bCs/>
        </w:rPr>
        <w:t>Justificativa:</w:t>
      </w:r>
      <w:r w:rsidRPr="002622F2">
        <w:rPr>
          <w:rFonts w:ascii="Times New Roman" w:hAnsi="Times New Roman" w:cs="Times New Roman"/>
        </w:rPr>
        <w:t xml:space="preserve"> Como este projeto é uma Prova de Conceito (PoC) desenvolvida e validada primeiramente em ambiente de simulação em nuvem (</w:t>
      </w:r>
      <w:r w:rsidRPr="00B5791C">
        <w:rPr>
          <w:rFonts w:ascii="Times New Roman" w:hAnsi="Times New Roman" w:cs="Times New Roman"/>
        </w:rPr>
        <w:t xml:space="preserve">comeceu utilizando o </w:t>
      </w:r>
      <w:r w:rsidRPr="002622F2">
        <w:rPr>
          <w:rFonts w:ascii="Times New Roman" w:hAnsi="Times New Roman" w:cs="Times New Roman"/>
        </w:rPr>
        <w:t>Wokwi), o uso do menuconfig não é suportado visualmente pela plataforma. Declarar as constantes no topo do código principal manteve o projeto simples para um desenvolvedor iniciante</w:t>
      </w:r>
      <w:r w:rsidRPr="00B5791C">
        <w:rPr>
          <w:rFonts w:ascii="Times New Roman" w:hAnsi="Times New Roman" w:cs="Times New Roman"/>
        </w:rPr>
        <w:t xml:space="preserve"> (que é meu caso)</w:t>
      </w:r>
      <w:r w:rsidRPr="002622F2">
        <w:rPr>
          <w:rFonts w:ascii="Times New Roman" w:hAnsi="Times New Roman" w:cs="Times New Roman"/>
        </w:rPr>
        <w:t>, facilitando a rápida alteração de pinos de hardware sem precisar recompilar todo o sistema de menus do ESP-IDF.</w:t>
      </w:r>
    </w:p>
    <w:p w14:paraId="2532B44A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2.3. Sistema de Arquivos SPIFFS para Armazenamento</w:t>
      </w:r>
    </w:p>
    <w:p w14:paraId="253B4D28" w14:textId="77777777" w:rsidR="002622F2" w:rsidRPr="002622F2" w:rsidRDefault="002622F2" w:rsidP="002622F2">
      <w:pPr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Os dados lidos precisavam ser salvos de forma permanente.</w:t>
      </w:r>
    </w:p>
    <w:p w14:paraId="6F0BBBF0" w14:textId="0EC33549" w:rsidR="002622F2" w:rsidRPr="002622F2" w:rsidRDefault="002622F2" w:rsidP="002622F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  <w:b/>
          <w:bCs/>
        </w:rPr>
        <w:t>Justificativa:</w:t>
      </w:r>
      <w:r w:rsidRPr="002622F2">
        <w:rPr>
          <w:rFonts w:ascii="Times New Roman" w:hAnsi="Times New Roman" w:cs="Times New Roman"/>
        </w:rPr>
        <w:t xml:space="preserve"> O SPIFFS (SPI Flash File System) foi escolhido porque permite usar uma parte da própria memória flash do microcontrolador ESP32-S2 como se fosse um "pen drive" ou um disco rígido. Isso elimina a necessidade de comprar e soldar um módulo de cartão SD externo, reduzindo o custo e a complexidade do hardware, além de ser perfeitamente adequado para salvar arquivos de texto simples (como o log.txt).</w:t>
      </w:r>
    </w:p>
    <w:p w14:paraId="3035E02C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2.4. Integração de um Módulo RTC (DS3231) Externo</w:t>
      </w:r>
    </w:p>
    <w:p w14:paraId="1DE5C6BD" w14:textId="77777777" w:rsidR="002622F2" w:rsidRPr="002622F2" w:rsidRDefault="002622F2" w:rsidP="002622F2">
      <w:pPr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Em vez de tentar contar o tempo usando o relógio interno do próprio ESP32, adicionamos um componente físico via protocolo I2C.</w:t>
      </w:r>
    </w:p>
    <w:p w14:paraId="1305F078" w14:textId="13BE7DF7" w:rsidR="002622F2" w:rsidRPr="002622F2" w:rsidRDefault="002622F2" w:rsidP="002622F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  <w:b/>
          <w:bCs/>
        </w:rPr>
        <w:lastRenderedPageBreak/>
        <w:t>Justificativa:</w:t>
      </w:r>
      <w:r w:rsidRPr="002622F2">
        <w:rPr>
          <w:rFonts w:ascii="Times New Roman" w:hAnsi="Times New Roman" w:cs="Times New Roman"/>
        </w:rPr>
        <w:t xml:space="preserve"> O ESP32 perde a noção do tempo real se for reiniciado ou perder energia (a menos que esteja conectado à internet). Em processos de monitoramento de longo prazo, um carimbo de tempo incorreto </w:t>
      </w:r>
      <w:r w:rsidRPr="00B5791C">
        <w:rPr>
          <w:rFonts w:ascii="Times New Roman" w:hAnsi="Times New Roman" w:cs="Times New Roman"/>
        </w:rPr>
        <w:t>prejudicaria</w:t>
      </w:r>
      <w:r w:rsidRPr="002622F2">
        <w:rPr>
          <w:rFonts w:ascii="Times New Roman" w:hAnsi="Times New Roman" w:cs="Times New Roman"/>
        </w:rPr>
        <w:t xml:space="preserve"> qualquer análise de dados posterior. O DS3231 possui uma bateria própria e garante que os dados salvos no log tenham a data e hora exatas de quando o evento físico ocorreu.</w:t>
      </w:r>
    </w:p>
    <w:p w14:paraId="65E6DAB9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2.5. Estrutura Modular (Componentes)</w:t>
      </w:r>
    </w:p>
    <w:p w14:paraId="6461CEB6" w14:textId="77777777" w:rsidR="002622F2" w:rsidRPr="002622F2" w:rsidRDefault="002622F2" w:rsidP="002622F2">
      <w:pPr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O código não foi escrito em um único arquivo gigante.</w:t>
      </w:r>
    </w:p>
    <w:p w14:paraId="1743FE5A" w14:textId="77777777" w:rsidR="002622F2" w:rsidRPr="002622F2" w:rsidRDefault="002622F2" w:rsidP="002622F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  <w:b/>
          <w:bCs/>
        </w:rPr>
        <w:t>Justificativa:</w:t>
      </w:r>
      <w:r w:rsidRPr="002622F2">
        <w:rPr>
          <w:rFonts w:ascii="Times New Roman" w:hAnsi="Times New Roman" w:cs="Times New Roman"/>
        </w:rPr>
        <w:t xml:space="preserve"> Seguindo as boas práticas de engenharia de software ensinadas, o projeto foi dividido em "components" (módulos isolados para o armazenamento e para o relogio). Isso permite que essas funcionalidades sejam reaproveitadas em projetos futuros (como o monitoramento de um reator ou de uma estação de tratamento) sem precisar reescrever ou desembolar o código do zero.</w:t>
      </w:r>
    </w:p>
    <w:p w14:paraId="26817B31" w14:textId="77777777" w:rsidR="002622F2" w:rsidRPr="002622F2" w:rsidRDefault="002622F2" w:rsidP="002622F2">
      <w:pPr>
        <w:rPr>
          <w:rFonts w:ascii="Times New Roman" w:hAnsi="Times New Roman" w:cs="Times New Roman"/>
          <w:b/>
          <w:bCs/>
        </w:rPr>
      </w:pPr>
      <w:r w:rsidRPr="002622F2">
        <w:rPr>
          <w:rFonts w:ascii="Times New Roman" w:hAnsi="Times New Roman" w:cs="Times New Roman"/>
          <w:b/>
          <w:bCs/>
        </w:rPr>
        <w:t>3. Conclusão</w:t>
      </w:r>
    </w:p>
    <w:p w14:paraId="505FDEFE" w14:textId="77777777" w:rsidR="002622F2" w:rsidRPr="002622F2" w:rsidRDefault="002622F2" w:rsidP="002622F2">
      <w:pPr>
        <w:jc w:val="both"/>
        <w:rPr>
          <w:rFonts w:ascii="Times New Roman" w:hAnsi="Times New Roman" w:cs="Times New Roman"/>
        </w:rPr>
      </w:pPr>
      <w:r w:rsidRPr="002622F2">
        <w:rPr>
          <w:rFonts w:ascii="Times New Roman" w:hAnsi="Times New Roman" w:cs="Times New Roman"/>
        </w:rPr>
        <w:t>O protótipo atendeu a todos os requisitos propostos de forma estável. A integração dos sensores com o FreeRTOS e o armazenamento em memória Flash provou ser uma solução robusta e de baixo custo, perfeitamente aplicável a cenários reais de controle e gestão de processos.</w:t>
      </w:r>
    </w:p>
    <w:p w14:paraId="150D0007" w14:textId="77777777" w:rsidR="000E3A32" w:rsidRPr="00B5791C" w:rsidRDefault="000E3A32">
      <w:pPr>
        <w:rPr>
          <w:rFonts w:ascii="Times New Roman" w:hAnsi="Times New Roman" w:cs="Times New Roman"/>
        </w:rPr>
      </w:pPr>
    </w:p>
    <w:sectPr w:rsidR="000E3A32" w:rsidRPr="00B5791C" w:rsidSect="000B76A2">
      <w:pgSz w:w="11906" w:h="16838" w:code="9"/>
      <w:pgMar w:top="1134" w:right="1134" w:bottom="1134" w:left="1134" w:header="510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33024"/>
    <w:multiLevelType w:val="multilevel"/>
    <w:tmpl w:val="0F8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A4EE4"/>
    <w:multiLevelType w:val="multilevel"/>
    <w:tmpl w:val="AA28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B7265"/>
    <w:multiLevelType w:val="multilevel"/>
    <w:tmpl w:val="A05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E4D31"/>
    <w:multiLevelType w:val="multilevel"/>
    <w:tmpl w:val="079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426A5"/>
    <w:multiLevelType w:val="multilevel"/>
    <w:tmpl w:val="911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83886">
    <w:abstractNumId w:val="1"/>
  </w:num>
  <w:num w:numId="2" w16cid:durableId="430394581">
    <w:abstractNumId w:val="3"/>
  </w:num>
  <w:num w:numId="3" w16cid:durableId="1095251205">
    <w:abstractNumId w:val="0"/>
  </w:num>
  <w:num w:numId="4" w16cid:durableId="2103454215">
    <w:abstractNumId w:val="2"/>
  </w:num>
  <w:num w:numId="5" w16cid:durableId="140655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F2"/>
    <w:rsid w:val="000B76A2"/>
    <w:rsid w:val="000E3A32"/>
    <w:rsid w:val="002622F2"/>
    <w:rsid w:val="00272B05"/>
    <w:rsid w:val="002C0A01"/>
    <w:rsid w:val="003B2AAF"/>
    <w:rsid w:val="00465361"/>
    <w:rsid w:val="00477CD1"/>
    <w:rsid w:val="006D3FA2"/>
    <w:rsid w:val="007D05AF"/>
    <w:rsid w:val="007D4B12"/>
    <w:rsid w:val="00825CF4"/>
    <w:rsid w:val="008D6958"/>
    <w:rsid w:val="00B53086"/>
    <w:rsid w:val="00B5791C"/>
    <w:rsid w:val="00C3330E"/>
    <w:rsid w:val="00C43922"/>
    <w:rsid w:val="00DD600B"/>
    <w:rsid w:val="00FC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F993"/>
  <w15:chartTrackingRefBased/>
  <w15:docId w15:val="{180C0688-C81D-49AA-83E2-77EF6BA7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2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2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2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2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22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2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22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2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666</Words>
  <Characters>3652</Characters>
  <Application>Microsoft Office Word</Application>
  <DocSecurity>0</DocSecurity>
  <Lines>55</Lines>
  <Paragraphs>25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Heraldo Antunes</dc:creator>
  <cp:keywords/>
  <dc:description/>
  <cp:lastModifiedBy>Heraldo Antunes</cp:lastModifiedBy>
  <cp:revision>3</cp:revision>
  <dcterms:created xsi:type="dcterms:W3CDTF">2026-02-19T22:49:00Z</dcterms:created>
  <dcterms:modified xsi:type="dcterms:W3CDTF">2026-02-19T22:50:00Z</dcterms:modified>
</cp:coreProperties>
</file>