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AEAE80" w14:textId="68A2E8E9" w:rsidR="00701E83" w:rsidRDefault="003B7B44">
      <w:pPr>
        <w:rPr>
          <w:b/>
          <w:bCs/>
        </w:rPr>
      </w:pPr>
      <w:r>
        <w:rPr>
          <w:b/>
          <w:bCs/>
        </w:rPr>
        <w:t>Lightin</w:t>
      </w:r>
      <w:r w:rsidR="0068439F">
        <w:rPr>
          <w:b/>
          <w:bCs/>
        </w:rPr>
        <w:t>g</w:t>
      </w:r>
    </w:p>
    <w:p w14:paraId="4CCE15A0" w14:textId="0B2F5F95" w:rsidR="0068439F" w:rsidRDefault="00E32B10">
      <w:r w:rsidRPr="00E32B10">
        <w:rPr>
          <w:noProof/>
        </w:rPr>
        <w:drawing>
          <wp:inline distT="0" distB="0" distL="0" distR="0" wp14:anchorId="57904F54" wp14:editId="1252BD28">
            <wp:extent cx="6120130" cy="4505325"/>
            <wp:effectExtent l="0" t="0" r="0" b="952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6734" w14:textId="62BA88F5" w:rsidR="00C85225" w:rsidRDefault="002D1CC2">
      <w:r>
        <w:t>Per ogni vertice si specifica</w:t>
      </w:r>
      <w:r w:rsidR="00C85225">
        <w:t>no le coordinate e il vettore normale, che avviene sempre per vertice</w:t>
      </w:r>
    </w:p>
    <w:p w14:paraId="29251B89" w14:textId="02D90CCF" w:rsidR="00C85225" w:rsidRDefault="001F6BA6">
      <w:r w:rsidRPr="001F6BA6">
        <w:rPr>
          <w:noProof/>
        </w:rPr>
        <w:drawing>
          <wp:inline distT="0" distB="0" distL="0" distR="0" wp14:anchorId="4AC1FE14" wp14:editId="0F3D100C">
            <wp:extent cx="2810267" cy="2238687"/>
            <wp:effectExtent l="0" t="0" r="9525" b="9525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22E9" w14:textId="640949C9" w:rsidR="00016D54" w:rsidRDefault="00016D54">
      <w:r>
        <w:t>I vertici appartengono a un triangolo e quindi appartengono ad un piano.</w:t>
      </w:r>
    </w:p>
    <w:p w14:paraId="53609A08" w14:textId="71092525" w:rsidR="00016D54" w:rsidRDefault="00CC0A7A">
      <w:r>
        <w:t>L’output è un vertice colore (</w:t>
      </w:r>
      <w:proofErr w:type="spellStart"/>
      <w:r>
        <w:t>rgb</w:t>
      </w:r>
      <w:proofErr w:type="spellEnd"/>
      <w:r>
        <w:t>)</w:t>
      </w:r>
    </w:p>
    <w:p w14:paraId="06E2F11C" w14:textId="6F340C57" w:rsidR="00CC0A7A" w:rsidRDefault="005978F4">
      <w:r>
        <w:t>Il modello di illuminazione calcola per ogni vertice e non per ogni pixel</w:t>
      </w:r>
    </w:p>
    <w:p w14:paraId="3ACA6B5A" w14:textId="0FDD52DB" w:rsidR="00E33978" w:rsidRDefault="00E64126">
      <w:r w:rsidRPr="00E64126">
        <w:rPr>
          <w:noProof/>
        </w:rPr>
        <w:lastRenderedPageBreak/>
        <w:drawing>
          <wp:inline distT="0" distB="0" distL="0" distR="0" wp14:anchorId="5CCF2F60" wp14:editId="5BC78244">
            <wp:extent cx="6120130" cy="3000375"/>
            <wp:effectExtent l="0" t="0" r="0" b="952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6178" w14:textId="24D539CE" w:rsidR="00E64126" w:rsidRDefault="006814F9">
      <w:r w:rsidRPr="006814F9">
        <w:rPr>
          <w:noProof/>
        </w:rPr>
        <w:drawing>
          <wp:inline distT="0" distB="0" distL="0" distR="0" wp14:anchorId="48C6A756" wp14:editId="27855E39">
            <wp:extent cx="6120130" cy="3469640"/>
            <wp:effectExtent l="0" t="0" r="0" b="0"/>
            <wp:docPr id="4" name="Immagine 4" descr="Immagine che contiene testo, tavolo da biliardo, tavolo, tavolo da lavo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, tavolo da biliardo, tavolo, tavolo da lavor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5D1E" w14:textId="525C141A" w:rsidR="003747EB" w:rsidRDefault="003747EB"/>
    <w:p w14:paraId="6CA82E45" w14:textId="77777777" w:rsidR="00687D8B" w:rsidRDefault="003747EB">
      <w:r w:rsidRPr="003747EB">
        <w:rPr>
          <w:noProof/>
        </w:rPr>
        <w:lastRenderedPageBreak/>
        <w:drawing>
          <wp:inline distT="0" distB="0" distL="0" distR="0" wp14:anchorId="3EDB8763" wp14:editId="56DBF54F">
            <wp:extent cx="6120130" cy="3987165"/>
            <wp:effectExtent l="0" t="0" r="0" b="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5953">
        <w:t xml:space="preserve">Per ottimizzare il rendering le facce non visibili non vengono </w:t>
      </w:r>
      <w:proofErr w:type="spellStart"/>
      <w:r w:rsidR="00465953">
        <w:t>renderizzate</w:t>
      </w:r>
      <w:proofErr w:type="spellEnd"/>
      <w:r w:rsidR="00465953">
        <w:t xml:space="preserve">, questa tecnica </w:t>
      </w:r>
      <w:r w:rsidR="00687D8B">
        <w:t xml:space="preserve">è chiamata </w:t>
      </w:r>
    </w:p>
    <w:p w14:paraId="317BF8DF" w14:textId="47FDBF7E" w:rsidR="003747EB" w:rsidRPr="00687D8B" w:rsidRDefault="00687D8B">
      <w:pPr>
        <w:rPr>
          <w:b/>
          <w:bCs/>
        </w:rPr>
      </w:pPr>
      <w:r w:rsidRPr="00687D8B">
        <w:rPr>
          <w:b/>
          <w:bCs/>
        </w:rPr>
        <w:t xml:space="preserve">face </w:t>
      </w:r>
      <w:proofErr w:type="spellStart"/>
      <w:r w:rsidRPr="00687D8B">
        <w:rPr>
          <w:b/>
          <w:bCs/>
        </w:rPr>
        <w:t>culling</w:t>
      </w:r>
      <w:proofErr w:type="spellEnd"/>
    </w:p>
    <w:p w14:paraId="23AD3CAF" w14:textId="1BEF4143" w:rsidR="00687D8B" w:rsidRDefault="00687D8B">
      <w:proofErr w:type="spellStart"/>
      <w:r>
        <w:t>glEnable</w:t>
      </w:r>
      <w:proofErr w:type="spellEnd"/>
      <w:r>
        <w:t>(GL_CULL_FACE);</w:t>
      </w:r>
      <w:r w:rsidR="00850BB0">
        <w:t xml:space="preserve"> </w:t>
      </w:r>
      <w:r w:rsidR="00792D99">
        <w:t xml:space="preserve">il lato opposto delle faccia della mesh non viene </w:t>
      </w:r>
      <w:proofErr w:type="spellStart"/>
      <w:r w:rsidR="00792D99">
        <w:t>renderizzata</w:t>
      </w:r>
      <w:proofErr w:type="spellEnd"/>
    </w:p>
    <w:p w14:paraId="04277051" w14:textId="1790030E" w:rsidR="00687D8B" w:rsidRDefault="00687D8B">
      <w:proofErr w:type="spellStart"/>
      <w:r>
        <w:t>glCullFace</w:t>
      </w:r>
      <w:proofErr w:type="spellEnd"/>
      <w:r>
        <w:t>(flag);</w:t>
      </w:r>
    </w:p>
    <w:p w14:paraId="0AD1DBEC" w14:textId="3FCE8714" w:rsidR="0056718A" w:rsidRDefault="0056718A">
      <w:r>
        <w:t>flags are GL_BACK (default), GL_FRONT, and GL_FRONT_AND_BACK</w:t>
      </w:r>
    </w:p>
    <w:p w14:paraId="7120E108" w14:textId="1565D6C9" w:rsidR="006B40A8" w:rsidRDefault="006B40A8"/>
    <w:p w14:paraId="7EED9FA1" w14:textId="7D11CFAE" w:rsidR="006B40A8" w:rsidRDefault="006B40A8"/>
    <w:p w14:paraId="192DDF08" w14:textId="6986B80F" w:rsidR="006B40A8" w:rsidRDefault="006B40A8">
      <w:pPr>
        <w:rPr>
          <w:b/>
          <w:bCs/>
        </w:rPr>
      </w:pPr>
      <w:r>
        <w:rPr>
          <w:b/>
          <w:bCs/>
        </w:rPr>
        <w:t>Illuminazione teoria</w:t>
      </w:r>
    </w:p>
    <w:p w14:paraId="704FFC3A" w14:textId="29A2175E" w:rsidR="006B40A8" w:rsidRDefault="00C201A7">
      <w:proofErr w:type="spellStart"/>
      <w:r>
        <w:t>glColor</w:t>
      </w:r>
      <w:proofErr w:type="spellEnd"/>
      <w:r>
        <w:t xml:space="preserve"> non si usa più per </w:t>
      </w:r>
      <w:proofErr w:type="spellStart"/>
      <w:r>
        <w:t>renderizzare</w:t>
      </w:r>
      <w:proofErr w:type="spellEnd"/>
      <w:r>
        <w:t xml:space="preserve"> i vertici, sene occupa </w:t>
      </w:r>
      <w:proofErr w:type="spellStart"/>
      <w:r>
        <w:t>openGL</w:t>
      </w:r>
      <w:proofErr w:type="spellEnd"/>
      <w:r>
        <w:t xml:space="preserve"> in base all’illuminazione</w:t>
      </w:r>
    </w:p>
    <w:p w14:paraId="4A673C60" w14:textId="0D3E4262" w:rsidR="000F5380" w:rsidRDefault="000F5380">
      <w:r w:rsidRPr="000F5380">
        <w:rPr>
          <w:noProof/>
        </w:rPr>
        <w:drawing>
          <wp:inline distT="0" distB="0" distL="0" distR="0" wp14:anchorId="248DFE8E" wp14:editId="766B4B8C">
            <wp:extent cx="3639058" cy="1114581"/>
            <wp:effectExtent l="0" t="0" r="0" b="9525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5B48" w14:textId="2F682929" w:rsidR="000F5380" w:rsidRDefault="000F5380">
      <w:r>
        <w:t>Si fa per ogni vertice, e tutti i vertici che creo avranno come vettore normale l’ultimo settato con glNormal3*</w:t>
      </w:r>
    </w:p>
    <w:p w14:paraId="337AF202" w14:textId="68FA1CD1" w:rsidR="000F5380" w:rsidRDefault="00377E1F">
      <w:r>
        <w:t>Il vettore bisogna calcolarlo separatamente, e va normalizzato.</w:t>
      </w:r>
    </w:p>
    <w:p w14:paraId="5E307FDA" w14:textId="053D400E" w:rsidR="00377E1F" w:rsidRDefault="00B60DBD">
      <w:r>
        <w:t>I vettori sono specificati per ogni vertice</w:t>
      </w:r>
    </w:p>
    <w:p w14:paraId="19CF1661" w14:textId="7F4D2CF8" w:rsidR="00B60DBD" w:rsidRDefault="00C53EB9">
      <w:proofErr w:type="spellStart"/>
      <w:r>
        <w:lastRenderedPageBreak/>
        <w:t>openGl</w:t>
      </w:r>
      <w:proofErr w:type="spellEnd"/>
      <w:r>
        <w:t xml:space="preserve"> ruota</w:t>
      </w:r>
      <w:r w:rsidR="00345A65">
        <w:t>, ”scala”</w:t>
      </w:r>
      <w:r>
        <w:t xml:space="preserve"> anche il vettore della normale </w:t>
      </w:r>
      <w:r w:rsidR="00EC1FD2">
        <w:t xml:space="preserve">in base alla matrice alla matrice </w:t>
      </w:r>
      <w:proofErr w:type="spellStart"/>
      <w:r w:rsidR="00EC1FD2">
        <w:t>passsata</w:t>
      </w:r>
      <w:proofErr w:type="spellEnd"/>
      <w:r w:rsidR="00EC1FD2">
        <w:t xml:space="preserve"> con </w:t>
      </w:r>
      <w:proofErr w:type="spellStart"/>
      <w:r w:rsidR="00EC1FD2">
        <w:t>glLoadMatrix</w:t>
      </w:r>
      <w:proofErr w:type="spellEnd"/>
      <w:r w:rsidR="00EC1FD2">
        <w:t>.</w:t>
      </w:r>
    </w:p>
    <w:p w14:paraId="773161F6" w14:textId="77777777" w:rsidR="00345A65" w:rsidRDefault="00345A65"/>
    <w:p w14:paraId="5957948C" w14:textId="3FA3AEC8" w:rsidR="00D351C1" w:rsidRDefault="00345A65">
      <w:r>
        <w:t>Lo fa calcolando una matrice inversa trasposta</w:t>
      </w:r>
      <w:r w:rsidR="00881B03">
        <w:t xml:space="preserve"> della </w:t>
      </w:r>
      <w:r w:rsidR="00E672ED">
        <w:t>parte</w:t>
      </w:r>
      <w:r w:rsidR="00881B03">
        <w:t xml:space="preserve"> </w:t>
      </w:r>
      <w:r w:rsidR="00D351C1">
        <w:t>3x3</w:t>
      </w:r>
      <w:r w:rsidR="00E672ED">
        <w:t xml:space="preserve"> della matrice</w:t>
      </w:r>
      <w:r w:rsidR="0006495A">
        <w:t>.</w:t>
      </w:r>
    </w:p>
    <w:p w14:paraId="0574FCE3" w14:textId="080609D1" w:rsidR="0006495A" w:rsidRDefault="0006495A" w:rsidP="00F33098">
      <w:pPr>
        <w:jc w:val="both"/>
      </w:pPr>
      <w:r>
        <w:t xml:space="preserve">Se si fa uno scaling il vettore normale potrebbe </w:t>
      </w:r>
      <w:r w:rsidR="006D336F">
        <w:t xml:space="preserve">diventare un vettore non più normalizzato, per </w:t>
      </w:r>
      <w:r w:rsidR="00B107D4">
        <w:t>auto normalizzarlo</w:t>
      </w:r>
      <w:r w:rsidR="006D336F">
        <w:t xml:space="preserve"> in questa situazione su può abilitare </w:t>
      </w:r>
      <w:proofErr w:type="spellStart"/>
      <w:r w:rsidR="00F33098" w:rsidRPr="00F33098">
        <w:rPr>
          <w:b/>
          <w:bCs/>
        </w:rPr>
        <w:t>glEnable</w:t>
      </w:r>
      <w:proofErr w:type="spellEnd"/>
      <w:r w:rsidR="00F33098" w:rsidRPr="00F33098">
        <w:rPr>
          <w:b/>
          <w:bCs/>
        </w:rPr>
        <w:t>(GL_NORMALIZE)</w:t>
      </w:r>
      <w:r w:rsidR="00F33098">
        <w:rPr>
          <w:b/>
          <w:bCs/>
        </w:rPr>
        <w:t xml:space="preserve"> </w:t>
      </w:r>
      <w:r w:rsidR="00F33098">
        <w:t xml:space="preserve">per farla calcolare automaticamente in fase di scaling, </w:t>
      </w:r>
      <w:r w:rsidR="00F33098" w:rsidRPr="00F33098">
        <w:rPr>
          <w:b/>
          <w:bCs/>
        </w:rPr>
        <w:t>da fare sempre.</w:t>
      </w:r>
    </w:p>
    <w:p w14:paraId="33B90ACD" w14:textId="18BCC80B" w:rsidR="00F33098" w:rsidRDefault="00E50317">
      <w:r>
        <w:t xml:space="preserve">Il motivo per cui calcolo un vettore normale per vertice è perché </w:t>
      </w:r>
      <w:r w:rsidR="001A1EAB">
        <w:t xml:space="preserve">il modello di illuminazione calcola la media di tutti i vettori normali di quel vertice, in modo da avere l’illuminazione distribuita </w:t>
      </w:r>
      <w:r w:rsidR="00D17D0D">
        <w:t>sulle varie facce.</w:t>
      </w:r>
    </w:p>
    <w:p w14:paraId="1D53115C" w14:textId="568E1E7C" w:rsidR="00D17D0D" w:rsidRDefault="00D17D0D">
      <w:r>
        <w:t xml:space="preserve">Il caso opposto è vedere la mesh con uno scalino per ogni faccia e un colore sconnesso </w:t>
      </w:r>
      <w:r w:rsidR="006C5C9A">
        <w:t xml:space="preserve">tra le varie </w:t>
      </w:r>
      <w:r w:rsidR="008C3E95">
        <w:t>facce</w:t>
      </w:r>
      <w:r w:rsidR="006C5C9A">
        <w:t>.</w:t>
      </w:r>
    </w:p>
    <w:p w14:paraId="77E10A8D" w14:textId="246B1341" w:rsidR="006C5C9A" w:rsidRDefault="00B16B37">
      <w:r>
        <w:t xml:space="preserve">Questa cosa non vale </w:t>
      </w:r>
      <w:r w:rsidR="003E27C3">
        <w:t>se si vuole visualizzare in modo netto uno spigolo</w:t>
      </w:r>
      <w:r w:rsidR="00A2518A">
        <w:t>.</w:t>
      </w:r>
    </w:p>
    <w:p w14:paraId="3ACE7529" w14:textId="147A93C4" w:rsidR="00A2518A" w:rsidRDefault="00A2518A">
      <w:r>
        <w:t xml:space="preserve">Queste operazioni </w:t>
      </w:r>
      <w:r w:rsidR="003E60D9">
        <w:t>non vanno gestite da codice, ma dipendono dai tool di 3d design.</w:t>
      </w:r>
    </w:p>
    <w:p w14:paraId="3D837123" w14:textId="02DF77D2" w:rsidR="003E60D9" w:rsidRDefault="003C27C2">
      <w:r>
        <w:t xml:space="preserve">A livello microscopico tutte le superfice possono essere rappresentate d auna serie di </w:t>
      </w:r>
      <w:r w:rsidR="00C03A2E">
        <w:t xml:space="preserve">micro specchi chiamati </w:t>
      </w:r>
      <w:proofErr w:type="spellStart"/>
      <w:r w:rsidR="00C03A2E">
        <w:t>microfacets</w:t>
      </w:r>
      <w:proofErr w:type="spellEnd"/>
      <w:r w:rsidR="00C03A2E">
        <w:t>.</w:t>
      </w:r>
    </w:p>
    <w:p w14:paraId="52045F92" w14:textId="15417050" w:rsidR="00C03A2E" w:rsidRDefault="00C03A2E">
      <w:r>
        <w:t>Questo consente la riflessione della luce nella stessa direzione.</w:t>
      </w:r>
    </w:p>
    <w:p w14:paraId="0A7E6EC7" w14:textId="3F1D7B0D" w:rsidR="00C03A2E" w:rsidRDefault="00812651">
      <w:r w:rsidRPr="00812651">
        <w:rPr>
          <w:noProof/>
        </w:rPr>
        <w:drawing>
          <wp:inline distT="0" distB="0" distL="0" distR="0" wp14:anchorId="5DBBAAF6" wp14:editId="039A7A56">
            <wp:extent cx="2476846" cy="2067213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E9B99" w14:textId="69066FF2" w:rsidR="000A54C1" w:rsidRDefault="000A54C1">
      <w:r w:rsidRPr="000A54C1">
        <w:rPr>
          <w:noProof/>
        </w:rPr>
        <w:drawing>
          <wp:inline distT="0" distB="0" distL="0" distR="0" wp14:anchorId="2A9C0F45" wp14:editId="40029BBD">
            <wp:extent cx="5973009" cy="2295845"/>
            <wp:effectExtent l="0" t="0" r="8890" b="9525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F768" w14:textId="77777777" w:rsidR="00547542" w:rsidRDefault="00547542"/>
    <w:p w14:paraId="6D03DB4D" w14:textId="77777777" w:rsidR="00547542" w:rsidRDefault="00547542"/>
    <w:p w14:paraId="6CDC48EB" w14:textId="0B86B8BB" w:rsidR="00547542" w:rsidRPr="00547542" w:rsidRDefault="00547542">
      <w:pPr>
        <w:rPr>
          <w:b/>
          <w:bCs/>
        </w:rPr>
      </w:pPr>
      <w:r w:rsidRPr="00547542">
        <w:rPr>
          <w:b/>
          <w:bCs/>
        </w:rPr>
        <w:lastRenderedPageBreak/>
        <w:t>Materiali</w:t>
      </w:r>
    </w:p>
    <w:p w14:paraId="37018908" w14:textId="48011700" w:rsidR="000A54C1" w:rsidRDefault="00EE0C63">
      <w:r w:rsidRPr="00547542">
        <w:rPr>
          <w:b/>
          <w:bCs/>
        </w:rPr>
        <w:t>Ambient</w:t>
      </w:r>
      <w:r w:rsidR="00B67EE5">
        <w:t>:</w:t>
      </w:r>
      <w:r>
        <w:t xml:space="preserve"> </w:t>
      </w:r>
      <w:r w:rsidR="001E78FE">
        <w:t>è un valore che assume tutto ciò che non è illuminato</w:t>
      </w:r>
    </w:p>
    <w:p w14:paraId="0C4E6E5A" w14:textId="74581BEF" w:rsidR="001E78FE" w:rsidRDefault="006319E8">
      <w:r>
        <w:t xml:space="preserve">Il coseno tra due vettori= </w:t>
      </w:r>
      <w:r w:rsidR="00ED0EE1">
        <w:t>prodotto scalare tra due vettori normalizzati</w:t>
      </w:r>
    </w:p>
    <w:p w14:paraId="73348CC4" w14:textId="7F706020" w:rsidR="00ED0EE1" w:rsidRDefault="00F15473">
      <w:r w:rsidRPr="00547542">
        <w:rPr>
          <w:b/>
          <w:bCs/>
        </w:rPr>
        <w:t>Diffuse</w:t>
      </w:r>
      <w:r>
        <w:t xml:space="preserve">: indica </w:t>
      </w:r>
      <w:r w:rsidR="00975B90">
        <w:t>la luminosità</w:t>
      </w:r>
      <w:r w:rsidR="00DF4848">
        <w:t>, si basa sulla legge del coseno di Lambert</w:t>
      </w:r>
    </w:p>
    <w:p w14:paraId="0923B9B9" w14:textId="1524B44C" w:rsidR="007D2741" w:rsidRDefault="007D2741">
      <w:r>
        <w:t>Coinvolge Vettore normale e un qualunque vertice</w:t>
      </w:r>
    </w:p>
    <w:p w14:paraId="3C25929D" w14:textId="71FF5BF1" w:rsidR="00DF4848" w:rsidRDefault="00DF4848">
      <w:r>
        <w:t>Non è importate la posizione dell’osservatore</w:t>
      </w:r>
    </w:p>
    <w:p w14:paraId="6C771752" w14:textId="39678526" w:rsidR="000D71DD" w:rsidRDefault="000D71DD">
      <w:r>
        <w:t xml:space="preserve">Viene riflessa in posizioni diverse per via della </w:t>
      </w:r>
      <w:r w:rsidR="002C4737">
        <w:t xml:space="preserve">superfice </w:t>
      </w:r>
      <w:proofErr w:type="spellStart"/>
      <w:r w:rsidR="002C4737">
        <w:t>scatterosa</w:t>
      </w:r>
      <w:proofErr w:type="spellEnd"/>
    </w:p>
    <w:p w14:paraId="2DF3E298" w14:textId="6111AE87" w:rsidR="00547542" w:rsidRDefault="002772D1">
      <w:r w:rsidRPr="00547542">
        <w:rPr>
          <w:b/>
          <w:bCs/>
        </w:rPr>
        <w:t>Specular</w:t>
      </w:r>
      <w:r w:rsidR="00547542">
        <w:t xml:space="preserve">: </w:t>
      </w:r>
      <w:r w:rsidR="000D71DD">
        <w:t>la luce rimbalza sulla superfice e la riflette in una direzione specifica</w:t>
      </w:r>
    </w:p>
    <w:p w14:paraId="7E615DE9" w14:textId="0BF0D339" w:rsidR="00ED0964" w:rsidRDefault="006D37FC">
      <w:r>
        <w:t xml:space="preserve">I raggi che </w:t>
      </w:r>
      <w:r w:rsidR="00ED0964">
        <w:t xml:space="preserve">Rimbalzano </w:t>
      </w:r>
      <w:r>
        <w:t>n</w:t>
      </w:r>
      <w:r w:rsidR="00ED0964">
        <w:t>ella posizione dell’osservatore</w:t>
      </w:r>
      <w:r>
        <w:t xml:space="preserve"> sono chiari</w:t>
      </w:r>
    </w:p>
    <w:p w14:paraId="5467E3E6" w14:textId="3C883EAB" w:rsidR="009957F9" w:rsidRDefault="009957F9">
      <w:pPr>
        <w:rPr>
          <w:b/>
          <w:bCs/>
        </w:rPr>
      </w:pPr>
      <w:r>
        <w:rPr>
          <w:b/>
          <w:bCs/>
        </w:rPr>
        <w:t>Emissive:</w:t>
      </w:r>
    </w:p>
    <w:p w14:paraId="51D8F8B1" w14:textId="1237D3E0" w:rsidR="009957F9" w:rsidRDefault="009957F9">
      <w:r>
        <w:t>Sono materiali che emettono luce</w:t>
      </w:r>
      <w:r w:rsidR="00B1371A">
        <w:t>.</w:t>
      </w:r>
    </w:p>
    <w:p w14:paraId="02C7E975" w14:textId="12636220" w:rsidR="00B1371A" w:rsidRDefault="00B1371A">
      <w:r>
        <w:t xml:space="preserve">È un </w:t>
      </w:r>
      <w:proofErr w:type="spellStart"/>
      <w:r>
        <w:t>glColor</w:t>
      </w:r>
      <w:proofErr w:type="spellEnd"/>
      <w:r>
        <w:t xml:space="preserve"> con priorità sul modello di illuminazione</w:t>
      </w:r>
    </w:p>
    <w:p w14:paraId="09B81F2C" w14:textId="386203AB" w:rsidR="00B1371A" w:rsidRDefault="00F45AE3">
      <w:r>
        <w:t>Un materiale emissivo non sostituisce una luce, la rasterizzazione mantiene il colore costate.</w:t>
      </w:r>
    </w:p>
    <w:p w14:paraId="233388CC" w14:textId="7C3FEB9A" w:rsidR="00F45AE3" w:rsidRDefault="00916BB0">
      <w:r w:rsidRPr="00916BB0">
        <w:rPr>
          <w:noProof/>
        </w:rPr>
        <w:drawing>
          <wp:inline distT="0" distB="0" distL="0" distR="0" wp14:anchorId="0A34C8D7" wp14:editId="0D11BB02">
            <wp:extent cx="6120130" cy="3629660"/>
            <wp:effectExtent l="0" t="0" r="0" b="889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75C5" w14:textId="02FD0FE7" w:rsidR="00916BB0" w:rsidRDefault="003C797D">
      <w:r w:rsidRPr="003C797D">
        <w:rPr>
          <w:noProof/>
        </w:rPr>
        <w:lastRenderedPageBreak/>
        <w:drawing>
          <wp:inline distT="0" distB="0" distL="0" distR="0" wp14:anchorId="3F7762DC" wp14:editId="334F4454">
            <wp:extent cx="6120130" cy="3351530"/>
            <wp:effectExtent l="0" t="0" r="0" b="1270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CC09" w14:textId="1191FB74" w:rsidR="003C797D" w:rsidRDefault="00E3458E">
      <w:r w:rsidRPr="00E3458E">
        <w:rPr>
          <w:noProof/>
        </w:rPr>
        <w:drawing>
          <wp:inline distT="0" distB="0" distL="0" distR="0" wp14:anchorId="25AD4454" wp14:editId="62E26EEC">
            <wp:extent cx="6120130" cy="379730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5EEB" w14:textId="3DBE5887" w:rsidR="002C28E5" w:rsidRDefault="002C28E5">
      <w:r>
        <w:t>Il vettore di riflessione perfetto</w:t>
      </w:r>
      <w:r w:rsidR="00441575">
        <w:t xml:space="preserve"> è un vettore che ha lo stesso angolo di arrivo</w:t>
      </w:r>
    </w:p>
    <w:p w14:paraId="4A570C95" w14:textId="2AC6E05F" w:rsidR="00441575" w:rsidRDefault="00FB145E">
      <w:r w:rsidRPr="00FB145E">
        <w:rPr>
          <w:noProof/>
        </w:rPr>
        <w:lastRenderedPageBreak/>
        <w:drawing>
          <wp:inline distT="0" distB="0" distL="0" distR="0" wp14:anchorId="56C8A1B4" wp14:editId="41081F26">
            <wp:extent cx="6120130" cy="3506470"/>
            <wp:effectExtent l="0" t="0" r="0" b="0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59CE" w14:textId="7E7AC9B3" w:rsidR="00301DA3" w:rsidRDefault="00301DA3">
      <w:r w:rsidRPr="00301DA3">
        <w:rPr>
          <w:noProof/>
        </w:rPr>
        <w:drawing>
          <wp:inline distT="0" distB="0" distL="0" distR="0" wp14:anchorId="370E3D7E" wp14:editId="4AA7292C">
            <wp:extent cx="6120130" cy="414274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DCBA" w14:textId="0253A62D" w:rsidR="000278E0" w:rsidRDefault="000278E0">
      <w:r>
        <w:t xml:space="preserve">Il vettore H è il vettore che sta tra </w:t>
      </w:r>
      <w:proofErr w:type="spellStart"/>
      <w:r>
        <w:t>L e</w:t>
      </w:r>
      <w:proofErr w:type="spellEnd"/>
      <w:r>
        <w:t xml:space="preserve"> V</w:t>
      </w:r>
      <w:r w:rsidR="00614B07">
        <w:t>, la luminosità è data da quanto è vicino H ad L.</w:t>
      </w:r>
    </w:p>
    <w:p w14:paraId="5E1AC48B" w14:textId="6995DEEE" w:rsidR="00614B07" w:rsidRDefault="00B2433E">
      <w:r>
        <w:t xml:space="preserve">Con </w:t>
      </w:r>
      <w:proofErr w:type="spellStart"/>
      <w:r w:rsidR="00915436">
        <w:t>Blinn-Phong</w:t>
      </w:r>
      <w:proofErr w:type="spellEnd"/>
      <w:r w:rsidR="00915436">
        <w:t xml:space="preserve"> H non ha mai un angolo maggiore di 90 gradi</w:t>
      </w:r>
    </w:p>
    <w:p w14:paraId="35963072" w14:textId="518766B3" w:rsidR="00915436" w:rsidRDefault="00915436">
      <w:proofErr w:type="spellStart"/>
      <w:r>
        <w:t>openGl</w:t>
      </w:r>
      <w:proofErr w:type="spellEnd"/>
      <w:r>
        <w:t xml:space="preserve"> usa </w:t>
      </w:r>
      <w:proofErr w:type="spellStart"/>
      <w:r>
        <w:t>Blinn-Phong</w:t>
      </w:r>
      <w:proofErr w:type="spellEnd"/>
    </w:p>
    <w:p w14:paraId="527BB133" w14:textId="7C7F4598" w:rsidR="00915436" w:rsidRDefault="00915436"/>
    <w:p w14:paraId="399DD401" w14:textId="1A488BE1" w:rsidR="001A033A" w:rsidRDefault="001A033A">
      <w:pPr>
        <w:rPr>
          <w:b/>
          <w:bCs/>
        </w:rPr>
      </w:pPr>
      <w:r>
        <w:rPr>
          <w:b/>
          <w:bCs/>
        </w:rPr>
        <w:lastRenderedPageBreak/>
        <w:t>Tipi di luci</w:t>
      </w:r>
    </w:p>
    <w:p w14:paraId="6C2AF168" w14:textId="0F681A9B" w:rsidR="001A033A" w:rsidRDefault="001A033A">
      <w:pPr>
        <w:rPr>
          <w:b/>
          <w:bCs/>
        </w:rPr>
      </w:pPr>
      <w:proofErr w:type="spellStart"/>
      <w:r>
        <w:rPr>
          <w:b/>
          <w:bCs/>
        </w:rPr>
        <w:t>Directional</w:t>
      </w:r>
      <w:proofErr w:type="spellEnd"/>
      <w:r>
        <w:rPr>
          <w:b/>
          <w:bCs/>
        </w:rPr>
        <w:t xml:space="preserve"> Light</w:t>
      </w:r>
    </w:p>
    <w:p w14:paraId="27D15EE3" w14:textId="30C271A3" w:rsidR="001A033A" w:rsidRDefault="001A033A">
      <w:r>
        <w:t>È una luce</w:t>
      </w:r>
      <w:r w:rsidR="00F0261A">
        <w:t xml:space="preserve"> con una direzione ma</w:t>
      </w:r>
      <w:r>
        <w:t xml:space="preserve"> </w:t>
      </w:r>
      <w:r w:rsidR="00E6224D">
        <w:t xml:space="preserve">è talmente lontana </w:t>
      </w:r>
      <w:r w:rsidR="00F0261A">
        <w:t>che</w:t>
      </w:r>
      <w:r w:rsidR="00E6224D">
        <w:t xml:space="preserve"> i raggi sono paralleli, è detta anche luce infinita.</w:t>
      </w:r>
    </w:p>
    <w:p w14:paraId="4EDA2ED6" w14:textId="431AC430" w:rsidR="00E6224D" w:rsidRDefault="00E6224D">
      <w:r>
        <w:t>Quindi fa un</w:t>
      </w:r>
      <w:r w:rsidR="00667DBD">
        <w:t>’</w:t>
      </w:r>
      <w:r>
        <w:t>illuminazione globale</w:t>
      </w:r>
    </w:p>
    <w:p w14:paraId="63B554F2" w14:textId="391FB4F9" w:rsidR="00E6224D" w:rsidRDefault="00745B5A">
      <w:r>
        <w:t>Il vettore è uguale per tutti i vertici.</w:t>
      </w:r>
    </w:p>
    <w:p w14:paraId="106E78DF" w14:textId="6FEE85B5" w:rsidR="00745B5A" w:rsidRDefault="00E32DA8">
      <w:pPr>
        <w:rPr>
          <w:b/>
          <w:bCs/>
        </w:rPr>
      </w:pPr>
      <w:proofErr w:type="spellStart"/>
      <w:r>
        <w:rPr>
          <w:b/>
          <w:bCs/>
        </w:rPr>
        <w:t>Omnidirectional</w:t>
      </w:r>
      <w:proofErr w:type="spellEnd"/>
      <w:r>
        <w:rPr>
          <w:b/>
          <w:bCs/>
        </w:rPr>
        <w:t xml:space="preserve"> light:</w:t>
      </w:r>
    </w:p>
    <w:p w14:paraId="1A934144" w14:textId="09EBF21C" w:rsidR="00F0261A" w:rsidRDefault="00E32DA8">
      <w:r>
        <w:t xml:space="preserve">è un punto che illumina a 360 gradi intorno a </w:t>
      </w:r>
      <w:r w:rsidR="00F0261A">
        <w:t>sé.</w:t>
      </w:r>
    </w:p>
    <w:p w14:paraId="3BB3D8B7" w14:textId="5D0A952E" w:rsidR="00F0261A" w:rsidRDefault="00CC3077">
      <w:r>
        <w:t>Luce irradiante in un punto (luce puntiforme)</w:t>
      </w:r>
    </w:p>
    <w:p w14:paraId="7A09FCC5" w14:textId="7FBFA42C" w:rsidR="00CC3077" w:rsidRDefault="007D447F">
      <w:pPr>
        <w:rPr>
          <w:b/>
          <w:bCs/>
        </w:rPr>
      </w:pPr>
      <w:r>
        <w:rPr>
          <w:b/>
          <w:bCs/>
        </w:rPr>
        <w:t>Spotlight:</w:t>
      </w:r>
    </w:p>
    <w:p w14:paraId="760A3939" w14:textId="518A571F" w:rsidR="007D447F" w:rsidRDefault="007D447F">
      <w:r>
        <w:t>luce con effetto conico, è punti forme, ma illumina in una sola direzione</w:t>
      </w:r>
    </w:p>
    <w:p w14:paraId="433D0F76" w14:textId="2E48BEEF" w:rsidR="007D447F" w:rsidRDefault="00CA2B31">
      <w:r w:rsidRPr="00CA2B31">
        <w:rPr>
          <w:noProof/>
        </w:rPr>
        <w:drawing>
          <wp:inline distT="0" distB="0" distL="0" distR="0" wp14:anchorId="3B28718E" wp14:editId="49507296">
            <wp:extent cx="6120130" cy="1691640"/>
            <wp:effectExtent l="0" t="0" r="0" b="381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9384" w14:textId="7E150DBC" w:rsidR="00CA2B31" w:rsidRDefault="00CA2B31"/>
    <w:p w14:paraId="08BCDCE3" w14:textId="4E5A91F4" w:rsidR="00CA2B31" w:rsidRDefault="006138A0">
      <w:pPr>
        <w:rPr>
          <w:b/>
          <w:bCs/>
        </w:rPr>
      </w:pPr>
      <w:r>
        <w:rPr>
          <w:b/>
          <w:bCs/>
        </w:rPr>
        <w:t>Attenuazione</w:t>
      </w:r>
    </w:p>
    <w:p w14:paraId="039E20DA" w14:textId="31316AB0" w:rsidR="006138A0" w:rsidRDefault="00DE0D50">
      <w:pPr>
        <w:rPr>
          <w:b/>
          <w:bCs/>
        </w:rPr>
      </w:pPr>
      <w:r w:rsidRPr="00DE0D50">
        <w:rPr>
          <w:b/>
          <w:bCs/>
          <w:noProof/>
        </w:rPr>
        <w:drawing>
          <wp:inline distT="0" distB="0" distL="0" distR="0" wp14:anchorId="77E4CE89" wp14:editId="1FD45E46">
            <wp:extent cx="3781953" cy="1228896"/>
            <wp:effectExtent l="0" t="0" r="9525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B1CF" w14:textId="07D7E008" w:rsidR="00DE0D50" w:rsidRDefault="00857271">
      <w:pPr>
        <w:rPr>
          <w:b/>
          <w:bCs/>
        </w:rPr>
      </w:pPr>
      <w:r w:rsidRPr="00857271">
        <w:rPr>
          <w:b/>
          <w:bCs/>
          <w:noProof/>
        </w:rPr>
        <w:lastRenderedPageBreak/>
        <w:drawing>
          <wp:inline distT="0" distB="0" distL="0" distR="0" wp14:anchorId="01E896A3" wp14:editId="04A34D44">
            <wp:extent cx="6120130" cy="2529205"/>
            <wp:effectExtent l="0" t="0" r="0" b="4445"/>
            <wp:docPr id="16" name="Immagine 16" descr="Immagine che contiene testo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, screenshot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3A77" w14:textId="2CB0CE1F" w:rsidR="00857271" w:rsidRDefault="00857271">
      <w:r>
        <w:t>Le fonti di luce perdono luminosità all’allontanarsi</w:t>
      </w:r>
    </w:p>
    <w:p w14:paraId="15E0369C" w14:textId="559BACC0" w:rsidR="00A70840" w:rsidRDefault="00A70840"/>
    <w:p w14:paraId="4206068D" w14:textId="2089011D" w:rsidR="00A70840" w:rsidRDefault="00A70840">
      <w:r>
        <w:t xml:space="preserve">– </w:t>
      </w:r>
      <w:proofErr w:type="spellStart"/>
      <w:r>
        <w:t>glEnable</w:t>
      </w:r>
      <w:proofErr w:type="spellEnd"/>
      <w:r>
        <w:t>(GL_LIGHTING); abilita l’illuminazione</w:t>
      </w:r>
      <w:r w:rsidR="00E026F6">
        <w:t>, da disattivare per il rendering 2D (testo)</w:t>
      </w:r>
    </w:p>
    <w:p w14:paraId="42FC79F2" w14:textId="0F1A9B81" w:rsidR="00E026F6" w:rsidRDefault="007863D0">
      <w:r>
        <w:t xml:space="preserve">– </w:t>
      </w:r>
      <w:proofErr w:type="spellStart"/>
      <w:r>
        <w:t>glEnable</w:t>
      </w:r>
      <w:proofErr w:type="spellEnd"/>
      <w:r>
        <w:t>(GL_LIGHT#);</w:t>
      </w:r>
      <w:r w:rsidR="006E05E5">
        <w:t xml:space="preserve"> abilita la singola luce al posto di # metto il numero della luce</w:t>
      </w:r>
    </w:p>
    <w:p w14:paraId="0ACC4F40" w14:textId="5B297241" w:rsidR="006E05E5" w:rsidRDefault="006E05E5">
      <w:r>
        <w:t>Al massimo si possono avere n luci attive che di default è 8</w:t>
      </w:r>
    </w:p>
    <w:p w14:paraId="601102A6" w14:textId="69A92137" w:rsidR="006E05E5" w:rsidRDefault="00002416">
      <w:proofErr w:type="spellStart"/>
      <w:r>
        <w:t>glGetIntegerv</w:t>
      </w:r>
      <w:proofErr w:type="spellEnd"/>
      <w:r>
        <w:t>(GL_MAX_LIGHTS, &amp;</w:t>
      </w:r>
      <w:proofErr w:type="spellStart"/>
      <w:r>
        <w:t>maxNrOfLights</w:t>
      </w:r>
      <w:proofErr w:type="spellEnd"/>
      <w:r>
        <w:t>);</w:t>
      </w:r>
      <w:r w:rsidR="00EA477C" w:rsidRPr="00EA477C">
        <w:t xml:space="preserve"> </w:t>
      </w:r>
      <w:r w:rsidR="00EA477C">
        <w:t xml:space="preserve"> </w:t>
      </w:r>
      <w:proofErr w:type="spellStart"/>
      <w:r w:rsidR="00EA477C">
        <w:t>You</w:t>
      </w:r>
      <w:proofErr w:type="spellEnd"/>
      <w:r w:rsidR="00EA477C">
        <w:t xml:space="preserve"> can query the maximum </w:t>
      </w:r>
      <w:proofErr w:type="spellStart"/>
      <w:r w:rsidR="00EA477C">
        <w:t>number</w:t>
      </w:r>
      <w:proofErr w:type="spellEnd"/>
      <w:r w:rsidR="00EA477C">
        <w:t xml:space="preserve"> of </w:t>
      </w:r>
      <w:proofErr w:type="spellStart"/>
      <w:r w:rsidR="00EA477C">
        <w:t>supported</w:t>
      </w:r>
      <w:proofErr w:type="spellEnd"/>
      <w:r w:rsidR="00EA477C">
        <w:t xml:space="preserve"> </w:t>
      </w:r>
      <w:proofErr w:type="spellStart"/>
      <w:r w:rsidR="00EA477C">
        <w:t>lights</w:t>
      </w:r>
      <w:proofErr w:type="spellEnd"/>
      <w:r w:rsidR="00EA477C">
        <w:t xml:space="preserve"> via </w:t>
      </w:r>
      <w:proofErr w:type="spellStart"/>
      <w:r w:rsidR="00EA477C">
        <w:t>see</w:t>
      </w:r>
      <w:proofErr w:type="spellEnd"/>
    </w:p>
    <w:p w14:paraId="186C1DAA" w14:textId="06BABEB4" w:rsidR="00EA477C" w:rsidRDefault="00EA477C"/>
    <w:p w14:paraId="4532BEDB" w14:textId="630D5608" w:rsidR="00EA477C" w:rsidRDefault="007C441E">
      <w:r>
        <w:t>GL_LIGHT0 di default è una luce direzionale</w:t>
      </w:r>
    </w:p>
    <w:p w14:paraId="11AA4F65" w14:textId="7B753E8E" w:rsidR="00BA5AC1" w:rsidRDefault="00BA5AC1">
      <w:r w:rsidRPr="00BA5AC1">
        <w:rPr>
          <w:noProof/>
        </w:rPr>
        <w:drawing>
          <wp:inline distT="0" distB="0" distL="0" distR="0" wp14:anchorId="6656C17C" wp14:editId="7A6BBC81">
            <wp:extent cx="6120130" cy="3718560"/>
            <wp:effectExtent l="0" t="0" r="0" b="0"/>
            <wp:docPr id="17" name="Immagine 1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avol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BBF4" w14:textId="046EF16D" w:rsidR="00405870" w:rsidRDefault="00405870">
      <w:proofErr w:type="spellStart"/>
      <w:r>
        <w:lastRenderedPageBreak/>
        <w:t>Shiness</w:t>
      </w:r>
      <w:proofErr w:type="spellEnd"/>
      <w:r>
        <w:t xml:space="preserve"> valore tra 1 e 128 maggiore è più liscia sarà la superfice</w:t>
      </w:r>
    </w:p>
    <w:p w14:paraId="731DA2FA" w14:textId="5B50A98E" w:rsidR="00405870" w:rsidRDefault="005C156B">
      <w:r w:rsidRPr="005C156B">
        <w:rPr>
          <w:noProof/>
        </w:rPr>
        <w:drawing>
          <wp:inline distT="0" distB="0" distL="0" distR="0" wp14:anchorId="3A360686" wp14:editId="4FFEA877">
            <wp:extent cx="6120130" cy="3050540"/>
            <wp:effectExtent l="0" t="0" r="0" b="0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8334" w14:textId="4DBAC8B1" w:rsidR="005300DD" w:rsidRDefault="005300DD"/>
    <w:p w14:paraId="7559A579" w14:textId="6717275F" w:rsidR="00942C83" w:rsidRDefault="00942C83">
      <w:r w:rsidRPr="005300DD">
        <w:rPr>
          <w:noProof/>
        </w:rPr>
        <w:drawing>
          <wp:inline distT="0" distB="0" distL="0" distR="0" wp14:anchorId="7211989A" wp14:editId="0BE3C204">
            <wp:extent cx="6120130" cy="3556000"/>
            <wp:effectExtent l="0" t="0" r="0" b="6350"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A872" w14:textId="0A04CF4A" w:rsidR="00E73553" w:rsidRDefault="00942C83">
      <w:r w:rsidRPr="00CF24D3">
        <w:rPr>
          <w:noProof/>
        </w:rPr>
        <w:lastRenderedPageBreak/>
        <w:drawing>
          <wp:inline distT="0" distB="0" distL="0" distR="0" wp14:anchorId="4D227775" wp14:editId="05F33E28">
            <wp:extent cx="6120130" cy="3249295"/>
            <wp:effectExtent l="0" t="0" r="0" b="8255"/>
            <wp:docPr id="20" name="Immagine 2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3553">
        <w:t xml:space="preserve">I vettori passati vengono moltiplicati per la matrice di </w:t>
      </w:r>
      <w:proofErr w:type="spellStart"/>
      <w:r w:rsidR="00E73553">
        <w:t>modelview</w:t>
      </w:r>
      <w:proofErr w:type="spellEnd"/>
    </w:p>
    <w:p w14:paraId="7590F1E4" w14:textId="0C8FE010" w:rsidR="0078662D" w:rsidRDefault="0078662D">
      <w:r w:rsidRPr="0078662D">
        <w:rPr>
          <w:noProof/>
        </w:rPr>
        <w:drawing>
          <wp:inline distT="0" distB="0" distL="0" distR="0" wp14:anchorId="588E043D" wp14:editId="6BB7FDC8">
            <wp:extent cx="6120130" cy="3966845"/>
            <wp:effectExtent l="0" t="0" r="0" b="0"/>
            <wp:docPr id="21" name="Immagine 2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89C7" w14:textId="20015785" w:rsidR="0078662D" w:rsidRDefault="006244FF">
      <w:r>
        <w:t>L’angolo di cutoff è l’angolo di apertura del cono</w:t>
      </w:r>
    </w:p>
    <w:p w14:paraId="6E874901" w14:textId="5D4D3660" w:rsidR="00F73717" w:rsidRDefault="00F73717">
      <w:r w:rsidRPr="00F73717">
        <w:rPr>
          <w:noProof/>
        </w:rPr>
        <w:lastRenderedPageBreak/>
        <w:drawing>
          <wp:inline distT="0" distB="0" distL="0" distR="0" wp14:anchorId="6F1A7481" wp14:editId="5C93786F">
            <wp:extent cx="6120130" cy="3474085"/>
            <wp:effectExtent l="0" t="0" r="0" b="0"/>
            <wp:docPr id="22" name="Immagine 2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EB58" w14:textId="551755B8" w:rsidR="00E42E1D" w:rsidRDefault="00E42E1D">
      <w:r w:rsidRPr="00E42E1D">
        <w:rPr>
          <w:noProof/>
        </w:rPr>
        <w:drawing>
          <wp:inline distT="0" distB="0" distL="0" distR="0" wp14:anchorId="321D1993" wp14:editId="53334A25">
            <wp:extent cx="6120130" cy="3946525"/>
            <wp:effectExtent l="0" t="0" r="0" b="0"/>
            <wp:docPr id="23" name="Immagine 2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test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4F41" w14:textId="132BB6AE" w:rsidR="00184806" w:rsidRDefault="0004264B">
      <w:r w:rsidRPr="0004264B">
        <w:rPr>
          <w:noProof/>
        </w:rPr>
        <w:lastRenderedPageBreak/>
        <w:drawing>
          <wp:inline distT="0" distB="0" distL="0" distR="0" wp14:anchorId="1F9DB2EA" wp14:editId="599F89BC">
            <wp:extent cx="6120130" cy="3663950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E18B" w14:textId="154E36B0" w:rsidR="007E483D" w:rsidRDefault="007E483D">
      <w:r>
        <w:t xml:space="preserve">Nel </w:t>
      </w:r>
      <w:proofErr w:type="spellStart"/>
      <w:r>
        <w:t>flat</w:t>
      </w:r>
      <w:proofErr w:type="spellEnd"/>
      <w:r>
        <w:t xml:space="preserve"> </w:t>
      </w:r>
      <w:proofErr w:type="spellStart"/>
      <w:r>
        <w:t>shading</w:t>
      </w:r>
      <w:proofErr w:type="spellEnd"/>
      <w:r>
        <w:t xml:space="preserve"> il colore dell’ultimo vertice passato sarà il colore </w:t>
      </w:r>
      <w:r w:rsidR="002C4ADE">
        <w:t>usato per riempire il triangolo</w:t>
      </w:r>
    </w:p>
    <w:p w14:paraId="7494BA8D" w14:textId="3AB3A28B" w:rsidR="002C4ADE" w:rsidRDefault="00BC76F7">
      <w:r w:rsidRPr="00BC76F7">
        <w:rPr>
          <w:noProof/>
        </w:rPr>
        <w:drawing>
          <wp:inline distT="0" distB="0" distL="0" distR="0" wp14:anchorId="2DBD0229" wp14:editId="63792CAC">
            <wp:extent cx="6120130" cy="4021455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8318" w14:textId="1A40FE26" w:rsidR="00BC76F7" w:rsidRDefault="00E16901">
      <w:r>
        <w:t>Interpola i colori linearmente sulla superfice</w:t>
      </w:r>
    </w:p>
    <w:p w14:paraId="4A62AD27" w14:textId="6DB7706F" w:rsidR="00E16901" w:rsidRDefault="00A2417F">
      <w:r w:rsidRPr="00A2417F">
        <w:rPr>
          <w:noProof/>
        </w:rPr>
        <w:lastRenderedPageBreak/>
        <w:drawing>
          <wp:inline distT="0" distB="0" distL="0" distR="0" wp14:anchorId="4354C563" wp14:editId="12FAD420">
            <wp:extent cx="6120130" cy="388874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3CE0" w14:textId="53618077" w:rsidR="00891F3F" w:rsidRPr="00857271" w:rsidRDefault="00891F3F">
      <w:r>
        <w:t>Calcola il modello di illuminazione per ogni pixel</w:t>
      </w:r>
    </w:p>
    <w:sectPr w:rsidR="00891F3F" w:rsidRPr="0085727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BFF"/>
    <w:rsid w:val="00002416"/>
    <w:rsid w:val="00016D54"/>
    <w:rsid w:val="000278E0"/>
    <w:rsid w:val="0004264B"/>
    <w:rsid w:val="0006495A"/>
    <w:rsid w:val="00067ADD"/>
    <w:rsid w:val="000A54C1"/>
    <w:rsid w:val="000C42AF"/>
    <w:rsid w:val="000D71DD"/>
    <w:rsid w:val="000F5380"/>
    <w:rsid w:val="00184806"/>
    <w:rsid w:val="001A033A"/>
    <w:rsid w:val="001A1EAB"/>
    <w:rsid w:val="001E78FE"/>
    <w:rsid w:val="001F6BA6"/>
    <w:rsid w:val="002772D1"/>
    <w:rsid w:val="002C28E5"/>
    <w:rsid w:val="002C4737"/>
    <w:rsid w:val="002C4ADE"/>
    <w:rsid w:val="002D1CC2"/>
    <w:rsid w:val="00301DA3"/>
    <w:rsid w:val="00345A65"/>
    <w:rsid w:val="003747EB"/>
    <w:rsid w:val="00377E1F"/>
    <w:rsid w:val="003B7B44"/>
    <w:rsid w:val="003C27C2"/>
    <w:rsid w:val="003C797D"/>
    <w:rsid w:val="003E27C3"/>
    <w:rsid w:val="003E60D9"/>
    <w:rsid w:val="00405870"/>
    <w:rsid w:val="00441575"/>
    <w:rsid w:val="00465953"/>
    <w:rsid w:val="005300DD"/>
    <w:rsid w:val="00547542"/>
    <w:rsid w:val="0056718A"/>
    <w:rsid w:val="005978F4"/>
    <w:rsid w:val="005C156B"/>
    <w:rsid w:val="006138A0"/>
    <w:rsid w:val="00614B07"/>
    <w:rsid w:val="006244FF"/>
    <w:rsid w:val="006319E8"/>
    <w:rsid w:val="00667DBD"/>
    <w:rsid w:val="006814F9"/>
    <w:rsid w:val="0068439F"/>
    <w:rsid w:val="00684BFF"/>
    <w:rsid w:val="00687D8B"/>
    <w:rsid w:val="006B40A8"/>
    <w:rsid w:val="006C5C9A"/>
    <w:rsid w:val="006D336F"/>
    <w:rsid w:val="006D37FC"/>
    <w:rsid w:val="006E05E5"/>
    <w:rsid w:val="00701E83"/>
    <w:rsid w:val="00745B5A"/>
    <w:rsid w:val="007863D0"/>
    <w:rsid w:val="0078662D"/>
    <w:rsid w:val="00792D99"/>
    <w:rsid w:val="007C441E"/>
    <w:rsid w:val="007D2741"/>
    <w:rsid w:val="007D447F"/>
    <w:rsid w:val="007E483D"/>
    <w:rsid w:val="00812651"/>
    <w:rsid w:val="00850BB0"/>
    <w:rsid w:val="00857271"/>
    <w:rsid w:val="00881B03"/>
    <w:rsid w:val="00891F3F"/>
    <w:rsid w:val="008C3E95"/>
    <w:rsid w:val="00915436"/>
    <w:rsid w:val="00916BB0"/>
    <w:rsid w:val="00942C83"/>
    <w:rsid w:val="00975B90"/>
    <w:rsid w:val="009957F9"/>
    <w:rsid w:val="00A2417F"/>
    <w:rsid w:val="00A2518A"/>
    <w:rsid w:val="00A70840"/>
    <w:rsid w:val="00B107D4"/>
    <w:rsid w:val="00B1371A"/>
    <w:rsid w:val="00B16B37"/>
    <w:rsid w:val="00B2433E"/>
    <w:rsid w:val="00B60DBD"/>
    <w:rsid w:val="00B67EE5"/>
    <w:rsid w:val="00BA5AC1"/>
    <w:rsid w:val="00BC76F7"/>
    <w:rsid w:val="00C03A2E"/>
    <w:rsid w:val="00C201A7"/>
    <w:rsid w:val="00C53EB9"/>
    <w:rsid w:val="00C552C8"/>
    <w:rsid w:val="00C85225"/>
    <w:rsid w:val="00CA2B31"/>
    <w:rsid w:val="00CC0A7A"/>
    <w:rsid w:val="00CC3077"/>
    <w:rsid w:val="00CF24D3"/>
    <w:rsid w:val="00D17D0D"/>
    <w:rsid w:val="00D351C1"/>
    <w:rsid w:val="00DE0D50"/>
    <w:rsid w:val="00DF4848"/>
    <w:rsid w:val="00E026F6"/>
    <w:rsid w:val="00E16901"/>
    <w:rsid w:val="00E32B10"/>
    <w:rsid w:val="00E32DA8"/>
    <w:rsid w:val="00E33978"/>
    <w:rsid w:val="00E3458E"/>
    <w:rsid w:val="00E42E1D"/>
    <w:rsid w:val="00E50317"/>
    <w:rsid w:val="00E6224D"/>
    <w:rsid w:val="00E64126"/>
    <w:rsid w:val="00E672ED"/>
    <w:rsid w:val="00E73553"/>
    <w:rsid w:val="00EA477C"/>
    <w:rsid w:val="00EC1FD2"/>
    <w:rsid w:val="00ED0964"/>
    <w:rsid w:val="00ED0EE1"/>
    <w:rsid w:val="00EE0C63"/>
    <w:rsid w:val="00F0261A"/>
    <w:rsid w:val="00F15473"/>
    <w:rsid w:val="00F33098"/>
    <w:rsid w:val="00F45AE3"/>
    <w:rsid w:val="00F73717"/>
    <w:rsid w:val="00FB1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B71355"/>
  <w15:chartTrackingRefBased/>
  <w15:docId w15:val="{2B10ED3F-4C19-4827-9853-6BE74035F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14</Pages>
  <Words>647</Words>
  <Characters>3688</Characters>
  <Application>Microsoft Office Word</Application>
  <DocSecurity>0</DocSecurity>
  <Lines>30</Lines>
  <Paragraphs>8</Paragraphs>
  <ScaleCrop>false</ScaleCrop>
  <Company/>
  <LinksUpToDate>false</LinksUpToDate>
  <CharactersWithSpaces>4327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Cadoni</dc:creator>
  <cp:keywords/>
  <dc:description/>
  <cp:lastModifiedBy>Matteo Cadoni</cp:lastModifiedBy>
  <cp:revision>121</cp:revision>
  <dcterms:created xsi:type="dcterms:W3CDTF">2022-11-08T12:32:00Z</dcterms:created>
  <dcterms:modified xsi:type="dcterms:W3CDTF">2023-01-31T09:17:00Z</dcterms:modified>
</cp:coreProperties>
</file>