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idProfessor int (10),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nomeProfessor varchar (85),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idAluno int 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sexoAluno varchar (1),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cod_turma int (10),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capacidade_maxima int (4),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cod_curso int (10),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tipoCurso varchar 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id_compra int 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dataCompra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id_Computador int (10),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dataCompra date,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id_armario int (10),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localizacao varchar 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aqui as tabelas foram criadas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curso add column cargaHoraria int (8);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turmas change capacidade_maxima qtd_alunos int (3);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computadores change valor descricao varchar (50);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professores modify column idProfessor int (8);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alunos modify column sexoAluno varchar (12);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cursos modify column  cod_curso int (6);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alter table materiais modify column  id_compra int (12);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armarios modify column  id_armario int (5);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#rename, obviamente, renomeia uma entidade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alunos drop sexoAluno;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alter table alunos drop descricao_curso;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professores values();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–falta ainda: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– insert into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update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delete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select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#PS.: DIA 24/10 (dois dias depois da atividade) percebi que tinham alguns erros de sintaxe que foram arrumados na Aula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