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A1" w:rsidRDefault="00A81DA1" w:rsidP="00A81DA1">
      <w:pPr>
        <w:pStyle w:val="Heading1"/>
      </w:pPr>
      <w:r>
        <w:t>Face Aging Using Conditional GAN</w:t>
      </w:r>
    </w:p>
    <w:p w:rsidR="00A81DA1" w:rsidRDefault="00A81DA1" w:rsidP="00B24D86">
      <w:pPr>
        <w:rPr>
          <w:sz w:val="60"/>
          <w:szCs w:val="60"/>
        </w:rPr>
      </w:pPr>
    </w:p>
    <w:p w:rsidR="00B24D86" w:rsidRDefault="00B24D86" w:rsidP="00B24D86">
      <w:proofErr w:type="spellStart"/>
      <w:r>
        <w:t>StackGAN</w:t>
      </w:r>
      <w:proofErr w:type="spellEnd"/>
      <w:r>
        <w:t xml:space="preserve"> is a two-stage network. Each stage has two generators and two discriminators. </w:t>
      </w:r>
      <w:proofErr w:type="spellStart"/>
      <w:r>
        <w:t>StackGAN</w:t>
      </w:r>
      <w:proofErr w:type="spellEnd"/>
      <w:r>
        <w:t xml:space="preserve"> is made up of</w:t>
      </w:r>
      <w:bookmarkStart w:id="0" w:name="_GoBack"/>
      <w:bookmarkEnd w:id="0"/>
      <w:r>
        <w:t xml:space="preserve"> many networks, which are as follows:</w:t>
      </w:r>
    </w:p>
    <w:p w:rsidR="00B24D86" w:rsidRPr="00B24D86" w:rsidRDefault="00B24D86" w:rsidP="00B24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D86">
        <w:rPr>
          <w:rFonts w:ascii="Times New Roman" w:eastAsia="Times New Roman" w:hAnsi="Times New Roman" w:cs="Times New Roman"/>
          <w:b/>
          <w:bCs/>
          <w:sz w:val="24"/>
          <w:szCs w:val="24"/>
        </w:rPr>
        <w:t>Stack-I GAN</w:t>
      </w:r>
      <w:r w:rsidRPr="00B24D86">
        <w:rPr>
          <w:rFonts w:ascii="Times New Roman" w:eastAsia="Times New Roman" w:hAnsi="Times New Roman" w:cs="Times New Roman"/>
          <w:sz w:val="24"/>
          <w:szCs w:val="24"/>
        </w:rPr>
        <w:t>: text encoder, Conditioning Augmentation network, generator network, discriminator network, embedding compressor network</w:t>
      </w:r>
    </w:p>
    <w:p w:rsidR="00B24D86" w:rsidRPr="00B24D86" w:rsidRDefault="00B24D86" w:rsidP="00B24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D86">
        <w:rPr>
          <w:rFonts w:ascii="Times New Roman" w:eastAsia="Times New Roman" w:hAnsi="Times New Roman" w:cs="Times New Roman"/>
          <w:b/>
          <w:bCs/>
          <w:sz w:val="24"/>
          <w:szCs w:val="24"/>
        </w:rPr>
        <w:t>Stack-II GAN</w:t>
      </w:r>
      <w:r w:rsidRPr="00B24D86">
        <w:rPr>
          <w:rFonts w:ascii="Times New Roman" w:eastAsia="Times New Roman" w:hAnsi="Times New Roman" w:cs="Times New Roman"/>
          <w:sz w:val="24"/>
          <w:szCs w:val="24"/>
        </w:rPr>
        <w:t>: text encoder, Conditioning Augmentation network, generator network, discriminator network, embedding compressor network</w:t>
      </w:r>
    </w:p>
    <w:p w:rsidR="00B24D86" w:rsidRDefault="00B24D86" w:rsidP="00B24D86">
      <w:r>
        <w:t>*** INSERT IMAGE OF STACK-GAN ARCHITECTURE ***</w:t>
      </w:r>
    </w:p>
    <w:p w:rsidR="00125A8E" w:rsidRDefault="00125A8E" w:rsidP="00B24D86"/>
    <w:p w:rsidR="00125A8E" w:rsidRDefault="00125A8E" w:rsidP="00B24D86">
      <w:pPr>
        <w:rPr>
          <w:sz w:val="36"/>
          <w:szCs w:val="36"/>
        </w:rPr>
      </w:pPr>
      <w:r w:rsidRPr="00125A8E">
        <w:rPr>
          <w:sz w:val="36"/>
          <w:szCs w:val="36"/>
        </w:rPr>
        <w:t>The text encoder network</w:t>
      </w:r>
    </w:p>
    <w:p w:rsidR="005B56D6" w:rsidRDefault="00125A8E" w:rsidP="00B24D86">
      <w:r>
        <w:t>The sole purpose of the text encoder network is to convert a text description (t) to a text embedding</w:t>
      </w:r>
    </w:p>
    <w:p w:rsidR="00125A8E" w:rsidRDefault="00125A8E" w:rsidP="00B24D86">
      <w:pPr>
        <w:rPr>
          <w:sz w:val="36"/>
          <w:szCs w:val="36"/>
        </w:rPr>
      </w:pPr>
      <w:r>
        <w:t xml:space="preserve"> (</w:t>
      </w:r>
      <w:r>
        <w:rPr>
          <w:noProof/>
        </w:rPr>
        <w:drawing>
          <wp:inline distT="0" distB="0" distL="0" distR="0">
            <wp:extent cx="161925" cy="136358"/>
            <wp:effectExtent l="0" t="0" r="0" b="0"/>
            <wp:docPr id="1" name="Picture 1" descr="http://localhost:5001/assets/b202e2a1-36da-4851-8a99-1cf84585d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001/assets/b202e2a1-36da-4851-8a99-1cf84585df1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0" cy="14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6D6">
        <w:t xml:space="preserve">). I </w:t>
      </w:r>
      <w:r w:rsidR="005B56D6">
        <w:t xml:space="preserve">won't train the text encoder network. </w:t>
      </w:r>
      <w:r w:rsidR="005B56D6">
        <w:t>I</w:t>
      </w:r>
      <w:r w:rsidR="005B56D6">
        <w:t xml:space="preserve"> will be working wi</w:t>
      </w:r>
      <w:r w:rsidR="005B56D6">
        <w:t xml:space="preserve">th pre-trained text </w:t>
      </w:r>
      <w:proofErr w:type="spellStart"/>
      <w:r w:rsidR="005B56D6">
        <w:t>embeddings</w:t>
      </w:r>
      <w:proofErr w:type="spellEnd"/>
      <w:r w:rsidR="005B56D6">
        <w:t xml:space="preserve">, but you can train yours by using the steps discussed in this paper: </w:t>
      </w:r>
      <w:hyperlink r:id="rId6" w:history="1">
        <w:r w:rsidR="005B56D6">
          <w:rPr>
            <w:rStyle w:val="Hyperlink"/>
          </w:rPr>
          <w:t>https://arxiv.org/pdf/1605.05395.pdf</w:t>
        </w:r>
      </w:hyperlink>
      <w:r w:rsidR="005B56D6">
        <w:t xml:space="preserve">. </w:t>
      </w:r>
      <w:r w:rsidR="005B56D6">
        <w:t>The text encoder network encodes a sentence to a 1,024-dimensional text embedding. The text encoder network is common to both of the stages</w:t>
      </w:r>
      <w:r w:rsidR="005B56D6" w:rsidRPr="00125A8E">
        <w:rPr>
          <w:sz w:val="36"/>
          <w:szCs w:val="36"/>
        </w:rPr>
        <w:t xml:space="preserve"> </w:t>
      </w:r>
    </w:p>
    <w:p w:rsidR="005B56D6" w:rsidRDefault="005B56D6" w:rsidP="00B24D86">
      <w:pPr>
        <w:rPr>
          <w:sz w:val="36"/>
          <w:szCs w:val="36"/>
        </w:rPr>
      </w:pPr>
      <w:r w:rsidRPr="005B56D6">
        <w:rPr>
          <w:sz w:val="36"/>
          <w:szCs w:val="36"/>
        </w:rPr>
        <w:t>The conditioning augmentation block</w:t>
      </w:r>
    </w:p>
    <w:p w:rsidR="005B56D6" w:rsidRDefault="005B56D6" w:rsidP="00B24D86">
      <w:r>
        <w:t xml:space="preserve">A </w:t>
      </w:r>
      <w:r>
        <w:rPr>
          <w:rStyle w:val="Strong"/>
        </w:rPr>
        <w:t>conditioning augmentation</w:t>
      </w:r>
      <w:r>
        <w:t xml:space="preserve"> (</w:t>
      </w:r>
      <w:r>
        <w:rPr>
          <w:rStyle w:val="Strong"/>
        </w:rPr>
        <w:t>CA</w:t>
      </w:r>
      <w:r>
        <w:t>) network samples random latent variables </w:t>
      </w:r>
      <w:r>
        <w:rPr>
          <w:noProof/>
        </w:rPr>
        <w:drawing>
          <wp:inline distT="0" distB="0" distL="0" distR="0">
            <wp:extent cx="114300" cy="132080"/>
            <wp:effectExtent l="0" t="0" r="0" b="1270"/>
            <wp:docPr id="3" name="Picture 3" descr="http://localhost:5001/assets/d86d468c-b92c-41c9-83f1-75baf72784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5001/assets/d86d468c-b92c-41c9-83f1-75baf727847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8" cy="1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from a distribution, which is represented as </w:t>
      </w:r>
      <w:r>
        <w:rPr>
          <w:noProof/>
        </w:rPr>
        <w:drawing>
          <wp:inline distT="0" distB="0" distL="0" distR="0">
            <wp:extent cx="734783" cy="142875"/>
            <wp:effectExtent l="0" t="0" r="8255" b="0"/>
            <wp:docPr id="2" name="Picture 2" descr="http://localhost:5001/assets/cb774d54-76ee-4c94-89a7-94e8b16c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5001/assets/cb774d54-76ee-4c94-89a7-94e8b16c44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76" cy="1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D6" w:rsidRDefault="005B56D6" w:rsidP="00B24D86">
      <w:r>
        <w:t>Advantages:</w:t>
      </w:r>
    </w:p>
    <w:p w:rsidR="005B56D6" w:rsidRPr="005B56D6" w:rsidRDefault="005B56D6" w:rsidP="005B56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6D6">
        <w:rPr>
          <w:rFonts w:ascii="Times New Roman" w:eastAsia="Times New Roman" w:hAnsi="Times New Roman" w:cs="Times New Roman"/>
          <w:sz w:val="24"/>
          <w:szCs w:val="24"/>
        </w:rPr>
        <w:t>It adds randomness to the network.</w:t>
      </w:r>
    </w:p>
    <w:p w:rsidR="005B56D6" w:rsidRPr="005B56D6" w:rsidRDefault="005B56D6" w:rsidP="005B56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6D6">
        <w:rPr>
          <w:rFonts w:ascii="Times New Roman" w:eastAsia="Times New Roman" w:hAnsi="Times New Roman" w:cs="Times New Roman"/>
          <w:sz w:val="24"/>
          <w:szCs w:val="24"/>
        </w:rPr>
        <w:t>It makes the generator network robust by capturing various objects with various poses and appearances. </w:t>
      </w:r>
    </w:p>
    <w:p w:rsidR="005B56D6" w:rsidRDefault="005B56D6" w:rsidP="005B56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6D6">
        <w:rPr>
          <w:rFonts w:ascii="Times New Roman" w:eastAsia="Times New Roman" w:hAnsi="Times New Roman" w:cs="Times New Roman"/>
          <w:sz w:val="24"/>
          <w:szCs w:val="24"/>
        </w:rPr>
        <w:t>It produces more image-text pairs. With a higher number of image-text pairs, we can train a robust network that can handle perturbations</w:t>
      </w: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STAGE-1</w:t>
      </w: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STAGE-II</w:t>
      </w: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6D6" w:rsidRDefault="005B56D6" w:rsidP="005B56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TERMS TO READ UP ON</w:t>
      </w:r>
    </w:p>
    <w:p w:rsidR="005B56D6" w:rsidRPr="005B56D6" w:rsidRDefault="005B56D6" w:rsidP="005B56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diagonal covariance matrix</w:t>
      </w:r>
    </w:p>
    <w:p w:rsidR="005B56D6" w:rsidRPr="005B56D6" w:rsidRDefault="005B56D6" w:rsidP="005B56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upsampling</w:t>
      </w:r>
      <w:proofErr w:type="spellEnd"/>
    </w:p>
    <w:p w:rsidR="005B56D6" w:rsidRPr="005B56D6" w:rsidRDefault="005B56D6" w:rsidP="00B24D86">
      <w:pPr>
        <w:rPr>
          <w:sz w:val="36"/>
          <w:szCs w:val="36"/>
        </w:rPr>
      </w:pPr>
    </w:p>
    <w:p w:rsidR="00B24D86" w:rsidRPr="00B24D86" w:rsidRDefault="00B24D86" w:rsidP="00B24D86"/>
    <w:sectPr w:rsidR="00B24D86" w:rsidRPr="00B2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E4316"/>
    <w:multiLevelType w:val="multilevel"/>
    <w:tmpl w:val="D20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C5BF3"/>
    <w:multiLevelType w:val="multilevel"/>
    <w:tmpl w:val="783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sbA0Mze0MDIyMDJX0lEKTi0uzszPAykwrAUA5cpKvCwAAAA="/>
  </w:docVars>
  <w:rsids>
    <w:rsidRoot w:val="00B24D86"/>
    <w:rsid w:val="000B4C1C"/>
    <w:rsid w:val="00125A8E"/>
    <w:rsid w:val="005B56D6"/>
    <w:rsid w:val="009D085A"/>
    <w:rsid w:val="00A81DA1"/>
    <w:rsid w:val="00B2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C35E-DE20-4F91-A429-9DDB82A1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81D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4D86"/>
    <w:pPr>
      <w:keepNext/>
      <w:keepLines/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085A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85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4D8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DA1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styleId="Strong">
    <w:name w:val="Strong"/>
    <w:basedOn w:val="DefaultParagraphFont"/>
    <w:uiPriority w:val="22"/>
    <w:qFormat/>
    <w:rsid w:val="00B24D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56D6"/>
    <w:rPr>
      <w:rFonts w:ascii="Courier New" w:hAnsi="Courier New" w:cs="Courier New" w:hint="default"/>
      <w:b w:val="0"/>
      <w:bCs w:val="0"/>
      <w:strike w:val="0"/>
      <w:dstrike w:val="0"/>
      <w:color w:val="0000FF"/>
      <w:sz w:val="17"/>
      <w:szCs w:val="17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5B56D6"/>
    <w:rPr>
      <w:i/>
      <w:iCs/>
    </w:rPr>
  </w:style>
  <w:style w:type="paragraph" w:styleId="ListParagraph">
    <w:name w:val="List Paragraph"/>
    <w:basedOn w:val="Normal"/>
    <w:uiPriority w:val="34"/>
    <w:qFormat/>
    <w:rsid w:val="005B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5.05395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Chimauchem</dc:creator>
  <cp:keywords/>
  <dc:description/>
  <cp:lastModifiedBy>Paul Chimauchem</cp:lastModifiedBy>
  <cp:revision>2</cp:revision>
  <dcterms:created xsi:type="dcterms:W3CDTF">2020-03-12T01:09:00Z</dcterms:created>
  <dcterms:modified xsi:type="dcterms:W3CDTF">2020-03-12T02:32:00Z</dcterms:modified>
</cp:coreProperties>
</file>