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6696B" w14:textId="004A01EC" w:rsidR="00705FBE" w:rsidRPr="00955925" w:rsidRDefault="004826EE" w:rsidP="00783D04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955925">
        <w:rPr>
          <w:rFonts w:ascii="Times New Roman" w:eastAsia="宋体" w:hAnsi="Times New Roman" w:cs="Times New Roman"/>
          <w:b/>
          <w:bCs/>
          <w:sz w:val="30"/>
          <w:szCs w:val="30"/>
        </w:rPr>
        <w:t>多机智能对抗</w:t>
      </w:r>
      <w:r w:rsidRPr="00955925">
        <w:rPr>
          <w:rFonts w:ascii="Times New Roman" w:eastAsia="宋体" w:hAnsi="Times New Roman" w:cs="Times New Roman"/>
          <w:b/>
          <w:bCs/>
          <w:sz w:val="30"/>
          <w:szCs w:val="30"/>
        </w:rPr>
        <w:t>——</w:t>
      </w:r>
      <w:r w:rsidRPr="00955925">
        <w:rPr>
          <w:rFonts w:ascii="Times New Roman" w:eastAsia="宋体" w:hAnsi="Times New Roman" w:cs="Times New Roman"/>
          <w:b/>
          <w:bCs/>
          <w:sz w:val="30"/>
          <w:szCs w:val="30"/>
        </w:rPr>
        <w:t>基于</w:t>
      </w:r>
      <w:r w:rsidR="00A216A0" w:rsidRPr="00955925">
        <w:rPr>
          <w:rFonts w:ascii="Times New Roman" w:eastAsia="宋体" w:hAnsi="Times New Roman" w:cs="Times New Roman"/>
          <w:b/>
          <w:bCs/>
          <w:sz w:val="30"/>
          <w:szCs w:val="30"/>
        </w:rPr>
        <w:t>MADDPG</w:t>
      </w:r>
      <w:r w:rsidRPr="00955925">
        <w:rPr>
          <w:rFonts w:ascii="Times New Roman" w:eastAsia="宋体" w:hAnsi="Times New Roman" w:cs="Times New Roman"/>
          <w:b/>
          <w:bCs/>
          <w:sz w:val="30"/>
          <w:szCs w:val="30"/>
        </w:rPr>
        <w:t>的对抗仿真</w:t>
      </w:r>
    </w:p>
    <w:p w14:paraId="171EE916" w14:textId="445865EA" w:rsidR="00984D7C" w:rsidRPr="00955925" w:rsidRDefault="005600F2" w:rsidP="005600F2">
      <w:pPr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1</w:t>
      </w:r>
      <w:r w:rsidR="00E81CFA" w:rsidRPr="00955925">
        <w:rPr>
          <w:rFonts w:ascii="Times New Roman" w:eastAsia="宋体" w:hAnsi="Times New Roman" w:cs="Times New Roman"/>
          <w:b/>
          <w:bCs/>
          <w:sz w:val="28"/>
          <w:szCs w:val="28"/>
        </w:rPr>
        <w:t>概述</w:t>
      </w:r>
    </w:p>
    <w:p w14:paraId="5F2C6D31" w14:textId="095973EF" w:rsidR="004864E1" w:rsidRPr="004864E1" w:rsidRDefault="004864E1" w:rsidP="00955925">
      <w:pPr>
        <w:spacing w:line="300" w:lineRule="auto"/>
        <w:ind w:firstLine="420"/>
        <w:rPr>
          <w:rFonts w:ascii="Times New Roman" w:eastAsia="宋体" w:hAnsi="Times New Roman" w:cs="Times New Roman" w:hint="eastAsia"/>
        </w:rPr>
      </w:pPr>
      <w:r w:rsidRPr="004864E1">
        <w:rPr>
          <w:rFonts w:ascii="Times New Roman" w:eastAsia="宋体" w:hAnsi="Times New Roman" w:cs="Times New Roman" w:hint="eastAsia"/>
        </w:rPr>
        <w:t>近年来，随着人工智能技术的快速发展，多智能体系统（</w:t>
      </w:r>
      <w:r w:rsidRPr="004864E1">
        <w:rPr>
          <w:rFonts w:ascii="Times New Roman" w:eastAsia="宋体" w:hAnsi="Times New Roman" w:cs="Times New Roman"/>
        </w:rPr>
        <w:t>Multi-Agent Systems, MAS</w:t>
      </w:r>
      <w:r w:rsidRPr="004864E1">
        <w:rPr>
          <w:rFonts w:ascii="Times New Roman" w:eastAsia="宋体" w:hAnsi="Times New Roman" w:cs="Times New Roman"/>
        </w:rPr>
        <w:t>）在军事、工业以及科研等多个领域中得到了广泛应用</w:t>
      </w:r>
      <w:r w:rsidR="00DF31F6">
        <w:rPr>
          <w:rFonts w:ascii="Times New Roman" w:eastAsia="宋体" w:hAnsi="Times New Roman" w:cs="Times New Roman" w:hint="eastAsia"/>
          <w:vertAlign w:val="superscript"/>
        </w:rPr>
        <w:t>[1]</w:t>
      </w:r>
      <w:r w:rsidRPr="004864E1">
        <w:rPr>
          <w:rFonts w:ascii="Times New Roman" w:eastAsia="宋体" w:hAnsi="Times New Roman" w:cs="Times New Roman"/>
        </w:rPr>
        <w:t>。其中，多智能体之间的对抗与协作问题，逐渐成为该领域研究的一个重要方向。相比传统依赖预设规则的对抗方式，基于强化学习的方法具有更强的适应能力，能够在复杂多变的环境中，通过与环境的不断交互，自主摸索并优化策略，从而提升系统的稳定性和灵活性。</w:t>
      </w:r>
    </w:p>
    <w:p w14:paraId="1C4CF10B" w14:textId="6AEB225F" w:rsidR="006B3617" w:rsidRPr="000B5F81" w:rsidRDefault="004864E1" w:rsidP="00955925">
      <w:pPr>
        <w:spacing w:line="300" w:lineRule="auto"/>
        <w:ind w:firstLine="420"/>
        <w:rPr>
          <w:rFonts w:ascii="Times New Roman" w:eastAsia="宋体" w:hAnsi="Times New Roman" w:cs="Times New Roman"/>
          <w:szCs w:val="21"/>
        </w:rPr>
      </w:pPr>
      <w:r w:rsidRPr="000B5F81">
        <w:rPr>
          <w:rFonts w:ascii="Times New Roman" w:eastAsia="宋体" w:hAnsi="Times New Roman" w:cs="Times New Roman"/>
          <w:szCs w:val="21"/>
        </w:rPr>
        <w:t>DDPG</w:t>
      </w:r>
      <w:r w:rsidR="004E6F1C" w:rsidRPr="000B5F81">
        <w:rPr>
          <w:rFonts w:ascii="Times New Roman" w:eastAsia="宋体" w:hAnsi="Times New Roman" w:cs="Times New Roman" w:hint="eastAsia"/>
          <w:szCs w:val="21"/>
          <w:vertAlign w:val="superscript"/>
        </w:rPr>
        <w:t>[2]</w:t>
      </w:r>
      <w:r w:rsidRPr="000B5F81">
        <w:rPr>
          <w:rFonts w:ascii="Times New Roman" w:eastAsia="宋体" w:hAnsi="Times New Roman" w:cs="Times New Roman"/>
          <w:szCs w:val="21"/>
        </w:rPr>
        <w:t>（</w:t>
      </w:r>
      <w:r w:rsidRPr="000B5F81">
        <w:rPr>
          <w:rFonts w:ascii="Times New Roman" w:eastAsia="宋体" w:hAnsi="Times New Roman" w:cs="Times New Roman"/>
          <w:szCs w:val="21"/>
        </w:rPr>
        <w:t>deep deterministic policy gradient</w:t>
      </w:r>
      <w:r w:rsidRPr="000B5F81">
        <w:rPr>
          <w:rFonts w:ascii="Times New Roman" w:eastAsia="宋体" w:hAnsi="Times New Roman" w:cs="Times New Roman"/>
          <w:szCs w:val="21"/>
        </w:rPr>
        <w:t>）是一种专门针对连续动作空间设计的强化学习算法，它采用了</w:t>
      </w:r>
      <w:r w:rsidRPr="000B5F81">
        <w:rPr>
          <w:rFonts w:ascii="Times New Roman" w:eastAsia="宋体" w:hAnsi="Times New Roman" w:cs="Times New Roman"/>
          <w:szCs w:val="21"/>
        </w:rPr>
        <w:t>Actor-Critic</w:t>
      </w:r>
      <w:r w:rsidRPr="000B5F81">
        <w:rPr>
          <w:rFonts w:ascii="Times New Roman" w:eastAsia="宋体" w:hAnsi="Times New Roman" w:cs="Times New Roman"/>
          <w:szCs w:val="21"/>
        </w:rPr>
        <w:t>架构，并结合了深度神经网络来增强模型表达能力。</w:t>
      </w:r>
      <w:r w:rsidRPr="000B5F81">
        <w:rPr>
          <w:rFonts w:ascii="Times New Roman" w:eastAsia="宋体" w:hAnsi="Times New Roman" w:cs="Times New Roman" w:hint="eastAsia"/>
          <w:szCs w:val="21"/>
        </w:rPr>
        <w:t>不过，在多智能体场景中</w:t>
      </w:r>
      <w:r w:rsidR="00BA0D3C" w:rsidRPr="000B5F81">
        <w:rPr>
          <w:rFonts w:ascii="Times New Roman" w:eastAsia="宋体" w:hAnsi="Times New Roman" w:cs="Times New Roman" w:hint="eastAsia"/>
          <w:szCs w:val="21"/>
        </w:rPr>
        <w:t>，</w:t>
      </w:r>
      <w:r w:rsidRPr="000B5F81">
        <w:rPr>
          <w:rFonts w:ascii="Times New Roman" w:eastAsia="宋体" w:hAnsi="Times New Roman" w:cs="Times New Roman" w:hint="eastAsia"/>
          <w:szCs w:val="21"/>
        </w:rPr>
        <w:t>由于每个智能体的策略更新会影响到其他智能体的学习过程，环境呈现出明显的非平稳性，进而影响训练效果。</w:t>
      </w:r>
      <w:r w:rsidRPr="000B5F81">
        <w:rPr>
          <w:rFonts w:ascii="Times New Roman" w:eastAsia="宋体" w:hAnsi="Times New Roman" w:cs="Times New Roman"/>
          <w:szCs w:val="21"/>
        </w:rPr>
        <w:t>MADDPG</w:t>
      </w:r>
      <w:r w:rsidR="007F2CA0" w:rsidRPr="000B5F81">
        <w:rPr>
          <w:rFonts w:ascii="Times New Roman" w:eastAsia="宋体" w:hAnsi="Times New Roman" w:cs="Times New Roman" w:hint="eastAsia"/>
          <w:szCs w:val="21"/>
          <w:vertAlign w:val="superscript"/>
        </w:rPr>
        <w:t>[</w:t>
      </w:r>
      <w:r w:rsidR="004E6F1C" w:rsidRPr="000B5F81">
        <w:rPr>
          <w:rFonts w:ascii="Times New Roman" w:eastAsia="宋体" w:hAnsi="Times New Roman" w:cs="Times New Roman" w:hint="eastAsia"/>
          <w:szCs w:val="21"/>
          <w:vertAlign w:val="superscript"/>
        </w:rPr>
        <w:t>3</w:t>
      </w:r>
      <w:r w:rsidR="007F2CA0" w:rsidRPr="000B5F81">
        <w:rPr>
          <w:rFonts w:ascii="Times New Roman" w:eastAsia="宋体" w:hAnsi="Times New Roman" w:cs="Times New Roman" w:hint="eastAsia"/>
          <w:szCs w:val="21"/>
          <w:vertAlign w:val="superscript"/>
        </w:rPr>
        <w:t>]</w:t>
      </w:r>
      <w:r w:rsidRPr="000B5F81">
        <w:rPr>
          <w:rFonts w:ascii="Times New Roman" w:eastAsia="宋体" w:hAnsi="Times New Roman" w:cs="Times New Roman"/>
          <w:szCs w:val="21"/>
        </w:rPr>
        <w:t xml:space="preserve"> (Multi-agent deep deterministic policy gradient)</w:t>
      </w:r>
      <w:r w:rsidR="00BA0D3C" w:rsidRPr="000B5F81">
        <w:rPr>
          <w:rFonts w:ascii="Times New Roman" w:eastAsia="宋体" w:hAnsi="Times New Roman" w:cs="Times New Roman" w:hint="eastAsia"/>
          <w:szCs w:val="21"/>
        </w:rPr>
        <w:t>的出现</w:t>
      </w:r>
      <w:r w:rsidR="00447EE2" w:rsidRPr="000B5F81">
        <w:rPr>
          <w:rFonts w:ascii="Times New Roman" w:eastAsia="宋体" w:hAnsi="Times New Roman" w:cs="Times New Roman" w:hint="eastAsia"/>
          <w:szCs w:val="21"/>
        </w:rPr>
        <w:t>解决了这个问题。</w:t>
      </w:r>
      <w:r w:rsidR="006B3617" w:rsidRPr="000B5F81">
        <w:rPr>
          <w:rFonts w:ascii="Times New Roman" w:eastAsia="宋体" w:hAnsi="Times New Roman" w:cs="Times New Roman"/>
          <w:szCs w:val="21"/>
        </w:rPr>
        <w:t>本文</w:t>
      </w:r>
      <w:r w:rsidR="00447EE2" w:rsidRPr="000B5F81">
        <w:rPr>
          <w:rFonts w:ascii="Times New Roman" w:eastAsia="宋体" w:hAnsi="Times New Roman" w:cs="Times New Roman" w:hint="eastAsia"/>
          <w:szCs w:val="21"/>
        </w:rPr>
        <w:t>实现了</w:t>
      </w:r>
      <w:r w:rsidR="00447EE2" w:rsidRPr="000B5F81">
        <w:rPr>
          <w:rFonts w:ascii="Times New Roman" w:eastAsia="宋体" w:hAnsi="Times New Roman" w:cs="Times New Roman" w:hint="eastAsia"/>
          <w:szCs w:val="21"/>
        </w:rPr>
        <w:t>MPE-</w:t>
      </w:r>
      <w:proofErr w:type="spellStart"/>
      <w:r w:rsidR="006B3617" w:rsidRPr="000B5F81">
        <w:rPr>
          <w:rFonts w:ascii="Times New Roman" w:eastAsia="宋体" w:hAnsi="Times New Roman" w:cs="Times New Roman"/>
          <w:szCs w:val="21"/>
        </w:rPr>
        <w:t>simple_tag</w:t>
      </w:r>
      <w:proofErr w:type="spellEnd"/>
      <w:r w:rsidR="00447EE2" w:rsidRPr="000B5F81">
        <w:rPr>
          <w:rFonts w:ascii="Times New Roman" w:eastAsia="宋体" w:hAnsi="Times New Roman" w:cs="Times New Roman" w:hint="eastAsia"/>
          <w:szCs w:val="21"/>
        </w:rPr>
        <w:t>环境下利用</w:t>
      </w:r>
      <w:r w:rsidR="00447EE2" w:rsidRPr="000B5F81">
        <w:rPr>
          <w:rFonts w:ascii="Times New Roman" w:eastAsia="宋体" w:hAnsi="Times New Roman" w:cs="Times New Roman"/>
          <w:szCs w:val="21"/>
        </w:rPr>
        <w:t>MADDPG</w:t>
      </w:r>
      <w:r w:rsidR="00447EE2" w:rsidRPr="000B5F81">
        <w:rPr>
          <w:rFonts w:ascii="Times New Roman" w:eastAsia="宋体" w:hAnsi="Times New Roman" w:cs="Times New Roman" w:hint="eastAsia"/>
          <w:szCs w:val="21"/>
        </w:rPr>
        <w:t>算法训练的</w:t>
      </w:r>
      <w:r w:rsidR="00E41D3C" w:rsidRPr="000B5F81">
        <w:rPr>
          <w:rFonts w:ascii="Times New Roman" w:eastAsia="宋体" w:hAnsi="Times New Roman" w:cs="Times New Roman" w:hint="eastAsia"/>
          <w:szCs w:val="21"/>
        </w:rPr>
        <w:t>多</w:t>
      </w:r>
      <w:r w:rsidR="00447EE2" w:rsidRPr="000B5F81">
        <w:rPr>
          <w:rFonts w:ascii="Times New Roman" w:eastAsia="宋体" w:hAnsi="Times New Roman" w:cs="Times New Roman" w:hint="eastAsia"/>
          <w:szCs w:val="21"/>
        </w:rPr>
        <w:t>智能体的对抗仿真</w:t>
      </w:r>
      <w:r w:rsidR="006B3617" w:rsidRPr="000B5F81">
        <w:rPr>
          <w:rFonts w:ascii="Times New Roman" w:eastAsia="宋体" w:hAnsi="Times New Roman" w:cs="Times New Roman"/>
          <w:szCs w:val="21"/>
        </w:rPr>
        <w:t>。</w:t>
      </w:r>
    </w:p>
    <w:p w14:paraId="321C536C" w14:textId="4EC8074A" w:rsidR="006B3617" w:rsidRPr="002A1452" w:rsidRDefault="006B3617" w:rsidP="00A216A0">
      <w:pPr>
        <w:ind w:firstLine="420"/>
        <w:rPr>
          <w:rFonts w:ascii="Times New Roman" w:eastAsia="宋体" w:hAnsi="Times New Roman" w:cs="Times New Roman"/>
        </w:rPr>
      </w:pPr>
    </w:p>
    <w:p w14:paraId="36F7AD3C" w14:textId="4928FC00" w:rsidR="00DF31F6" w:rsidRPr="00955925" w:rsidRDefault="00DF31F6" w:rsidP="00502465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="00E81CFA" w:rsidRPr="00955925">
        <w:rPr>
          <w:rFonts w:ascii="Times New Roman" w:eastAsia="宋体" w:hAnsi="Times New Roman" w:cs="Times New Roman"/>
          <w:b/>
          <w:bCs/>
          <w:sz w:val="28"/>
          <w:szCs w:val="28"/>
        </w:rPr>
        <w:t>研究</w:t>
      </w:r>
      <w:r w:rsidR="0057487C" w:rsidRPr="00955925">
        <w:rPr>
          <w:rFonts w:ascii="Times New Roman" w:eastAsia="宋体" w:hAnsi="Times New Roman" w:cs="Times New Roman"/>
          <w:b/>
          <w:bCs/>
          <w:sz w:val="28"/>
          <w:szCs w:val="28"/>
        </w:rPr>
        <w:t>内容</w:t>
      </w:r>
    </w:p>
    <w:p w14:paraId="2331DA32" w14:textId="0872D0E9" w:rsidR="00DF31F6" w:rsidRPr="00955925" w:rsidRDefault="00DF31F6" w:rsidP="00502465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2.1</w:t>
      </w: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实验环境</w:t>
      </w:r>
    </w:p>
    <w:p w14:paraId="37DAB495" w14:textId="16DADBEC" w:rsidR="00502465" w:rsidRDefault="00AE0569" w:rsidP="0095592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AE0569">
        <w:rPr>
          <w:rFonts w:ascii="Times New Roman" w:eastAsia="宋体" w:hAnsi="Times New Roman" w:cs="Times New Roman"/>
        </w:rPr>
        <w:t>MPE</w:t>
      </w:r>
      <w:r w:rsidRPr="00AE0569">
        <w:rPr>
          <w:rFonts w:ascii="Times New Roman" w:eastAsia="宋体" w:hAnsi="Times New Roman" w:cs="Times New Roman"/>
        </w:rPr>
        <w:t>（</w:t>
      </w:r>
      <w:r w:rsidRPr="00AE0569">
        <w:rPr>
          <w:rFonts w:ascii="Times New Roman" w:eastAsia="宋体" w:hAnsi="Times New Roman" w:cs="Times New Roman"/>
        </w:rPr>
        <w:t>Multi-Agent Particle Environment</w:t>
      </w:r>
      <w:r w:rsidRPr="00AE0569">
        <w:rPr>
          <w:rFonts w:ascii="Times New Roman" w:eastAsia="宋体" w:hAnsi="Times New Roman" w:cs="Times New Roman"/>
        </w:rPr>
        <w:t>）是由</w:t>
      </w:r>
      <w:r w:rsidRPr="00AE0569">
        <w:rPr>
          <w:rFonts w:ascii="Times New Roman" w:eastAsia="宋体" w:hAnsi="Times New Roman" w:cs="Times New Roman"/>
        </w:rPr>
        <w:t xml:space="preserve"> OpenAI </w:t>
      </w:r>
      <w:r w:rsidRPr="00AE0569">
        <w:rPr>
          <w:rFonts w:ascii="Times New Roman" w:eastAsia="宋体" w:hAnsi="Times New Roman" w:cs="Times New Roman"/>
        </w:rPr>
        <w:t>开发的多智能体粒子环境。</w:t>
      </w:r>
      <w:r w:rsidRPr="00AE0569">
        <w:rPr>
          <w:rFonts w:ascii="Times New Roman" w:eastAsia="宋体" w:hAnsi="Times New Roman" w:cs="Times New Roman"/>
        </w:rPr>
        <w:t>​</w:t>
      </w:r>
      <w:r w:rsidRPr="00AE0569">
        <w:rPr>
          <w:rFonts w:ascii="Times New Roman" w:eastAsia="宋体" w:hAnsi="Times New Roman" w:cs="Times New Roman"/>
        </w:rPr>
        <w:t>它为多智能体强化学习（</w:t>
      </w:r>
      <w:r w:rsidRPr="00AE0569">
        <w:rPr>
          <w:rFonts w:ascii="Times New Roman" w:eastAsia="宋体" w:hAnsi="Times New Roman" w:cs="Times New Roman"/>
        </w:rPr>
        <w:t>MARL</w:t>
      </w:r>
      <w:r w:rsidRPr="00AE0569">
        <w:rPr>
          <w:rFonts w:ascii="Times New Roman" w:eastAsia="宋体" w:hAnsi="Times New Roman" w:cs="Times New Roman"/>
        </w:rPr>
        <w:t>）提供了一组轻量级、可自定义的仿真环境，涵盖合作、竞争和混合场景，适用于测试和开发多智能</w:t>
      </w:r>
      <w:proofErr w:type="gramStart"/>
      <w:r w:rsidRPr="00AE0569">
        <w:rPr>
          <w:rFonts w:ascii="Times New Roman" w:eastAsia="宋体" w:hAnsi="Times New Roman" w:cs="Times New Roman"/>
        </w:rPr>
        <w:t>体系统</w:t>
      </w:r>
      <w:proofErr w:type="gramEnd"/>
      <w:r w:rsidRPr="00AE0569">
        <w:rPr>
          <w:rFonts w:ascii="Times New Roman" w:eastAsia="宋体" w:hAnsi="Times New Roman" w:cs="Times New Roman"/>
        </w:rPr>
        <w:t>中的学习算法。</w:t>
      </w:r>
      <w:r w:rsidR="00DF31F6" w:rsidRPr="002A1452">
        <w:rPr>
          <w:rFonts w:ascii="Times New Roman" w:eastAsia="宋体" w:hAnsi="Times New Roman" w:cs="Times New Roman"/>
        </w:rPr>
        <w:t>​</w:t>
      </w:r>
      <w:r w:rsidR="00502465">
        <w:rPr>
          <w:rFonts w:ascii="Times New Roman" w:eastAsia="宋体" w:hAnsi="Times New Roman" w:cs="Times New Roman" w:hint="eastAsia"/>
        </w:rPr>
        <w:t>本文使用</w:t>
      </w:r>
      <w:r w:rsidR="00502465">
        <w:rPr>
          <w:rFonts w:ascii="Times New Roman" w:eastAsia="宋体" w:hAnsi="Times New Roman" w:cs="Times New Roman" w:hint="eastAsia"/>
        </w:rPr>
        <w:t>MPE</w:t>
      </w:r>
      <w:r w:rsidR="00502465">
        <w:rPr>
          <w:rFonts w:ascii="Times New Roman" w:eastAsia="宋体" w:hAnsi="Times New Roman" w:cs="Times New Roman" w:hint="eastAsia"/>
        </w:rPr>
        <w:t>下的</w:t>
      </w:r>
      <w:proofErr w:type="spellStart"/>
      <w:r w:rsidR="00502465" w:rsidRPr="00502465">
        <w:rPr>
          <w:rFonts w:ascii="Times New Roman" w:eastAsia="宋体" w:hAnsi="Times New Roman" w:cs="Times New Roman"/>
        </w:rPr>
        <w:t>simple_tag</w:t>
      </w:r>
      <w:proofErr w:type="spellEnd"/>
      <w:r w:rsidR="00502465">
        <w:rPr>
          <w:rFonts w:ascii="Times New Roman" w:eastAsia="宋体" w:hAnsi="Times New Roman" w:cs="Times New Roman" w:hint="eastAsia"/>
        </w:rPr>
        <w:t>任务进行测试：</w:t>
      </w:r>
    </w:p>
    <w:p w14:paraId="01538968" w14:textId="039F4BA9" w:rsidR="007D2898" w:rsidRPr="004E6F1C" w:rsidRDefault="007D2898" w:rsidP="004E6F1C">
      <w:pPr>
        <w:spacing w:beforeLines="50" w:before="156"/>
        <w:ind w:leftChars="50" w:left="105" w:rightChars="50" w:right="105"/>
        <w:rPr>
          <w:rFonts w:ascii="Times New Roman" w:eastAsia="宋体" w:hAnsi="Times New Roman" w:cs="Times New Roman" w:hint="eastAsia"/>
          <w:sz w:val="20"/>
          <w:szCs w:val="20"/>
        </w:rPr>
      </w:pPr>
      <w:proofErr w:type="spellStart"/>
      <w:r w:rsidRPr="004E6F1C">
        <w:rPr>
          <w:rFonts w:ascii="Times New Roman" w:eastAsia="宋体" w:hAnsi="Times New Roman" w:cs="Times New Roman"/>
          <w:sz w:val="20"/>
          <w:szCs w:val="20"/>
        </w:rPr>
        <w:t>simple_tag</w:t>
      </w:r>
      <w:proofErr w:type="spellEnd"/>
      <w:r w:rsidRPr="004E6F1C">
        <w:rPr>
          <w:rFonts w:ascii="Times New Roman" w:eastAsia="宋体" w:hAnsi="Times New Roman" w:cs="Times New Roman"/>
          <w:sz w:val="20"/>
          <w:szCs w:val="20"/>
        </w:rPr>
        <w:t>（捕食者</w:t>
      </w:r>
      <w:r w:rsidRPr="004E6F1C">
        <w:rPr>
          <w:rFonts w:ascii="Times New Roman" w:eastAsia="宋体" w:hAnsi="Times New Roman" w:cs="Times New Roman"/>
          <w:sz w:val="20"/>
          <w:szCs w:val="20"/>
        </w:rPr>
        <w:t>-</w:t>
      </w:r>
      <w:r w:rsidRPr="004E6F1C">
        <w:rPr>
          <w:rFonts w:ascii="Times New Roman" w:eastAsia="宋体" w:hAnsi="Times New Roman" w:cs="Times New Roman"/>
          <w:sz w:val="20"/>
          <w:szCs w:val="20"/>
        </w:rPr>
        <w:t>猎物</w:t>
      </w:r>
      <w:r w:rsidRPr="004E6F1C">
        <w:rPr>
          <w:rFonts w:ascii="Times New Roman" w:eastAsia="宋体" w:hAnsi="Times New Roman" w:cs="Times New Roman" w:hint="eastAsia"/>
          <w:sz w:val="20"/>
          <w:szCs w:val="20"/>
        </w:rPr>
        <w:t>环境</w:t>
      </w:r>
      <w:r w:rsidRPr="004E6F1C">
        <w:rPr>
          <w:rFonts w:ascii="Times New Roman" w:eastAsia="宋体" w:hAnsi="Times New Roman" w:cs="Times New Roman"/>
          <w:sz w:val="20"/>
          <w:szCs w:val="20"/>
        </w:rPr>
        <w:t>）</w:t>
      </w:r>
      <w:r w:rsidRPr="004E6F1C">
        <w:rPr>
          <w:rFonts w:ascii="Times New Roman" w:eastAsia="宋体" w:hAnsi="Times New Roman" w:cs="Times New Roman" w:hint="eastAsia"/>
          <w:sz w:val="20"/>
          <w:szCs w:val="20"/>
        </w:rPr>
        <w:t>：</w:t>
      </w:r>
      <w:r w:rsidRPr="004E6F1C">
        <w:rPr>
          <w:rFonts w:ascii="Times New Roman" w:eastAsia="宋体" w:hAnsi="Times New Roman" w:cs="Times New Roman" w:hint="eastAsia"/>
          <w:sz w:val="20"/>
          <w:szCs w:val="20"/>
        </w:rPr>
        <w:t>好智能体</w:t>
      </w:r>
      <w:r w:rsidRPr="004E6F1C">
        <w:rPr>
          <w:rFonts w:ascii="Times New Roman" w:eastAsia="宋体" w:hAnsi="Times New Roman" w:cs="Times New Roman"/>
          <w:sz w:val="20"/>
          <w:szCs w:val="20"/>
        </w:rPr>
        <w:t>速度更快，并且希望避免被对手击中。对手</w:t>
      </w:r>
      <w:r w:rsidR="004E6F1C" w:rsidRPr="004E6F1C">
        <w:rPr>
          <w:rFonts w:ascii="Times New Roman" w:eastAsia="宋体" w:hAnsi="Times New Roman" w:cs="Times New Roman" w:hint="eastAsia"/>
          <w:sz w:val="20"/>
          <w:szCs w:val="20"/>
        </w:rPr>
        <w:t>智能体</w:t>
      </w:r>
      <w:r w:rsidRPr="004E6F1C">
        <w:rPr>
          <w:rFonts w:ascii="Times New Roman" w:eastAsia="宋体" w:hAnsi="Times New Roman" w:cs="Times New Roman"/>
          <w:sz w:val="20"/>
          <w:szCs w:val="20"/>
        </w:rPr>
        <w:t>速度较慢，并且希望击中好的代理。障碍物挡住了去路。</w:t>
      </w:r>
    </w:p>
    <w:p w14:paraId="36165B58" w14:textId="77777777" w:rsidR="00502465" w:rsidRPr="004E6F1C" w:rsidRDefault="00502465" w:rsidP="007D2898">
      <w:pPr>
        <w:pStyle w:val="a9"/>
        <w:numPr>
          <w:ilvl w:val="0"/>
          <w:numId w:val="3"/>
        </w:numPr>
        <w:ind w:left="584" w:rightChars="100" w:right="210" w:hanging="442"/>
        <w:rPr>
          <w:rFonts w:ascii="Times New Roman" w:eastAsia="宋体" w:hAnsi="Times New Roman" w:cs="Times New Roman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智能体类型：</w:t>
      </w:r>
    </w:p>
    <w:p w14:paraId="65272868" w14:textId="42296485" w:rsidR="00502465" w:rsidRPr="004E6F1C" w:rsidRDefault="00502465" w:rsidP="00502465">
      <w:pPr>
        <w:pStyle w:val="a9"/>
        <w:numPr>
          <w:ilvl w:val="0"/>
          <w:numId w:val="4"/>
        </w:numPr>
        <w:ind w:rightChars="100" w:right="210" w:hanging="442"/>
        <w:rPr>
          <w:rFonts w:ascii="Times New Roman" w:eastAsia="宋体" w:hAnsi="Times New Roman" w:cs="Times New Roman" w:hint="eastAsia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好智能体（</w:t>
      </w:r>
      <w:r w:rsidRPr="004E6F1C">
        <w:rPr>
          <w:rFonts w:ascii="Times New Roman" w:eastAsia="宋体" w:hAnsi="Times New Roman" w:cs="Times New Roman"/>
          <w:sz w:val="20"/>
          <w:szCs w:val="20"/>
        </w:rPr>
        <w:t>Good Agents</w:t>
      </w:r>
      <w:r w:rsidRPr="004E6F1C">
        <w:rPr>
          <w:rFonts w:ascii="Times New Roman" w:eastAsia="宋体" w:hAnsi="Times New Roman" w:cs="Times New Roman"/>
          <w:sz w:val="20"/>
          <w:szCs w:val="20"/>
        </w:rPr>
        <w:t>）：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  <w:r w:rsidRPr="004E6F1C">
        <w:rPr>
          <w:rFonts w:ascii="Times New Roman" w:eastAsia="宋体" w:hAnsi="Times New Roman" w:cs="Times New Roman"/>
          <w:sz w:val="20"/>
          <w:szCs w:val="20"/>
        </w:rPr>
        <w:t>通常为绿色，速度较快，目标是避免被对手捕捉。</w:t>
      </w:r>
    </w:p>
    <w:p w14:paraId="45621CC3" w14:textId="490219C2" w:rsidR="00502465" w:rsidRPr="004E6F1C" w:rsidRDefault="00502465" w:rsidP="00502465">
      <w:pPr>
        <w:pStyle w:val="a9"/>
        <w:numPr>
          <w:ilvl w:val="0"/>
          <w:numId w:val="4"/>
        </w:numPr>
        <w:ind w:rightChars="100" w:right="210" w:hanging="442"/>
        <w:rPr>
          <w:rFonts w:ascii="Times New Roman" w:eastAsia="宋体" w:hAnsi="Times New Roman" w:cs="Times New Roman" w:hint="eastAsia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对手智能体（</w:t>
      </w:r>
      <w:r w:rsidRPr="004E6F1C">
        <w:rPr>
          <w:rFonts w:ascii="Times New Roman" w:eastAsia="宋体" w:hAnsi="Times New Roman" w:cs="Times New Roman"/>
          <w:sz w:val="20"/>
          <w:szCs w:val="20"/>
        </w:rPr>
        <w:t>Adversary Agents</w:t>
      </w:r>
      <w:r w:rsidRPr="004E6F1C">
        <w:rPr>
          <w:rFonts w:ascii="Times New Roman" w:eastAsia="宋体" w:hAnsi="Times New Roman" w:cs="Times New Roman"/>
          <w:sz w:val="20"/>
          <w:szCs w:val="20"/>
        </w:rPr>
        <w:t>）：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  <w:r w:rsidRPr="004E6F1C">
        <w:rPr>
          <w:rFonts w:ascii="Times New Roman" w:eastAsia="宋体" w:hAnsi="Times New Roman" w:cs="Times New Roman"/>
          <w:sz w:val="20"/>
          <w:szCs w:val="20"/>
        </w:rPr>
        <w:t>通常为红色，速度较慢，目标是捕捉好智能体。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</w:p>
    <w:p w14:paraId="5FF64831" w14:textId="77777777" w:rsidR="00502465" w:rsidRPr="004E6F1C" w:rsidRDefault="00502465" w:rsidP="00502465">
      <w:pPr>
        <w:pStyle w:val="a9"/>
        <w:numPr>
          <w:ilvl w:val="0"/>
          <w:numId w:val="3"/>
        </w:numPr>
        <w:ind w:rightChars="100" w:right="210" w:hanging="442"/>
        <w:rPr>
          <w:rFonts w:ascii="Times New Roman" w:eastAsia="宋体" w:hAnsi="Times New Roman" w:cs="Times New Roman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障碍物：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  <w:r w:rsidRPr="004E6F1C">
        <w:rPr>
          <w:rFonts w:ascii="宋体" w:eastAsia="宋体" w:hAnsi="宋体" w:cs="宋体" w:hint="eastAsia"/>
          <w:sz w:val="20"/>
          <w:szCs w:val="20"/>
        </w:rPr>
        <w:t>环境中存在固定的障碍物，阻碍智能体的移动路径。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</w:p>
    <w:p w14:paraId="5220549D" w14:textId="362B08AC" w:rsidR="00502465" w:rsidRPr="004E6F1C" w:rsidRDefault="00502465" w:rsidP="00502465">
      <w:pPr>
        <w:pStyle w:val="a9"/>
        <w:numPr>
          <w:ilvl w:val="0"/>
          <w:numId w:val="3"/>
        </w:numPr>
        <w:ind w:rightChars="100" w:right="210" w:hanging="442"/>
        <w:rPr>
          <w:rFonts w:ascii="Times New Roman" w:eastAsia="宋体" w:hAnsi="Times New Roman" w:cs="Times New Roman" w:hint="eastAsia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奖励机制：</w:t>
      </w:r>
    </w:p>
    <w:p w14:paraId="657DDADA" w14:textId="7FD3A308" w:rsidR="00502465" w:rsidRPr="004E6F1C" w:rsidRDefault="00502465" w:rsidP="00502465">
      <w:pPr>
        <w:pStyle w:val="a9"/>
        <w:numPr>
          <w:ilvl w:val="0"/>
          <w:numId w:val="5"/>
        </w:numPr>
        <w:ind w:rightChars="100" w:right="210" w:hanging="442"/>
        <w:rPr>
          <w:rFonts w:ascii="Times New Roman" w:eastAsia="宋体" w:hAnsi="Times New Roman" w:cs="Times New Roman" w:hint="eastAsia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对手成功捕捉好智能体时获得正奖励。</w:t>
      </w:r>
    </w:p>
    <w:p w14:paraId="7F5F002D" w14:textId="6F84D589" w:rsidR="00502465" w:rsidRPr="004E6F1C" w:rsidRDefault="00502465" w:rsidP="00502465">
      <w:pPr>
        <w:pStyle w:val="a9"/>
        <w:numPr>
          <w:ilvl w:val="0"/>
          <w:numId w:val="5"/>
        </w:numPr>
        <w:ind w:rightChars="100" w:right="210" w:hanging="442"/>
        <w:rPr>
          <w:rFonts w:ascii="Times New Roman" w:eastAsia="宋体" w:hAnsi="Times New Roman" w:cs="Times New Roman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好智能体被捕捉时受到惩罚。</w:t>
      </w:r>
    </w:p>
    <w:p w14:paraId="0F90D590" w14:textId="712D9D93" w:rsidR="00502465" w:rsidRPr="004E6F1C" w:rsidRDefault="00502465" w:rsidP="00502465">
      <w:pPr>
        <w:pStyle w:val="a9"/>
        <w:numPr>
          <w:ilvl w:val="0"/>
          <w:numId w:val="5"/>
        </w:numPr>
        <w:ind w:rightChars="100" w:right="210" w:hanging="442"/>
        <w:rPr>
          <w:rFonts w:ascii="Times New Roman" w:eastAsia="宋体" w:hAnsi="Times New Roman" w:cs="Times New Roman" w:hint="eastAsia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好智能体离开边界区域会受到额外惩罚。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</w:p>
    <w:p w14:paraId="1EB97834" w14:textId="628F291B" w:rsidR="00502465" w:rsidRPr="004E6F1C" w:rsidRDefault="00502465" w:rsidP="00502465">
      <w:pPr>
        <w:pStyle w:val="a9"/>
        <w:numPr>
          <w:ilvl w:val="0"/>
          <w:numId w:val="6"/>
        </w:numPr>
        <w:ind w:rightChars="100" w:right="210" w:hanging="442"/>
        <w:rPr>
          <w:rFonts w:ascii="Times New Roman" w:eastAsia="宋体" w:hAnsi="Times New Roman" w:cs="Times New Roman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观察空间：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  <w:r w:rsidRPr="004E6F1C">
        <w:rPr>
          <w:rFonts w:ascii="宋体" w:eastAsia="宋体" w:hAnsi="宋体" w:cs="宋体" w:hint="eastAsia"/>
          <w:sz w:val="20"/>
          <w:szCs w:val="20"/>
        </w:rPr>
        <w:t>每个智能体的观察包括自身速度和位置、其他智能体的相对位置和速度，以及障碍物的相对位置。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</w:p>
    <w:p w14:paraId="4C4521AE" w14:textId="77777777" w:rsidR="00502465" w:rsidRPr="004E6F1C" w:rsidRDefault="00502465" w:rsidP="00502465">
      <w:pPr>
        <w:pStyle w:val="a9"/>
        <w:numPr>
          <w:ilvl w:val="0"/>
          <w:numId w:val="6"/>
        </w:numPr>
        <w:spacing w:afterLines="50" w:after="156"/>
        <w:ind w:left="584" w:rightChars="100" w:right="210" w:hanging="442"/>
        <w:rPr>
          <w:rFonts w:ascii="Times New Roman" w:eastAsia="宋体" w:hAnsi="Times New Roman" w:cs="Times New Roman"/>
          <w:sz w:val="20"/>
          <w:szCs w:val="20"/>
        </w:rPr>
      </w:pPr>
      <w:r w:rsidRPr="004E6F1C">
        <w:rPr>
          <w:rFonts w:ascii="Times New Roman" w:eastAsia="宋体" w:hAnsi="Times New Roman" w:cs="Times New Roman" w:hint="eastAsia"/>
          <w:sz w:val="20"/>
          <w:szCs w:val="20"/>
        </w:rPr>
        <w:t>动作空间：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  <w:r w:rsidRPr="004E6F1C">
        <w:rPr>
          <w:rFonts w:ascii="Times New Roman" w:eastAsia="宋体" w:hAnsi="Times New Roman" w:cs="Times New Roman" w:hint="eastAsia"/>
          <w:sz w:val="20"/>
          <w:szCs w:val="20"/>
        </w:rPr>
        <w:t>默认使用离散动作空间，包括：无动作、向左、向右、向下、向上。</w:t>
      </w:r>
      <w:r w:rsidRPr="004E6F1C">
        <w:rPr>
          <w:rFonts w:ascii="Times New Roman" w:eastAsia="宋体" w:hAnsi="Times New Roman" w:cs="Times New Roman"/>
          <w:sz w:val="20"/>
          <w:szCs w:val="20"/>
        </w:rPr>
        <w:t>​</w:t>
      </w:r>
    </w:p>
    <w:p w14:paraId="2FC667C1" w14:textId="55ED2579" w:rsidR="00502465" w:rsidRPr="00955925" w:rsidRDefault="00502465" w:rsidP="00502465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2.2</w:t>
      </w:r>
      <w:r w:rsidRPr="0095592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955925">
        <w:rPr>
          <w:rFonts w:ascii="Times New Roman" w:eastAsia="宋体" w:hAnsi="Times New Roman" w:cs="Times New Roman"/>
          <w:b/>
          <w:bCs/>
          <w:sz w:val="28"/>
          <w:szCs w:val="28"/>
        </w:rPr>
        <w:t>DDPG</w:t>
      </w: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算法</w:t>
      </w:r>
    </w:p>
    <w:p w14:paraId="715042C7" w14:textId="47126491" w:rsidR="00502465" w:rsidRDefault="000C675F" w:rsidP="0095592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DDPG(</w:t>
      </w:r>
      <w:r w:rsidRPr="000C675F">
        <w:rPr>
          <w:rFonts w:ascii="Times New Roman" w:eastAsia="宋体" w:hAnsi="Times New Roman" w:cs="Times New Roman" w:hint="eastAsia"/>
        </w:rPr>
        <w:t>深度确定性策略梯度</w:t>
      </w:r>
      <w:r>
        <w:rPr>
          <w:rFonts w:ascii="Times New Roman" w:eastAsia="宋体" w:hAnsi="Times New Roman" w:cs="Times New Roman" w:hint="eastAsia"/>
        </w:rPr>
        <w:t>)</w:t>
      </w:r>
      <w:r w:rsidRPr="000C675F">
        <w:rPr>
          <w:rFonts w:hint="eastAsia"/>
        </w:rPr>
        <w:t xml:space="preserve"> </w:t>
      </w:r>
      <w:r w:rsidRPr="000C675F">
        <w:rPr>
          <w:rFonts w:ascii="Times New Roman" w:eastAsia="宋体" w:hAnsi="Times New Roman" w:cs="Times New Roman" w:hint="eastAsia"/>
        </w:rPr>
        <w:t>算法</w:t>
      </w:r>
      <w:r>
        <w:rPr>
          <w:rFonts w:ascii="Times New Roman" w:eastAsia="宋体" w:hAnsi="Times New Roman" w:cs="Times New Roman" w:hint="eastAsia"/>
        </w:rPr>
        <w:t>是用来</w:t>
      </w:r>
      <w:r w:rsidRPr="000C675F">
        <w:rPr>
          <w:rFonts w:ascii="Times New Roman" w:eastAsia="宋体" w:hAnsi="Times New Roman" w:cs="Times New Roman" w:hint="eastAsia"/>
        </w:rPr>
        <w:t>处理无限动作空间的环境并且使用离线策略</w:t>
      </w:r>
      <w:r>
        <w:rPr>
          <w:rFonts w:ascii="Times New Roman" w:eastAsia="宋体" w:hAnsi="Times New Roman" w:cs="Times New Roman" w:hint="eastAsia"/>
        </w:rPr>
        <w:t>的</w:t>
      </w:r>
      <w:r w:rsidRPr="000C675F">
        <w:rPr>
          <w:rFonts w:ascii="Times New Roman" w:eastAsia="宋体" w:hAnsi="Times New Roman" w:cs="Times New Roman" w:hint="eastAsia"/>
        </w:rPr>
        <w:t>算法</w:t>
      </w:r>
      <w:r>
        <w:rPr>
          <w:rFonts w:ascii="Times New Roman" w:eastAsia="宋体" w:hAnsi="Times New Roman" w:cs="Times New Roman" w:hint="eastAsia"/>
        </w:rPr>
        <w:t>，</w:t>
      </w:r>
      <w:r w:rsidRPr="000C675F">
        <w:rPr>
          <w:rFonts w:ascii="Times New Roman" w:eastAsia="宋体" w:hAnsi="Times New Roman" w:cs="Times New Roman" w:hint="eastAsia"/>
        </w:rPr>
        <w:t>它</w:t>
      </w:r>
      <w:r w:rsidR="00C61D7D">
        <w:rPr>
          <w:rFonts w:ascii="Times New Roman" w:eastAsia="宋体" w:hAnsi="Times New Roman" w:cs="Times New Roman" w:hint="eastAsia"/>
        </w:rPr>
        <w:t>学习</w:t>
      </w:r>
      <w:r w:rsidRPr="000C675F">
        <w:rPr>
          <w:rFonts w:ascii="Times New Roman" w:eastAsia="宋体" w:hAnsi="Times New Roman" w:cs="Times New Roman" w:hint="eastAsia"/>
        </w:rPr>
        <w:t>一个</w:t>
      </w:r>
      <w:r w:rsidR="0061558D">
        <w:rPr>
          <w:rFonts w:ascii="Times New Roman" w:eastAsia="宋体" w:hAnsi="Times New Roman" w:cs="Times New Roman" w:hint="eastAsia"/>
        </w:rPr>
        <w:t>最佳的</w:t>
      </w:r>
      <w:r w:rsidRPr="000C675F">
        <w:rPr>
          <w:rFonts w:ascii="Times New Roman" w:eastAsia="宋体" w:hAnsi="Times New Roman" w:cs="Times New Roman" w:hint="eastAsia"/>
        </w:rPr>
        <w:t>确定性策略，用梯度上升的方法</w:t>
      </w:r>
      <w:r w:rsidR="007356EF" w:rsidRPr="007356EF">
        <w:rPr>
          <w:rFonts w:ascii="Times New Roman" w:eastAsia="宋体" w:hAnsi="Times New Roman" w:cs="Times New Roman" w:hint="eastAsia"/>
        </w:rPr>
        <w:t>使长期奖励最大化。</w:t>
      </w:r>
      <w:r w:rsidR="0044329B">
        <w:rPr>
          <w:rFonts w:ascii="Times New Roman" w:eastAsia="宋体" w:hAnsi="Times New Roman" w:cs="Times New Roman" w:hint="eastAsia"/>
        </w:rPr>
        <w:t>DDPG</w:t>
      </w:r>
      <w:r w:rsidR="0044329B">
        <w:rPr>
          <w:rFonts w:ascii="Times New Roman" w:eastAsia="宋体" w:hAnsi="Times New Roman" w:cs="Times New Roman" w:hint="eastAsia"/>
        </w:rPr>
        <w:t>有四个关键部分：</w:t>
      </w:r>
    </w:p>
    <w:p w14:paraId="1351FFA2" w14:textId="7DF759AE" w:rsidR="0044329B" w:rsidRDefault="0044329B" w:rsidP="00955925">
      <w:pPr>
        <w:pStyle w:val="a9"/>
        <w:numPr>
          <w:ilvl w:val="0"/>
          <w:numId w:val="7"/>
        </w:numPr>
        <w:spacing w:line="300" w:lineRule="auto"/>
        <w:rPr>
          <w:rFonts w:ascii="Times New Roman" w:eastAsia="宋体" w:hAnsi="Times New Roman" w:cs="Times New Roman"/>
        </w:rPr>
      </w:pPr>
      <w:r w:rsidRPr="0044329B">
        <w:rPr>
          <w:rFonts w:ascii="Times New Roman" w:eastAsia="宋体" w:hAnsi="Times New Roman" w:cs="Times New Roman"/>
        </w:rPr>
        <w:t>Actor</w:t>
      </w:r>
      <w:r w:rsidRPr="0044329B">
        <w:rPr>
          <w:rFonts w:ascii="Times New Roman" w:eastAsia="宋体" w:hAnsi="Times New Roman" w:cs="Times New Roman"/>
        </w:rPr>
        <w:t>（策略网络）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r>
              <w:rPr>
                <w:rFonts w:ascii="Cambria Math" w:eastAsia="宋体" w:hAnsi="Cambria Math" w:cs="Times New Roman"/>
              </w:rPr>
              <m:t>θ</m:t>
            </m:r>
          </m:sub>
        </m:sSub>
        <m:r>
          <w:rPr>
            <w:rFonts w:ascii="Cambria Math" w:eastAsia="宋体" w:hAnsi="Cambria Math" w:cs="Times New Roman"/>
          </w:rPr>
          <m:t>(s)</m:t>
        </m:r>
      </m:oMath>
      <w:r w:rsidR="00232447">
        <w:rPr>
          <w:rFonts w:ascii="Times New Roman" w:eastAsia="宋体" w:hAnsi="Times New Roman" w:cs="Times New Roman" w:hint="eastAsia"/>
        </w:rPr>
        <w:t>。</w:t>
      </w:r>
      <w:r w:rsidR="0023355E">
        <w:rPr>
          <w:rFonts w:ascii="Times New Roman" w:eastAsia="宋体" w:hAnsi="Times New Roman" w:cs="Times New Roman" w:hint="eastAsia"/>
        </w:rPr>
        <w:t>智能体的决策策略。</w:t>
      </w:r>
      <w:r>
        <w:rPr>
          <w:rFonts w:ascii="Times New Roman" w:eastAsia="宋体" w:hAnsi="Times New Roman" w:cs="Times New Roman" w:hint="eastAsia"/>
        </w:rPr>
        <w:t>输入</w:t>
      </w:r>
      <w:r w:rsidRPr="0044329B">
        <w:rPr>
          <w:rFonts w:ascii="Times New Roman" w:eastAsia="宋体" w:hAnsi="Times New Roman" w:cs="Times New Roman" w:hint="eastAsia"/>
        </w:rPr>
        <w:t>当前状态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</w:rPr>
        <w:t>，输出确定性动作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>
        <w:rPr>
          <w:rFonts w:ascii="Times New Roman" w:eastAsia="宋体" w:hAnsi="Times New Roman" w:cs="Times New Roman" w:hint="eastAsia"/>
        </w:rPr>
        <w:t>。</w:t>
      </w:r>
      <w:r w:rsidR="00232447">
        <w:rPr>
          <w:rFonts w:ascii="Times New Roman" w:eastAsia="宋体" w:hAnsi="Times New Roman" w:cs="Times New Roman" w:hint="eastAsia"/>
        </w:rPr>
        <w:t>引入随机噪声</w:t>
      </w:r>
      <m:oMath>
        <m:r>
          <m:rPr>
            <m:scr m:val="script"/>
          </m:rPr>
          <w:rPr>
            <w:rFonts w:ascii="Cambria Math" w:eastAsia="宋体" w:hAnsi="Cambria Math" w:cs="Times New Roman"/>
          </w:rPr>
          <m:t>N</m:t>
        </m:r>
      </m:oMath>
      <w:r w:rsidR="00232447">
        <w:rPr>
          <w:rFonts w:ascii="Times New Roman" w:eastAsia="宋体" w:hAnsi="Times New Roman" w:cs="Times New Roman" w:hint="eastAsia"/>
        </w:rPr>
        <w:t>进行探索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  <m:r>
          <w:rPr>
            <w:rFonts w:ascii="Cambria Math" w:eastAsia="宋体" w:hAnsi="Cambria Math" w:cs="Times New Roman"/>
          </w:rPr>
          <m:t>=</m:t>
        </m:r>
        <m:r>
          <w:rPr>
            <w:rFonts w:ascii="Cambria Math" w:eastAsia="宋体" w:hAnsi="Cambria Math" w:cs="Times New Roman"/>
          </w:rPr>
          <m:t>μ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t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r>
          <m:rPr>
            <m:scr m:val="script"/>
          </m:rPr>
          <w:rPr>
            <w:rFonts w:ascii="Cambria Math" w:eastAsia="宋体" w:hAnsi="Cambria Math" w:cs="Times New Roman"/>
          </w:rPr>
          <m:t>N</m:t>
        </m:r>
      </m:oMath>
      <w:r w:rsidR="00232447">
        <w:rPr>
          <w:rFonts w:ascii="Times New Roman" w:eastAsia="宋体" w:hAnsi="Times New Roman" w:cs="Times New Roman" w:hint="eastAsia"/>
        </w:rPr>
        <w:t>。</w:t>
      </w:r>
      <w:r w:rsidR="00232447">
        <w:rPr>
          <w:rFonts w:ascii="Times New Roman" w:eastAsia="宋体" w:hAnsi="Times New Roman" w:cs="Times New Roman" w:hint="eastAsia"/>
        </w:rPr>
        <w:t>使用神经网络逼近最优的策略函数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θ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*</m:t>
                </m:r>
              </m:sup>
            </m:sSup>
          </m:sub>
        </m:sSub>
        <m:r>
          <w:rPr>
            <w:rFonts w:ascii="Cambria Math" w:eastAsia="宋体" w:hAnsi="Cambria Math" w:cs="Times New Roman"/>
          </w:rPr>
          <m:t>(s)</m:t>
        </m:r>
      </m:oMath>
      <w:r w:rsidR="00232447">
        <w:rPr>
          <w:rFonts w:ascii="Times New Roman" w:eastAsia="宋体" w:hAnsi="Times New Roman" w:cs="Times New Roman" w:hint="eastAsia"/>
        </w:rPr>
        <w:t>。</w:t>
      </w:r>
    </w:p>
    <w:p w14:paraId="46468C82" w14:textId="51679DBF" w:rsidR="00544CB7" w:rsidRDefault="00544CB7" w:rsidP="00955925">
      <w:pPr>
        <w:pStyle w:val="a9"/>
        <w:numPr>
          <w:ilvl w:val="0"/>
          <w:numId w:val="7"/>
        </w:numPr>
        <w:spacing w:line="300" w:lineRule="auto"/>
        <w:rPr>
          <w:rFonts w:ascii="Times New Roman" w:eastAsia="宋体" w:hAnsi="Times New Roman" w:cs="Times New Roman"/>
        </w:rPr>
      </w:pPr>
      <w:r w:rsidRPr="00544CB7">
        <w:rPr>
          <w:rFonts w:ascii="Times New Roman" w:eastAsia="宋体" w:hAnsi="Times New Roman" w:cs="Times New Roman"/>
        </w:rPr>
        <w:t>Critic</w:t>
      </w:r>
      <w:r w:rsidR="0023355E" w:rsidRPr="0023355E">
        <w:rPr>
          <w:rFonts w:ascii="Times New Roman" w:eastAsia="宋体" w:hAnsi="Times New Roman" w:cs="Times New Roman" w:hint="eastAsia"/>
        </w:rPr>
        <w:t>（</w:t>
      </w:r>
      <w:r w:rsidR="0023355E" w:rsidRPr="0023355E">
        <w:rPr>
          <w:rFonts w:ascii="Times New Roman" w:eastAsia="宋体" w:hAnsi="Times New Roman" w:cs="Times New Roman"/>
        </w:rPr>
        <w:t>Q</w:t>
      </w:r>
      <w:r w:rsidR="0023355E" w:rsidRPr="0023355E">
        <w:rPr>
          <w:rFonts w:ascii="Times New Roman" w:eastAsia="宋体" w:hAnsi="Times New Roman" w:cs="Times New Roman"/>
        </w:rPr>
        <w:t>网络）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Q</m:t>
            </m:r>
          </m:e>
          <m:sub>
            <m:r>
              <w:rPr>
                <w:rFonts w:ascii="Cambria Math" w:eastAsia="宋体" w:hAnsi="Cambria Math" w:cs="Times New Roman"/>
              </w:rPr>
              <m:t>ω</m:t>
            </m:r>
          </m:sub>
        </m:sSub>
        <m:r>
          <w:rPr>
            <w:rFonts w:ascii="Cambria Math" w:eastAsia="宋体" w:hAnsi="Cambria Math" w:cs="Times New Roman"/>
          </w:rPr>
          <m:t>(s</m:t>
        </m:r>
        <m:r>
          <w:rPr>
            <w:rFonts w:ascii="Cambria Math" w:eastAsia="宋体" w:hAnsi="Cambria Math" w:cs="Times New Roman"/>
          </w:rPr>
          <m:t>,</m:t>
        </m:r>
        <m:r>
          <w:rPr>
            <w:rFonts w:ascii="Cambria Math" w:eastAsia="宋体" w:hAnsi="Cambria Math" w:cs="Times New Roman" w:hint="eastAsia"/>
          </w:rPr>
          <m:t>a</m:t>
        </m:r>
        <m:r>
          <w:rPr>
            <w:rFonts w:ascii="Cambria Math" w:eastAsia="宋体" w:hAnsi="Cambria Math" w:cs="Times New Roman"/>
          </w:rPr>
          <m:t>)</m:t>
        </m:r>
      </m:oMath>
      <w:r w:rsidR="0023355E">
        <w:rPr>
          <w:rFonts w:ascii="Times New Roman" w:eastAsia="宋体" w:hAnsi="Times New Roman" w:cs="Times New Roman" w:hint="eastAsia"/>
        </w:rPr>
        <w:t>。评价动作好坏的函数。输入状态</w:t>
      </w:r>
      <m:oMath>
        <m:r>
          <w:rPr>
            <w:rFonts w:ascii="Cambria Math" w:eastAsia="宋体" w:hAnsi="Cambria Math" w:cs="Times New Roman"/>
          </w:rPr>
          <m:t>s</m:t>
        </m:r>
      </m:oMath>
      <w:r w:rsidR="0023355E">
        <w:rPr>
          <w:rFonts w:ascii="Times New Roman" w:eastAsia="宋体" w:hAnsi="Times New Roman" w:cs="Times New Roman" w:hint="eastAsia"/>
        </w:rPr>
        <w:t>和动作</w:t>
      </w:r>
      <w:r w:rsidR="0023355E">
        <w:rPr>
          <w:rFonts w:ascii="Times New Roman" w:eastAsia="宋体" w:hAnsi="Times New Roman" w:cs="Times New Roman" w:hint="eastAsia"/>
        </w:rPr>
        <w:t>a</w:t>
      </w:r>
      <w:r w:rsidR="0023355E">
        <w:rPr>
          <w:rFonts w:ascii="Times New Roman" w:eastAsia="宋体" w:hAnsi="Times New Roman" w:cs="Times New Roman" w:hint="eastAsia"/>
        </w:rPr>
        <w:t>，输出</w:t>
      </w:r>
      <w:r w:rsidR="0023355E">
        <w:rPr>
          <w:rFonts w:ascii="Times New Roman" w:eastAsia="宋体" w:hAnsi="Times New Roman" w:cs="Times New Roman" w:hint="eastAsia"/>
        </w:rPr>
        <w:t>Q</w:t>
      </w:r>
      <w:r w:rsidR="0023355E">
        <w:rPr>
          <w:rFonts w:ascii="Times New Roman" w:eastAsia="宋体" w:hAnsi="Times New Roman" w:cs="Times New Roman" w:hint="eastAsia"/>
        </w:rPr>
        <w:t>值。</w:t>
      </w:r>
    </w:p>
    <w:p w14:paraId="1B912D10" w14:textId="77777777" w:rsidR="00651864" w:rsidRDefault="0023355E" w:rsidP="00955925">
      <w:pPr>
        <w:spacing w:line="300" w:lineRule="auto"/>
        <w:ind w:left="7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</w:t>
      </w:r>
      <w:r w:rsidRPr="0023355E">
        <w:rPr>
          <w:rFonts w:ascii="Times New Roman" w:eastAsia="宋体" w:hAnsi="Times New Roman" w:cs="Times New Roman" w:hint="eastAsia"/>
        </w:rPr>
        <w:t>最小化目标损失</w:t>
      </w:r>
      <w:r>
        <w:rPr>
          <w:rFonts w:ascii="Times New Roman" w:eastAsia="宋体" w:hAnsi="Times New Roman" w:cs="Times New Roman" w:hint="eastAsia"/>
        </w:rPr>
        <w:t>（时序差分）学习。</w:t>
      </w:r>
    </w:p>
    <w:p w14:paraId="35CAC43D" w14:textId="742A732B" w:rsidR="0023355E" w:rsidRPr="006978D7" w:rsidRDefault="00651864" w:rsidP="00955925">
      <w:pPr>
        <w:spacing w:line="300" w:lineRule="auto"/>
        <w:ind w:left="780"/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 w:hint="eastAsia"/>
            </w:rPr>
            <m:t>L</m:t>
          </m:r>
          <m:r>
            <m:rPr>
              <m:scr m:val="double-struck"/>
            </m:rPr>
            <w:rPr>
              <w:rFonts w:ascii="Cambria Math" w:eastAsia="宋体" w:hAnsi="Cambria Math" w:cs="Times New Roman"/>
            </w:rPr>
            <m:t>=E[(</m:t>
          </m:r>
          <m:r>
            <w:rPr>
              <w:rFonts w:ascii="Cambria Math" w:eastAsia="宋体" w:hAnsi="Cambria Math" w:cs="Times New Roman"/>
            </w:rPr>
            <m:t>Q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s,a</m:t>
              </m:r>
            </m:e>
          </m:d>
          <m:r>
            <w:rPr>
              <w:rFonts w:ascii="Cambria Math" w:eastAsia="宋体" w:hAnsi="Cambria Math" w:cs="Times New Roman"/>
            </w:rPr>
            <m:t>-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r+γ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</w:rPr>
                    <m:t>Q</m:t>
                  </m:r>
                </m:e>
                <m:sup>
                  <m:r>
                    <w:rPr>
                      <w:rFonts w:ascii="Cambria Math" w:eastAsia="宋体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宋体" w:hAnsi="Cambria Math" w:cs="Times New Roman"/>
                    </w:rPr>
                    <m:t>,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)</m:t>
              </m:r>
            </m:e>
            <m:sup>
              <m:r>
                <w:rPr>
                  <w:rFonts w:ascii="Cambria Math" w:eastAsia="宋体" w:hAnsi="Cambria Math" w:cs="Times New Roman"/>
                </w:rPr>
                <m:t>2</m:t>
              </m:r>
            </m:sup>
          </m:sSup>
          <m:r>
            <w:rPr>
              <w:rFonts w:ascii="Cambria Math" w:eastAsia="宋体" w:hAnsi="Cambria Math" w:cs="Times New Roman"/>
            </w:rPr>
            <m:t>]</m:t>
          </m:r>
        </m:oMath>
      </m:oMathPara>
    </w:p>
    <w:p w14:paraId="280560C5" w14:textId="26EEAFFF" w:rsidR="006978D7" w:rsidRPr="006978D7" w:rsidRDefault="006978D7" w:rsidP="00955925">
      <w:pPr>
        <w:ind w:left="782"/>
        <w:rPr>
          <w:rFonts w:ascii="Times New Roman" w:eastAsia="宋体" w:hAnsi="Times New Roman" w:cs="Times New Roman" w:hint="eastAsia"/>
          <w:i/>
        </w:rPr>
      </w:pPr>
      <w:r>
        <w:rPr>
          <w:rFonts w:ascii="Times New Roman" w:eastAsia="宋体" w:hAnsi="Times New Roman" w:cs="Times New Roman" w:hint="eastAsia"/>
        </w:rPr>
        <w:t>其中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Q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</m:oMath>
      <w:r>
        <w:rPr>
          <w:rFonts w:ascii="Times New Roman" w:eastAsia="宋体" w:hAnsi="Times New Roman" w:cs="Times New Roman" w:hint="eastAsia"/>
        </w:rPr>
        <w:t>和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μ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</m:oMath>
      <w:r>
        <w:rPr>
          <w:rFonts w:ascii="Times New Roman" w:eastAsia="宋体" w:hAnsi="Times New Roman" w:cs="Times New Roman" w:hint="eastAsia"/>
        </w:rPr>
        <w:t>是目标网络</w:t>
      </w:r>
    </w:p>
    <w:p w14:paraId="2DE73D46" w14:textId="3516DC4C" w:rsidR="000C3863" w:rsidRDefault="00651864" w:rsidP="00955925">
      <w:pPr>
        <w:pStyle w:val="a9"/>
        <w:numPr>
          <w:ilvl w:val="0"/>
          <w:numId w:val="7"/>
        </w:numPr>
        <w:spacing w:beforeLines="50" w:before="156" w:line="300" w:lineRule="auto"/>
        <w:ind w:left="782" w:hanging="357"/>
        <w:rPr>
          <w:rFonts w:ascii="Times New Roman" w:eastAsia="宋体" w:hAnsi="Times New Roman" w:cs="Times New Roman"/>
        </w:rPr>
      </w:pPr>
      <w:r w:rsidRPr="00651864">
        <w:rPr>
          <w:rFonts w:ascii="Times New Roman" w:eastAsia="宋体" w:hAnsi="Times New Roman" w:cs="Times New Roman" w:hint="eastAsia"/>
        </w:rPr>
        <w:t>目标网络</w:t>
      </w:r>
      <w:r w:rsidR="006978D7" w:rsidRPr="006978D7">
        <w:rPr>
          <w:rFonts w:ascii="Times New Roman" w:eastAsia="宋体" w:hAnsi="Times New Roman" w:cs="Times New Roman" w:hint="eastAsia"/>
        </w:rPr>
        <w:t>（</w:t>
      </w:r>
      <w:r w:rsidR="006978D7" w:rsidRPr="006978D7">
        <w:rPr>
          <w:rFonts w:ascii="Times New Roman" w:eastAsia="宋体" w:hAnsi="Times New Roman" w:cs="Times New Roman"/>
        </w:rPr>
        <w:t>Target Networks</w:t>
      </w:r>
      <w:r w:rsidR="006978D7" w:rsidRPr="006978D7">
        <w:rPr>
          <w:rFonts w:ascii="Times New Roman" w:eastAsia="宋体" w:hAnsi="Times New Roman" w:cs="Times New Roman"/>
        </w:rPr>
        <w:t>）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μ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θ</m:t>
                </m:r>
              </m:e>
              <m:sup>
                <m:r>
                  <w:rPr>
                    <w:rFonts w:ascii="Cambria Math" w:eastAsia="宋体" w:hAnsi="Cambria Math" w:cs="Cambria Math"/>
                  </w:rPr>
                  <m:t>-</m:t>
                </m:r>
              </m:sup>
            </m:sSup>
          </m:sub>
        </m:sSub>
        <m:r>
          <w:rPr>
            <w:rFonts w:ascii="Cambria Math" w:eastAsia="宋体" w:hAnsi="Cambria Math" w:cs="Times New Roman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Q</m:t>
            </m:r>
          </m:e>
          <m:sub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ω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-</m:t>
                </m:r>
              </m:sup>
            </m:sSup>
          </m:sub>
        </m:sSub>
      </m:oMath>
      <w:r w:rsidR="006978D7">
        <w:rPr>
          <w:rFonts w:ascii="Times New Roman" w:eastAsia="宋体" w:hAnsi="Times New Roman" w:cs="Times New Roman" w:hint="eastAsia"/>
        </w:rPr>
        <w:t xml:space="preserve"> </w:t>
      </w:r>
      <w:r w:rsidR="00C22C27" w:rsidRPr="00C22C27">
        <w:rPr>
          <w:rFonts w:ascii="Times New Roman" w:eastAsia="宋体" w:hAnsi="Times New Roman" w:cs="Times New Roman" w:hint="eastAsia"/>
        </w:rPr>
        <w:t>目标网络</w:t>
      </w:r>
      <w:r w:rsidR="00C22C27">
        <w:rPr>
          <w:rFonts w:ascii="Times New Roman" w:eastAsia="宋体" w:hAnsi="Times New Roman" w:cs="Times New Roman" w:hint="eastAsia"/>
        </w:rPr>
        <w:t>为主网络</w:t>
      </w:r>
      <w:r w:rsidR="00C22C27" w:rsidRPr="00C22C27">
        <w:rPr>
          <w:rFonts w:ascii="Times New Roman" w:eastAsia="宋体" w:hAnsi="Times New Roman" w:cs="Times New Roman" w:hint="eastAsia"/>
        </w:rPr>
        <w:t>提供稳定目标</w:t>
      </w:r>
      <w:r w:rsidR="00C22C27">
        <w:rPr>
          <w:rFonts w:ascii="Times New Roman" w:eastAsia="宋体" w:hAnsi="Times New Roman" w:cs="Times New Roman" w:hint="eastAsia"/>
        </w:rPr>
        <w:t>，</w:t>
      </w:r>
      <w:r w:rsidR="00C22C27" w:rsidRPr="00C22C27">
        <w:rPr>
          <w:rFonts w:ascii="Times New Roman" w:eastAsia="宋体" w:hAnsi="Times New Roman" w:cs="Times New Roman" w:hint="eastAsia"/>
        </w:rPr>
        <w:t>解决非稳态问题和训练发散</w:t>
      </w:r>
      <w:r w:rsidR="00155FF2">
        <w:rPr>
          <w:rFonts w:ascii="Times New Roman" w:eastAsia="宋体" w:hAnsi="Times New Roman" w:cs="Times New Roman" w:hint="eastAsia"/>
        </w:rPr>
        <w:t>。</w:t>
      </w:r>
      <w:r w:rsidR="000C3863">
        <w:rPr>
          <w:rFonts w:ascii="Times New Roman" w:eastAsia="宋体" w:hAnsi="Times New Roman" w:cs="Times New Roman" w:hint="eastAsia"/>
        </w:rPr>
        <w:t>它们的参数</w:t>
      </w:r>
      <m:oMath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θ</m:t>
            </m:r>
          </m:e>
          <m:sup>
            <m:r>
              <w:rPr>
                <w:rFonts w:ascii="Cambria Math" w:eastAsia="宋体" w:hAnsi="Cambria Math" w:cs="Cambria Math"/>
              </w:rPr>
              <m:t>-</m:t>
            </m:r>
          </m:sup>
        </m:sSup>
        <m:r>
          <w:rPr>
            <w:rFonts w:ascii="Cambria Math" w:eastAsia="宋体" w:hAnsi="Cambria Math" w:cs="Times New Roman"/>
          </w:rPr>
          <m:t>,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ω</m:t>
            </m:r>
          </m:e>
          <m:sup>
            <m:r>
              <w:rPr>
                <w:rFonts w:ascii="Cambria Math" w:eastAsia="宋体" w:hAnsi="Cambria Math" w:cs="Times New Roman"/>
              </w:rPr>
              <m:t>-</m:t>
            </m:r>
          </m:sup>
        </m:sSup>
      </m:oMath>
      <w:r w:rsidR="000C3863">
        <w:rPr>
          <w:rFonts w:ascii="Times New Roman" w:eastAsia="宋体" w:hAnsi="Times New Roman" w:cs="Times New Roman" w:hint="eastAsia"/>
        </w:rPr>
        <w:t>是在每一时间</w:t>
      </w:r>
      <w:proofErr w:type="gramStart"/>
      <w:r w:rsidR="000C3863">
        <w:rPr>
          <w:rFonts w:ascii="Times New Roman" w:eastAsia="宋体" w:hAnsi="Times New Roman" w:cs="Times New Roman" w:hint="eastAsia"/>
        </w:rPr>
        <w:t>步结束</w:t>
      </w:r>
      <w:proofErr w:type="gramEnd"/>
      <w:r w:rsidR="000C3863">
        <w:rPr>
          <w:rFonts w:ascii="Times New Roman" w:eastAsia="宋体" w:hAnsi="Times New Roman" w:cs="Times New Roman" w:hint="eastAsia"/>
        </w:rPr>
        <w:t>时由</w:t>
      </w:r>
      <w:r w:rsidR="000C3863" w:rsidRPr="0044329B">
        <w:rPr>
          <w:rFonts w:ascii="Times New Roman" w:eastAsia="宋体" w:hAnsi="Times New Roman" w:cs="Times New Roman"/>
        </w:rPr>
        <w:t>Actor</w:t>
      </w:r>
      <w:r w:rsidR="000C3863">
        <w:rPr>
          <w:rFonts w:ascii="Times New Roman" w:eastAsia="宋体" w:hAnsi="Times New Roman" w:cs="Times New Roman" w:hint="eastAsia"/>
        </w:rPr>
        <w:t>和</w:t>
      </w:r>
      <w:r w:rsidR="000C3863" w:rsidRPr="00544CB7">
        <w:rPr>
          <w:rFonts w:ascii="Times New Roman" w:eastAsia="宋体" w:hAnsi="Times New Roman" w:cs="Times New Roman"/>
        </w:rPr>
        <w:t>Critic</w:t>
      </w:r>
      <w:r w:rsidR="00274DAF">
        <w:rPr>
          <w:rFonts w:ascii="Times New Roman" w:eastAsia="宋体" w:hAnsi="Times New Roman" w:cs="Times New Roman" w:hint="eastAsia"/>
        </w:rPr>
        <w:t>以及上一时间步的自身</w:t>
      </w:r>
      <w:r w:rsidR="000C3863">
        <w:rPr>
          <w:rFonts w:ascii="Times New Roman" w:eastAsia="宋体" w:hAnsi="Times New Roman" w:cs="Times New Roman" w:hint="eastAsia"/>
        </w:rPr>
        <w:t>继承而来的。</w:t>
      </w:r>
    </w:p>
    <w:p w14:paraId="49F3ACD3" w14:textId="03B39249" w:rsidR="008A7C9D" w:rsidRPr="007F6598" w:rsidRDefault="007F6598" w:rsidP="00955925">
      <w:pPr>
        <w:spacing w:beforeLines="50" w:before="156" w:line="300" w:lineRule="auto"/>
        <w:rPr>
          <w:rFonts w:ascii="Times New Roman" w:eastAsia="宋体" w:hAnsi="Times New Roman" w:cs="Times New Roman" w:hint="eastAsia"/>
          <w:i/>
        </w:rPr>
      </w:pPr>
      <m:oMathPara>
        <m:oMath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ω</m:t>
              </m:r>
            </m:e>
            <m:sup>
              <m:r>
                <w:rPr>
                  <w:rFonts w:ascii="Cambria Math" w:eastAsia="宋体" w:hAnsi="Cambria Math" w:cs="Times New Roman"/>
                </w:rPr>
                <m:t>-</m:t>
              </m:r>
            </m:sup>
          </m:sSup>
          <m:r>
            <w:rPr>
              <w:rFonts w:ascii="Cambria Math" w:eastAsia="宋体" w:hAnsi="Cambria Math" w:cs="Times New Roman"/>
            </w:rPr>
            <m:t>←τω</m:t>
          </m:r>
          <m:r>
            <w:rPr>
              <w:rFonts w:ascii="Cambria Math" w:eastAsia="宋体" w:hAnsi="Cambria Math" w:cs="Times New Roman" w:hint="eastAsia"/>
            </w:rPr>
            <m:t>+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1-τ</m:t>
              </m:r>
            </m:e>
          </m:d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ω</m:t>
              </m:r>
            </m:e>
            <m:sup>
              <m:r>
                <w:rPr>
                  <w:rFonts w:ascii="Cambria Math" w:eastAsia="宋体" w:hAnsi="Cambria Math" w:cs="Times New Roman"/>
                </w:rPr>
                <m:t>-</m:t>
              </m:r>
            </m:sup>
          </m:sSup>
          <m:r>
            <w:rPr>
              <w:rFonts w:ascii="Cambria Math" w:eastAsia="宋体" w:hAnsi="Cambria Math" w:cs="Times New Roman"/>
            </w:rPr>
            <m:t xml:space="preserve"> , 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θ</m:t>
              </m:r>
            </m:e>
            <m:sup>
              <m:r>
                <w:rPr>
                  <w:rFonts w:ascii="Cambria Math" w:eastAsia="宋体" w:hAnsi="Cambria Math" w:cs="Cambria Math"/>
                </w:rPr>
                <m:t>-</m:t>
              </m:r>
            </m:sup>
          </m:sSup>
          <m:r>
            <w:rPr>
              <w:rFonts w:ascii="Cambria Math" w:eastAsia="宋体" w:hAnsi="Cambria Math" w:cs="Times New Roman"/>
            </w:rPr>
            <m:t>←τ</m:t>
          </m:r>
          <m:r>
            <w:rPr>
              <w:rFonts w:ascii="Cambria Math" w:eastAsia="宋体" w:hAnsi="Cambria Math" w:cs="Times New Roman"/>
            </w:rPr>
            <m:t>θ+(1-</m:t>
          </m:r>
          <m:r>
            <w:rPr>
              <w:rFonts w:ascii="Cambria Math" w:eastAsia="宋体" w:hAnsi="Cambria Math" w:cs="Times New Roman"/>
            </w:rPr>
            <m:t>τ</m:t>
          </m:r>
          <m:r>
            <w:rPr>
              <w:rFonts w:ascii="Cambria Math" w:eastAsia="宋体" w:hAnsi="Cambria Math" w:cs="Times New Roman"/>
            </w:rPr>
            <m:t>)</m:t>
          </m:r>
          <m:sSup>
            <m:sSupPr>
              <m:ctrlPr>
                <w:rPr>
                  <w:rFonts w:ascii="Cambria Math" w:eastAsia="宋体" w:hAnsi="Cambria Math" w:cs="Times New Roman"/>
                  <w:i/>
                </w:rPr>
              </m:ctrlPr>
            </m:sSupPr>
            <m:e>
              <m:r>
                <w:rPr>
                  <w:rFonts w:ascii="Cambria Math" w:eastAsia="宋体" w:hAnsi="Cambria Math" w:cs="Times New Roman"/>
                </w:rPr>
                <m:t>θ</m:t>
              </m:r>
            </m:e>
            <m:sup>
              <m:r>
                <w:rPr>
                  <w:rFonts w:ascii="Cambria Math" w:eastAsia="宋体" w:hAnsi="Cambria Math" w:cs="Cambria Math"/>
                </w:rPr>
                <m:t>-</m:t>
              </m:r>
            </m:sup>
          </m:sSup>
        </m:oMath>
      </m:oMathPara>
    </w:p>
    <w:p w14:paraId="2E379CB8" w14:textId="74C13B8D" w:rsidR="000C3863" w:rsidRPr="008A7C9D" w:rsidRDefault="008A7C9D" w:rsidP="00955925">
      <w:pPr>
        <w:spacing w:beforeLines="50" w:before="156"/>
        <w:ind w:firstLineChars="200" w:firstLine="420"/>
        <w:rPr>
          <w:rFonts w:ascii="Times New Roman" w:eastAsia="宋体" w:hAnsi="Times New Roman" w:cs="Times New Roman" w:hint="eastAsia"/>
        </w:rPr>
      </w:pPr>
      <m:oMath>
        <m:r>
          <w:rPr>
            <w:rFonts w:ascii="Cambria Math" w:eastAsia="宋体" w:hAnsi="Cambria Math" w:cs="Times New Roman"/>
          </w:rPr>
          <m:t xml:space="preserve">          </m:t>
        </m:r>
        <m:r>
          <w:rPr>
            <w:rFonts w:ascii="Cambria Math" w:eastAsia="宋体" w:hAnsi="Cambria Math" w:cs="Times New Roman"/>
          </w:rPr>
          <m:t>τ</m:t>
        </m:r>
      </m:oMath>
      <w:r>
        <w:rPr>
          <w:rFonts w:ascii="Times New Roman" w:eastAsia="宋体" w:hAnsi="Times New Roman" w:cs="Times New Roman" w:hint="eastAsia"/>
        </w:rPr>
        <w:t>是一个比较小的数</w:t>
      </w:r>
    </w:p>
    <w:p w14:paraId="3109B56C" w14:textId="0E2A9721" w:rsidR="00F65A8D" w:rsidRPr="008A7C9D" w:rsidRDefault="008A7C9D" w:rsidP="00955925">
      <w:pPr>
        <w:pStyle w:val="a9"/>
        <w:numPr>
          <w:ilvl w:val="0"/>
          <w:numId w:val="7"/>
        </w:numPr>
        <w:spacing w:beforeLines="50" w:before="156" w:line="300" w:lineRule="auto"/>
        <w:ind w:left="641" w:hanging="357"/>
        <w:rPr>
          <w:rFonts w:ascii="Times New Roman" w:eastAsia="宋体" w:hAnsi="Times New Roman" w:cs="Times New Roman" w:hint="eastAsia"/>
        </w:rPr>
      </w:pPr>
      <w:r w:rsidRPr="008A7C9D">
        <w:rPr>
          <w:rFonts w:ascii="Times New Roman" w:eastAsia="宋体" w:hAnsi="Times New Roman" w:cs="Times New Roman" w:hint="eastAsia"/>
        </w:rPr>
        <w:t>经验回放（</w:t>
      </w:r>
      <w:r w:rsidRPr="008A7C9D">
        <w:rPr>
          <w:rFonts w:ascii="Times New Roman" w:eastAsia="宋体" w:hAnsi="Times New Roman" w:cs="Times New Roman"/>
        </w:rPr>
        <w:t>Replay Buffer</w:t>
      </w:r>
      <w:r w:rsidRPr="008A7C9D">
        <w:rPr>
          <w:rFonts w:ascii="Times New Roman" w:eastAsia="宋体" w:hAnsi="Times New Roman" w:cs="Times New Roman"/>
        </w:rPr>
        <w:t>）</w:t>
      </w:r>
      <w:r w:rsidRPr="008A7C9D">
        <w:rPr>
          <w:rFonts w:ascii="Times New Roman" w:eastAsia="宋体" w:hAnsi="Times New Roman" w:cs="Times New Roman" w:hint="eastAsia"/>
        </w:rPr>
        <w:t>。</w:t>
      </w:r>
      <w:r w:rsidR="00801E8B">
        <w:rPr>
          <w:rFonts w:ascii="Times New Roman" w:eastAsia="宋体" w:hAnsi="Times New Roman" w:cs="Times New Roman" w:hint="eastAsia"/>
        </w:rPr>
        <w:t>将</w:t>
      </w:r>
      <w:r w:rsidRPr="008A7C9D">
        <w:rPr>
          <w:rFonts w:ascii="Times New Roman" w:eastAsia="宋体" w:hAnsi="Times New Roman" w:cs="Times New Roman" w:hint="eastAsia"/>
        </w:rPr>
        <w:t>智能体的</w:t>
      </w:r>
      <w:r w:rsidR="00801E8B">
        <w:rPr>
          <w:rFonts w:ascii="Times New Roman" w:eastAsia="宋体" w:hAnsi="Times New Roman" w:cs="Times New Roman" w:hint="eastAsia"/>
        </w:rPr>
        <w:t>每个</w:t>
      </w:r>
      <w:r w:rsidRPr="008A7C9D">
        <w:rPr>
          <w:rFonts w:ascii="Times New Roman" w:eastAsia="宋体" w:hAnsi="Times New Roman" w:cs="Times New Roman" w:hint="eastAsia"/>
        </w:rPr>
        <w:t>经验</w:t>
      </w:r>
      <w:r w:rsidRPr="008A7C9D">
        <w:rPr>
          <w:rFonts w:ascii="Times New Roman" w:eastAsia="宋体" w:hAnsi="Times New Roman" w:cs="Times New Roman"/>
        </w:rPr>
        <w:t xml:space="preserve"> </w:t>
      </w:r>
      <w:r w:rsidRPr="008A7C9D">
        <w:rPr>
          <w:rFonts w:ascii="Times New Roman" w:eastAsia="宋体" w:hAnsi="Times New Roman" w:cs="Times New Roman"/>
        </w:rPr>
        <w:t>(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 w:rsidRPr="008A7C9D">
        <w:rPr>
          <w:rFonts w:ascii="Times New Roman" w:eastAsia="宋体" w:hAnsi="Times New Roman" w:cs="Times New Roman"/>
        </w:rPr>
        <w:t>,</w:t>
      </w:r>
      <w:r w:rsidR="00174A91" w:rsidRPr="00174A91">
        <w:rPr>
          <w:rFonts w:ascii="Cambria Math" w:eastAsia="宋体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 w:rsidRPr="008A7C9D">
        <w:rPr>
          <w:rFonts w:ascii="Times New Roman" w:eastAsia="宋体" w:hAnsi="Times New Roman" w:cs="Times New Roman"/>
        </w:rPr>
        <w:t>,</w:t>
      </w:r>
      <w:r w:rsidR="00174A91" w:rsidRPr="00174A91">
        <w:rPr>
          <w:rFonts w:ascii="Cambria Math" w:eastAsia="宋体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 w:hint="eastAsia"/>
              </w:rPr>
              <m:t>r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</m:sub>
        </m:sSub>
      </m:oMath>
      <w:r w:rsidRPr="008A7C9D">
        <w:rPr>
          <w:rFonts w:ascii="Times New Roman" w:eastAsia="宋体" w:hAnsi="Times New Roman" w:cs="Times New Roman"/>
        </w:rPr>
        <w:t>,</w:t>
      </w:r>
      <w:r w:rsidR="00174A91" w:rsidRPr="00174A91">
        <w:rPr>
          <w:rFonts w:ascii="Cambria Math" w:eastAsia="宋体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s</m:t>
            </m:r>
          </m:e>
          <m:sub>
            <m:r>
              <w:rPr>
                <w:rFonts w:ascii="Cambria Math" w:eastAsia="宋体" w:hAnsi="Cambria Math" w:cs="Times New Roman"/>
              </w:rPr>
              <m:t>t</m:t>
            </m:r>
            <m:r>
              <w:rPr>
                <w:rFonts w:ascii="Cambria Math" w:eastAsia="宋体" w:hAnsi="Cambria Math" w:cs="Times New Roman"/>
              </w:rPr>
              <m:t>+1</m:t>
            </m:r>
          </m:sub>
        </m:sSub>
      </m:oMath>
      <w:r w:rsidRPr="008A7C9D">
        <w:rPr>
          <w:rFonts w:ascii="Times New Roman" w:eastAsia="宋体" w:hAnsi="Times New Roman" w:cs="Times New Roman"/>
        </w:rPr>
        <w:t>)</w:t>
      </w:r>
      <w:r w:rsidR="00801E8B">
        <w:rPr>
          <w:rFonts w:ascii="Times New Roman" w:eastAsia="宋体" w:hAnsi="Times New Roman" w:cs="Times New Roman" w:hint="eastAsia"/>
        </w:rPr>
        <w:t>存入回放池</w:t>
      </w:r>
      <w:r w:rsidR="00801E8B">
        <w:rPr>
          <w:rFonts w:ascii="Times New Roman" w:eastAsia="宋体" w:hAnsi="Times New Roman" w:cs="Times New Roman" w:hint="eastAsia"/>
        </w:rPr>
        <w:t>R</w:t>
      </w:r>
      <w:r w:rsidRPr="008A7C9D">
        <w:rPr>
          <w:rFonts w:ascii="Times New Roman" w:eastAsia="宋体" w:hAnsi="Times New Roman" w:cs="Times New Roman"/>
        </w:rPr>
        <w:t>，</w:t>
      </w:r>
      <w:r w:rsidRPr="008A7C9D">
        <w:rPr>
          <w:rFonts w:ascii="Times New Roman" w:eastAsia="宋体" w:hAnsi="Times New Roman" w:cs="Times New Roman" w:hint="eastAsia"/>
        </w:rPr>
        <w:t>训练时随机抽取一批历史数据</w:t>
      </w:r>
      <w:r w:rsidR="007355A1">
        <w:rPr>
          <w:rFonts w:ascii="Times New Roman" w:eastAsia="宋体" w:hAnsi="Times New Roman" w:cs="Times New Roman" w:hint="eastAsia"/>
        </w:rPr>
        <w:t>进行</w:t>
      </w:r>
      <w:r w:rsidR="007355A1" w:rsidRPr="007355A1">
        <w:rPr>
          <w:rFonts w:ascii="Times New Roman" w:eastAsia="宋体" w:hAnsi="Times New Roman" w:cs="Times New Roman" w:hint="eastAsia"/>
        </w:rPr>
        <w:t>回忆学习</w:t>
      </w:r>
      <w:r w:rsidR="008C03A3">
        <w:rPr>
          <w:rFonts w:ascii="Times New Roman" w:eastAsia="宋体" w:hAnsi="Times New Roman" w:cs="Times New Roman" w:hint="eastAsia"/>
        </w:rPr>
        <w:t>，</w:t>
      </w:r>
      <w:r w:rsidR="008C03A3" w:rsidRPr="008A7C9D">
        <w:rPr>
          <w:rFonts w:ascii="Times New Roman" w:eastAsia="宋体" w:hAnsi="Times New Roman" w:cs="Times New Roman"/>
        </w:rPr>
        <w:t>打破数据间的相关性。</w:t>
      </w:r>
    </w:p>
    <w:p w14:paraId="7AD8C512" w14:textId="549104EC" w:rsidR="00F65A8D" w:rsidRDefault="00F65A8D">
      <w:pPr>
        <w:rPr>
          <w:rFonts w:ascii="Times New Roman" w:eastAsia="宋体" w:hAnsi="Times New Roman" w:cs="Times New Roman"/>
        </w:rPr>
      </w:pPr>
    </w:p>
    <w:p w14:paraId="3B8831CF" w14:textId="064DA83F" w:rsidR="00F65A8D" w:rsidRPr="00955925" w:rsidRDefault="00955925" w:rsidP="00955925">
      <w:pPr>
        <w:spacing w:beforeLines="50" w:before="156"/>
        <w:rPr>
          <w:rFonts w:ascii="Times New Roman" w:eastAsia="宋体" w:hAnsi="Times New Roman" w:cs="Times New Roman"/>
          <w:b/>
          <w:bCs/>
          <w:sz w:val="22"/>
          <w:szCs w:val="24"/>
        </w:rPr>
      </w:pPr>
      <w:r>
        <w:rPr>
          <w:rFonts w:ascii="Times New Roman" w:eastAsia="宋体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F704B8C" wp14:editId="00A1E43C">
            <wp:simplePos x="0" y="0"/>
            <wp:positionH relativeFrom="column">
              <wp:posOffset>-62345</wp:posOffset>
            </wp:positionH>
            <wp:positionV relativeFrom="paragraph">
              <wp:posOffset>321970</wp:posOffset>
            </wp:positionV>
            <wp:extent cx="5320145" cy="3788438"/>
            <wp:effectExtent l="0" t="0" r="0" b="0"/>
            <wp:wrapNone/>
            <wp:docPr id="20884470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47072" name="图片 20884470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280" cy="3789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19FB" w:rsidRPr="00955925">
        <w:rPr>
          <w:rFonts w:ascii="Times New Roman" w:eastAsia="宋体" w:hAnsi="Times New Roman" w:cs="Times New Roman" w:hint="eastAsia"/>
          <w:b/>
          <w:bCs/>
          <w:sz w:val="22"/>
          <w:szCs w:val="24"/>
        </w:rPr>
        <w:t>DDPG</w:t>
      </w:r>
      <w:r w:rsidR="00E019FB" w:rsidRPr="00955925">
        <w:rPr>
          <w:rFonts w:ascii="Times New Roman" w:eastAsia="宋体" w:hAnsi="Times New Roman" w:cs="Times New Roman" w:hint="eastAsia"/>
          <w:b/>
          <w:bCs/>
          <w:sz w:val="22"/>
          <w:szCs w:val="24"/>
        </w:rPr>
        <w:t xml:space="preserve"> Algorithm</w:t>
      </w:r>
    </w:p>
    <w:p w14:paraId="0D98BD17" w14:textId="2249DA6F" w:rsidR="00C22C27" w:rsidRDefault="00C22C27">
      <w:pPr>
        <w:rPr>
          <w:rFonts w:ascii="Times New Roman" w:eastAsia="宋体" w:hAnsi="Times New Roman" w:cs="Times New Roman"/>
        </w:rPr>
      </w:pPr>
    </w:p>
    <w:p w14:paraId="4A620304" w14:textId="699B0349" w:rsidR="00C22C27" w:rsidRDefault="00C22C27">
      <w:pPr>
        <w:rPr>
          <w:rFonts w:ascii="Times New Roman" w:eastAsia="宋体" w:hAnsi="Times New Roman" w:cs="Times New Roman"/>
        </w:rPr>
      </w:pPr>
    </w:p>
    <w:p w14:paraId="6C4F86E7" w14:textId="77777777" w:rsidR="00C22C27" w:rsidRDefault="00C22C27">
      <w:pPr>
        <w:rPr>
          <w:rFonts w:ascii="Times New Roman" w:eastAsia="宋体" w:hAnsi="Times New Roman" w:cs="Times New Roman"/>
        </w:rPr>
      </w:pPr>
    </w:p>
    <w:p w14:paraId="42E044AB" w14:textId="77777777" w:rsidR="00C22C27" w:rsidRDefault="00C22C27">
      <w:pPr>
        <w:rPr>
          <w:rFonts w:ascii="Times New Roman" w:eastAsia="宋体" w:hAnsi="Times New Roman" w:cs="Times New Roman"/>
        </w:rPr>
      </w:pPr>
    </w:p>
    <w:p w14:paraId="00D50C3D" w14:textId="77777777" w:rsidR="00C22C27" w:rsidRDefault="00C22C27">
      <w:pPr>
        <w:rPr>
          <w:rFonts w:ascii="Times New Roman" w:eastAsia="宋体" w:hAnsi="Times New Roman" w:cs="Times New Roman"/>
        </w:rPr>
      </w:pPr>
    </w:p>
    <w:p w14:paraId="205D2D57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47E486F0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5EE2F8F0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54C33BB7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26926C80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29A5FD0F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2F7DA185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7CE998AA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1E2C8E61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0AF6B7EB" w14:textId="77777777" w:rsidR="00E019FB" w:rsidRDefault="00E019FB">
      <w:pPr>
        <w:rPr>
          <w:rFonts w:ascii="Times New Roman" w:eastAsia="宋体" w:hAnsi="Times New Roman" w:cs="Times New Roman" w:hint="eastAsia"/>
        </w:rPr>
      </w:pPr>
    </w:p>
    <w:p w14:paraId="1482AD01" w14:textId="77777777" w:rsidR="00C22C27" w:rsidRDefault="00C22C27">
      <w:pPr>
        <w:rPr>
          <w:rFonts w:ascii="Times New Roman" w:eastAsia="宋体" w:hAnsi="Times New Roman" w:cs="Times New Roman" w:hint="eastAsia"/>
        </w:rPr>
      </w:pPr>
    </w:p>
    <w:p w14:paraId="53458F0F" w14:textId="77777777" w:rsidR="00F65A8D" w:rsidRDefault="00F65A8D">
      <w:pPr>
        <w:rPr>
          <w:rFonts w:ascii="Times New Roman" w:eastAsia="宋体" w:hAnsi="Times New Roman" w:cs="Times New Roman"/>
        </w:rPr>
      </w:pPr>
    </w:p>
    <w:p w14:paraId="4E4C72FB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218950EE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0E482F2D" w14:textId="77777777" w:rsidR="00E019FB" w:rsidRDefault="00E019FB">
      <w:pPr>
        <w:rPr>
          <w:rFonts w:ascii="Times New Roman" w:eastAsia="宋体" w:hAnsi="Times New Roman" w:cs="Times New Roman"/>
        </w:rPr>
      </w:pPr>
    </w:p>
    <w:p w14:paraId="1D17D47F" w14:textId="261115C7" w:rsidR="009658C0" w:rsidRPr="00955925" w:rsidRDefault="009658C0" w:rsidP="009658C0">
      <w:pPr>
        <w:spacing w:line="360" w:lineRule="auto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2.</w:t>
      </w: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3</w:t>
      </w:r>
      <w:r w:rsidRPr="00955925">
        <w:rPr>
          <w:rFonts w:ascii="Times New Roman" w:eastAsia="宋体" w:hAnsi="Times New Roman" w:cs="Times New Roman"/>
          <w:sz w:val="28"/>
          <w:szCs w:val="28"/>
        </w:rPr>
        <w:t xml:space="preserve"> </w:t>
      </w: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MA</w:t>
      </w:r>
      <w:r w:rsidRPr="00955925">
        <w:rPr>
          <w:rFonts w:ascii="Times New Roman" w:eastAsia="宋体" w:hAnsi="Times New Roman" w:cs="Times New Roman"/>
          <w:b/>
          <w:bCs/>
          <w:sz w:val="28"/>
          <w:szCs w:val="28"/>
        </w:rPr>
        <w:t>DDPG</w:t>
      </w: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算法</w:t>
      </w:r>
    </w:p>
    <w:p w14:paraId="7ACE2AA4" w14:textId="7D822ABF" w:rsidR="00F65A8D" w:rsidRDefault="00E30A3D" w:rsidP="00955925">
      <w:pPr>
        <w:spacing w:line="300" w:lineRule="auto"/>
        <w:ind w:firstLine="420"/>
        <w:rPr>
          <w:rFonts w:ascii="Times New Roman" w:eastAsia="宋体" w:hAnsi="Times New Roman" w:cs="Times New Roman"/>
        </w:rPr>
      </w:pPr>
      <w:r w:rsidRPr="00E30A3D">
        <w:rPr>
          <w:rFonts w:ascii="Times New Roman" w:eastAsia="宋体" w:hAnsi="Times New Roman" w:cs="Times New Roman"/>
        </w:rPr>
        <w:t>MADDPG</w:t>
      </w:r>
      <w:r w:rsidRPr="00E30A3D">
        <w:rPr>
          <w:rFonts w:ascii="Times New Roman" w:eastAsia="宋体" w:hAnsi="Times New Roman" w:cs="Times New Roman"/>
        </w:rPr>
        <w:t>（多智能体深度确定性策略梯度）在</w:t>
      </w:r>
      <w:r w:rsidRPr="00E30A3D">
        <w:rPr>
          <w:rFonts w:ascii="Times New Roman" w:eastAsia="宋体" w:hAnsi="Times New Roman" w:cs="Times New Roman"/>
        </w:rPr>
        <w:t>DDPG</w:t>
      </w:r>
      <w:r w:rsidRPr="00E30A3D">
        <w:rPr>
          <w:rFonts w:ascii="Times New Roman" w:eastAsia="宋体" w:hAnsi="Times New Roman" w:cs="Times New Roman"/>
        </w:rPr>
        <w:t>的基础上做了改进，提出了集中式训练、分布式执行的方案</w:t>
      </w:r>
      <w:r w:rsidR="0062779F">
        <w:rPr>
          <w:rFonts w:ascii="Times New Roman" w:eastAsia="宋体" w:hAnsi="Times New Roman" w:cs="Times New Roman" w:hint="eastAsia"/>
        </w:rPr>
        <w:t>：</w:t>
      </w:r>
      <w:r w:rsidR="0062779F" w:rsidRPr="0062779F">
        <w:rPr>
          <w:rFonts w:ascii="Times New Roman" w:eastAsia="宋体" w:hAnsi="Times New Roman" w:cs="Times New Roman" w:hint="eastAsia"/>
        </w:rPr>
        <w:t>所有智能体共享一个中心化的</w:t>
      </w:r>
      <w:r w:rsidR="0062779F" w:rsidRPr="0062779F">
        <w:rPr>
          <w:rFonts w:ascii="Times New Roman" w:eastAsia="宋体" w:hAnsi="Times New Roman" w:cs="Times New Roman"/>
        </w:rPr>
        <w:t xml:space="preserve"> Critic </w:t>
      </w:r>
      <w:r w:rsidR="0062779F" w:rsidRPr="0062779F">
        <w:rPr>
          <w:rFonts w:ascii="Times New Roman" w:eastAsia="宋体" w:hAnsi="Times New Roman" w:cs="Times New Roman"/>
        </w:rPr>
        <w:t>网络，该</w:t>
      </w:r>
      <w:r w:rsidR="0062779F" w:rsidRPr="0062779F">
        <w:rPr>
          <w:rFonts w:ascii="Times New Roman" w:eastAsia="宋体" w:hAnsi="Times New Roman" w:cs="Times New Roman"/>
        </w:rPr>
        <w:t xml:space="preserve"> Critic </w:t>
      </w:r>
      <w:r w:rsidR="0062779F" w:rsidRPr="0062779F">
        <w:rPr>
          <w:rFonts w:ascii="Times New Roman" w:eastAsia="宋体" w:hAnsi="Times New Roman" w:cs="Times New Roman"/>
        </w:rPr>
        <w:t>网络在训练的过程中同时对每个智能体的</w:t>
      </w:r>
      <w:r w:rsidR="0062779F" w:rsidRPr="0062779F">
        <w:rPr>
          <w:rFonts w:ascii="Times New Roman" w:eastAsia="宋体" w:hAnsi="Times New Roman" w:cs="Times New Roman"/>
        </w:rPr>
        <w:t xml:space="preserve"> Actor </w:t>
      </w:r>
      <w:r w:rsidR="0062779F" w:rsidRPr="0062779F">
        <w:rPr>
          <w:rFonts w:ascii="Times New Roman" w:eastAsia="宋体" w:hAnsi="Times New Roman" w:cs="Times New Roman"/>
        </w:rPr>
        <w:t>网络给出指导，而执行时每个智能体的</w:t>
      </w:r>
      <w:r w:rsidR="0062779F" w:rsidRPr="0062779F">
        <w:rPr>
          <w:rFonts w:ascii="Times New Roman" w:eastAsia="宋体" w:hAnsi="Times New Roman" w:cs="Times New Roman"/>
        </w:rPr>
        <w:t xml:space="preserve"> Actor </w:t>
      </w:r>
      <w:r w:rsidR="0062779F" w:rsidRPr="0062779F">
        <w:rPr>
          <w:rFonts w:ascii="Times New Roman" w:eastAsia="宋体" w:hAnsi="Times New Roman" w:cs="Times New Roman"/>
        </w:rPr>
        <w:t>网络则是完全独立做出行动，即去中心化地执行。</w:t>
      </w:r>
      <w:r w:rsidRPr="00E30A3D">
        <w:rPr>
          <w:rFonts w:ascii="Times New Roman" w:eastAsia="宋体" w:hAnsi="Times New Roman" w:cs="Times New Roman"/>
        </w:rPr>
        <w:t>这种架构很好地缓解了环境非平稳带来的干扰，提高了整体系统的稳定性与多智能体之间的协作效果。</w:t>
      </w:r>
    </w:p>
    <w:p w14:paraId="7F1772EB" w14:textId="32134DC7" w:rsidR="00F65A8D" w:rsidRDefault="00955925">
      <w:pPr>
        <w:rPr>
          <w:rFonts w:ascii="Times New Roman" w:eastAsia="宋体" w:hAnsi="Times New Roman" w:cs="Times New Roman"/>
        </w:rPr>
      </w:pPr>
      <w:r w:rsidRPr="00E12BF4">
        <w:rPr>
          <w:rFonts w:ascii="Times New Roman" w:eastAsia="宋体" w:hAnsi="Times New Roman" w:cs="Times New Roman"/>
        </w:rPr>
        <w:drawing>
          <wp:anchor distT="0" distB="0" distL="114300" distR="114300" simplePos="0" relativeHeight="251661312" behindDoc="0" locked="0" layoutInCell="1" allowOverlap="1" wp14:anchorId="01E10FF0" wp14:editId="20145743">
            <wp:simplePos x="0" y="0"/>
            <wp:positionH relativeFrom="column">
              <wp:posOffset>987425</wp:posOffset>
            </wp:positionH>
            <wp:positionV relativeFrom="paragraph">
              <wp:posOffset>116617</wp:posOffset>
            </wp:positionV>
            <wp:extent cx="3265170" cy="2255520"/>
            <wp:effectExtent l="0" t="0" r="0" b="0"/>
            <wp:wrapNone/>
            <wp:docPr id="565266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666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CEE98" w14:textId="6346E6DB" w:rsidR="00F65A8D" w:rsidRDefault="00F65A8D">
      <w:pPr>
        <w:rPr>
          <w:rFonts w:ascii="Times New Roman" w:eastAsia="宋体" w:hAnsi="Times New Roman" w:cs="Times New Roman"/>
        </w:rPr>
      </w:pPr>
    </w:p>
    <w:p w14:paraId="4BD78B37" w14:textId="77777777" w:rsidR="00F65A8D" w:rsidRDefault="00F65A8D">
      <w:pPr>
        <w:rPr>
          <w:rFonts w:ascii="Times New Roman" w:eastAsia="宋体" w:hAnsi="Times New Roman" w:cs="Times New Roman"/>
        </w:rPr>
      </w:pPr>
    </w:p>
    <w:p w14:paraId="7776984F" w14:textId="77777777" w:rsidR="00F65A8D" w:rsidRDefault="00F65A8D">
      <w:pPr>
        <w:rPr>
          <w:rFonts w:ascii="Times New Roman" w:eastAsia="宋体" w:hAnsi="Times New Roman" w:cs="Times New Roman"/>
        </w:rPr>
      </w:pPr>
    </w:p>
    <w:p w14:paraId="14583977" w14:textId="77777777" w:rsidR="00E12BF4" w:rsidRDefault="00E12BF4">
      <w:pPr>
        <w:rPr>
          <w:rFonts w:ascii="Times New Roman" w:eastAsia="宋体" w:hAnsi="Times New Roman" w:cs="Times New Roman"/>
        </w:rPr>
      </w:pPr>
    </w:p>
    <w:p w14:paraId="224CFD75" w14:textId="77777777" w:rsidR="00E12BF4" w:rsidRDefault="00E12BF4">
      <w:pPr>
        <w:rPr>
          <w:rFonts w:ascii="Times New Roman" w:eastAsia="宋体" w:hAnsi="Times New Roman" w:cs="Times New Roman"/>
        </w:rPr>
      </w:pPr>
    </w:p>
    <w:p w14:paraId="7F7E058D" w14:textId="77777777" w:rsidR="00E12BF4" w:rsidRDefault="00E12BF4">
      <w:pPr>
        <w:rPr>
          <w:rFonts w:ascii="Times New Roman" w:eastAsia="宋体" w:hAnsi="Times New Roman" w:cs="Times New Roman" w:hint="eastAsia"/>
        </w:rPr>
      </w:pPr>
    </w:p>
    <w:p w14:paraId="65402662" w14:textId="77777777" w:rsidR="00F65A8D" w:rsidRDefault="00F65A8D">
      <w:pPr>
        <w:rPr>
          <w:rFonts w:ascii="Times New Roman" w:eastAsia="宋体" w:hAnsi="Times New Roman" w:cs="Times New Roman"/>
        </w:rPr>
      </w:pPr>
    </w:p>
    <w:p w14:paraId="46D2F879" w14:textId="77777777" w:rsidR="00E12BF4" w:rsidRDefault="00E12BF4">
      <w:pPr>
        <w:rPr>
          <w:rFonts w:ascii="Times New Roman" w:eastAsia="宋体" w:hAnsi="Times New Roman" w:cs="Times New Roman"/>
        </w:rPr>
      </w:pPr>
    </w:p>
    <w:p w14:paraId="73E9C517" w14:textId="77777777" w:rsidR="00E12BF4" w:rsidRDefault="00E12BF4">
      <w:pPr>
        <w:rPr>
          <w:rFonts w:ascii="Times New Roman" w:eastAsia="宋体" w:hAnsi="Times New Roman" w:cs="Times New Roman"/>
        </w:rPr>
      </w:pPr>
    </w:p>
    <w:p w14:paraId="70C5C794" w14:textId="77777777" w:rsidR="00E12BF4" w:rsidRDefault="00E12BF4">
      <w:pPr>
        <w:rPr>
          <w:rFonts w:ascii="Times New Roman" w:eastAsia="宋体" w:hAnsi="Times New Roman" w:cs="Times New Roman"/>
        </w:rPr>
      </w:pPr>
    </w:p>
    <w:p w14:paraId="369102A4" w14:textId="77777777" w:rsidR="00E12BF4" w:rsidRDefault="00E12BF4">
      <w:pPr>
        <w:rPr>
          <w:rFonts w:ascii="Times New Roman" w:eastAsia="宋体" w:hAnsi="Times New Roman" w:cs="Times New Roman" w:hint="eastAsia"/>
        </w:rPr>
      </w:pPr>
    </w:p>
    <w:p w14:paraId="6ABEFF76" w14:textId="14B2BE9B" w:rsidR="00E12BF4" w:rsidRDefault="00C51DD5" w:rsidP="00C51DD5">
      <w:pPr>
        <w:ind w:firstLineChars="450" w:firstLine="945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fig.1</w:t>
      </w:r>
      <w:r w:rsidRPr="00C51DD5">
        <w:rPr>
          <w:rFonts w:ascii="Times New Roman" w:eastAsia="宋体" w:hAnsi="Times New Roman" w:cs="Times New Roman"/>
        </w:rPr>
        <w:t xml:space="preserve"> Overview of multi-agent decentralized actor, centralized critic approach.</w:t>
      </w:r>
    </w:p>
    <w:p w14:paraId="3878CAE6" w14:textId="77777777" w:rsidR="00E12BF4" w:rsidRPr="00502465" w:rsidRDefault="00E12BF4">
      <w:pPr>
        <w:rPr>
          <w:rFonts w:ascii="Times New Roman" w:eastAsia="宋体" w:hAnsi="Times New Roman" w:cs="Times New Roman" w:hint="eastAsia"/>
        </w:rPr>
      </w:pPr>
    </w:p>
    <w:p w14:paraId="1352906A" w14:textId="75BB780D" w:rsidR="00E81CFA" w:rsidRPr="00955925" w:rsidRDefault="00502465">
      <w:pPr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95592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2.3</w:t>
      </w:r>
      <w:r w:rsidR="00E81CFA" w:rsidRPr="00955925">
        <w:rPr>
          <w:rFonts w:ascii="Times New Roman" w:eastAsia="宋体" w:hAnsi="Times New Roman" w:cs="Times New Roman"/>
          <w:b/>
          <w:bCs/>
          <w:sz w:val="28"/>
          <w:szCs w:val="28"/>
        </w:rPr>
        <w:t>研究过程</w:t>
      </w:r>
    </w:p>
    <w:p w14:paraId="43B8DC01" w14:textId="72DB129B" w:rsidR="00E81CFA" w:rsidRDefault="00084932" w:rsidP="00955925">
      <w:pPr>
        <w:pStyle w:val="a9"/>
        <w:numPr>
          <w:ilvl w:val="0"/>
          <w:numId w:val="8"/>
        </w:numPr>
        <w:spacing w:line="300" w:lineRule="auto"/>
        <w:rPr>
          <w:rFonts w:ascii="Times New Roman" w:eastAsia="宋体" w:hAnsi="Times New Roman" w:cs="Times New Roman"/>
        </w:rPr>
      </w:pPr>
      <w:r w:rsidRPr="00084932">
        <w:rPr>
          <w:rFonts w:ascii="Times New Roman" w:eastAsia="宋体" w:hAnsi="Times New Roman" w:cs="Times New Roman" w:hint="eastAsia"/>
        </w:rPr>
        <w:t>安装并启用</w:t>
      </w:r>
      <w:proofErr w:type="spellStart"/>
      <w:r w:rsidRPr="00084932">
        <w:rPr>
          <w:rFonts w:ascii="Times New Roman" w:eastAsia="宋体" w:hAnsi="Times New Roman" w:cs="Times New Roman" w:hint="eastAsia"/>
        </w:rPr>
        <w:t>openAI</w:t>
      </w:r>
      <w:proofErr w:type="spellEnd"/>
      <w:r w:rsidRPr="00084932">
        <w:rPr>
          <w:rFonts w:ascii="Times New Roman" w:eastAsia="宋体" w:hAnsi="Times New Roman" w:cs="Times New Roman" w:hint="eastAsia"/>
        </w:rPr>
        <w:t>/</w:t>
      </w:r>
      <w:r w:rsidRPr="00084932">
        <w:rPr>
          <w:rFonts w:ascii="Times New Roman" w:eastAsia="宋体" w:hAnsi="Times New Roman" w:cs="Times New Roman"/>
        </w:rPr>
        <w:t>Multiagent-particle-</w:t>
      </w:r>
      <w:proofErr w:type="spellStart"/>
      <w:r w:rsidRPr="00084932">
        <w:rPr>
          <w:rFonts w:ascii="Times New Roman" w:eastAsia="宋体" w:hAnsi="Times New Roman" w:cs="Times New Roman"/>
        </w:rPr>
        <w:t>envs</w:t>
      </w:r>
      <w:proofErr w:type="spellEnd"/>
      <w:r w:rsidRPr="00084932">
        <w:rPr>
          <w:rFonts w:ascii="Times New Roman" w:eastAsia="宋体" w:hAnsi="Times New Roman" w:cs="Times New Roman" w:hint="eastAsia"/>
        </w:rPr>
        <w:t>和</w:t>
      </w:r>
      <w:proofErr w:type="spellStart"/>
      <w:r w:rsidRPr="00084932">
        <w:rPr>
          <w:rFonts w:ascii="Times New Roman" w:eastAsia="宋体" w:hAnsi="Times New Roman" w:cs="Times New Roman"/>
        </w:rPr>
        <w:t>openai</w:t>
      </w:r>
      <w:proofErr w:type="spellEnd"/>
      <w:r w:rsidRPr="00084932">
        <w:rPr>
          <w:rFonts w:ascii="Times New Roman" w:eastAsia="宋体" w:hAnsi="Times New Roman" w:cs="Times New Roman"/>
        </w:rPr>
        <w:t>/</w:t>
      </w:r>
      <w:proofErr w:type="spellStart"/>
      <w:r w:rsidRPr="00084932">
        <w:rPr>
          <w:rFonts w:ascii="Times New Roman" w:eastAsia="宋体" w:hAnsi="Times New Roman" w:cs="Times New Roman"/>
        </w:rPr>
        <w:t>maddpg</w:t>
      </w:r>
      <w:proofErr w:type="spellEnd"/>
    </w:p>
    <w:p w14:paraId="6A11BC57" w14:textId="32A16C10" w:rsidR="00084932" w:rsidRPr="00955925" w:rsidRDefault="00084932" w:rsidP="00955925">
      <w:pPr>
        <w:pStyle w:val="a9"/>
        <w:numPr>
          <w:ilvl w:val="0"/>
          <w:numId w:val="8"/>
        </w:numPr>
        <w:spacing w:line="300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按以下表格进行参数配置：</w:t>
      </w:r>
    </w:p>
    <w:tbl>
      <w:tblPr>
        <w:tblStyle w:val="af"/>
        <w:tblW w:w="0" w:type="auto"/>
        <w:tblInd w:w="279" w:type="dxa"/>
        <w:tblLook w:val="04A0" w:firstRow="1" w:lastRow="0" w:firstColumn="1" w:lastColumn="0" w:noHBand="0" w:noVBand="1"/>
      </w:tblPr>
      <w:tblGrid>
        <w:gridCol w:w="3869"/>
        <w:gridCol w:w="3644"/>
      </w:tblGrid>
      <w:tr w:rsidR="00084932" w14:paraId="2A699E44" w14:textId="77777777" w:rsidTr="00084932">
        <w:tc>
          <w:tcPr>
            <w:tcW w:w="3869" w:type="dxa"/>
          </w:tcPr>
          <w:p w14:paraId="1BD0B4E4" w14:textId="0BA0FC6D" w:rsid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084932">
              <w:rPr>
                <w:rFonts w:ascii="Times New Roman" w:eastAsia="宋体" w:hAnsi="Times New Roman" w:cs="Times New Roman"/>
              </w:rPr>
              <w:t>argument</w:t>
            </w:r>
          </w:p>
        </w:tc>
        <w:tc>
          <w:tcPr>
            <w:tcW w:w="3644" w:type="dxa"/>
          </w:tcPr>
          <w:p w14:paraId="30B8538A" w14:textId="7366E8AB" w:rsid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setting</w:t>
            </w:r>
          </w:p>
        </w:tc>
      </w:tr>
      <w:tr w:rsidR="00084932" w14:paraId="3EB1513F" w14:textId="77777777" w:rsidTr="00084932">
        <w:tc>
          <w:tcPr>
            <w:tcW w:w="3869" w:type="dxa"/>
          </w:tcPr>
          <w:p w14:paraId="30E954F8" w14:textId="3C826203" w:rsid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084932">
              <w:rPr>
                <w:rFonts w:ascii="Times New Roman" w:eastAsia="宋体" w:hAnsi="Times New Roman" w:cs="Times New Roman"/>
              </w:rPr>
              <w:t>--scenario</w:t>
            </w:r>
          </w:p>
        </w:tc>
        <w:tc>
          <w:tcPr>
            <w:tcW w:w="3644" w:type="dxa"/>
          </w:tcPr>
          <w:p w14:paraId="026D85C4" w14:textId="322BE7F4" w:rsid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</w:rPr>
              <w:t>s</w:t>
            </w:r>
            <w:r w:rsidRPr="00084932">
              <w:rPr>
                <w:rFonts w:ascii="Times New Roman" w:eastAsia="宋体" w:hAnsi="Times New Roman" w:cs="Times New Roman"/>
              </w:rPr>
              <w:t>imple</w:t>
            </w:r>
            <w:r>
              <w:rPr>
                <w:rFonts w:ascii="Times New Roman" w:eastAsia="宋体" w:hAnsi="Times New Roman" w:cs="Times New Roman" w:hint="eastAsia"/>
              </w:rPr>
              <w:t>_tag</w:t>
            </w:r>
            <w:proofErr w:type="spellEnd"/>
          </w:p>
        </w:tc>
      </w:tr>
      <w:tr w:rsidR="00084932" w14:paraId="4E0B846A" w14:textId="77777777" w:rsidTr="00084932">
        <w:tc>
          <w:tcPr>
            <w:tcW w:w="3869" w:type="dxa"/>
          </w:tcPr>
          <w:p w14:paraId="3386BBB3" w14:textId="15FCC08A" w:rsid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084932">
              <w:rPr>
                <w:rFonts w:ascii="Times New Roman" w:eastAsia="宋体" w:hAnsi="Times New Roman" w:cs="Times New Roman"/>
              </w:rPr>
              <w:t>--num-episodes</w:t>
            </w:r>
          </w:p>
        </w:tc>
        <w:tc>
          <w:tcPr>
            <w:tcW w:w="3644" w:type="dxa"/>
          </w:tcPr>
          <w:p w14:paraId="52DB9C64" w14:textId="2E922E2F" w:rsid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5000/10000/15000/20000</w:t>
            </w:r>
          </w:p>
        </w:tc>
      </w:tr>
      <w:tr w:rsidR="00084932" w14:paraId="0726A789" w14:textId="77777777" w:rsidTr="00084932">
        <w:tc>
          <w:tcPr>
            <w:tcW w:w="3869" w:type="dxa"/>
          </w:tcPr>
          <w:p w14:paraId="6D63F42A" w14:textId="69317A1A" w:rsidR="00084932" w:rsidRP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084932">
              <w:rPr>
                <w:rFonts w:ascii="Times New Roman" w:eastAsia="宋体" w:hAnsi="Times New Roman" w:cs="Times New Roman"/>
              </w:rPr>
              <w:t>--good-policy</w:t>
            </w:r>
          </w:p>
        </w:tc>
        <w:tc>
          <w:tcPr>
            <w:tcW w:w="3644" w:type="dxa"/>
          </w:tcPr>
          <w:p w14:paraId="2E9AE3EC" w14:textId="0FFFBECE" w:rsid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084932">
              <w:rPr>
                <w:rFonts w:ascii="Times New Roman" w:eastAsia="宋体" w:hAnsi="Times New Roman" w:cs="Times New Roman"/>
              </w:rPr>
              <w:t>maddpg</w:t>
            </w:r>
            <w:proofErr w:type="spellEnd"/>
          </w:p>
        </w:tc>
      </w:tr>
      <w:tr w:rsidR="00084932" w14:paraId="38035FC8" w14:textId="77777777" w:rsidTr="00084932">
        <w:tc>
          <w:tcPr>
            <w:tcW w:w="3869" w:type="dxa"/>
          </w:tcPr>
          <w:p w14:paraId="4375097C" w14:textId="07F3A48B" w:rsidR="00084932" w:rsidRP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084932">
              <w:rPr>
                <w:rFonts w:ascii="Times New Roman" w:eastAsia="宋体" w:hAnsi="Times New Roman" w:cs="Times New Roman"/>
              </w:rPr>
              <w:t>--adv-policy</w:t>
            </w:r>
          </w:p>
        </w:tc>
        <w:tc>
          <w:tcPr>
            <w:tcW w:w="3644" w:type="dxa"/>
          </w:tcPr>
          <w:p w14:paraId="7BF9C4E4" w14:textId="50F5B34A" w:rsid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 w:hint="eastAsia"/>
              </w:rPr>
            </w:pPr>
            <w:proofErr w:type="spellStart"/>
            <w:r w:rsidRPr="00084932">
              <w:rPr>
                <w:rFonts w:ascii="Times New Roman" w:eastAsia="宋体" w:hAnsi="Times New Roman" w:cs="Times New Roman"/>
              </w:rPr>
              <w:t>maddpg</w:t>
            </w:r>
            <w:proofErr w:type="spellEnd"/>
          </w:p>
        </w:tc>
      </w:tr>
      <w:tr w:rsidR="00084932" w14:paraId="6A876341" w14:textId="77777777" w:rsidTr="00084932">
        <w:tc>
          <w:tcPr>
            <w:tcW w:w="3869" w:type="dxa"/>
          </w:tcPr>
          <w:p w14:paraId="1B47E737" w14:textId="7F455BE0" w:rsidR="00084932" w:rsidRPr="00084932" w:rsidRDefault="00084932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084932">
              <w:rPr>
                <w:rFonts w:ascii="Times New Roman" w:eastAsia="宋体" w:hAnsi="Times New Roman" w:cs="Times New Roman"/>
              </w:rPr>
              <w:t>--</w:t>
            </w:r>
            <w:proofErr w:type="spellStart"/>
            <w:r w:rsidRPr="00084932">
              <w:rPr>
                <w:rFonts w:ascii="Times New Roman" w:eastAsia="宋体" w:hAnsi="Times New Roman" w:cs="Times New Roman"/>
              </w:rPr>
              <w:t>lr</w:t>
            </w:r>
            <w:proofErr w:type="spellEnd"/>
          </w:p>
        </w:tc>
        <w:tc>
          <w:tcPr>
            <w:tcW w:w="3644" w:type="dxa"/>
          </w:tcPr>
          <w:p w14:paraId="307DF0B0" w14:textId="13ECD73A" w:rsidR="00084932" w:rsidRPr="00084932" w:rsidRDefault="00F655B3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1e-2</w:t>
            </w:r>
          </w:p>
        </w:tc>
      </w:tr>
      <w:tr w:rsidR="00084932" w14:paraId="3061B0F7" w14:textId="77777777" w:rsidTr="00084932">
        <w:tc>
          <w:tcPr>
            <w:tcW w:w="3869" w:type="dxa"/>
          </w:tcPr>
          <w:p w14:paraId="52A5E1B7" w14:textId="359FE08C" w:rsidR="00084932" w:rsidRPr="00084932" w:rsidRDefault="00F655B3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655B3">
              <w:rPr>
                <w:rFonts w:ascii="Times New Roman" w:eastAsia="宋体" w:hAnsi="Times New Roman" w:cs="Times New Roman"/>
              </w:rPr>
              <w:t>--batch-size</w:t>
            </w:r>
          </w:p>
        </w:tc>
        <w:tc>
          <w:tcPr>
            <w:tcW w:w="3644" w:type="dxa"/>
          </w:tcPr>
          <w:p w14:paraId="40D116BA" w14:textId="47978282" w:rsidR="00084932" w:rsidRPr="00084932" w:rsidRDefault="00F655B3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655B3">
              <w:rPr>
                <w:rFonts w:ascii="Times New Roman" w:eastAsia="宋体" w:hAnsi="Times New Roman" w:cs="Times New Roman"/>
              </w:rPr>
              <w:t>512</w:t>
            </w:r>
          </w:p>
        </w:tc>
      </w:tr>
      <w:tr w:rsidR="00F655B3" w14:paraId="2DD81BB4" w14:textId="77777777" w:rsidTr="00084932">
        <w:tc>
          <w:tcPr>
            <w:tcW w:w="3869" w:type="dxa"/>
          </w:tcPr>
          <w:p w14:paraId="0F9B228F" w14:textId="60A9C140" w:rsidR="00F655B3" w:rsidRPr="00F655B3" w:rsidRDefault="00F655B3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 w:rsidRPr="00F655B3">
              <w:rPr>
                <w:rFonts w:ascii="Times New Roman" w:eastAsia="宋体" w:hAnsi="Times New Roman" w:cs="Times New Roman"/>
              </w:rPr>
              <w:t>--exp-name</w:t>
            </w:r>
          </w:p>
        </w:tc>
        <w:tc>
          <w:tcPr>
            <w:tcW w:w="3644" w:type="dxa"/>
          </w:tcPr>
          <w:p w14:paraId="4D897847" w14:textId="2800EADD" w:rsidR="00F655B3" w:rsidRPr="00F655B3" w:rsidRDefault="00F655B3" w:rsidP="00955925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exp1/exp2/exp3/exp4</w:t>
            </w:r>
          </w:p>
        </w:tc>
      </w:tr>
    </w:tbl>
    <w:p w14:paraId="31518CFF" w14:textId="77777777" w:rsidR="0059732C" w:rsidRDefault="0059732C" w:rsidP="00955925">
      <w:pPr>
        <w:spacing w:line="300" w:lineRule="auto"/>
        <w:rPr>
          <w:rFonts w:ascii="Times New Roman" w:eastAsia="宋体" w:hAnsi="Times New Roman" w:cs="Times New Roman" w:hint="eastAsia"/>
        </w:rPr>
      </w:pPr>
    </w:p>
    <w:p w14:paraId="70B14A09" w14:textId="65367B98" w:rsidR="0059732C" w:rsidRPr="00955925" w:rsidRDefault="00955925" w:rsidP="00955925">
      <w:pPr>
        <w:pStyle w:val="a9"/>
        <w:numPr>
          <w:ilvl w:val="0"/>
          <w:numId w:val="8"/>
        </w:numPr>
        <w:spacing w:line="300" w:lineRule="auto"/>
        <w:rPr>
          <w:rFonts w:ascii="Times New Roman" w:eastAsia="宋体" w:hAnsi="Times New Roman" w:cs="Times New Roman"/>
        </w:rPr>
      </w:pPr>
      <w:r w:rsidRPr="00955925">
        <w:rPr>
          <w:rFonts w:ascii="Times New Roman" w:eastAsia="宋体" w:hAnsi="Times New Roman" w:cs="Times New Roman" w:hint="eastAsia"/>
        </w:rPr>
        <w:t>一共经过</w:t>
      </w:r>
      <w:r w:rsidRPr="00955925">
        <w:rPr>
          <w:rFonts w:ascii="Times New Roman" w:eastAsia="宋体" w:hAnsi="Times New Roman" w:cs="Times New Roman" w:hint="eastAsia"/>
        </w:rPr>
        <w:t>4</w:t>
      </w:r>
      <w:r w:rsidRPr="00955925">
        <w:rPr>
          <w:rFonts w:ascii="Times New Roman" w:eastAsia="宋体" w:hAnsi="Times New Roman" w:cs="Times New Roman" w:hint="eastAsia"/>
        </w:rPr>
        <w:t>次训练，绘制了</w:t>
      </w:r>
      <w:r w:rsidRPr="00955925">
        <w:rPr>
          <w:rFonts w:ascii="Times New Roman" w:eastAsia="宋体" w:hAnsi="Times New Roman" w:cs="Times New Roman" w:hint="eastAsia"/>
        </w:rPr>
        <w:t>4</w:t>
      </w:r>
      <w:r w:rsidRPr="00955925">
        <w:rPr>
          <w:rFonts w:ascii="Times New Roman" w:eastAsia="宋体" w:hAnsi="Times New Roman" w:cs="Times New Roman" w:hint="eastAsia"/>
        </w:rPr>
        <w:t>幅</w:t>
      </w:r>
      <w:proofErr w:type="spellStart"/>
      <w:r w:rsidRPr="00955925">
        <w:rPr>
          <w:rFonts w:ascii="Times New Roman" w:eastAsia="宋体" w:hAnsi="Times New Roman" w:cs="Times New Roman" w:hint="eastAsia"/>
        </w:rPr>
        <w:t>totalReward-individualReward</w:t>
      </w:r>
      <w:proofErr w:type="spellEnd"/>
      <w:r w:rsidRPr="00955925"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。</w:t>
      </w:r>
    </w:p>
    <w:p w14:paraId="64D9B5B6" w14:textId="77777777" w:rsidR="0059732C" w:rsidRPr="002A1452" w:rsidRDefault="0059732C">
      <w:pPr>
        <w:rPr>
          <w:rFonts w:ascii="Times New Roman" w:eastAsia="宋体" w:hAnsi="Times New Roman" w:cs="Times New Roman" w:hint="eastAsia"/>
        </w:rPr>
      </w:pPr>
    </w:p>
    <w:p w14:paraId="3AA1726C" w14:textId="33F98D8C" w:rsidR="00466A65" w:rsidRPr="00955925" w:rsidRDefault="0059732C">
      <w:pPr>
        <w:rPr>
          <w:rFonts w:ascii="Times New Roman" w:eastAsia="宋体" w:hAnsi="Times New Roman" w:cs="Times New Roman" w:hint="eastAsia"/>
          <w:sz w:val="28"/>
          <w:szCs w:val="28"/>
        </w:rPr>
      </w:pPr>
      <w:r w:rsidRPr="00955925">
        <w:rPr>
          <w:rFonts w:ascii="Times New Roman" w:eastAsia="宋体" w:hAnsi="Times New Roman" w:cs="Times New Roman"/>
          <w:b/>
          <w:bCs/>
          <w:sz w:val="28"/>
          <w:szCs w:val="28"/>
        </w:rPr>
        <w:t>3</w:t>
      </w:r>
      <w:r w:rsidR="00E81CFA" w:rsidRPr="00955925">
        <w:rPr>
          <w:rFonts w:ascii="宋体" w:eastAsia="宋体" w:hAnsi="宋体" w:cs="Times New Roman"/>
          <w:b/>
          <w:bCs/>
          <w:sz w:val="28"/>
          <w:szCs w:val="28"/>
        </w:rPr>
        <w:t>仿真结果</w:t>
      </w:r>
    </w:p>
    <w:p w14:paraId="67F7F41C" w14:textId="77777777" w:rsidR="00955925" w:rsidRPr="00955925" w:rsidRDefault="00955925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55925">
        <w:rPr>
          <w:rFonts w:ascii="Times New Roman" w:eastAsia="宋体" w:hAnsi="Times New Roman" w:cs="Times New Roman"/>
          <w:b/>
          <w:bCs/>
          <w:sz w:val="24"/>
          <w:szCs w:val="28"/>
        </w:rPr>
        <w:t>episodes</w:t>
      </w:r>
      <w:r w:rsidRPr="009559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 </w:t>
      </w:r>
      <w:r w:rsidRPr="009559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=</w:t>
      </w:r>
      <w:r w:rsidR="00466A65" w:rsidRPr="00955925">
        <w:rPr>
          <w:rFonts w:ascii="Times New Roman" w:eastAsia="宋体" w:hAnsi="Times New Roman" w:cs="Times New Roman"/>
          <w:b/>
          <w:bCs/>
          <w:sz w:val="24"/>
          <w:szCs w:val="28"/>
        </w:rPr>
        <w:t>5000</w:t>
      </w:r>
      <w:r w:rsidRPr="009559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01ADC631" w14:textId="79AC7456" w:rsidR="00955925" w:rsidRDefault="00466A65">
      <w:pPr>
        <w:rPr>
          <w:rFonts w:ascii="Times New Roman" w:eastAsia="宋体" w:hAnsi="Times New Roman" w:cs="Times New Roman"/>
        </w:rPr>
      </w:pPr>
      <w:r w:rsidRPr="002A1452">
        <w:rPr>
          <w:rFonts w:ascii="Times New Roman" w:eastAsia="宋体" w:hAnsi="Times New Roman" w:cs="Times New Roman"/>
        </w:rPr>
        <w:t xml:space="preserve"> </w:t>
      </w:r>
    </w:p>
    <w:p w14:paraId="3967BD60" w14:textId="6EE25C4E" w:rsidR="00955925" w:rsidRDefault="00955925">
      <w:pPr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C5BD043" wp14:editId="5E2B4C96">
            <wp:simplePos x="0" y="0"/>
            <wp:positionH relativeFrom="column">
              <wp:posOffset>5715</wp:posOffset>
            </wp:positionH>
            <wp:positionV relativeFrom="paragraph">
              <wp:posOffset>20097</wp:posOffset>
            </wp:positionV>
            <wp:extent cx="5274310" cy="2637155"/>
            <wp:effectExtent l="0" t="0" r="2540" b="0"/>
            <wp:wrapNone/>
            <wp:docPr id="18102246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CCD3DF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70AA2781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6DD5F4AE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03B14A4A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7B7EAC5B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37D17A3A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251DC76A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58ED6004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238910AD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3B99AE76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11AE6A7F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690AB169" w14:textId="77777777" w:rsidR="00955925" w:rsidRDefault="00955925">
      <w:pPr>
        <w:rPr>
          <w:rFonts w:ascii="Times New Roman" w:eastAsia="宋体" w:hAnsi="Times New Roman" w:cs="Times New Roman"/>
        </w:rPr>
      </w:pPr>
    </w:p>
    <w:p w14:paraId="06B92AA6" w14:textId="77777777" w:rsidR="00955925" w:rsidRDefault="00955925">
      <w:pPr>
        <w:rPr>
          <w:rFonts w:ascii="Times New Roman" w:eastAsia="宋体" w:hAnsi="Times New Roman" w:cs="Times New Roman" w:hint="eastAsia"/>
        </w:rPr>
      </w:pPr>
    </w:p>
    <w:p w14:paraId="4409EEAA" w14:textId="30DBDA99" w:rsidR="00955925" w:rsidRPr="00955925" w:rsidRDefault="00955925">
      <w:p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559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episodes </w:t>
      </w:r>
      <w:r w:rsidRPr="009559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=</w:t>
      </w:r>
      <w:r w:rsidR="00466A65" w:rsidRPr="00955925">
        <w:rPr>
          <w:rFonts w:ascii="Times New Roman" w:eastAsia="宋体" w:hAnsi="Times New Roman" w:cs="Times New Roman"/>
          <w:b/>
          <w:bCs/>
          <w:sz w:val="24"/>
          <w:szCs w:val="28"/>
        </w:rPr>
        <w:t>10000</w:t>
      </w:r>
      <w:r w:rsidRPr="009559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095954E6" w14:textId="097194D7" w:rsidR="00955925" w:rsidRDefault="00955925">
      <w:pPr>
        <w:rPr>
          <w:rFonts w:ascii="Times New Roman" w:eastAsia="宋体" w:hAnsi="Times New Roman" w:cs="Times New Roman"/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6E0E5B" wp14:editId="358B6FE2">
            <wp:simplePos x="0" y="0"/>
            <wp:positionH relativeFrom="column">
              <wp:posOffset>-5938</wp:posOffset>
            </wp:positionH>
            <wp:positionV relativeFrom="paragraph">
              <wp:posOffset>36830</wp:posOffset>
            </wp:positionV>
            <wp:extent cx="5274310" cy="2637155"/>
            <wp:effectExtent l="0" t="0" r="2540" b="0"/>
            <wp:wrapNone/>
            <wp:docPr id="8202678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A7FC7" w14:textId="36C04706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00E28C25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0CD06017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5EC25E6E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58BC5A4C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6FBE78DF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42A49EF8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2521599B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797228E1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6185F470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614C77AA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4F53DB0E" w14:textId="77777777" w:rsidR="00955925" w:rsidRDefault="00955925">
      <w:pPr>
        <w:rPr>
          <w:rFonts w:ascii="Times New Roman" w:eastAsia="宋体" w:hAnsi="Times New Roman" w:cs="Times New Roman"/>
          <w:b/>
          <w:bCs/>
        </w:rPr>
      </w:pPr>
    </w:p>
    <w:p w14:paraId="514DD55E" w14:textId="77777777" w:rsidR="00955925" w:rsidRDefault="00955925">
      <w:pPr>
        <w:rPr>
          <w:rFonts w:ascii="Times New Roman" w:eastAsia="宋体" w:hAnsi="Times New Roman" w:cs="Times New Roman" w:hint="eastAsia"/>
          <w:b/>
          <w:bCs/>
          <w:sz w:val="24"/>
          <w:szCs w:val="28"/>
        </w:rPr>
      </w:pPr>
    </w:p>
    <w:p w14:paraId="0B3D78D2" w14:textId="3E25F5A7" w:rsidR="00466A65" w:rsidRPr="00955925" w:rsidRDefault="00955925" w:rsidP="00E91B0A">
      <w:pPr>
        <w:spacing w:line="30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955925">
        <w:rPr>
          <w:rFonts w:ascii="Times New Roman" w:eastAsia="宋体" w:hAnsi="Times New Roman" w:cs="Times New Roman"/>
          <w:b/>
          <w:bCs/>
          <w:sz w:val="24"/>
          <w:szCs w:val="28"/>
        </w:rPr>
        <w:t xml:space="preserve">episodes </w:t>
      </w:r>
      <w:r w:rsidRPr="009559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=</w:t>
      </w:r>
      <w:r w:rsidR="00466A65" w:rsidRPr="00955925">
        <w:rPr>
          <w:rFonts w:ascii="Times New Roman" w:eastAsia="宋体" w:hAnsi="Times New Roman" w:cs="Times New Roman"/>
          <w:b/>
          <w:bCs/>
          <w:sz w:val="24"/>
          <w:szCs w:val="28"/>
        </w:rPr>
        <w:t>20000</w:t>
      </w:r>
      <w:r w:rsidRPr="00955925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：</w:t>
      </w:r>
    </w:p>
    <w:p w14:paraId="64015B79" w14:textId="385A70B0" w:rsidR="002A1452" w:rsidRDefault="00955925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61C6E0E" wp14:editId="00C59788">
            <wp:simplePos x="0" y="0"/>
            <wp:positionH relativeFrom="column">
              <wp:posOffset>0</wp:posOffset>
            </wp:positionH>
            <wp:positionV relativeFrom="paragraph">
              <wp:posOffset>43106</wp:posOffset>
            </wp:positionV>
            <wp:extent cx="5274310" cy="2637155"/>
            <wp:effectExtent l="0" t="0" r="2540" b="0"/>
            <wp:wrapNone/>
            <wp:docPr id="171304530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C20E2B" w14:textId="44EFA359" w:rsidR="002A1452" w:rsidRDefault="002A1452">
      <w:pPr>
        <w:rPr>
          <w:rFonts w:ascii="Times New Roman" w:eastAsia="宋体" w:hAnsi="Times New Roman" w:cs="Times New Roman"/>
        </w:rPr>
      </w:pPr>
    </w:p>
    <w:p w14:paraId="468A88D9" w14:textId="77777777" w:rsidR="002A1452" w:rsidRDefault="002A1452">
      <w:pPr>
        <w:rPr>
          <w:rFonts w:ascii="Times New Roman" w:eastAsia="宋体" w:hAnsi="Times New Roman" w:cs="Times New Roman"/>
        </w:rPr>
      </w:pPr>
    </w:p>
    <w:p w14:paraId="5CCDC36E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15214D30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06B8BABE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037D6BBD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38165B41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39772479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7D862585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0D68338C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793C036B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7D252338" w14:textId="77777777" w:rsidR="00C51DD5" w:rsidRDefault="00C51DD5">
      <w:pPr>
        <w:rPr>
          <w:rFonts w:ascii="Times New Roman" w:eastAsia="宋体" w:hAnsi="Times New Roman" w:cs="Times New Roman"/>
        </w:rPr>
      </w:pPr>
    </w:p>
    <w:p w14:paraId="690EB106" w14:textId="55AA12F4" w:rsidR="00C51DD5" w:rsidRPr="00F06533" w:rsidRDefault="00F06533" w:rsidP="00F06533">
      <w:pPr>
        <w:jc w:val="center"/>
        <w:rPr>
          <w:rFonts w:ascii="Times New Roman" w:eastAsia="宋体" w:hAnsi="Times New Roman" w:cs="Times New Roman" w:hint="eastAsia"/>
          <w:b/>
          <w:bCs/>
          <w:sz w:val="28"/>
          <w:szCs w:val="28"/>
        </w:rPr>
      </w:pPr>
      <w:r w:rsidRPr="00F06533">
        <w:rPr>
          <w:rFonts w:ascii="Times New Roman" w:eastAsia="宋体" w:hAnsi="Times New Roman" w:cs="Times New Roman" w:hint="eastAsia"/>
          <w:b/>
          <w:bCs/>
          <w:sz w:val="28"/>
          <w:szCs w:val="28"/>
        </w:rPr>
        <w:lastRenderedPageBreak/>
        <w:t>参考文献</w:t>
      </w:r>
    </w:p>
    <w:p w14:paraId="59B98F86" w14:textId="6F1F962F" w:rsidR="002A1452" w:rsidRDefault="002A1452">
      <w:pPr>
        <w:rPr>
          <w:rFonts w:ascii="Times New Roman" w:eastAsia="宋体" w:hAnsi="Times New Roman" w:cs="Times New Roman"/>
        </w:rPr>
      </w:pPr>
      <w:r w:rsidRPr="004E6F1C">
        <w:rPr>
          <w:rFonts w:ascii="宋体" w:eastAsia="宋体" w:hAnsi="宋体" w:cs="Times New Roman" w:hint="eastAsia"/>
          <w:b/>
          <w:bCs/>
          <w:sz w:val="20"/>
          <w:szCs w:val="21"/>
        </w:rPr>
        <w:t>[1]</w:t>
      </w:r>
      <w:r w:rsidRPr="002A1452">
        <w:rPr>
          <w:rFonts w:ascii="Times New Roman" w:eastAsia="宋体" w:hAnsi="Times New Roman" w:cs="Times New Roman" w:hint="eastAsia"/>
        </w:rPr>
        <w:t>汤</w:t>
      </w:r>
      <w:proofErr w:type="gramStart"/>
      <w:r w:rsidRPr="002A1452">
        <w:rPr>
          <w:rFonts w:ascii="Times New Roman" w:eastAsia="宋体" w:hAnsi="Times New Roman" w:cs="Times New Roman" w:hint="eastAsia"/>
        </w:rPr>
        <w:t>浩</w:t>
      </w:r>
      <w:proofErr w:type="gramEnd"/>
      <w:r w:rsidRPr="002A1452">
        <w:rPr>
          <w:rFonts w:ascii="Times New Roman" w:eastAsia="宋体" w:hAnsi="Times New Roman" w:cs="Times New Roman"/>
        </w:rPr>
        <w:t xml:space="preserve">. </w:t>
      </w:r>
      <w:r w:rsidRPr="002A1452">
        <w:rPr>
          <w:rFonts w:ascii="Times New Roman" w:eastAsia="宋体" w:hAnsi="Times New Roman" w:cs="Times New Roman"/>
        </w:rPr>
        <w:t>多智能体对抗博弈方法及仿真技术研究</w:t>
      </w:r>
      <w:r w:rsidRPr="002A1452">
        <w:rPr>
          <w:rFonts w:ascii="Times New Roman" w:eastAsia="宋体" w:hAnsi="Times New Roman" w:cs="Times New Roman"/>
        </w:rPr>
        <w:t xml:space="preserve">[D]. </w:t>
      </w:r>
      <w:r w:rsidRPr="002A1452">
        <w:rPr>
          <w:rFonts w:ascii="Times New Roman" w:eastAsia="宋体" w:hAnsi="Times New Roman" w:cs="Times New Roman"/>
        </w:rPr>
        <w:t>四川</w:t>
      </w:r>
      <w:r w:rsidRPr="002A1452">
        <w:rPr>
          <w:rFonts w:ascii="Times New Roman" w:eastAsia="宋体" w:hAnsi="Times New Roman" w:cs="Times New Roman"/>
        </w:rPr>
        <w:t>:</w:t>
      </w:r>
      <w:r w:rsidRPr="002A1452">
        <w:rPr>
          <w:rFonts w:ascii="Times New Roman" w:eastAsia="宋体" w:hAnsi="Times New Roman" w:cs="Times New Roman"/>
        </w:rPr>
        <w:t>电子科技大学</w:t>
      </w:r>
      <w:r w:rsidRPr="002A1452">
        <w:rPr>
          <w:rFonts w:ascii="Times New Roman" w:eastAsia="宋体" w:hAnsi="Times New Roman" w:cs="Times New Roman"/>
        </w:rPr>
        <w:t>,2022.</w:t>
      </w:r>
    </w:p>
    <w:p w14:paraId="3CD64AD3" w14:textId="76E2A8E1" w:rsidR="004E6F1C" w:rsidRPr="004E6F1C" w:rsidRDefault="004E6F1C">
      <w:pPr>
        <w:rPr>
          <w:rFonts w:ascii="宋体" w:eastAsia="宋体" w:hAnsi="宋体" w:cs="Times New Roman" w:hint="eastAsia"/>
        </w:rPr>
      </w:pPr>
      <w:r w:rsidRPr="004E6F1C">
        <w:rPr>
          <w:rFonts w:ascii="宋体" w:eastAsia="宋体" w:hAnsi="宋体" w:cs="Times New Roman" w:hint="eastAsia"/>
          <w:b/>
          <w:bCs/>
        </w:rPr>
        <w:t>[2]</w:t>
      </w:r>
      <w:r w:rsidRPr="004E6F1C">
        <w:t xml:space="preserve"> </w:t>
      </w:r>
      <w:r w:rsidRPr="004E6F1C">
        <w:rPr>
          <w:rFonts w:ascii="Times New Roman" w:eastAsia="宋体" w:hAnsi="Times New Roman" w:cs="Times New Roman"/>
        </w:rPr>
        <w:t xml:space="preserve">Timothy P. Lillicrap, Jonathan J. Hunt, Alexander Pritzel, Nicolas </w:t>
      </w:r>
      <w:proofErr w:type="spellStart"/>
      <w:r w:rsidRPr="004E6F1C">
        <w:rPr>
          <w:rFonts w:ascii="Times New Roman" w:eastAsia="宋体" w:hAnsi="Times New Roman" w:cs="Times New Roman"/>
        </w:rPr>
        <w:t>Heess</w:t>
      </w:r>
      <w:proofErr w:type="spellEnd"/>
      <w:r w:rsidRPr="004E6F1C">
        <w:rPr>
          <w:rFonts w:ascii="Times New Roman" w:eastAsia="宋体" w:hAnsi="Times New Roman" w:cs="Times New Roman"/>
        </w:rPr>
        <w:t xml:space="preserve">, Tom Erez, Yuval Tassa, David Silver, Daan </w:t>
      </w:r>
      <w:proofErr w:type="spellStart"/>
      <w:r w:rsidRPr="004E6F1C">
        <w:rPr>
          <w:rFonts w:ascii="Times New Roman" w:eastAsia="宋体" w:hAnsi="Times New Roman" w:cs="Times New Roman"/>
        </w:rPr>
        <w:t>Wierstra</w:t>
      </w:r>
      <w:proofErr w:type="spellEnd"/>
      <w:r w:rsidRPr="004E6F1C">
        <w:rPr>
          <w:rFonts w:ascii="Times New Roman" w:eastAsia="宋体" w:hAnsi="Times New Roman" w:cs="Times New Roman"/>
        </w:rPr>
        <w:t>: Continuous control with deep reinforcement learning. ICLR (Poster)</w:t>
      </w:r>
    </w:p>
    <w:p w14:paraId="63368106" w14:textId="7D72520D" w:rsidR="002A1452" w:rsidRDefault="002A1452">
      <w:pPr>
        <w:rPr>
          <w:rFonts w:ascii="Times New Roman" w:eastAsia="宋体" w:hAnsi="Times New Roman" w:cs="Times New Roman"/>
        </w:rPr>
      </w:pPr>
      <w:r w:rsidRPr="004E6F1C">
        <w:rPr>
          <w:rFonts w:ascii="宋体" w:eastAsia="宋体" w:hAnsi="宋体" w:cs="Times New Roman" w:hint="eastAsia"/>
          <w:b/>
          <w:bCs/>
        </w:rPr>
        <w:t>[</w:t>
      </w:r>
      <w:r w:rsidR="004E6F1C" w:rsidRPr="004E6F1C">
        <w:rPr>
          <w:rFonts w:ascii="宋体" w:eastAsia="宋体" w:hAnsi="宋体" w:cs="Times New Roman" w:hint="eastAsia"/>
          <w:b/>
          <w:bCs/>
        </w:rPr>
        <w:t>3</w:t>
      </w:r>
      <w:r w:rsidRPr="004E6F1C">
        <w:rPr>
          <w:rFonts w:ascii="宋体" w:eastAsia="宋体" w:hAnsi="宋体" w:cs="Times New Roman" w:hint="eastAsia"/>
          <w:b/>
          <w:bCs/>
        </w:rPr>
        <w:t>]</w:t>
      </w:r>
      <w:r w:rsidR="00917F10" w:rsidRPr="00917F10">
        <w:t xml:space="preserve"> </w:t>
      </w:r>
      <w:r w:rsidR="00917F10" w:rsidRPr="00917F10">
        <w:rPr>
          <w:rFonts w:ascii="Times New Roman" w:eastAsia="宋体" w:hAnsi="Times New Roman" w:cs="Times New Roman"/>
        </w:rPr>
        <w:t xml:space="preserve">Ryan Lowe, Yi Wu, Aviv Tamar, Jean Harb, Pieter </w:t>
      </w:r>
      <w:proofErr w:type="spellStart"/>
      <w:r w:rsidR="00917F10" w:rsidRPr="00917F10">
        <w:rPr>
          <w:rFonts w:ascii="Times New Roman" w:eastAsia="宋体" w:hAnsi="Times New Roman" w:cs="Times New Roman"/>
        </w:rPr>
        <w:t>Abbeel</w:t>
      </w:r>
      <w:proofErr w:type="spellEnd"/>
      <w:r w:rsidR="00917F10" w:rsidRPr="00917F10">
        <w:rPr>
          <w:rFonts w:ascii="Times New Roman" w:eastAsia="宋体" w:hAnsi="Times New Roman" w:cs="Times New Roman"/>
        </w:rPr>
        <w:t xml:space="preserve">, Igor </w:t>
      </w:r>
      <w:proofErr w:type="spellStart"/>
      <w:r w:rsidR="00917F10" w:rsidRPr="00917F10">
        <w:rPr>
          <w:rFonts w:ascii="Times New Roman" w:eastAsia="宋体" w:hAnsi="Times New Roman" w:cs="Times New Roman"/>
        </w:rPr>
        <w:t>Mordatch</w:t>
      </w:r>
      <w:proofErr w:type="spellEnd"/>
      <w:r w:rsidR="00917F10" w:rsidRPr="00917F10">
        <w:rPr>
          <w:rFonts w:ascii="Times New Roman" w:eastAsia="宋体" w:hAnsi="Times New Roman" w:cs="Times New Roman"/>
        </w:rPr>
        <w:t>: Multi-Agent Actor-Critic for Mixed Cooperative-Competitive Environments. NIPS 2017: 6379-6390</w:t>
      </w:r>
      <w:r w:rsidR="00917F10">
        <w:rPr>
          <w:rFonts w:ascii="Times New Roman" w:eastAsia="宋体" w:hAnsi="Times New Roman" w:cs="Times New Roman" w:hint="eastAsia"/>
        </w:rPr>
        <w:t>.</w:t>
      </w:r>
    </w:p>
    <w:p w14:paraId="2ABF9706" w14:textId="1200C861" w:rsidR="00C31116" w:rsidRPr="00C31116" w:rsidRDefault="00C31116">
      <w:pPr>
        <w:rPr>
          <w:rFonts w:ascii="Times New Roman" w:eastAsia="宋体" w:hAnsi="Times New Roman" w:cs="Times New Roman" w:hint="eastAsia"/>
        </w:rPr>
      </w:pPr>
      <w:r w:rsidRPr="00C31116">
        <w:rPr>
          <w:rFonts w:ascii="宋体" w:eastAsia="宋体" w:hAnsi="宋体" w:cs="Times New Roman" w:hint="eastAsia"/>
          <w:b/>
          <w:bCs/>
        </w:rPr>
        <w:t>[4]</w:t>
      </w:r>
      <w:r w:rsidR="0015182B" w:rsidRPr="0015182B">
        <w:rPr>
          <w:rFonts w:ascii="宋体" w:eastAsia="宋体" w:hAnsi="宋体" w:cs="Times New Roman" w:hint="eastAsia"/>
        </w:rPr>
        <w:t>动手学习强化学习</w:t>
      </w:r>
      <w:r w:rsidR="0015182B">
        <w:rPr>
          <w:rFonts w:ascii="宋体" w:eastAsia="宋体" w:hAnsi="宋体" w:cs="Times New Roman" w:hint="eastAsia"/>
          <w:b/>
          <w:bCs/>
        </w:rPr>
        <w:t>.</w:t>
      </w:r>
      <w:r w:rsidRPr="00C31116">
        <w:rPr>
          <w:rFonts w:ascii="Times New Roman" w:eastAsia="宋体" w:hAnsi="Times New Roman" w:cs="Times New Roman"/>
        </w:rPr>
        <w:t>https://hrl.boyuai.com/chapter</w:t>
      </w:r>
      <w:r>
        <w:rPr>
          <w:rFonts w:ascii="Times New Roman" w:eastAsia="宋体" w:hAnsi="Times New Roman" w:cs="Times New Roman" w:hint="eastAsia"/>
        </w:rPr>
        <w:t>/3/</w:t>
      </w:r>
      <w:r w:rsidR="0015182B">
        <w:rPr>
          <w:rFonts w:ascii="Times New Roman" w:eastAsia="宋体" w:hAnsi="Times New Roman" w:cs="Times New Roman" w:hint="eastAsia"/>
        </w:rPr>
        <w:t>.</w:t>
      </w:r>
    </w:p>
    <w:sectPr w:rsidR="00C31116" w:rsidRPr="00C311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87D0A"/>
    <w:multiLevelType w:val="hybridMultilevel"/>
    <w:tmpl w:val="0DF61AF8"/>
    <w:lvl w:ilvl="0" w:tplc="7C484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6E52AC"/>
    <w:multiLevelType w:val="hybridMultilevel"/>
    <w:tmpl w:val="8C88AE92"/>
    <w:lvl w:ilvl="0" w:tplc="04090009">
      <w:start w:val="1"/>
      <w:numFmt w:val="bullet"/>
      <w:lvlText w:val="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2" w15:restartNumberingAfterBreak="0">
    <w:nsid w:val="42515253"/>
    <w:multiLevelType w:val="hybridMultilevel"/>
    <w:tmpl w:val="A26441E0"/>
    <w:lvl w:ilvl="0" w:tplc="7EB0ABC4">
      <w:start w:val="1"/>
      <w:numFmt w:val="bullet"/>
      <w:lvlText w:val="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4C337B96"/>
    <w:multiLevelType w:val="hybridMultilevel"/>
    <w:tmpl w:val="AA10C9D0"/>
    <w:lvl w:ilvl="0" w:tplc="70AE2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F4D7903"/>
    <w:multiLevelType w:val="hybridMultilevel"/>
    <w:tmpl w:val="41500652"/>
    <w:lvl w:ilvl="0" w:tplc="04090003">
      <w:start w:val="1"/>
      <w:numFmt w:val="bullet"/>
      <w:lvlText w:val=""/>
      <w:lvlJc w:val="left"/>
      <w:pPr>
        <w:ind w:left="582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5" w15:restartNumberingAfterBreak="0">
    <w:nsid w:val="5AA36109"/>
    <w:multiLevelType w:val="hybridMultilevel"/>
    <w:tmpl w:val="BAB09B62"/>
    <w:lvl w:ilvl="0" w:tplc="04090009">
      <w:start w:val="1"/>
      <w:numFmt w:val="bullet"/>
      <w:lvlText w:val=""/>
      <w:lvlJc w:val="left"/>
      <w:pPr>
        <w:ind w:left="1007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7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7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7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7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7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40"/>
      </w:pPr>
      <w:rPr>
        <w:rFonts w:ascii="Wingdings" w:hAnsi="Wingdings" w:hint="default"/>
      </w:rPr>
    </w:lvl>
  </w:abstractNum>
  <w:abstractNum w:abstractNumId="6" w15:restartNumberingAfterBreak="0">
    <w:nsid w:val="64F83ED2"/>
    <w:multiLevelType w:val="hybridMultilevel"/>
    <w:tmpl w:val="847E3F78"/>
    <w:lvl w:ilvl="0" w:tplc="04090003">
      <w:start w:val="1"/>
      <w:numFmt w:val="bullet"/>
      <w:lvlText w:val=""/>
      <w:lvlJc w:val="left"/>
      <w:pPr>
        <w:ind w:left="58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40"/>
      </w:pPr>
      <w:rPr>
        <w:rFonts w:ascii="Wingdings" w:hAnsi="Wingdings" w:hint="default"/>
      </w:rPr>
    </w:lvl>
  </w:abstractNum>
  <w:abstractNum w:abstractNumId="7" w15:restartNumberingAfterBreak="0">
    <w:nsid w:val="6CDD25B7"/>
    <w:multiLevelType w:val="hybridMultilevel"/>
    <w:tmpl w:val="0A78235C"/>
    <w:lvl w:ilvl="0" w:tplc="E93075DC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8" w:hanging="440"/>
      </w:pPr>
    </w:lvl>
    <w:lvl w:ilvl="2" w:tplc="0409001B" w:tentative="1">
      <w:start w:val="1"/>
      <w:numFmt w:val="lowerRoman"/>
      <w:lvlText w:val="%3."/>
      <w:lvlJc w:val="right"/>
      <w:pPr>
        <w:ind w:left="1598" w:hanging="440"/>
      </w:pPr>
    </w:lvl>
    <w:lvl w:ilvl="3" w:tplc="0409000F" w:tentative="1">
      <w:start w:val="1"/>
      <w:numFmt w:val="decimal"/>
      <w:lvlText w:val="%4."/>
      <w:lvlJc w:val="left"/>
      <w:pPr>
        <w:ind w:left="2038" w:hanging="440"/>
      </w:pPr>
    </w:lvl>
    <w:lvl w:ilvl="4" w:tplc="04090019" w:tentative="1">
      <w:start w:val="1"/>
      <w:numFmt w:val="lowerLetter"/>
      <w:lvlText w:val="%5)"/>
      <w:lvlJc w:val="left"/>
      <w:pPr>
        <w:ind w:left="2478" w:hanging="440"/>
      </w:pPr>
    </w:lvl>
    <w:lvl w:ilvl="5" w:tplc="0409001B" w:tentative="1">
      <w:start w:val="1"/>
      <w:numFmt w:val="lowerRoman"/>
      <w:lvlText w:val="%6."/>
      <w:lvlJc w:val="right"/>
      <w:pPr>
        <w:ind w:left="2918" w:hanging="440"/>
      </w:pPr>
    </w:lvl>
    <w:lvl w:ilvl="6" w:tplc="0409000F" w:tentative="1">
      <w:start w:val="1"/>
      <w:numFmt w:val="decimal"/>
      <w:lvlText w:val="%7."/>
      <w:lvlJc w:val="left"/>
      <w:pPr>
        <w:ind w:left="3358" w:hanging="440"/>
      </w:pPr>
    </w:lvl>
    <w:lvl w:ilvl="7" w:tplc="04090019" w:tentative="1">
      <w:start w:val="1"/>
      <w:numFmt w:val="lowerLetter"/>
      <w:lvlText w:val="%8)"/>
      <w:lvlJc w:val="left"/>
      <w:pPr>
        <w:ind w:left="3798" w:hanging="440"/>
      </w:pPr>
    </w:lvl>
    <w:lvl w:ilvl="8" w:tplc="0409001B" w:tentative="1">
      <w:start w:val="1"/>
      <w:numFmt w:val="lowerRoman"/>
      <w:lvlText w:val="%9."/>
      <w:lvlJc w:val="right"/>
      <w:pPr>
        <w:ind w:left="4238" w:hanging="440"/>
      </w:pPr>
    </w:lvl>
  </w:abstractNum>
  <w:num w:numId="1" w16cid:durableId="393117578">
    <w:abstractNumId w:val="3"/>
  </w:num>
  <w:num w:numId="2" w16cid:durableId="1891645398">
    <w:abstractNumId w:val="2"/>
  </w:num>
  <w:num w:numId="3" w16cid:durableId="1674646130">
    <w:abstractNumId w:val="4"/>
  </w:num>
  <w:num w:numId="4" w16cid:durableId="252209257">
    <w:abstractNumId w:val="5"/>
  </w:num>
  <w:num w:numId="5" w16cid:durableId="351541810">
    <w:abstractNumId w:val="1"/>
  </w:num>
  <w:num w:numId="6" w16cid:durableId="1584073493">
    <w:abstractNumId w:val="6"/>
  </w:num>
  <w:num w:numId="7" w16cid:durableId="1481657481">
    <w:abstractNumId w:val="7"/>
  </w:num>
  <w:num w:numId="8" w16cid:durableId="1309438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1A"/>
    <w:rsid w:val="00084932"/>
    <w:rsid w:val="000B176D"/>
    <w:rsid w:val="000B5F81"/>
    <w:rsid w:val="000C3863"/>
    <w:rsid w:val="000C675F"/>
    <w:rsid w:val="0015182B"/>
    <w:rsid w:val="00155FF2"/>
    <w:rsid w:val="00174A91"/>
    <w:rsid w:val="00232447"/>
    <w:rsid w:val="0023355E"/>
    <w:rsid w:val="002401F3"/>
    <w:rsid w:val="00270A44"/>
    <w:rsid w:val="00274DAF"/>
    <w:rsid w:val="002A1452"/>
    <w:rsid w:val="002C7174"/>
    <w:rsid w:val="00410270"/>
    <w:rsid w:val="0044329B"/>
    <w:rsid w:val="00447EE2"/>
    <w:rsid w:val="00466A65"/>
    <w:rsid w:val="004826EE"/>
    <w:rsid w:val="004864E1"/>
    <w:rsid w:val="004E6F1C"/>
    <w:rsid w:val="00502465"/>
    <w:rsid w:val="00544CB7"/>
    <w:rsid w:val="005600F2"/>
    <w:rsid w:val="0057487C"/>
    <w:rsid w:val="0059732C"/>
    <w:rsid w:val="0061558D"/>
    <w:rsid w:val="0062779F"/>
    <w:rsid w:val="00651864"/>
    <w:rsid w:val="006978D7"/>
    <w:rsid w:val="006B3617"/>
    <w:rsid w:val="006D1473"/>
    <w:rsid w:val="00705FBE"/>
    <w:rsid w:val="007355A1"/>
    <w:rsid w:val="007356EF"/>
    <w:rsid w:val="00783D04"/>
    <w:rsid w:val="007D2898"/>
    <w:rsid w:val="007E560E"/>
    <w:rsid w:val="007F2CA0"/>
    <w:rsid w:val="007F6598"/>
    <w:rsid w:val="00801E8B"/>
    <w:rsid w:val="008A7C9D"/>
    <w:rsid w:val="008C03A3"/>
    <w:rsid w:val="00917F10"/>
    <w:rsid w:val="00955925"/>
    <w:rsid w:val="009658C0"/>
    <w:rsid w:val="00984D7C"/>
    <w:rsid w:val="009A1DE8"/>
    <w:rsid w:val="00A216A0"/>
    <w:rsid w:val="00AE0569"/>
    <w:rsid w:val="00BA0D3C"/>
    <w:rsid w:val="00C22C27"/>
    <w:rsid w:val="00C31116"/>
    <w:rsid w:val="00C51DD5"/>
    <w:rsid w:val="00C53531"/>
    <w:rsid w:val="00C61D7D"/>
    <w:rsid w:val="00D22B9A"/>
    <w:rsid w:val="00D51553"/>
    <w:rsid w:val="00DF31F6"/>
    <w:rsid w:val="00E019FB"/>
    <w:rsid w:val="00E0241A"/>
    <w:rsid w:val="00E12BF4"/>
    <w:rsid w:val="00E30A3D"/>
    <w:rsid w:val="00E41D3C"/>
    <w:rsid w:val="00E81CFA"/>
    <w:rsid w:val="00E91B0A"/>
    <w:rsid w:val="00F06533"/>
    <w:rsid w:val="00F62C22"/>
    <w:rsid w:val="00F62D5A"/>
    <w:rsid w:val="00F655B3"/>
    <w:rsid w:val="00F6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70A648"/>
  <w15:chartTrackingRefBased/>
  <w15:docId w15:val="{F20CDF39-0667-4676-9EE2-549395F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8C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241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0241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41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41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41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41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41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41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241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02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02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0241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0241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0241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0241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0241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0241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0241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02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41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0241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0241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0241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0241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0241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02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0241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0241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4329B"/>
    <w:rPr>
      <w:color w:val="666666"/>
    </w:rPr>
  </w:style>
  <w:style w:type="table" w:styleId="af">
    <w:name w:val="Table Grid"/>
    <w:basedOn w:val="a1"/>
    <w:uiPriority w:val="39"/>
    <w:rsid w:val="00084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5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天宇 周</dc:creator>
  <cp:keywords/>
  <dc:description/>
  <cp:lastModifiedBy>天宇 周</cp:lastModifiedBy>
  <cp:revision>58</cp:revision>
  <cp:lastPrinted>2025-04-15T08:34:00Z</cp:lastPrinted>
  <dcterms:created xsi:type="dcterms:W3CDTF">2025-04-15T03:03:00Z</dcterms:created>
  <dcterms:modified xsi:type="dcterms:W3CDTF">2025-04-15T08:34:00Z</dcterms:modified>
</cp:coreProperties>
</file>