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This dataset was used in the SemEval 2019 shared task on offensive language detection (</w:t>
      </w:r>
      <w:hyperlink r:id="rId7">
        <w:r>
          <w:rPr>
            <w:color w:val="1155CC"/>
            <w:u w:val="single"/>
          </w:rPr>
          <w:t>OffensEval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8">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77777777" w:rsidR="00012184" w:rsidRDefault="00EF1870">
      <w:pPr>
        <w:rPr>
          <w:b/>
        </w:rPr>
      </w:pPr>
      <w:r>
        <w:rPr>
          <w:b/>
        </w:rPr>
        <w:t>Name:</w:t>
      </w:r>
    </w:p>
    <w:p w14:paraId="30083074" w14:textId="77777777" w:rsidR="00012184" w:rsidRDefault="00EF1870">
      <w:pPr>
        <w:rPr>
          <w:b/>
        </w:rPr>
      </w:pPr>
      <w:r>
        <w:rPr>
          <w:b/>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77777777" w:rsidR="00012184" w:rsidRDefault="00EF1870">
      <w:pPr>
        <w:rPr>
          <w:b/>
        </w:rPr>
      </w:pPr>
      <w:r>
        <w:rPr>
          <w:b/>
        </w:rPr>
        <w:t>Name:</w:t>
      </w:r>
    </w:p>
    <w:p w14:paraId="2DF3EF7D" w14:textId="77777777" w:rsidR="00012184" w:rsidRDefault="00EF1870">
      <w:pPr>
        <w:rPr>
          <w:b/>
        </w:rPr>
      </w:pPr>
      <w:r>
        <w:rPr>
          <w:b/>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77777777" w:rsidR="00012184" w:rsidRDefault="00EF1870">
      <w:pPr>
        <w:rPr>
          <w:b/>
        </w:rPr>
      </w:pPr>
      <w:r>
        <w:rPr>
          <w:b/>
        </w:rPr>
        <w:t>Name:</w:t>
      </w:r>
    </w:p>
    <w:p w14:paraId="48AD7D66" w14:textId="77777777" w:rsidR="00BE4099" w:rsidRDefault="00EF1870">
      <w:pPr>
        <w:rPr>
          <w:b/>
        </w:rPr>
      </w:pPr>
      <w:r>
        <w:rPr>
          <w:b/>
        </w:rPr>
        <w:t>Student id:</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1215417" w:rsidR="00012184" w:rsidRDefault="0072201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6A9C7FF5" w:rsidR="00012184" w:rsidRDefault="0072201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28087055" w:rsidR="00012184" w:rsidRDefault="0072201D">
            <w:r>
              <w:t>0.33</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0ACCCA78" w:rsidR="00012184" w:rsidRDefault="0072201D">
            <w:r w:rsidRPr="0072201D">
              <w:t>'@USER She should ask a few native Americans what their take on this is.'</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1743591B" w:rsidR="00012184" w:rsidRDefault="0072201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402A3D10" w:rsidR="00012184" w:rsidRDefault="0072201D">
            <w:r w:rsidRPr="0072201D">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4A356FCB" w:rsidR="00012184" w:rsidRDefault="0072201D">
            <w:r>
              <w:t>0.67</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6A8BCCE4" w:rsidR="00012184" w:rsidRDefault="0072201D">
            <w:r w:rsidRPr="0072201D">
              <w:t>'Amazon is investigating Chinese employees who are selling internal data to third-party sellers looking for an edge in the competitive marketplace. URL #Amazon #MAGA #KAG #CHINA #TCOT'</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lastRenderedPageBreak/>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528C0826" w:rsidR="00012184" w:rsidRDefault="0086133E">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28F8D3EE" w:rsidR="00012184" w:rsidRDefault="0086133E">
            <w:r>
              <w:t>0.25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5A811C4A" w:rsidR="00012184" w:rsidRDefault="0086133E">
            <w:r>
              <w:t>0.45</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74A37AE6" w:rsidR="00012184" w:rsidRDefault="0086133E">
            <w:r>
              <w:t>0.32</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12182DA" w:rsidR="00012184" w:rsidRDefault="0086133E">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339879FD" w:rsidR="00012184" w:rsidRDefault="008F5141">
            <w:r>
              <w:t>0.69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1225C8CB" w:rsidR="00012184" w:rsidRDefault="008F5141">
            <w:r>
              <w:t>0.47</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40C2AC8B" w:rsidR="00012184" w:rsidRDefault="008F5141">
            <w:r>
              <w:t>0.56</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2BD0554D" w:rsidR="00012184" w:rsidRDefault="0086133E">
            <w:r>
              <w:t>0.47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2F5BD046" w:rsidR="00012184" w:rsidRDefault="0086133E">
            <w:r>
              <w:t>0.46</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5FC5102B" w:rsidR="00012184" w:rsidRDefault="0086133E">
            <w:r>
              <w:t>0.44</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587DE7AD" w:rsidR="00012184" w:rsidRDefault="0086133E">
            <w:r>
              <w:t>0.</w:t>
            </w:r>
            <w:r w:rsidR="00CE6DA2">
              <w:t>56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4EAEA1AE" w:rsidR="00012184" w:rsidRDefault="0086133E">
            <w:r>
              <w:t>0.</w:t>
            </w:r>
            <w:r w:rsidR="00CE6DA2">
              <w:t>47</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BE42F8D" w:rsidR="00012184" w:rsidRDefault="0086133E">
            <w:r>
              <w:t>0.49</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5DA5D85C" w:rsidR="00012184" w:rsidRDefault="0086133E">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22232073" w:rsidR="00012184" w:rsidRDefault="00F24704">
            <w: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38A0983F" w:rsidR="00012184" w:rsidRDefault="00F24704">
            <w: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03FD72C5" w:rsidR="00012184" w:rsidRDefault="00F24704">
            <w:r>
              <w:t>0</w:t>
            </w:r>
          </w:p>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3E6A223B" w:rsidR="00012184" w:rsidRDefault="0086133E">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0251ACF5" w:rsidR="00012184" w:rsidRDefault="00F24704">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1264E822" w:rsidR="00012184" w:rsidRDefault="00F24704">
            <w:r>
              <w:t>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229374AB" w:rsidR="00012184" w:rsidRDefault="00F24704">
            <w:r>
              <w:t>0.84</w:t>
            </w:r>
          </w:p>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57B4E7A9" w:rsidR="00012184" w:rsidRDefault="00F24704">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14779A2C" w:rsidR="00012184" w:rsidRDefault="00F24704">
            <w:r>
              <w:t>0.5</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EFB2305" w:rsidR="00012184" w:rsidRDefault="00F24704">
            <w:r>
              <w:t>0.42</w:t>
            </w:r>
          </w:p>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50F0A6DE" w:rsidR="00012184" w:rsidRDefault="00F24704">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6F74E2C" w:rsidR="00012184" w:rsidRDefault="00F24704">
            <w: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4156F79C" w:rsidR="00012184" w:rsidRDefault="00F24704">
            <w:r>
              <w:t>0.6</w:t>
            </w:r>
            <w:r w:rsidR="00920512">
              <w:t>b</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9">
        <w:r>
          <w:rPr>
            <w:color w:val="1155CC"/>
            <w:u w:val="single"/>
          </w:rPr>
          <w:t>colab</w:t>
        </w:r>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0">
        <w:r>
          <w:rPr>
            <w:color w:val="1155CC"/>
            <w:u w:val="single"/>
          </w:rPr>
          <w:t>simpletransformers</w:t>
        </w:r>
      </w:hyperlink>
      <w:hyperlink r:id="rId11">
        <w:r>
          <w:rPr>
            <w:color w:val="1155CC"/>
            <w:u w:val="single"/>
          </w:rPr>
          <w:t xml:space="preserve"> library</w:t>
        </w:r>
      </w:hyperlink>
      <w:r>
        <w:t>:</w:t>
      </w:r>
      <w:r>
        <w:rPr>
          <w:i/>
        </w:rPr>
        <w:t xml:space="preserve"> !pip install simpletransformers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2">
        <w:r>
          <w:rPr>
            <w:color w:val="1155CC"/>
            <w:u w:val="single"/>
          </w:rPr>
          <w:t>documentation</w:t>
        </w:r>
      </w:hyperlink>
      <w:r>
        <w:t xml:space="preserve"> to load a pre-trained BERT model: ClassificationModel('bert', 'bert-base-cased')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lastRenderedPageBreak/>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26ECABF5" w:rsidR="00012184" w:rsidRDefault="00CA4D5B">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59F39EF8" w:rsidR="00012184" w:rsidRDefault="00CA4D5B">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DD9E21A" w:rsidR="00012184" w:rsidRDefault="00CA4D5B">
            <w:r>
              <w:t>0.67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1B839359" w:rsidR="00012184" w:rsidRDefault="00CA4D5B">
            <w:r>
              <w:t>0.72</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608D9FF5" w:rsidR="00012184" w:rsidRDefault="00CA4D5B">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0529539D" w:rsidR="00012184" w:rsidRDefault="00CA4D5B">
            <w:r>
              <w:t>0.88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117BAC3" w:rsidR="00012184" w:rsidRDefault="00CA4D5B">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4E746F04" w:rsidR="00012184" w:rsidRDefault="00CA4D5B">
            <w:r>
              <w:t>0.90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D7CC749" w:rsidR="00012184" w:rsidRDefault="00CA4D5B">
            <w:r>
              <w:t>0.83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2DB2776" w:rsidR="00012184" w:rsidRDefault="00CA4D5B">
            <w:r>
              <w:t>0.80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4CEF1451" w:rsidR="00012184" w:rsidRDefault="00CA4D5B">
            <w:r>
              <w:t>0.81</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28C2D195" w:rsidR="00012184" w:rsidRDefault="00CA4D5B">
            <w:r>
              <w:t>0.85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12B55C77" w:rsidR="00012184" w:rsidRDefault="00CA4D5B">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543E96A" w:rsidR="00012184" w:rsidRDefault="00CA4D5B">
            <w:r>
              <w:t>0.85</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39BBD6B3" w:rsidR="00012184" w:rsidRDefault="00FB0732">
            <w:r>
              <w:t>574</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5DCDF3C9" w:rsidR="00012184" w:rsidRDefault="00FB0732">
            <w:r>
              <w:t>46</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5FAE134D" w:rsidR="00012184" w:rsidRDefault="00FB0732">
            <w:r>
              <w:t>80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A30073" w:rsidR="00012184" w:rsidRDefault="00FB0732">
            <w:r>
              <w:t>160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34275A2C" w:rsidR="00012184" w:rsidRDefault="00EF1870">
      <w:pPr>
        <w:numPr>
          <w:ilvl w:val="0"/>
          <w:numId w:val="4"/>
        </w:numPr>
        <w:spacing w:before="240" w:after="240"/>
      </w:pPr>
      <w:r>
        <w:t xml:space="preserve">Compare your results to the baselines and to the results described in the </w:t>
      </w:r>
      <w:hyperlink r:id="rId13">
        <w:r>
          <w:rPr>
            <w:color w:val="1155CC"/>
            <w:u w:val="single"/>
          </w:rPr>
          <w:t>paper</w:t>
        </w:r>
      </w:hyperlink>
      <w:r>
        <w:t xml:space="preserve"> in 2–4 sentences </w:t>
      </w:r>
      <w:r>
        <w:rPr>
          <w:b/>
        </w:rPr>
        <w:t>(0.5 points)</w:t>
      </w:r>
      <w:r>
        <w:t>.</w:t>
      </w:r>
    </w:p>
    <w:p w14:paraId="64BB24B8" w14:textId="0E15266C" w:rsidR="00FB0732" w:rsidRDefault="00FB0732" w:rsidP="00FB0732">
      <w:pPr>
        <w:spacing w:before="240" w:after="240"/>
        <w:ind w:left="720"/>
      </w:pPr>
      <w:r>
        <w:t>We won</w:t>
      </w:r>
      <w:r w:rsidR="00C0047A">
        <w:t>, we are genius.</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subwords. If a token is split into multiple subwords,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14:paraId="0C90C708" w14:textId="6E0FA431" w:rsidR="00012184" w:rsidRDefault="00EF1870">
      <w:pPr>
        <w:spacing w:before="240" w:after="240"/>
        <w:ind w:left="720" w:firstLine="720"/>
        <w:rPr>
          <w:highlight w:val="white"/>
        </w:rPr>
      </w:pPr>
      <w:r>
        <w:rPr>
          <w:highlight w:val="white"/>
        </w:rPr>
        <w:t>Number of tokens:</w:t>
      </w:r>
      <w:r w:rsidR="007023E6">
        <w:rPr>
          <w:highlight w:val="white"/>
        </w:rPr>
        <w:t xml:space="preserve"> </w:t>
      </w:r>
      <w:r w:rsidR="007023E6" w:rsidRPr="007023E6">
        <w:t>300836</w:t>
      </w:r>
    </w:p>
    <w:p w14:paraId="2930417E" w14:textId="0292AA5F" w:rsidR="00012184" w:rsidRDefault="00EF1870">
      <w:pPr>
        <w:spacing w:before="240" w:after="240"/>
        <w:ind w:left="720" w:firstLine="720"/>
        <w:rPr>
          <w:highlight w:val="white"/>
        </w:rPr>
      </w:pPr>
      <w:r>
        <w:rPr>
          <w:highlight w:val="white"/>
        </w:rPr>
        <w:t xml:space="preserve">Number of tokens that have been split into subwords: </w:t>
      </w:r>
      <w:r w:rsidR="00F16DB6" w:rsidRPr="00F16DB6">
        <w:t>29717</w:t>
      </w:r>
    </w:p>
    <w:p w14:paraId="20619B50" w14:textId="5894E3ED" w:rsidR="00012184" w:rsidRDefault="00EF1870" w:rsidP="00EF1870">
      <w:pPr>
        <w:spacing w:before="240" w:after="240"/>
        <w:ind w:left="1440"/>
        <w:rPr>
          <w:highlight w:val="white"/>
        </w:rPr>
      </w:pPr>
      <w:r>
        <w:rPr>
          <w:highlight w:val="white"/>
        </w:rPr>
        <w:lastRenderedPageBreak/>
        <w:t xml:space="preserve">Example: if ‘URL’ is tokenized by BERT as ‘U’, ‘##RL’, consider it as one token split into two subwords. </w:t>
      </w:r>
    </w:p>
    <w:p w14:paraId="5B901E1C" w14:textId="77777777" w:rsidR="00012184" w:rsidRDefault="00EF1870">
      <w:pPr>
        <w:numPr>
          <w:ilvl w:val="0"/>
          <w:numId w:val="7"/>
        </w:numPr>
        <w:spacing w:before="240" w:after="240"/>
        <w:rPr>
          <w:highlight w:val="white"/>
        </w:rPr>
      </w:pPr>
      <w:r>
        <w:rPr>
          <w:highlight w:val="white"/>
        </w:rPr>
        <w:t xml:space="preserve">What is the average number of subwords per token? </w:t>
      </w:r>
      <w:r>
        <w:rPr>
          <w:b/>
          <w:highlight w:val="white"/>
        </w:rPr>
        <w:t>(0.5 points)</w:t>
      </w:r>
    </w:p>
    <w:p w14:paraId="42DFEE0A" w14:textId="3B483354" w:rsidR="00012184" w:rsidRDefault="00EF1870">
      <w:pPr>
        <w:spacing w:before="240" w:after="240"/>
        <w:ind w:left="720" w:firstLine="720"/>
        <w:rPr>
          <w:highlight w:val="white"/>
        </w:rPr>
      </w:pPr>
      <w:r>
        <w:rPr>
          <w:highlight w:val="white"/>
        </w:rPr>
        <w:t xml:space="preserve">Average number of subwords per token: </w:t>
      </w:r>
      <w:r w:rsidR="000E2AFD">
        <w:rPr>
          <w:highlight w:val="white"/>
        </w:rPr>
        <w:t>5.99</w:t>
      </w:r>
    </w:p>
    <w:p w14:paraId="23BBD59E" w14:textId="77777777" w:rsidR="00012184" w:rsidRDefault="00EF1870">
      <w:pPr>
        <w:numPr>
          <w:ilvl w:val="0"/>
          <w:numId w:val="7"/>
        </w:numPr>
        <w:spacing w:before="240" w:after="240"/>
        <w:rPr>
          <w:highlight w:val="white"/>
        </w:rPr>
      </w:pPr>
      <w:r>
        <w:rPr>
          <w:highlight w:val="white"/>
        </w:rPr>
        <w:t xml:space="preserve">Provide 3 examples of a subword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subword: </w:t>
      </w:r>
    </w:p>
    <w:p w14:paraId="452FBD6D" w14:textId="77777777" w:rsidR="00012184" w:rsidRDefault="00EF1870">
      <w:pPr>
        <w:spacing w:before="240" w:after="240"/>
        <w:ind w:left="720" w:firstLine="720"/>
        <w:rPr>
          <w:b/>
          <w:highlight w:val="white"/>
        </w:rPr>
      </w:pPr>
      <w:r>
        <w:rPr>
          <w:highlight w:val="white"/>
        </w:rPr>
        <w:t>Example of a subword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4">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0E2AFD">
      <w:pPr>
        <w:numPr>
          <w:ilvl w:val="0"/>
          <w:numId w:val="6"/>
        </w:numPr>
      </w:pPr>
      <w:hyperlink r:id="rId15">
        <w:r w:rsidR="00EF1870">
          <w:rPr>
            <w:color w:val="1155CC"/>
            <w:u w:val="single"/>
          </w:rPr>
          <w:t>https://homes.cs.washington.edu/~marcotcr/acl20_checklist.pdf</w:t>
        </w:r>
      </w:hyperlink>
    </w:p>
    <w:p w14:paraId="7BFDBBCF" w14:textId="77777777" w:rsidR="00012184" w:rsidRDefault="000E2AFD">
      <w:pPr>
        <w:numPr>
          <w:ilvl w:val="0"/>
          <w:numId w:val="6"/>
        </w:numPr>
      </w:pPr>
      <w:hyperlink r:id="rId16">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7">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are sometimes used adversarially to obfuscate and avoid detection (</w:t>
      </w:r>
      <w:hyperlink r:id="rId18">
        <w:r>
          <w:rPr>
            <w:color w:val="1155CC"/>
            <w:u w:val="single"/>
          </w:rPr>
          <w:t>Vidgen et al., 2019</w:t>
        </w:r>
      </w:hyperlink>
      <w:r>
        <w:t xml:space="preserve">; subsection 2.2), that is, users introduce typos to avoid their messages being detected by automated offensive language/hate speech </w:t>
      </w:r>
      <w:r>
        <w:lastRenderedPageBreak/>
        <w:t>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r>
        <w:rPr>
          <w:rFonts w:ascii="Courier New" w:eastAsia="Courier New" w:hAnsi="Courier New" w:cs="Courier New"/>
          <w:sz w:val="21"/>
          <w:szCs w:val="21"/>
        </w:rPr>
        <w:t>np.random.seed(</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77777777"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p>
    <w:p w14:paraId="2955B89B" w14:textId="77777777" w:rsidR="00012184" w:rsidRDefault="00EF1870">
      <w:pPr>
        <w:numPr>
          <w:ilvl w:val="0"/>
          <w:numId w:val="2"/>
        </w:numPr>
      </w:pPr>
      <w:r>
        <w:t xml:space="preserve">How many messages were identified correctly in the original dataset, but erroneously after the perturbation? </w:t>
      </w:r>
      <w:r>
        <w:rPr>
          <w:b/>
        </w:rPr>
        <w:t>(1 point)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77777777" w:rsidR="00012184" w:rsidRDefault="00EF1870">
      <w:pPr>
        <w:numPr>
          <w:ilvl w:val="0"/>
          <w:numId w:val="10"/>
        </w:numPr>
      </w:pPr>
      <w:r>
        <w:t xml:space="preserve">Check the add_typos function in checklist </w:t>
      </w:r>
      <w:hyperlink r:id="rId19">
        <w:r>
          <w:rPr>
            <w:color w:val="1155CC"/>
            <w:u w:val="single"/>
          </w:rPr>
          <w:t>pertub.py</w:t>
        </w:r>
      </w:hyperlink>
      <w:r>
        <w:t xml:space="preserve">. How were the typos introduced? </w:t>
      </w:r>
      <w:r>
        <w:rPr>
          <w:b/>
        </w:rPr>
        <w:t>(1 point)</w:t>
      </w:r>
    </w:p>
    <w:p w14:paraId="229A987E" w14:textId="77777777" w:rsidR="00012184" w:rsidRDefault="00EF1870">
      <w:pPr>
        <w:numPr>
          <w:ilvl w:val="0"/>
          <w:numId w:val="10"/>
        </w:numPr>
      </w:pPr>
      <w:r>
        <w:t xml:space="preserve">Provide an example of a typo that cannot be produced by this function, but would play a role in offensive language detection. </w:t>
      </w:r>
      <w:r>
        <w:rPr>
          <w:b/>
        </w:rPr>
        <w:t>(0.5 points)</w:t>
      </w:r>
    </w:p>
    <w:p w14:paraId="1FD8D8A4" w14:textId="77777777" w:rsidR="00012184" w:rsidRDefault="00EF1870">
      <w:pPr>
        <w:numPr>
          <w:ilvl w:val="0"/>
          <w:numId w:val="10"/>
        </w:numPr>
      </w:pPr>
      <w:r>
        <w:t xml:space="preserve">Provide 3 examples when the model failed to assign the correct label after perturbation. </w:t>
      </w:r>
      <w:r>
        <w:rPr>
          <w:b/>
        </w:rPr>
        <w:t>(1 point)</w:t>
      </w:r>
    </w:p>
    <w:p w14:paraId="5CFBCE43" w14:textId="77777777" w:rsidR="00012184" w:rsidRDefault="00EF1870">
      <w:pPr>
        <w:numPr>
          <w:ilvl w:val="0"/>
          <w:numId w:val="10"/>
        </w:numPr>
      </w:pPr>
      <w:r>
        <w:t xml:space="preserve">What is the main source of the erroneous predictions produced by the model (main source of errors caused by typos)? </w:t>
      </w:r>
      <w:r>
        <w:rPr>
          <w:b/>
        </w:rPr>
        <w:t>(1 point)</w:t>
      </w:r>
    </w:p>
    <w:p w14:paraId="4324D381" w14:textId="77777777" w:rsidR="00012184" w:rsidRDefault="00EF1870">
      <w:pPr>
        <w:numPr>
          <w:ilvl w:val="0"/>
          <w:numId w:val="10"/>
        </w:numPr>
      </w:pPr>
      <w:r>
        <w:t xml:space="preserve">How can the model be improved? </w:t>
      </w:r>
      <w:r>
        <w:rPr>
          <w:b/>
        </w:rPr>
        <w:t>(0.5 points)</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hyperlink r:id="rId20">
        <w:r>
          <w:rPr>
            <w:color w:val="1155CC"/>
            <w:u w:val="single"/>
          </w:rPr>
          <w:t>Rottger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7777777" w:rsidR="00012184" w:rsidRDefault="00EF1870">
      <w:pPr>
        <w:numPr>
          <w:ilvl w:val="0"/>
          <w:numId w:val="11"/>
        </w:numPr>
      </w:pPr>
      <w:r>
        <w:t xml:space="preserve">Check the add_negation function in checklist </w:t>
      </w:r>
      <w:hyperlink r:id="rId21">
        <w:r>
          <w:rPr>
            <w:color w:val="1155CC"/>
            <w:u w:val="single"/>
          </w:rPr>
          <w:t>pertub.py</w:t>
        </w:r>
      </w:hyperlink>
      <w:r>
        <w:t xml:space="preserve">. What kind of negations does it produce? </w:t>
      </w:r>
      <w:r>
        <w:rPr>
          <w:b/>
        </w:rPr>
        <w:t>(1 point)</w:t>
      </w:r>
    </w:p>
    <w:p w14:paraId="47BACC8F" w14:textId="77777777" w:rsidR="00012184" w:rsidRDefault="00EF1870">
      <w:pPr>
        <w:numPr>
          <w:ilvl w:val="0"/>
          <w:numId w:val="11"/>
        </w:numPr>
      </w:pPr>
      <w:r>
        <w:t xml:space="preserve">Look at the created negated sentences, are they linguistically correct? Provide 2–5 examples of linguistically incorrect sentences. </w:t>
      </w:r>
      <w:r>
        <w:rPr>
          <w:b/>
        </w:rPr>
        <w:t>(1 point)</w:t>
      </w:r>
    </w:p>
    <w:p w14:paraId="64465600" w14:textId="77777777" w:rsidR="00012184" w:rsidRDefault="00EF1870">
      <w:pPr>
        <w:numPr>
          <w:ilvl w:val="0"/>
          <w:numId w:val="11"/>
        </w:numPr>
      </w:pPr>
      <w:r>
        <w:t xml:space="preserve">Check the first 10 negated messages. For which of these negated messages should the label be flipped, in your opinion? </w:t>
      </w:r>
      <w:r>
        <w:rPr>
          <w:b/>
        </w:rPr>
        <w:t>(1 point)</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lastRenderedPageBreak/>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8379614">
    <w:abstractNumId w:val="6"/>
  </w:num>
  <w:num w:numId="2" w16cid:durableId="890968151">
    <w:abstractNumId w:val="12"/>
  </w:num>
  <w:num w:numId="3" w16cid:durableId="987439956">
    <w:abstractNumId w:val="8"/>
  </w:num>
  <w:num w:numId="4" w16cid:durableId="108205305">
    <w:abstractNumId w:val="13"/>
  </w:num>
  <w:num w:numId="5" w16cid:durableId="1362969778">
    <w:abstractNumId w:val="10"/>
  </w:num>
  <w:num w:numId="6" w16cid:durableId="1477380594">
    <w:abstractNumId w:val="2"/>
  </w:num>
  <w:num w:numId="7" w16cid:durableId="1892617936">
    <w:abstractNumId w:val="5"/>
  </w:num>
  <w:num w:numId="8" w16cid:durableId="1532837863">
    <w:abstractNumId w:val="3"/>
  </w:num>
  <w:num w:numId="9" w16cid:durableId="139618530">
    <w:abstractNumId w:val="14"/>
  </w:num>
  <w:num w:numId="10" w16cid:durableId="1465847925">
    <w:abstractNumId w:val="4"/>
  </w:num>
  <w:num w:numId="11" w16cid:durableId="110831300">
    <w:abstractNumId w:val="7"/>
  </w:num>
  <w:num w:numId="12" w16cid:durableId="522014157">
    <w:abstractNumId w:val="1"/>
  </w:num>
  <w:num w:numId="13" w16cid:durableId="767115500">
    <w:abstractNumId w:val="0"/>
  </w:num>
  <w:num w:numId="14" w16cid:durableId="1702171907">
    <w:abstractNumId w:val="15"/>
  </w:num>
  <w:num w:numId="15" w16cid:durableId="2006547790">
    <w:abstractNumId w:val="9"/>
  </w:num>
  <w:num w:numId="16" w16cid:durableId="746147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E2AFD"/>
    <w:rsid w:val="001666AA"/>
    <w:rsid w:val="0048048E"/>
    <w:rsid w:val="007023E6"/>
    <w:rsid w:val="0072201D"/>
    <w:rsid w:val="007B554E"/>
    <w:rsid w:val="0086133E"/>
    <w:rsid w:val="008F5141"/>
    <w:rsid w:val="00920512"/>
    <w:rsid w:val="00BE4099"/>
    <w:rsid w:val="00C0047A"/>
    <w:rsid w:val="00CA4D5B"/>
    <w:rsid w:val="00CE6DA2"/>
    <w:rsid w:val="00EF1870"/>
    <w:rsid w:val="00F16DB6"/>
    <w:rsid w:val="00F23193"/>
    <w:rsid w:val="00F24704"/>
    <w:rsid w:val="00F309A8"/>
    <w:rsid w:val="00FB07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34434">
      <w:bodyDiv w:val="1"/>
      <w:marLeft w:val="0"/>
      <w:marRight w:val="0"/>
      <w:marTop w:val="0"/>
      <w:marBottom w:val="0"/>
      <w:divBdr>
        <w:top w:val="none" w:sz="0" w:space="0" w:color="auto"/>
        <w:left w:val="none" w:sz="0" w:space="0" w:color="auto"/>
        <w:bottom w:val="none" w:sz="0" w:space="0" w:color="auto"/>
        <w:right w:val="none" w:sz="0" w:space="0" w:color="auto"/>
      </w:divBdr>
    </w:div>
    <w:div w:id="897862317">
      <w:bodyDiv w:val="1"/>
      <w:marLeft w:val="0"/>
      <w:marRight w:val="0"/>
      <w:marTop w:val="0"/>
      <w:marBottom w:val="0"/>
      <w:divBdr>
        <w:top w:val="none" w:sz="0" w:space="0" w:color="auto"/>
        <w:left w:val="none" w:sz="0" w:space="0" w:color="auto"/>
        <w:bottom w:val="none" w:sz="0" w:space="0" w:color="auto"/>
        <w:right w:val="none" w:sz="0" w:space="0" w:color="auto"/>
      </w:divBdr>
    </w:div>
    <w:div w:id="1312441029">
      <w:bodyDiv w:val="1"/>
      <w:marLeft w:val="0"/>
      <w:marRight w:val="0"/>
      <w:marTop w:val="0"/>
      <w:marBottom w:val="0"/>
      <w:divBdr>
        <w:top w:val="none" w:sz="0" w:space="0" w:color="auto"/>
        <w:left w:val="none" w:sz="0" w:space="0" w:color="auto"/>
        <w:bottom w:val="none" w:sz="0" w:space="0" w:color="auto"/>
        <w:right w:val="none" w:sz="0" w:space="0" w:color="auto"/>
      </w:divBdr>
    </w:div>
    <w:div w:id="1390807818">
      <w:bodyDiv w:val="1"/>
      <w:marLeft w:val="0"/>
      <w:marRight w:val="0"/>
      <w:marTop w:val="0"/>
      <w:marBottom w:val="0"/>
      <w:divBdr>
        <w:top w:val="none" w:sz="0" w:space="0" w:color="auto"/>
        <w:left w:val="none" w:sz="0" w:space="0" w:color="auto"/>
        <w:bottom w:val="none" w:sz="0" w:space="0" w:color="auto"/>
        <w:right w:val="none" w:sz="0" w:space="0" w:color="auto"/>
      </w:divBdr>
    </w:div>
    <w:div w:id="1698311496">
      <w:bodyDiv w:val="1"/>
      <w:marLeft w:val="0"/>
      <w:marRight w:val="0"/>
      <w:marTop w:val="0"/>
      <w:marBottom w:val="0"/>
      <w:divBdr>
        <w:top w:val="none" w:sz="0" w:space="0" w:color="auto"/>
        <w:left w:val="none" w:sz="0" w:space="0" w:color="auto"/>
        <w:bottom w:val="none" w:sz="0" w:space="0" w:color="auto"/>
        <w:right w:val="none" w:sz="0" w:space="0" w:color="auto"/>
      </w:divBdr>
    </w:div>
    <w:div w:id="199186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vu.nl/courses/59974/files/4963294?wrap=1" TargetMode="External"/><Relationship Id="rId13" Type="http://schemas.openxmlformats.org/officeDocument/2006/relationships/hyperlink" Target="https://aclanthology.org/S19-2010.pdf" TargetMode="External"/><Relationship Id="rId18" Type="http://schemas.openxmlformats.org/officeDocument/2006/relationships/hyperlink" Target="https://aclanthology.org/W19-3509.pdf" TargetMode="Externa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aclanthology.org/S19-2010.pdf" TargetMode="External"/><Relationship Id="rId12" Type="http://schemas.openxmlformats.org/officeDocument/2006/relationships/hyperlink" Target="https://simpletransformers.ai/docs/usage/" TargetMode="External"/><Relationship Id="rId17" Type="http://schemas.openxmlformats.org/officeDocument/2006/relationships/hyperlink" Target="https://canvas.vu.nl/courses/59974/files/4963294?wrap=1" TargetMode="External"/><Relationship Id="rId2" Type="http://schemas.openxmlformats.org/officeDocument/2006/relationships/styles" Target="styles.xml"/><Relationship Id="rId16" Type="http://schemas.openxmlformats.org/officeDocument/2006/relationships/hyperlink" Target="https://arxiv.org/pdf/2012.15606.pdf" TargetMode="External"/><Relationship Id="rId20" Type="http://schemas.openxmlformats.org/officeDocument/2006/relationships/hyperlink" Target="https://arxiv.org/pdf/2012.15606.pdf" TargetMode="Externa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 TargetMode="External"/><Relationship Id="rId5" Type="http://schemas.openxmlformats.org/officeDocument/2006/relationships/hyperlink" Target="https://github.com/idontflow/OLID" TargetMode="External"/><Relationship Id="rId15" Type="http://schemas.openxmlformats.org/officeDocument/2006/relationships/hyperlink" Target="https://homes.cs.washington.edu/~marcotcr/acl20_checklist.pdf" TargetMode="External"/><Relationship Id="rId23" Type="http://schemas.openxmlformats.org/officeDocument/2006/relationships/theme" Target="theme/theme1.xml"/><Relationship Id="rId10" Type="http://schemas.openxmlformats.org/officeDocument/2006/relationships/hyperlink" Target="https://simpletransformers.ai/" TargetMode="External"/><Relationship Id="rId19" Type="http://schemas.openxmlformats.org/officeDocument/2006/relationships/hyperlink" Target="https://github.com/marcotcr/checklist/blob/master/checklist/perturb.py" TargetMode="External"/><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github.com/marcotcr/check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Wantenaar</cp:lastModifiedBy>
  <cp:revision>13</cp:revision>
  <dcterms:created xsi:type="dcterms:W3CDTF">2022-04-20T11:54:00Z</dcterms:created>
  <dcterms:modified xsi:type="dcterms:W3CDTF">2022-04-26T09:39:00Z</dcterms:modified>
</cp:coreProperties>
</file>