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4C7F2" w14:textId="77777777" w:rsidR="006651A9" w:rsidRPr="00A07E1B" w:rsidRDefault="006651A9" w:rsidP="0028723B">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14:paraId="49B78899" w14:textId="77777777" w:rsidR="006651A9" w:rsidRPr="00A07E1B" w:rsidRDefault="006651A9" w:rsidP="006651A9">
      <w:pPr>
        <w:jc w:val="center"/>
        <w:rPr>
          <w:rFonts w:ascii="Times New Roman" w:hAnsi="Times New Roman"/>
        </w:rPr>
      </w:pPr>
      <w:r w:rsidRPr="00A07E1B">
        <w:rPr>
          <w:rFonts w:ascii="Times New Roman" w:hAnsi="Times New Roman"/>
        </w:rPr>
        <w:t>UNIVERSITY OF ELECTRONIC SCIENCE AND TECHNOLOGY OF CHINA</w:t>
      </w:r>
    </w:p>
    <w:p w14:paraId="21002ED3" w14:textId="77777777" w:rsidR="006651A9" w:rsidRPr="00A07E1B" w:rsidRDefault="006651A9" w:rsidP="006651A9">
      <w:pPr>
        <w:ind w:firstLineChars="200" w:firstLine="480"/>
        <w:jc w:val="center"/>
        <w:rPr>
          <w:rFonts w:ascii="Times New Roman" w:hAnsi="Times New Roman"/>
        </w:rPr>
      </w:pPr>
    </w:p>
    <w:p w14:paraId="1F1114F1" w14:textId="77777777" w:rsidR="006651A9" w:rsidRPr="00A07E1B" w:rsidRDefault="006651A9" w:rsidP="006651A9">
      <w:pPr>
        <w:ind w:firstLineChars="200" w:firstLine="480"/>
        <w:jc w:val="center"/>
        <w:rPr>
          <w:rFonts w:ascii="Times New Roman" w:hAnsi="Times New Roman"/>
        </w:rPr>
      </w:pPr>
    </w:p>
    <w:p w14:paraId="6D5D358B" w14:textId="77777777" w:rsidR="006651A9" w:rsidRPr="00A07E1B" w:rsidRDefault="001337C4" w:rsidP="0028723B">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14:paraId="2BDC0717" w14:textId="77777777" w:rsidR="006651A9" w:rsidRPr="00A07E1B" w:rsidRDefault="001337C4" w:rsidP="0028723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14:paraId="3308BEEB" w14:textId="77777777" w:rsidR="006651A9" w:rsidRDefault="006651A9" w:rsidP="00556EB6">
      <w:pPr>
        <w:rPr>
          <w:rFonts w:ascii="Times New Roman" w:hAnsi="Times New Roman"/>
        </w:rPr>
      </w:pPr>
    </w:p>
    <w:p w14:paraId="719114BC" w14:textId="77777777" w:rsidR="00A07E1B" w:rsidRPr="00A07E1B" w:rsidRDefault="00A07E1B" w:rsidP="00556EB6">
      <w:pPr>
        <w:rPr>
          <w:rFonts w:ascii="Times New Roman" w:hAnsi="Times New Roman"/>
        </w:rPr>
      </w:pPr>
    </w:p>
    <w:p w14:paraId="65D5688E" w14:textId="77777777" w:rsidR="006651A9" w:rsidRPr="00A07E1B" w:rsidRDefault="00601BDB" w:rsidP="00556EB6">
      <w:pPr>
        <w:rPr>
          <w:rFonts w:ascii="Times New Roman" w:hAnsi="Times New Roman"/>
        </w:rPr>
      </w:pPr>
      <w:r w:rsidRPr="00A07E1B">
        <w:rPr>
          <w:rFonts w:ascii="Times New Roman" w:hAnsi="Times New Roman"/>
          <w:noProof/>
        </w:rPr>
        <w:drawing>
          <wp:anchor distT="0" distB="0" distL="114300" distR="114300" simplePos="0" relativeHeight="251666432" behindDoc="0" locked="0" layoutInCell="1" allowOverlap="1" wp14:anchorId="141EA9F3" wp14:editId="776A9C60">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8FDF5" w14:textId="77777777" w:rsidR="006651A9" w:rsidRPr="00A07E1B" w:rsidRDefault="006651A9" w:rsidP="00556EB6">
      <w:pPr>
        <w:rPr>
          <w:rFonts w:ascii="Times New Roman" w:hAnsi="Times New Roman"/>
        </w:rPr>
      </w:pPr>
    </w:p>
    <w:p w14:paraId="24D368D6" w14:textId="77777777" w:rsidR="006651A9" w:rsidRPr="00A07E1B" w:rsidRDefault="006651A9" w:rsidP="00556EB6">
      <w:pPr>
        <w:rPr>
          <w:rFonts w:ascii="Times New Roman" w:hAnsi="Times New Roman"/>
        </w:rPr>
      </w:pPr>
    </w:p>
    <w:p w14:paraId="5D69A27F" w14:textId="77777777" w:rsidR="006651A9" w:rsidRPr="00A07E1B" w:rsidRDefault="006651A9" w:rsidP="00556EB6">
      <w:pPr>
        <w:rPr>
          <w:rFonts w:ascii="Times New Roman" w:hAnsi="Times New Roman"/>
        </w:rPr>
      </w:pPr>
    </w:p>
    <w:p w14:paraId="388BCA4A" w14:textId="77777777" w:rsidR="006651A9" w:rsidRPr="00A07E1B" w:rsidRDefault="006651A9" w:rsidP="00556EB6">
      <w:pPr>
        <w:rPr>
          <w:rFonts w:ascii="Times New Roman" w:hAnsi="Times New Roman"/>
        </w:rPr>
      </w:pPr>
    </w:p>
    <w:p w14:paraId="65DC3ECA" w14:textId="77777777" w:rsidR="006651A9" w:rsidRPr="00A07E1B" w:rsidRDefault="006651A9" w:rsidP="00556EB6">
      <w:pPr>
        <w:rPr>
          <w:rFonts w:ascii="Times New Roman" w:hAnsi="Times New Roman"/>
        </w:rPr>
      </w:pPr>
    </w:p>
    <w:p w14:paraId="4D61B747" w14:textId="77777777" w:rsidR="006651A9" w:rsidRPr="00A07E1B" w:rsidRDefault="006651A9" w:rsidP="00556EB6">
      <w:pPr>
        <w:rPr>
          <w:rFonts w:ascii="Times New Roman" w:hAnsi="Times New Roman"/>
        </w:rPr>
      </w:pPr>
    </w:p>
    <w:p w14:paraId="38C10E36" w14:textId="77777777" w:rsidR="006651A9" w:rsidRPr="00A07E1B" w:rsidRDefault="006651A9" w:rsidP="00556EB6">
      <w:pPr>
        <w:rPr>
          <w:rFonts w:ascii="Times New Roman" w:hAnsi="Times New Roman"/>
        </w:rPr>
      </w:pPr>
    </w:p>
    <w:p w14:paraId="614B0B47" w14:textId="77777777" w:rsidR="006651A9" w:rsidRPr="00A07E1B" w:rsidRDefault="006651A9" w:rsidP="00556EB6">
      <w:pPr>
        <w:rPr>
          <w:rFonts w:ascii="Times New Roman" w:hAnsi="Times New Roman"/>
        </w:rPr>
      </w:pPr>
    </w:p>
    <w:p w14:paraId="16FC7E95" w14:textId="77777777" w:rsidR="006651A9" w:rsidRPr="00A07E1B" w:rsidRDefault="006651A9" w:rsidP="00556EB6">
      <w:pPr>
        <w:rPr>
          <w:rFonts w:ascii="Times New Roman" w:hAnsi="Times New Roman"/>
        </w:rPr>
      </w:pPr>
    </w:p>
    <w:p w14:paraId="6F90E129" w14:textId="77777777" w:rsidR="006651A9" w:rsidRPr="00A07E1B" w:rsidRDefault="006651A9" w:rsidP="00556EB6">
      <w:pPr>
        <w:rPr>
          <w:rFonts w:ascii="Times New Roman" w:hAnsi="Times New Roman"/>
        </w:rPr>
      </w:pPr>
    </w:p>
    <w:p w14:paraId="241AC33A" w14:textId="77777777" w:rsidR="00FA17AA" w:rsidRDefault="00FA17AA" w:rsidP="006651A9">
      <w:pPr>
        <w:spacing w:line="360" w:lineRule="auto"/>
        <w:ind w:firstLineChars="100" w:firstLine="360"/>
        <w:rPr>
          <w:rFonts w:ascii="Times New Roman" w:eastAsia="方正小标宋简体" w:hAnsi="Times New Roman"/>
          <w:sz w:val="36"/>
        </w:rPr>
      </w:pPr>
    </w:p>
    <w:p w14:paraId="31C0601D" w14:textId="77777777" w:rsidR="006651A9" w:rsidRPr="00FA17AA" w:rsidRDefault="006651A9" w:rsidP="00FA17AA">
      <w:pPr>
        <w:spacing w:line="360" w:lineRule="auto"/>
        <w:ind w:firstLineChars="100" w:firstLine="320"/>
        <w:rPr>
          <w:rFonts w:ascii="宋体" w:hAnsi="宋体"/>
          <w:b/>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63360" behindDoc="0" locked="0" layoutInCell="1" allowOverlap="1" wp14:anchorId="4FFE0B8E" wp14:editId="600E2A04">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85864"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OShBeN0AAAAJAQAADwAAAGRycy9kb3du&#10;cmV2LnhtbEyPzU7DMBCE70i8g7VIXCpqN9AfpXEqBOTGhbaI6zZekqjxOo3dNvD0uOIAx50dzXyT&#10;rQbbihP1vnGsYTJWIIhLZxquNGw3xd0ChA/IBlvHpOGLPKzy66sMU+PO/EandahEDGGfooY6hC6V&#10;0pc1WfRj1xHH36frLYZ49pU0PZ5juG1lotRMWmw4NtTY0VNN5X59tBp88U6H4ntUjtTHfeUoOTy/&#10;vqDWtzfD4xJEoCH8meGCH9Ehj0w7d2TjRashmai4JWiYzucgomHxcBF2v4LMM/l/Qf4DAAD//wMA&#10;UEsBAi0AFAAGAAgAAAAhALaDOJL+AAAA4QEAABMAAAAAAAAAAAAAAAAAAAAAAFtDb250ZW50X1R5&#10;cGVzXS54bWxQSwECLQAUAAYACAAAACEAOP0h/9YAAACUAQAACwAAAAAAAAAAAAAAAAAvAQAAX3Jl&#10;bHMvLnJlbHNQSwECLQAUAAYACAAAACEAjo7T9y0CAAAzBAAADgAAAAAAAAAAAAAAAAAuAgAAZHJz&#10;L2Uyb0RvYy54bWxQSwECLQAUAAYACAAAACEAOShBeN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007A0566">
        <w:rPr>
          <w:rFonts w:ascii="Times New Roman" w:eastAsia="方正小标宋简体" w:hAnsi="Times New Roman"/>
          <w:sz w:val="36"/>
        </w:rPr>
        <w:t xml:space="preserve">  </w:t>
      </w:r>
      <w:r w:rsidR="00A56CD6" w:rsidRPr="00A56CD6">
        <w:rPr>
          <w:rFonts w:ascii="宋体" w:hAnsi="宋体" w:hint="eastAsia"/>
          <w:b/>
          <w:sz w:val="32"/>
          <w:szCs w:val="32"/>
        </w:rPr>
        <w:t>面向老年人运动辅助控制策略设计与</w:t>
      </w:r>
      <w:r w:rsidR="00D6601F">
        <w:rPr>
          <w:rFonts w:ascii="宋体" w:hAnsi="宋体" w:hint="eastAsia"/>
          <w:b/>
          <w:sz w:val="32"/>
          <w:szCs w:val="32"/>
        </w:rPr>
        <w:t>仿真</w:t>
      </w:r>
    </w:p>
    <w:p w14:paraId="3C33FC6C" w14:textId="77777777" w:rsidR="00E22694" w:rsidRPr="00FA17AA" w:rsidRDefault="00E22694" w:rsidP="006A7FBC">
      <w:pPr>
        <w:spacing w:line="360" w:lineRule="auto"/>
        <w:rPr>
          <w:rFonts w:ascii="Times New Roman" w:eastAsia="方正小标宋简体" w:hAnsi="Times New Roman"/>
          <w:spacing w:val="36"/>
          <w:sz w:val="32"/>
          <w:szCs w:val="32"/>
        </w:rPr>
      </w:pPr>
    </w:p>
    <w:p w14:paraId="31678471" w14:textId="77777777" w:rsidR="006651A9" w:rsidRPr="00133811" w:rsidRDefault="00202AB8" w:rsidP="003C6AFA">
      <w:pPr>
        <w:spacing w:line="360" w:lineRule="auto"/>
        <w:ind w:left="680" w:firstLine="738"/>
        <w:rPr>
          <w:rFonts w:ascii="Times New Roman" w:eastAsia="方正小标宋简体" w:hAnsi="Times New Roman"/>
          <w:sz w:val="32"/>
          <w:szCs w:val="32"/>
        </w:rPr>
      </w:pPr>
      <w:r w:rsidRPr="00133811">
        <w:rPr>
          <w:rFonts w:ascii="Times New Roman" w:eastAsia="方正小标宋简体" w:hAnsi="Times New Roman"/>
          <w:noProof/>
          <w:sz w:val="32"/>
          <w:szCs w:val="32"/>
        </w:rPr>
        <mc:AlternateContent>
          <mc:Choice Requires="wps">
            <w:drawing>
              <wp:anchor distT="0" distB="0" distL="114300" distR="114300" simplePos="0" relativeHeight="251668480" behindDoc="0" locked="0" layoutInCell="1" allowOverlap="1" wp14:anchorId="1A6EB6B8" wp14:editId="24646D76">
                <wp:simplePos x="0" y="0"/>
                <wp:positionH relativeFrom="column">
                  <wp:posOffset>1908705</wp:posOffset>
                </wp:positionH>
                <wp:positionV relativeFrom="paragraph">
                  <wp:posOffset>292735</wp:posOffset>
                </wp:positionV>
                <wp:extent cx="3268980" cy="0"/>
                <wp:effectExtent l="0" t="0" r="26670" b="1905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49998" id="直接连接符 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pt,23.05pt" to="407.7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5ILgIAADMEAAAOAAAAZHJzL2Uyb0RvYy54bWysU8GO0zAQvSPxD1bu3TTdtKRR0xVKWi4L&#10;VNrlA1zbaSwc27LdphXiF/gBJG5w4sidv2H5DMZuU3XhghA5OGPPzPObmefZzb4VaMeM5UoWUXI1&#10;jBCTRFEuN0X05n45yCJkHZYUCyVZER2YjW7mT5/MOp2zkWqUoMwgAJE273QRNc7pPI4taViL7ZXS&#10;TIKzVqbFDrZmE1ODO0BvRTwaDidxpwzVRhFmLZxWR2c0D/h1zYh7XdeWOSSKCLi5sJqwrv0az2c4&#10;3xisG05ONPA/sGgxl3DpGarCDqOt4X9AtZwYZVXtrohqY1XXnLBQA1STDH+r5q7BmoVaoDlWn9tk&#10;/x8sebVbGcRpEcGgJG5hRA8fv/348Pnn90+wPnz9gjLfpE7bHGJLuTK+TLKXd/pWkbcWSVU2WG5Y&#10;IHt/0ICQ+Iz4UYrfWA1XrbuXikIM3joVOravTeshoRdoHwZzOA+G7R0icHg9mmTTDOZHel+M8z5R&#10;G+teMNUibxSR4NL3DOd4d2udJ4LzPsQfS7XkQoS5C4m6IpqOR+OQYJXg1Dt9mDWbdSkM2mGvnPCF&#10;qsBzGWbUVtIA1jBMFyfbYS6ONlwupMeDUoDOyTpK4910OF1kiywdpKPJYpAOq2rwfFmmg8kyeTau&#10;rquyrJL3nlqS5g2nlEnPrpdpkv6dDE4P5iiws1DPbYgfo4d+Adn+H0iHWfrxHYWwVvSwMv2MQZkh&#10;+PSKvPQv92BfvvX5LwAAAP//AwBQSwMEFAAGAAgAAAAhAJBekmPdAAAACQEAAA8AAABkcnMvZG93&#10;bnJldi54bWxMj8FOwzAMhu9IvENkJC7TlnYb01SaTgjojQuDiavXmLaicbom2wpPjxEHONr+9fn7&#10;883oOnWiIbSeDaSzBBRx5W3LtYHXl3K6BhUissXOMxn4pACb4vIix8z6Mz/TaRtrJRAOGRpoYuwz&#10;rUPVkMMw8z2x3N794DDKONTaDngWuOv0PElW2mHL8qHBnu4bqj62R2cglDs6lF+TapK8LWpP88PD&#10;0yMac3013t2CijTGvzD86Is6FOK090e2QXUGFkKXqIHlKgUlgXV6swS1/13oItf/GxTfAAAA//8D&#10;AFBLAQItABQABgAIAAAAIQC2gziS/gAAAOEBAAATAAAAAAAAAAAAAAAAAAAAAABbQ29udGVudF9U&#10;eXBlc10ueG1sUEsBAi0AFAAGAAgAAAAhADj9If/WAAAAlAEAAAsAAAAAAAAAAAAAAAAALwEAAF9y&#10;ZWxzLy5yZWxzUEsBAi0AFAAGAAgAAAAhAEYCLkguAgAAMwQAAA4AAAAAAAAAAAAAAAAALgIAAGRy&#10;cy9lMm9Eb2MueG1sUEsBAi0AFAAGAAgAAAAhAJBekmPdAAAACQEAAA8AAAAAAAAAAAAAAAAAiAQA&#10;AGRycy9kb3ducmV2LnhtbFBLBQYAAAAABAAEAPMAAACSBQAAAAA=&#10;"/>
            </w:pict>
          </mc:Fallback>
        </mc:AlternateContent>
      </w:r>
      <w:r w:rsidR="00E22694" w:rsidRPr="00133811">
        <w:rPr>
          <w:rFonts w:ascii="Times New Roman" w:eastAsia="方正小标宋简体" w:hAnsi="Times New Roman" w:hint="eastAsia"/>
          <w:sz w:val="32"/>
          <w:szCs w:val="32"/>
        </w:rPr>
        <w:t>学</w:t>
      </w:r>
      <w:r w:rsidR="00E22694" w:rsidRPr="00133811">
        <w:rPr>
          <w:rFonts w:ascii="Times New Roman" w:eastAsia="方正小标宋简体" w:hAnsi="Times New Roman" w:hint="eastAsia"/>
          <w:sz w:val="32"/>
          <w:szCs w:val="32"/>
        </w:rPr>
        <w:t xml:space="preserve"> </w:t>
      </w:r>
      <w:r w:rsidR="00133811">
        <w:rPr>
          <w:rFonts w:ascii="Times New Roman" w:eastAsia="方正小标宋简体" w:hAnsi="Times New Roman"/>
          <w:sz w:val="32"/>
          <w:szCs w:val="32"/>
        </w:rPr>
        <w:t xml:space="preserve">  </w:t>
      </w:r>
      <w:r w:rsidR="00E22694" w:rsidRPr="00133811">
        <w:rPr>
          <w:rFonts w:ascii="Times New Roman" w:eastAsia="方正小标宋简体" w:hAnsi="Times New Roman" w:hint="eastAsia"/>
          <w:sz w:val="32"/>
          <w:szCs w:val="32"/>
        </w:rPr>
        <w:t xml:space="preserve">  </w:t>
      </w:r>
      <w:r w:rsidR="00E22694" w:rsidRPr="00133811">
        <w:rPr>
          <w:rFonts w:ascii="Times New Roman" w:eastAsia="方正小标宋简体" w:hAnsi="Times New Roman" w:hint="eastAsia"/>
          <w:sz w:val="32"/>
          <w:szCs w:val="32"/>
        </w:rPr>
        <w:t>院</w:t>
      </w:r>
      <w:r w:rsidR="00E22694" w:rsidRPr="00133811">
        <w:rPr>
          <w:rFonts w:ascii="Times New Roman" w:eastAsia="方正小标宋简体" w:hAnsi="Times New Roman"/>
          <w:sz w:val="32"/>
          <w:szCs w:val="32"/>
        </w:rPr>
        <w:t xml:space="preserve"> </w:t>
      </w:r>
      <w:r w:rsidR="00133811">
        <w:rPr>
          <w:rFonts w:ascii="Times New Roman" w:eastAsia="方正小标宋简体" w:hAnsi="Times New Roman"/>
          <w:sz w:val="32"/>
          <w:szCs w:val="32"/>
        </w:rPr>
        <w:t xml:space="preserve">   </w:t>
      </w:r>
      <w:r w:rsidR="000D467D" w:rsidRPr="004E7E17">
        <w:rPr>
          <w:rFonts w:ascii="宋体" w:hAnsi="宋体" w:hint="eastAsia"/>
          <w:b/>
          <w:sz w:val="32"/>
          <w:szCs w:val="32"/>
        </w:rPr>
        <w:t>物理学院</w:t>
      </w:r>
      <w:r w:rsidR="00E22694" w:rsidRPr="002D4CA1">
        <w:rPr>
          <w:rFonts w:ascii="Times New Roman" w:eastAsia="方正小标宋简体" w:hAnsi="Times New Roman" w:hint="eastAsia"/>
          <w:sz w:val="32"/>
          <w:szCs w:val="32"/>
        </w:rPr>
        <w:t xml:space="preserve">   </w:t>
      </w:r>
      <w:r w:rsidR="00E22694" w:rsidRPr="00133811">
        <w:rPr>
          <w:rFonts w:ascii="Times New Roman" w:eastAsia="方正小标宋简体" w:hAnsi="Times New Roman" w:hint="eastAsia"/>
          <w:sz w:val="32"/>
          <w:szCs w:val="32"/>
        </w:rPr>
        <w:t xml:space="preserve"> </w:t>
      </w:r>
    </w:p>
    <w:p w14:paraId="6B50A848" w14:textId="77777777" w:rsidR="006651A9" w:rsidRPr="00A07E1B" w:rsidRDefault="00E22694" w:rsidP="003C6AFA">
      <w:pPr>
        <w:spacing w:line="360" w:lineRule="auto"/>
        <w:ind w:left="680" w:firstLine="738"/>
        <w:rPr>
          <w:rFonts w:ascii="Times New Roman" w:hAnsi="Times New Roman"/>
          <w:sz w:val="32"/>
          <w:szCs w:val="32"/>
        </w:rPr>
      </w:pPr>
      <w:r w:rsidRPr="00133811">
        <w:rPr>
          <w:rFonts w:ascii="Times New Roman" w:eastAsia="方正小标宋简体" w:hAnsi="Times New Roman"/>
          <w:noProof/>
          <w:sz w:val="32"/>
          <w:szCs w:val="32"/>
        </w:rPr>
        <mc:AlternateContent>
          <mc:Choice Requires="wps">
            <w:drawing>
              <wp:anchor distT="0" distB="0" distL="114300" distR="114300" simplePos="0" relativeHeight="251659264" behindDoc="0" locked="0" layoutInCell="1" allowOverlap="1" wp14:anchorId="3BC81FAF" wp14:editId="077451EC">
                <wp:simplePos x="0" y="0"/>
                <wp:positionH relativeFrom="column">
                  <wp:posOffset>1909445</wp:posOffset>
                </wp:positionH>
                <wp:positionV relativeFrom="paragraph">
                  <wp:posOffset>309245</wp:posOffset>
                </wp:positionV>
                <wp:extent cx="3230880" cy="0"/>
                <wp:effectExtent l="0" t="0" r="26670" b="1905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0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6E3F6" id="直接连接符 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4.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0fLgIAADMEAAAOAAAAZHJzL2Uyb0RvYy54bWysU8GO0zAQvSPxD5bvbZI2W9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c4wUaWFEDx+//fjw+ef3T7A+fP2C8tCkzrgCYhfqxoYy6U7dmmtN3zqk9KIhasMj&#10;2bu9AYQsZCSPUsLGGbhq3b3UDGLIvdexY7vatgESeoF2cTD702D4ziMKh+PROJ1OYX609yWk6BON&#10;df4F1y0KRomlUKFnpCDba+cDEVL0IeFY6ZWQMs5dKtSVeHYxuogJTkvBgjOEObtZL6RFWxKUE79Y&#10;FXjOw6y+VyyCNZyw5dH2RMiDDZdLFfCgFKBztA7SeDdLZ8vpcpoP8tFkOcjTqho8Xy3ywWSVPbuo&#10;xtViUWXvA7UsLxrBGFeBXS/TLP87GRwfzEFgJ6Ge2pA8Ro/9ArL9P5KOswzjOwhhrdn+xvYzBmXG&#10;4OMrCtI/34N9/tbnvwAAAP//AwBQSwMEFAAGAAgAAAAhAD3cyWrdAAAACQEAAA8AAABkcnMvZG93&#10;bnJldi54bWxMj8FOwzAMhu9IvENkJC7TlrDBKKXphIDedmGAuHqtaSsap2uyrfD0GHGAk2X70+/P&#10;2Wp0nTrQEFrPFi5mBhRx6auWawsvz8U0ARUicoWdZ7LwSQFW+elJhmnlj/xEh02slYRwSNFCE2Of&#10;ah3KhhyGme+JZffuB4dR2qHW1YBHCXednhuz1A5blgsN9nTfUPmx2TsLoXilXfE1KSfmbVF7mu8e&#10;1o9o7fnZeHcLKtIY/2D40Rd1yMVp6/dcBdVZWBhzLaiFy0SqAIm5uQK1/R3oPNP/P8i/AQAA//8D&#10;AFBLAQItABQABgAIAAAAIQC2gziS/gAAAOEBAAATAAAAAAAAAAAAAAAAAAAAAABbQ29udGVudF9U&#10;eXBlc10ueG1sUEsBAi0AFAAGAAgAAAAhADj9If/WAAAAlAEAAAsAAAAAAAAAAAAAAAAALwEAAF9y&#10;ZWxzLy5yZWxzUEsBAi0AFAAGAAgAAAAhABnSLR8uAgAAMwQAAA4AAAAAAAAAAAAAAAAALgIAAGRy&#10;cy9lMm9Eb2MueG1sUEsBAi0AFAAGAAgAAAAhAD3cyWrdAAAACQEAAA8AAAAAAAAAAAAAAAAAiAQA&#10;AGRycy9kb3ducmV2LnhtbFBLBQYAAAAABAAEAPMAAACSBQAAAAA=&#10;"/>
            </w:pict>
          </mc:Fallback>
        </mc:AlternateContent>
      </w:r>
      <w:r w:rsidR="001B0F15" w:rsidRPr="00133811">
        <w:rPr>
          <w:rFonts w:ascii="Times New Roman" w:eastAsia="方正小标宋简体" w:hAnsi="Times New Roman" w:hint="eastAsia"/>
          <w:sz w:val="32"/>
          <w:szCs w:val="32"/>
        </w:rPr>
        <w:t>专</w:t>
      </w:r>
      <w:r w:rsidR="001B0F15" w:rsidRPr="00A07E1B">
        <w:rPr>
          <w:rFonts w:ascii="Times New Roman" w:eastAsia="方正小标宋简体" w:hAnsi="Times New Roman"/>
          <w:sz w:val="32"/>
          <w:szCs w:val="32"/>
        </w:rPr>
        <w:t xml:space="preserve">     </w:t>
      </w:r>
      <w:r w:rsidR="001B0F15" w:rsidRPr="00133811">
        <w:rPr>
          <w:rFonts w:ascii="Times New Roman" w:eastAsia="方正小标宋简体" w:hAnsi="Times New Roman" w:hint="eastAsia"/>
          <w:sz w:val="32"/>
          <w:szCs w:val="32"/>
        </w:rPr>
        <w:t>业</w:t>
      </w:r>
      <w:r w:rsidR="000D467D" w:rsidRPr="00133811">
        <w:rPr>
          <w:rFonts w:ascii="Times New Roman" w:eastAsia="方正小标宋简体" w:hAnsi="Times New Roman"/>
          <w:sz w:val="32"/>
          <w:szCs w:val="32"/>
        </w:rPr>
        <w:t xml:space="preserve"> </w:t>
      </w:r>
      <w:r w:rsidR="00133811">
        <w:rPr>
          <w:rFonts w:ascii="Times New Roman" w:eastAsia="方正小标宋简体" w:hAnsi="Times New Roman"/>
          <w:sz w:val="32"/>
          <w:szCs w:val="32"/>
        </w:rPr>
        <w:t xml:space="preserve">  </w:t>
      </w:r>
      <w:r w:rsidR="007D73B6">
        <w:rPr>
          <w:rFonts w:ascii="Times New Roman" w:eastAsia="方正小标宋简体" w:hAnsi="Times New Roman"/>
          <w:sz w:val="32"/>
          <w:szCs w:val="32"/>
        </w:rPr>
        <w:t xml:space="preserve"> </w:t>
      </w:r>
      <w:r w:rsidR="000D467D" w:rsidRPr="004E7E17">
        <w:rPr>
          <w:rFonts w:ascii="宋体" w:hAnsi="宋体" w:hint="eastAsia"/>
          <w:b/>
          <w:sz w:val="32"/>
          <w:szCs w:val="32"/>
        </w:rPr>
        <w:t>电子信息科学与技术</w:t>
      </w:r>
    </w:p>
    <w:p w14:paraId="1054CC11" w14:textId="77777777" w:rsidR="006651A9" w:rsidRPr="00A07E1B" w:rsidRDefault="00E22694" w:rsidP="003C6AFA">
      <w:pPr>
        <w:spacing w:line="360" w:lineRule="auto"/>
        <w:ind w:left="680" w:firstLine="738"/>
        <w:rPr>
          <w:rFonts w:ascii="Times New Roman" w:hAnsi="Times New Roman"/>
          <w:sz w:val="30"/>
          <w:szCs w:val="32"/>
        </w:rPr>
      </w:pPr>
      <w:r w:rsidRPr="002D4CA1">
        <w:rPr>
          <w:rFonts w:ascii="Times New Roman" w:eastAsia="方正小标宋简体" w:hAnsi="Times New Roman"/>
          <w:noProof/>
          <w:sz w:val="32"/>
          <w:szCs w:val="32"/>
        </w:rPr>
        <mc:AlternateContent>
          <mc:Choice Requires="wps">
            <w:drawing>
              <wp:anchor distT="0" distB="0" distL="114300" distR="114300" simplePos="0" relativeHeight="251662336" behindDoc="0" locked="0" layoutInCell="1" allowOverlap="1" wp14:anchorId="147779F1" wp14:editId="468DD6A9">
                <wp:simplePos x="0" y="0"/>
                <wp:positionH relativeFrom="column">
                  <wp:posOffset>1909445</wp:posOffset>
                </wp:positionH>
                <wp:positionV relativeFrom="paragraph">
                  <wp:posOffset>309245</wp:posOffset>
                </wp:positionV>
                <wp:extent cx="3268980" cy="0"/>
                <wp:effectExtent l="0" t="0" r="26670"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9A9A9"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7.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pSLgIAADMEAAAOAAAAZHJzL2Uyb0RvYy54bWysU02u0zAQ3iNxB8v7Nk3/aKOmT6hp2Tyg&#10;0nscwLWdxsKxLdttWiGuwAWQ2MGKJXtuw+MYjN2m6oMNQmThjD0zn7+Z+Ty7OdQS7bl1Qqscp90e&#10;RlxRzYTa5vjN/aozwch5ohiRWvEcH7nDN/OnT2aNyXhfV1oybhGAKJc1JseV9yZLEkcrXhPX1YYr&#10;cJba1sTD1m4TZkkD6LVM+r3eOGm0ZcZqyp2D0+LkxPOIX5ac+tdl6bhHMsfAzcfVxnUT1mQ+I9nW&#10;ElMJeqZB/oFFTYSCSy9QBfEE7az4A6oW1GqnS9+luk50WQrKYw1QTdr7rZq7ihgea4HmOHNpk/t/&#10;sPTVfm2RYDkeYKRIDSN6+Pjtx4fPP79/gvXh6xc0CE1qjMsgdqHWNpRJD+rO3Gr61iGlFxVRWx7J&#10;3h8NIKQhI3mUEjbOwFWb5qVmEEN2XseOHUpbB0joBTrEwRwvg+EHjygcDvrjyXQC86OtLyFZm2is&#10;8y+4rlEwciyFCj0jGdnfOh+IkKwNCcdKr4SUce5SoSbH01F/FBOcloIFZwhzdrtZSIv2JCgnfrEq&#10;8FyHWb1TLIJVnLDl2fZEyJMNl0sV8KAUoHO2TtJ4N+1Nl5PlZNgZ9sfLzrBXFJ3nq8WwM16lz0bF&#10;oFgsivR9oJYOs0owxlVg18o0Hf6dDM4P5iSwi1AvbUgeo8d+Adn2H0nHWYbxnYSw0ey4tu2MQZkx&#10;+PyKgvSv92Bfv/X5LwAAAP//AwBQSwMEFAAGAAgAAAAhAIUZtgLdAAAACQEAAA8AAABkcnMvZG93&#10;bnJldi54bWxMj8FOwzAMhu9IvENkJC4TS7axUZWmEwJ648IY4uq1pq1onK7JtsLTY8QBTpbtT78/&#10;Z+vRdepIQ2g9W5hNDSji0lct1xa2L8VVAipE5Ao7z2ThkwKs8/OzDNPKn/iZjptYKwnhkKKFJsY+&#10;1TqUDTkMU98Ty+7dDw6jtEOtqwFPEu46PTdmpR22LBca7Om+ofJjc3AWQvFK++JrUk7M26L2NN8/&#10;PD2itZcX490tqEhj/IPhR1/UIRennT9wFVRnYWHMjaAWrhOpAiSz5RLU7neg80z//yD/BgAA//8D&#10;AFBLAQItABQABgAIAAAAIQC2gziS/gAAAOEBAAATAAAAAAAAAAAAAAAAAAAAAABbQ29udGVudF9U&#10;eXBlc10ueG1sUEsBAi0AFAAGAAgAAAAhADj9If/WAAAAlAEAAAsAAAAAAAAAAAAAAAAALwEAAF9y&#10;ZWxzLy5yZWxzUEsBAi0AFAAGAAgAAAAhAEAIalIuAgAAMwQAAA4AAAAAAAAAAAAAAAAALgIAAGRy&#10;cy9lMm9Eb2MueG1sUEsBAi0AFAAGAAgAAAAhAIUZtgLdAAAACQEAAA8AAAAAAAAAAAAAAAAAiAQA&#10;AGRycy9kb3ducmV2LnhtbFBLBQYAAAAABAAEAPMAAACSBQAAAAA=&#10;"/>
            </w:pict>
          </mc:Fallback>
        </mc:AlternateContent>
      </w:r>
      <w:r w:rsidR="006651A9" w:rsidRPr="002D4CA1">
        <w:rPr>
          <w:rFonts w:ascii="Times New Roman" w:eastAsia="方正小标宋简体" w:hAnsi="Times New Roman"/>
          <w:sz w:val="32"/>
          <w:szCs w:val="32"/>
        </w:rPr>
        <w:t>学</w:t>
      </w:r>
      <w:r w:rsidR="006651A9" w:rsidRPr="00A07E1B">
        <w:rPr>
          <w:rFonts w:ascii="Times New Roman" w:eastAsia="方正小标宋简体" w:hAnsi="Times New Roman"/>
          <w:sz w:val="32"/>
          <w:szCs w:val="32"/>
        </w:rPr>
        <w:t xml:space="preserve">     </w:t>
      </w:r>
      <w:r w:rsidR="006651A9" w:rsidRPr="002D4CA1">
        <w:rPr>
          <w:rFonts w:ascii="Times New Roman" w:eastAsia="方正小标宋简体" w:hAnsi="Times New Roman"/>
          <w:sz w:val="32"/>
          <w:szCs w:val="32"/>
        </w:rPr>
        <w:t>号</w:t>
      </w:r>
      <w:r w:rsidR="00133811" w:rsidRPr="00133811">
        <w:rPr>
          <w:rFonts w:ascii="Times New Roman" w:eastAsia="方正小标宋简体" w:hAnsi="Times New Roman"/>
          <w:sz w:val="32"/>
          <w:szCs w:val="32"/>
        </w:rPr>
        <w:t xml:space="preserve">  </w:t>
      </w:r>
      <w:r w:rsidR="00202AB8" w:rsidRPr="00133811">
        <w:rPr>
          <w:rFonts w:ascii="Times New Roman" w:eastAsia="方正小标宋简体" w:hAnsi="Times New Roman"/>
          <w:sz w:val="32"/>
          <w:szCs w:val="32"/>
        </w:rPr>
        <w:t xml:space="preserve"> </w:t>
      </w:r>
      <w:r w:rsidR="006651A9" w:rsidRPr="00133811">
        <w:rPr>
          <w:rFonts w:ascii="Times New Roman" w:eastAsia="方正小标宋简体" w:hAnsi="Times New Roman"/>
          <w:sz w:val="32"/>
          <w:szCs w:val="32"/>
        </w:rPr>
        <w:t xml:space="preserve"> </w:t>
      </w:r>
      <w:r w:rsidR="00A56CD6">
        <w:rPr>
          <w:rFonts w:ascii="Times New Roman" w:eastAsia="仿宋_GB2312" w:hAnsi="Times New Roman" w:hint="eastAsia"/>
          <w:b/>
          <w:sz w:val="32"/>
          <w:szCs w:val="32"/>
        </w:rPr>
        <w:t>2016040206012</w:t>
      </w:r>
    </w:p>
    <w:p w14:paraId="20257009" w14:textId="77777777" w:rsidR="006651A9" w:rsidRPr="00A07E1B" w:rsidRDefault="006651A9" w:rsidP="003C6AFA">
      <w:pPr>
        <w:spacing w:line="360" w:lineRule="auto"/>
        <w:ind w:left="680" w:firstLine="738"/>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60288" behindDoc="0" locked="0" layoutInCell="1" allowOverlap="1" wp14:anchorId="4A70EF81" wp14:editId="69A10718">
                <wp:simplePos x="0" y="0"/>
                <wp:positionH relativeFrom="column">
                  <wp:posOffset>1909445</wp:posOffset>
                </wp:positionH>
                <wp:positionV relativeFrom="paragraph">
                  <wp:posOffset>309245</wp:posOffset>
                </wp:positionV>
                <wp:extent cx="3268980" cy="0"/>
                <wp:effectExtent l="0" t="0" r="26670" b="190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C3E22"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5pt,24.35pt" to="407.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MzLgIAADMEAAAOAAAAZHJzL2Uyb0RvYy54bWysU8GO0zAQvSPxD5bv3TTZtrRR0xVqWi4L&#10;VNrlA1zbaSwc27LdphXiF/gBJG5w4sidv2H5DMZuU3XhghA5OGPPzPObmefpzb6RaMetE1oVOL3q&#10;Y8QV1UyoTYHf3C97Y4ycJ4oRqRUv8IE7fDN7+mTampxnutaScYsARLm8NQWuvTd5kjha84a4K224&#10;AmelbUM8bO0mYZa0gN7IJOv3R0mrLTNWU+4cnJZHJ55F/Kri1L+uKsc9kgUGbj6uNq7rsCazKck3&#10;lpha0BMN8g8sGiIUXHqGKoknaGvFH1CNoFY7XfkrqptEV5WgPNYA1aT936q5q4nhsRZojjPnNrn/&#10;B0tf7VYWCVbgDCNFGhjRw8dvPz58/vn9E6wPX7+gLDSpNS6H2Lla2VAm3as7c6vpW4eUntdEbXgk&#10;e38wgJCGjORRStg4A1et25eaQQzZeh07tq9sEyChF2gfB3M4D4bvPaJweJ2NxpMxzI92voTkXaKx&#10;zr/gukHBKLAUKvSM5GR363wgQvIuJBwrvRRSxrlLhdoCT4bZMCY4LQULzhDm7GY9lxbtSFBO/GJV&#10;4LkMs3qrWASrOWGLk+2JkEcbLpcq4EEpQOdkHaXxbtKfLMaL8aA3yEaL3qBflr3ny/mgN1qmz4bl&#10;dTmfl+n7QC0d5LVgjKvArpNpOvg7GZwezFFgZ6Ge25A8Ro/9ArLdP5KOswzjOwphrdlhZbsZgzJj&#10;8OkVBelf7sG+fOuzXwAAAP//AwBQSwMEFAAGAAgAAAAhAIUZtgLdAAAACQEAAA8AAABkcnMvZG93&#10;bnJldi54bWxMj8FOwzAMhu9IvENkJC4TS7axUZWmEwJ648IY4uq1pq1onK7JtsLTY8QBTpbtT78/&#10;Z+vRdepIQ2g9W5hNDSji0lct1xa2L8VVAipE5Ao7z2ThkwKs8/OzDNPKn/iZjptYKwnhkKKFJsY+&#10;1TqUDTkMU98Ty+7dDw6jtEOtqwFPEu46PTdmpR22LBca7Om+ofJjc3AWQvFK++JrUk7M26L2NN8/&#10;PD2itZcX490tqEhj/IPhR1/UIRennT9wFVRnYWHMjaAWrhOpAiSz5RLU7neg80z//yD/BgAA//8D&#10;AFBLAQItABQABgAIAAAAIQC2gziS/gAAAOEBAAATAAAAAAAAAAAAAAAAAAAAAABbQ29udGVudF9U&#10;eXBlc10ueG1sUEsBAi0AFAAGAAgAAAAhADj9If/WAAAAlAEAAAsAAAAAAAAAAAAAAAAALwEAAF9y&#10;ZWxzLy5yZWxzUEsBAi0AFAAGAAgAAAAhAJyfszMuAgAAMwQAAA4AAAAAAAAAAAAAAAAALgIAAGRy&#10;cy9lMm9Eb2MueG1sUEsBAi0AFAAGAAgAAAAhAIUZtgLdAAAACQEAAA8AAAAAAAAAAAAAAAAAiAQA&#10;AGRycy9kb3ducmV2LnhtbFBLBQYAAAAABAAEAPMAAACSBQAAAAA=&#10;"/>
            </w:pict>
          </mc:Fallback>
        </mc:AlternateContent>
      </w:r>
      <w:r w:rsidRPr="00A07E1B">
        <w:rPr>
          <w:rFonts w:ascii="Times New Roman" w:eastAsia="方正小标宋简体" w:hAnsi="Times New Roman"/>
          <w:spacing w:val="40"/>
          <w:sz w:val="32"/>
          <w:szCs w:val="32"/>
        </w:rPr>
        <w:t>作者姓名</w:t>
      </w:r>
      <w:r w:rsidR="007D73B6">
        <w:rPr>
          <w:rFonts w:ascii="Times New Roman" w:eastAsia="方正小标宋简体" w:hAnsi="Times New Roman"/>
          <w:sz w:val="32"/>
          <w:szCs w:val="32"/>
        </w:rPr>
        <w:t xml:space="preserve"> </w:t>
      </w:r>
      <w:r w:rsidRPr="00133811">
        <w:rPr>
          <w:rFonts w:ascii="Times New Roman" w:eastAsia="方正小标宋简体" w:hAnsi="Times New Roman"/>
          <w:sz w:val="32"/>
          <w:szCs w:val="32"/>
        </w:rPr>
        <w:t xml:space="preserve">  </w:t>
      </w:r>
      <w:r w:rsidR="00A56CD6">
        <w:rPr>
          <w:rFonts w:ascii="宋体" w:hAnsi="宋体" w:hint="eastAsia"/>
          <w:b/>
          <w:sz w:val="32"/>
          <w:szCs w:val="32"/>
        </w:rPr>
        <w:t>林晓伟</w:t>
      </w:r>
    </w:p>
    <w:p w14:paraId="5747C429" w14:textId="77777777" w:rsidR="006651A9" w:rsidRPr="00A07E1B" w:rsidRDefault="006651A9" w:rsidP="003C6AFA">
      <w:pPr>
        <w:spacing w:line="360" w:lineRule="auto"/>
        <w:ind w:left="680" w:firstLine="738"/>
        <w:rPr>
          <w:rFonts w:ascii="Times New Roman" w:hAnsi="Times New Roman"/>
        </w:rPr>
        <w:sectPr w:rsidR="006651A9" w:rsidRPr="00A07E1B" w:rsidSect="00C37232">
          <w:headerReference w:type="default" r:id="rId9"/>
          <w:footerReference w:type="even" r:id="rId10"/>
          <w:headerReference w:type="first" r:id="rId11"/>
          <w:footerReference w:type="first" r:id="rId12"/>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61312" behindDoc="0" locked="0" layoutInCell="1" allowOverlap="1" wp14:anchorId="619A1EC0" wp14:editId="709A8F54">
                <wp:simplePos x="0" y="0"/>
                <wp:positionH relativeFrom="column">
                  <wp:posOffset>1903625</wp:posOffset>
                </wp:positionH>
                <wp:positionV relativeFrom="paragraph">
                  <wp:posOffset>321310</wp:posOffset>
                </wp:positionV>
                <wp:extent cx="3334385" cy="0"/>
                <wp:effectExtent l="0" t="0" r="37465"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B7354" id="直接连接符 1"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9pt,25.3pt" to="412.4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Pjbzqd4AAAAJAQAADwAAAGRycy9kb3du&#10;cmV2LnhtbEyPwU7DMBBE70j8g7VIXCpqE2jVpHEqBOTGpQXEdRsvSdR4ncZuG/h6jDiU486OZt7k&#10;q9F24kiDbx1ruJ0qEMSVMy3XGt5ey5sFCB+QDXaOScMXeVgVlxc5ZsadeE3HTahFDGGfoYYmhD6T&#10;0lcNWfRT1xPH36cbLIZ4DrU0A55iuO1kotRcWmw5NjTY02ND1W5zsBp8+U778ntSTdTHXe0o2T+9&#10;PKPW11fjwxJEoDGczfCLH9GhiExbd2DjRachSdOIHjTM1BxENCyS+xTE9k+QRS7/Lyh+AAAA//8D&#10;AFBLAQItABQABgAIAAAAIQC2gziS/gAAAOEBAAATAAAAAAAAAAAAAAAAAAAAAABbQ29udGVudF9U&#10;eXBlc10ueG1sUEsBAi0AFAAGAAgAAAAhADj9If/WAAAAlAEAAAsAAAAAAAAAAAAAAAAALwEAAF9y&#10;ZWxzLy5yZWxzUEsBAi0AFAAGAAgAAAAhAEEPqF0tAgAAMwQAAA4AAAAAAAAAAAAAAAAALgIAAGRy&#10;cy9lMm9Eb2MueG1sUEsBAi0AFAAGAAgAAAAhAD4286n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1E3E73" w:rsidRPr="00133811">
        <w:rPr>
          <w:rFonts w:ascii="Times New Roman" w:eastAsia="方正小标宋简体" w:hAnsi="Times New Roman" w:hint="eastAsia"/>
          <w:sz w:val="32"/>
          <w:szCs w:val="32"/>
        </w:rPr>
        <w:t xml:space="preserve"> </w:t>
      </w:r>
      <w:r w:rsidR="001E3E73" w:rsidRPr="00133811">
        <w:rPr>
          <w:rFonts w:ascii="Times New Roman" w:eastAsia="方正小标宋简体" w:hAnsi="Times New Roman"/>
          <w:sz w:val="32"/>
          <w:szCs w:val="32"/>
        </w:rPr>
        <w:t xml:space="preserve">  </w:t>
      </w:r>
      <w:r w:rsidR="00A56CD6">
        <w:rPr>
          <w:rFonts w:ascii="宋体" w:hAnsi="宋体" w:hint="eastAsia"/>
          <w:b/>
          <w:sz w:val="32"/>
          <w:szCs w:val="32"/>
        </w:rPr>
        <w:t>邱静</w:t>
      </w:r>
      <w:r w:rsidR="006A7FBC">
        <w:rPr>
          <w:rFonts w:ascii="宋体" w:hAnsi="宋体" w:hint="eastAsia"/>
          <w:b/>
          <w:sz w:val="32"/>
          <w:szCs w:val="32"/>
        </w:rPr>
        <w:t xml:space="preserve"> </w:t>
      </w:r>
      <w:r w:rsidR="006A7FBC">
        <w:rPr>
          <w:rFonts w:ascii="宋体" w:hAnsi="宋体"/>
          <w:b/>
          <w:sz w:val="32"/>
          <w:szCs w:val="32"/>
        </w:rPr>
        <w:t xml:space="preserve">  </w:t>
      </w:r>
      <w:r w:rsidR="00A56CD6">
        <w:rPr>
          <w:rFonts w:ascii="宋体" w:hAnsi="宋体" w:hint="eastAsia"/>
          <w:b/>
          <w:sz w:val="32"/>
          <w:szCs w:val="32"/>
        </w:rPr>
        <w:t>副</w:t>
      </w:r>
      <w:r w:rsidR="006A7FBC" w:rsidRPr="006A7FBC">
        <w:rPr>
          <w:rFonts w:ascii="宋体" w:hAnsi="宋体" w:hint="eastAsia"/>
          <w:b/>
          <w:sz w:val="32"/>
          <w:szCs w:val="32"/>
        </w:rPr>
        <w:t>教授</w:t>
      </w:r>
    </w:p>
    <w:p w14:paraId="57EAFBB4" w14:textId="699583F8" w:rsidR="00580BDA" w:rsidRDefault="00A07E1B" w:rsidP="00580BDA">
      <w:pPr>
        <w:pStyle w:val="1-10"/>
      </w:pPr>
      <w:bookmarkStart w:id="1" w:name="_Toc466640584"/>
      <w:bookmarkStart w:id="2" w:name="_Toc466640613"/>
      <w:bookmarkStart w:id="3" w:name="_Toc9086837"/>
      <w:bookmarkStart w:id="4" w:name="_Toc9261077"/>
      <w:bookmarkStart w:id="5" w:name="_Toc9687206"/>
      <w:bookmarkStart w:id="6" w:name="_Toc41293887"/>
      <w:r w:rsidRPr="00A07E1B">
        <w:rPr>
          <w:rFonts w:hint="eastAsia"/>
        </w:rPr>
        <w:lastRenderedPageBreak/>
        <w:t>摘</w:t>
      </w:r>
      <w:r w:rsidR="00A00BED">
        <w:rPr>
          <w:rFonts w:hint="eastAsia"/>
        </w:rPr>
        <w:t xml:space="preserve"> </w:t>
      </w:r>
      <w:r w:rsidRPr="00A07E1B">
        <w:rPr>
          <w:rFonts w:hint="eastAsia"/>
        </w:rPr>
        <w:t>要</w:t>
      </w:r>
      <w:bookmarkEnd w:id="1"/>
      <w:bookmarkEnd w:id="2"/>
      <w:bookmarkEnd w:id="3"/>
      <w:bookmarkEnd w:id="4"/>
      <w:bookmarkEnd w:id="5"/>
      <w:bookmarkEnd w:id="6"/>
    </w:p>
    <w:p w14:paraId="27F4A726" w14:textId="232F128F" w:rsidR="00580BDA" w:rsidRDefault="00580BDA" w:rsidP="00580BDA">
      <w:pPr>
        <w:spacing w:line="400" w:lineRule="exact"/>
        <w:ind w:firstLineChars="200" w:firstLine="480"/>
      </w:pPr>
      <w:r>
        <w:rPr>
          <w:rFonts w:hint="eastAsia"/>
        </w:rPr>
        <w:t>在老龄化问题日益严重的今天，老年人的生活质量成为了当今社会讨论的热点。在衡量老年人生活幸福感的指标中，能否随心所欲的步行是一项十分重要的评判标准。老年人的身体经过数十年的风吹雨打，面临着肌肉力量下降，肌肉运动耗能大的问题，症状多表现为步行距离短、时间少、容易疲劳。这样的步行体验让老年人出行的意愿大大降低，加剧了肌肉的萎缩以及身体机能的下降，造成恶性循环。因此，如何在老年人步行的过程中减小其能量损耗成为了现今科学研究者们乐此不疲研究的热点。</w:t>
      </w:r>
    </w:p>
    <w:p w14:paraId="5FE7C75F" w14:textId="0CFD9F8F" w:rsidR="00053684" w:rsidRDefault="00053684" w:rsidP="00580BDA">
      <w:pPr>
        <w:spacing w:line="400" w:lineRule="exact"/>
        <w:ind w:firstLineChars="200" w:firstLine="480"/>
      </w:pPr>
      <w:r>
        <w:rPr>
          <w:rFonts w:hint="eastAsia"/>
        </w:rPr>
        <w:t>本文的主要工作为：</w:t>
      </w:r>
    </w:p>
    <w:p w14:paraId="78DEFA60" w14:textId="6CDAE9C2" w:rsidR="00E06A6F" w:rsidRDefault="00E06A6F" w:rsidP="00580BDA">
      <w:pPr>
        <w:spacing w:line="400" w:lineRule="exact"/>
        <w:ind w:firstLineChars="200" w:firstLine="480"/>
      </w:pPr>
      <w:r>
        <w:rPr>
          <w:rFonts w:hint="eastAsia"/>
        </w:rPr>
        <w:t>第一章：分别对本论文研究背景，助力外骨骼机器人及其控制策略的研究发展历史和研究热点进行阐述‘</w:t>
      </w:r>
    </w:p>
    <w:p w14:paraId="590E19E1" w14:textId="5F6DF34C" w:rsidR="00053684" w:rsidRDefault="00E06A6F" w:rsidP="00580BDA">
      <w:pPr>
        <w:spacing w:line="400" w:lineRule="exact"/>
        <w:ind w:firstLineChars="200" w:firstLine="480"/>
      </w:pPr>
      <w:r>
        <w:rPr>
          <w:rFonts w:hint="eastAsia"/>
        </w:rPr>
        <w:t>第二章：</w:t>
      </w:r>
      <w:r w:rsidR="00053684">
        <w:rPr>
          <w:rFonts w:hint="eastAsia"/>
        </w:rPr>
        <w:t>熟悉步态采集设备的原理机器使用，包括</w:t>
      </w:r>
      <w:r w:rsidR="00053684">
        <w:t>V</w:t>
      </w:r>
      <w:r w:rsidR="00053684">
        <w:rPr>
          <w:rFonts w:hint="eastAsia"/>
        </w:rPr>
        <w:t>icon</w:t>
      </w:r>
      <w:r w:rsidR="00053684">
        <w:rPr>
          <w:rFonts w:hint="eastAsia"/>
        </w:rPr>
        <w:t>动作捕捉设备以及</w:t>
      </w:r>
      <w:r w:rsidR="00053684">
        <w:rPr>
          <w:rFonts w:hint="eastAsia"/>
        </w:rPr>
        <w:t>A</w:t>
      </w:r>
      <w:r w:rsidR="00053684">
        <w:t>MTI</w:t>
      </w:r>
      <w:r w:rsidR="00053684">
        <w:rPr>
          <w:rFonts w:hint="eastAsia"/>
        </w:rPr>
        <w:t>测力平台，并利用步态采集设备对老年人步态数据进行采集；</w:t>
      </w:r>
    </w:p>
    <w:p w14:paraId="6E78E345" w14:textId="5472CD85" w:rsidR="00053684" w:rsidRDefault="00E06A6F" w:rsidP="00580BDA">
      <w:pPr>
        <w:spacing w:line="400" w:lineRule="exact"/>
        <w:ind w:firstLineChars="200" w:firstLine="480"/>
      </w:pPr>
      <w:r>
        <w:rPr>
          <w:rFonts w:hint="eastAsia"/>
        </w:rPr>
        <w:t>第三章：</w:t>
      </w:r>
      <w:r w:rsidR="00145757">
        <w:rPr>
          <w:rFonts w:hint="eastAsia"/>
        </w:rPr>
        <w:t>熟悉肌肉骨骼生物力学仿真软件</w:t>
      </w:r>
      <w:r w:rsidR="00145757">
        <w:rPr>
          <w:rFonts w:hint="eastAsia"/>
        </w:rPr>
        <w:t>OpenSim</w:t>
      </w:r>
      <w:r w:rsidR="00145757">
        <w:rPr>
          <w:rFonts w:hint="eastAsia"/>
        </w:rPr>
        <w:t>的使用及其算法原理，利用</w:t>
      </w:r>
      <w:r w:rsidR="00145757">
        <w:t>O</w:t>
      </w:r>
      <w:r w:rsidR="00145757">
        <w:rPr>
          <w:rFonts w:hint="eastAsia"/>
        </w:rPr>
        <w:t>penSim</w:t>
      </w:r>
      <w:r w:rsidR="00145757">
        <w:rPr>
          <w:rFonts w:hint="eastAsia"/>
        </w:rPr>
        <w:t>软件对采集到的老年人步态数据进行重现；</w:t>
      </w:r>
    </w:p>
    <w:p w14:paraId="378B4FA2" w14:textId="3DAA8DC7" w:rsidR="00145757" w:rsidRDefault="00E06A6F" w:rsidP="00580BDA">
      <w:pPr>
        <w:spacing w:line="400" w:lineRule="exact"/>
        <w:ind w:firstLineChars="200" w:firstLine="480"/>
      </w:pPr>
      <w:r>
        <w:rPr>
          <w:rFonts w:hint="eastAsia"/>
        </w:rPr>
        <w:t>第四章：利用</w:t>
      </w:r>
      <w:r>
        <w:rPr>
          <w:rFonts w:hint="eastAsia"/>
        </w:rPr>
        <w:t>OpenSim</w:t>
      </w:r>
      <w:r>
        <w:rPr>
          <w:rFonts w:hint="eastAsia"/>
        </w:rPr>
        <w:t>仿真软件为老年人肌肉骨骼生物力学模型添加辅助力，辅助老年人完成其正常步态，减少老年人步行中的能量损耗；</w:t>
      </w:r>
    </w:p>
    <w:p w14:paraId="1AFCF53D" w14:textId="016F05FC" w:rsidR="00580BDA" w:rsidRDefault="00E06A6F" w:rsidP="0062352B">
      <w:pPr>
        <w:spacing w:line="400" w:lineRule="exact"/>
        <w:ind w:firstLineChars="200" w:firstLine="480"/>
      </w:pPr>
      <w:r>
        <w:rPr>
          <w:rFonts w:hint="eastAsia"/>
        </w:rPr>
        <w:t>第五章：对仿真环境中，有</w:t>
      </w:r>
      <w:r>
        <w:rPr>
          <w:rFonts w:hint="eastAsia"/>
        </w:rPr>
        <w:t>/</w:t>
      </w:r>
      <w:r>
        <w:rPr>
          <w:rFonts w:hint="eastAsia"/>
        </w:rPr>
        <w:t>无辅助力</w:t>
      </w:r>
      <w:r w:rsidR="00A265B8">
        <w:rPr>
          <w:rFonts w:hint="eastAsia"/>
        </w:rPr>
        <w:t>的</w:t>
      </w:r>
      <w:r>
        <w:rPr>
          <w:rFonts w:hint="eastAsia"/>
        </w:rPr>
        <w:t>条件下行走的能量消耗测试结果进行总结和分析</w:t>
      </w:r>
      <w:r w:rsidR="00A265B8">
        <w:rPr>
          <w:rFonts w:hint="eastAsia"/>
        </w:rPr>
        <w:t>。初步证明，在提供辅助力矩的条件下，老年人步行消耗的能量会大幅度的减少。</w:t>
      </w:r>
      <w:r>
        <w:rPr>
          <w:rFonts w:hint="eastAsia"/>
        </w:rPr>
        <w:t>并对论文的整体工作</w:t>
      </w:r>
      <w:r w:rsidR="00A265B8">
        <w:rPr>
          <w:rFonts w:hint="eastAsia"/>
        </w:rPr>
        <w:t>以及工作中的不足之处进行总结。最后阐述了对</w:t>
      </w:r>
      <w:r>
        <w:rPr>
          <w:rFonts w:hint="eastAsia"/>
        </w:rPr>
        <w:t>未来工作的展望</w:t>
      </w:r>
      <w:r w:rsidR="00A265B8">
        <w:rPr>
          <w:rFonts w:hint="eastAsia"/>
        </w:rPr>
        <w:t>。</w:t>
      </w:r>
    </w:p>
    <w:p w14:paraId="10A6B72B" w14:textId="77777777" w:rsidR="0062352B" w:rsidRPr="00E06A6F" w:rsidRDefault="0062352B" w:rsidP="0062352B">
      <w:pPr>
        <w:spacing w:line="400" w:lineRule="exact"/>
      </w:pPr>
    </w:p>
    <w:p w14:paraId="04BD7E89" w14:textId="3952A783" w:rsidR="00B26A8D" w:rsidRPr="00F27C4B" w:rsidRDefault="00A07E1B" w:rsidP="00580BDA">
      <w:pPr>
        <w:spacing w:line="400" w:lineRule="exact"/>
        <w:ind w:left="964" w:hangingChars="400" w:hanging="964"/>
        <w:rPr>
          <w:rFonts w:ascii="Times New Roman" w:hAnsi="Times New Roman"/>
        </w:rPr>
        <w:sectPr w:rsidR="00B26A8D" w:rsidRPr="00F27C4B" w:rsidSect="00B26A8D">
          <w:headerReference w:type="even" r:id="rId13"/>
          <w:headerReference w:type="default" r:id="rId14"/>
          <w:footerReference w:type="even" r:id="rId15"/>
          <w:footerReference w:type="default" r:id="rId16"/>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rPr>
        <w:t>关键词：</w:t>
      </w:r>
      <w:r w:rsidR="00F27C4B">
        <w:rPr>
          <w:rFonts w:ascii="Times New Roman" w:hAnsi="Times New Roman" w:hint="eastAsia"/>
        </w:rPr>
        <w:t>老年人</w:t>
      </w:r>
      <w:r w:rsidR="00EC007F">
        <w:rPr>
          <w:rFonts w:ascii="Times New Roman" w:hAnsi="Times New Roman" w:hint="eastAsia"/>
        </w:rPr>
        <w:t>；</w:t>
      </w:r>
      <w:r w:rsidR="00F27C4B">
        <w:rPr>
          <w:rFonts w:ascii="Times New Roman" w:hAnsi="Times New Roman" w:hint="eastAsia"/>
        </w:rPr>
        <w:t>步态</w:t>
      </w:r>
      <w:r w:rsidR="00EC007F">
        <w:rPr>
          <w:rFonts w:ascii="Times New Roman" w:hAnsi="Times New Roman" w:hint="eastAsia"/>
        </w:rPr>
        <w:t>；</w:t>
      </w:r>
      <w:r w:rsidR="00F27C4B">
        <w:rPr>
          <w:rFonts w:ascii="Times New Roman" w:hAnsi="Times New Roman" w:hint="eastAsia"/>
        </w:rPr>
        <w:t>新陈代谢</w:t>
      </w:r>
      <w:r w:rsidR="00885C52">
        <w:rPr>
          <w:rFonts w:ascii="Times New Roman" w:hAnsi="Times New Roman" w:hint="eastAsia"/>
        </w:rPr>
        <w:t>特性</w:t>
      </w:r>
      <w:r w:rsidR="00EC007F">
        <w:rPr>
          <w:rFonts w:ascii="Times New Roman" w:hAnsi="Times New Roman" w:hint="eastAsia"/>
        </w:rPr>
        <w:t>；</w:t>
      </w:r>
      <w:r w:rsidR="00885C52">
        <w:rPr>
          <w:rFonts w:ascii="Times New Roman" w:hAnsi="Times New Roman" w:hint="eastAsia"/>
        </w:rPr>
        <w:t>步态</w:t>
      </w:r>
      <w:r w:rsidR="00F27C4B">
        <w:rPr>
          <w:rFonts w:ascii="Times New Roman" w:hAnsi="Times New Roman" w:hint="eastAsia"/>
        </w:rPr>
        <w:t>辅助</w:t>
      </w:r>
      <w:r w:rsidR="00EC007F">
        <w:rPr>
          <w:rFonts w:ascii="Times New Roman" w:hAnsi="Times New Roman" w:hint="eastAsia"/>
        </w:rPr>
        <w:t>；</w:t>
      </w:r>
      <w:r w:rsidR="00F27C4B">
        <w:rPr>
          <w:rFonts w:ascii="Times New Roman" w:hAnsi="Times New Roman" w:hint="eastAsia"/>
        </w:rPr>
        <w:t>外骨骼</w:t>
      </w:r>
    </w:p>
    <w:p w14:paraId="74ABF900" w14:textId="4CD713C7" w:rsidR="00A07E1B" w:rsidRDefault="00A07E1B" w:rsidP="006C1D2D">
      <w:pPr>
        <w:pStyle w:val="1-10"/>
      </w:pPr>
      <w:bookmarkStart w:id="7" w:name="_Toc466640585"/>
      <w:bookmarkStart w:id="8" w:name="_Toc466640614"/>
      <w:bookmarkStart w:id="9" w:name="_Toc9086838"/>
      <w:bookmarkStart w:id="10" w:name="_Toc9261078"/>
      <w:bookmarkStart w:id="11" w:name="_Toc9687207"/>
      <w:bookmarkStart w:id="12" w:name="_Toc41293888"/>
      <w:r w:rsidRPr="00B1155D">
        <w:lastRenderedPageBreak/>
        <w:t>ABSTRACT</w:t>
      </w:r>
      <w:bookmarkEnd w:id="7"/>
      <w:bookmarkEnd w:id="8"/>
      <w:bookmarkEnd w:id="9"/>
      <w:bookmarkEnd w:id="10"/>
      <w:bookmarkEnd w:id="11"/>
      <w:bookmarkEnd w:id="12"/>
    </w:p>
    <w:p w14:paraId="46B01E65" w14:textId="7D48739F" w:rsidR="000D6D95" w:rsidRDefault="000D6D95" w:rsidP="000D6D95">
      <w:pPr>
        <w:spacing w:line="400" w:lineRule="exact"/>
        <w:rPr>
          <w:rFonts w:ascii="Times New Roman" w:hAnsi="Times New Roman"/>
        </w:rPr>
      </w:pPr>
      <w:r>
        <w:rPr>
          <w:rFonts w:ascii="Times New Roman" w:hAnsi="Times New Roman"/>
        </w:rPr>
        <w:t>N</w:t>
      </w:r>
      <w:r>
        <w:rPr>
          <w:rFonts w:ascii="Times New Roman" w:hAnsi="Times New Roman" w:hint="eastAsia"/>
        </w:rPr>
        <w:t>owadays</w:t>
      </w:r>
      <w:r w:rsidRPr="000D6D95">
        <w:rPr>
          <w:rFonts w:ascii="Times New Roman" w:hAnsi="Times New Roman"/>
        </w:rPr>
        <w:t>, the problem of aging is becoming more and more serious, and the quality of life of the elderly has become a hot topic in today's society. Among the indicators for measuring the happiness of the elderly, whether they can walk as they please is a very important criterion. After decades of wind and rain, the body of the elderly is faced with the problems of decreased muscle strength and large energy consumption in muscle exercise. Symptoms are mostly manifested as short walking distance, less time, and fatigue. This walking experience greatly reduces the willingness of the elderly to travel, exacerbates muscle atrophy and physical function decline, resulting in a vicious circle. Therefore, how to reduce the energy loss of the elderly during walking has become a hot spot for scientific researchers who are constantly studying.</w:t>
      </w:r>
    </w:p>
    <w:p w14:paraId="5F88933F" w14:textId="77777777" w:rsidR="000D6D95" w:rsidRPr="000D6D95" w:rsidRDefault="000D6D95" w:rsidP="000D6D95">
      <w:pPr>
        <w:spacing w:line="400" w:lineRule="exact"/>
        <w:rPr>
          <w:rFonts w:ascii="Times New Roman" w:hAnsi="Times New Roman"/>
        </w:rPr>
      </w:pPr>
    </w:p>
    <w:p w14:paraId="6D8AF58F" w14:textId="66C9F58A" w:rsidR="000D6D95" w:rsidRDefault="000D6D95" w:rsidP="000D6D95">
      <w:pPr>
        <w:spacing w:line="400" w:lineRule="exact"/>
        <w:rPr>
          <w:rFonts w:ascii="Times New Roman" w:hAnsi="Times New Roman"/>
        </w:rPr>
      </w:pPr>
      <w:r w:rsidRPr="000D6D95">
        <w:rPr>
          <w:rFonts w:ascii="Times New Roman" w:hAnsi="Times New Roman"/>
        </w:rPr>
        <w:t>The main work of this article is:</w:t>
      </w:r>
    </w:p>
    <w:p w14:paraId="06FB6C3C" w14:textId="77777777" w:rsidR="000D6D95" w:rsidRPr="000D6D95" w:rsidRDefault="000D6D95" w:rsidP="000D6D95">
      <w:pPr>
        <w:spacing w:line="400" w:lineRule="exact"/>
        <w:rPr>
          <w:rFonts w:ascii="Times New Roman" w:hAnsi="Times New Roman"/>
        </w:rPr>
      </w:pPr>
      <w:r w:rsidRPr="000D6D95">
        <w:rPr>
          <w:rFonts w:ascii="Times New Roman" w:hAnsi="Times New Roman"/>
        </w:rPr>
        <w:t>Chapter 1: The research background and the development history and research hotspots of the exoskeleton robot and its control strategy are expounded ‘</w:t>
      </w:r>
    </w:p>
    <w:p w14:paraId="7673E1E1" w14:textId="77777777" w:rsidR="000D6D95" w:rsidRPr="000D6D95" w:rsidRDefault="000D6D95" w:rsidP="000D6D95">
      <w:pPr>
        <w:spacing w:line="400" w:lineRule="exact"/>
        <w:rPr>
          <w:rFonts w:ascii="Times New Roman" w:hAnsi="Times New Roman"/>
        </w:rPr>
      </w:pPr>
      <w:r w:rsidRPr="000D6D95">
        <w:rPr>
          <w:rFonts w:ascii="Times New Roman" w:hAnsi="Times New Roman"/>
        </w:rPr>
        <w:t>Chapter 2: Familiar with the principles of gait acquisition equipment, including the use of Vicon motion capture equipment and AMTI force measurement platform, and use gait acquisition equipment to collect gait data of the elderly;</w:t>
      </w:r>
    </w:p>
    <w:p w14:paraId="56AD7BC2" w14:textId="77777777" w:rsidR="000D6D95" w:rsidRPr="000D6D95" w:rsidRDefault="000D6D95" w:rsidP="000D6D95">
      <w:pPr>
        <w:spacing w:line="400" w:lineRule="exact"/>
        <w:rPr>
          <w:rFonts w:ascii="Times New Roman" w:hAnsi="Times New Roman"/>
        </w:rPr>
      </w:pPr>
      <w:r w:rsidRPr="000D6D95">
        <w:rPr>
          <w:rFonts w:ascii="Times New Roman" w:hAnsi="Times New Roman"/>
        </w:rPr>
        <w:t>Chapter 3: Familiar with the use of musculoskeletal biomechanics simulation software OpenSim and its algorithmic principle, use OpenSim software to reproduce the collected gait data of the elderly;</w:t>
      </w:r>
    </w:p>
    <w:p w14:paraId="6D4C42B9" w14:textId="5FB297FE" w:rsidR="000D6D95" w:rsidRPr="000D6D95" w:rsidRDefault="000D6D95" w:rsidP="000D6D95">
      <w:pPr>
        <w:spacing w:line="400" w:lineRule="exact"/>
        <w:rPr>
          <w:rFonts w:ascii="Times New Roman" w:hAnsi="Times New Roman"/>
        </w:rPr>
      </w:pPr>
      <w:r w:rsidRPr="000D6D95">
        <w:rPr>
          <w:rFonts w:ascii="Times New Roman" w:hAnsi="Times New Roman"/>
        </w:rPr>
        <w:t>Chapter 4: Use OpenSim simulation software to add auxiliary force to the musculoskeletal biomechanical model of the elderly, assist the elderly to complete their normal gait, and reduce the energy loss of the elderly during walking;</w:t>
      </w:r>
    </w:p>
    <w:p w14:paraId="4572F912" w14:textId="035F2D62" w:rsidR="000D6D95" w:rsidRDefault="000D6D95" w:rsidP="000D6D95">
      <w:pPr>
        <w:spacing w:line="400" w:lineRule="exact"/>
        <w:rPr>
          <w:rFonts w:ascii="Times New Roman" w:hAnsi="Times New Roman"/>
        </w:rPr>
      </w:pPr>
      <w:r w:rsidRPr="000D6D95">
        <w:rPr>
          <w:rFonts w:ascii="Times New Roman" w:hAnsi="Times New Roman"/>
        </w:rPr>
        <w:t>Chapter 5: Summarize and analyze the energy consumption test results of walking in the simulation environment with and without assistance. Preliminary proof that under the condition of providing auxiliary torque, the energy consumed by the elderly in walking will be greatly reduced. And summarize the overall work of the thesis and the shortcomings in the work. Finally, the outlook for the future work is expounded.</w:t>
      </w:r>
    </w:p>
    <w:p w14:paraId="755CB4E2" w14:textId="0094295B" w:rsidR="00885C52" w:rsidRDefault="00885C52" w:rsidP="000D6D95">
      <w:pPr>
        <w:spacing w:line="400" w:lineRule="exact"/>
        <w:rPr>
          <w:rFonts w:ascii="Times New Roman" w:hAnsi="Times New Roman"/>
        </w:rPr>
      </w:pPr>
    </w:p>
    <w:p w14:paraId="4F034739" w14:textId="43CA7F1B" w:rsidR="00885C52" w:rsidRPr="000D6D95" w:rsidRDefault="00885C52" w:rsidP="000D6D95">
      <w:pPr>
        <w:spacing w:line="400" w:lineRule="exact"/>
        <w:rPr>
          <w:rFonts w:ascii="Times New Roman" w:hAnsi="Times New Roman"/>
        </w:rPr>
      </w:pPr>
      <w:r>
        <w:rPr>
          <w:rFonts w:ascii="Times New Roman" w:hAnsi="Times New Roman" w:hint="eastAsia"/>
        </w:rPr>
        <w:t>K</w:t>
      </w:r>
      <w:r>
        <w:rPr>
          <w:rFonts w:ascii="Times New Roman" w:hAnsi="Times New Roman"/>
        </w:rPr>
        <w:t>eywords: The elderly</w:t>
      </w:r>
      <w:r w:rsidR="00EC007F">
        <w:rPr>
          <w:rFonts w:ascii="Times New Roman" w:hAnsi="Times New Roman"/>
        </w:rPr>
        <w:t xml:space="preserve">; </w:t>
      </w:r>
      <w:r>
        <w:rPr>
          <w:rFonts w:ascii="Times New Roman" w:hAnsi="Times New Roman"/>
        </w:rPr>
        <w:t>gait</w:t>
      </w:r>
      <w:r w:rsidR="00EC007F">
        <w:rPr>
          <w:rFonts w:ascii="Times New Roman" w:hAnsi="Times New Roman"/>
        </w:rPr>
        <w:t>;</w:t>
      </w:r>
      <w:r>
        <w:rPr>
          <w:rFonts w:ascii="Times New Roman" w:hAnsi="Times New Roman"/>
        </w:rPr>
        <w:t xml:space="preserve"> </w:t>
      </w:r>
      <w:r w:rsidRPr="00885C52">
        <w:rPr>
          <w:rFonts w:ascii="Times New Roman" w:hAnsi="Times New Roman"/>
        </w:rPr>
        <w:t>Metabolic properties</w:t>
      </w:r>
      <w:r w:rsidR="00EC007F">
        <w:rPr>
          <w:rFonts w:ascii="Times New Roman" w:hAnsi="Times New Roman"/>
        </w:rPr>
        <w:t>;</w:t>
      </w:r>
      <w:r>
        <w:rPr>
          <w:rFonts w:ascii="Times New Roman" w:hAnsi="Times New Roman"/>
        </w:rPr>
        <w:t xml:space="preserve"> </w:t>
      </w:r>
      <w:r>
        <w:rPr>
          <w:rFonts w:ascii="Times New Roman" w:hAnsi="Times New Roman" w:hint="eastAsia"/>
        </w:rPr>
        <w:t>gait</w:t>
      </w:r>
      <w:r>
        <w:rPr>
          <w:rFonts w:ascii="Times New Roman" w:hAnsi="Times New Roman"/>
        </w:rPr>
        <w:t xml:space="preserve"> assistance</w:t>
      </w:r>
      <w:r w:rsidR="00EC007F">
        <w:rPr>
          <w:rFonts w:ascii="Times New Roman" w:hAnsi="Times New Roman"/>
        </w:rPr>
        <w:t>;</w:t>
      </w:r>
      <w:r>
        <w:rPr>
          <w:rFonts w:ascii="Times New Roman" w:hAnsi="Times New Roman"/>
        </w:rPr>
        <w:t xml:space="preserve"> exoskeleton</w:t>
      </w:r>
    </w:p>
    <w:p w14:paraId="6D64A09E" w14:textId="77777777" w:rsidR="00A07E1B" w:rsidRPr="000D6D95" w:rsidRDefault="00A07E1B" w:rsidP="000D6D95">
      <w:pPr>
        <w:sectPr w:rsidR="00A07E1B" w:rsidRPr="000D6D95" w:rsidSect="006C1D2D">
          <w:headerReference w:type="even" r:id="rId17"/>
          <w:headerReference w:type="default" r:id="rId18"/>
          <w:footerReference w:type="even" r:id="rId19"/>
          <w:footerReference w:type="default" r:id="rId20"/>
          <w:type w:val="oddPage"/>
          <w:pgSz w:w="11906" w:h="16838" w:code="9"/>
          <w:pgMar w:top="1701" w:right="1701" w:bottom="1701" w:left="1701" w:header="1134" w:footer="1134" w:gutter="0"/>
          <w:pgNumType w:fmt="upperRoman" w:start="3"/>
          <w:cols w:space="425"/>
          <w:docGrid w:linePitch="312"/>
        </w:sectPr>
      </w:pPr>
      <w:bookmarkStart w:id="13" w:name="_Toc66955631"/>
      <w:bookmarkStart w:id="14" w:name="_Toc111446054"/>
    </w:p>
    <w:p w14:paraId="55F080AF" w14:textId="77777777" w:rsidR="00B16A58" w:rsidRDefault="00A07E1B" w:rsidP="00B1155D">
      <w:pPr>
        <w:pStyle w:val="1-10"/>
        <w:ind w:firstLine="600"/>
        <w:rPr>
          <w:noProof/>
        </w:rPr>
      </w:pPr>
      <w:bookmarkStart w:id="15" w:name="_Toc466640586"/>
      <w:bookmarkStart w:id="16" w:name="_Toc466640615"/>
      <w:bookmarkStart w:id="17" w:name="_Toc9086839"/>
      <w:bookmarkStart w:id="18" w:name="_Toc9261079"/>
      <w:bookmarkStart w:id="19" w:name="_Toc9687208"/>
      <w:bookmarkStart w:id="20" w:name="_Toc41293889"/>
      <w:r w:rsidRPr="00A27DC6">
        <w:lastRenderedPageBreak/>
        <w:t>目</w:t>
      </w:r>
      <w:r w:rsidR="00214AE3" w:rsidRPr="00A27DC6">
        <w:t xml:space="preserve"> </w:t>
      </w:r>
      <w:r w:rsidRPr="00A27DC6">
        <w:t>录</w:t>
      </w:r>
      <w:bookmarkEnd w:id="13"/>
      <w:bookmarkEnd w:id="14"/>
      <w:bookmarkEnd w:id="15"/>
      <w:bookmarkEnd w:id="16"/>
      <w:bookmarkEnd w:id="17"/>
      <w:bookmarkEnd w:id="18"/>
      <w:bookmarkEnd w:id="19"/>
      <w:bookmarkEnd w:id="20"/>
      <w:r w:rsidR="00B1155D" w:rsidRPr="00A27DC6">
        <w:rPr>
          <w:b/>
          <w:bCs/>
          <w:caps/>
          <w:noProof/>
          <w:kern w:val="24"/>
        </w:rPr>
        <w:fldChar w:fldCharType="begin"/>
      </w:r>
      <w:r w:rsidR="00B1155D" w:rsidRPr="00A27DC6">
        <w:rPr>
          <w:b/>
          <w:bCs/>
          <w:caps/>
          <w:noProof/>
          <w:kern w:val="24"/>
        </w:rPr>
        <w:instrText xml:space="preserve"> TOC \o "1-3" \h \z \u </w:instrText>
      </w:r>
      <w:r w:rsidR="00B1155D" w:rsidRPr="00A27DC6">
        <w:rPr>
          <w:b/>
          <w:bCs/>
          <w:caps/>
          <w:noProof/>
          <w:kern w:val="24"/>
        </w:rPr>
        <w:fldChar w:fldCharType="separate"/>
      </w:r>
    </w:p>
    <w:p w14:paraId="0685A63A" w14:textId="7BF51D90" w:rsidR="00B16A58" w:rsidRDefault="00226952">
      <w:pPr>
        <w:pStyle w:val="TOC1"/>
        <w:rPr>
          <w:rFonts w:asciiTheme="minorHAnsi" w:eastAsiaTheme="minorEastAsia" w:hAnsiTheme="minorHAnsi" w:cstheme="minorBidi"/>
          <w:bCs w:val="0"/>
          <w:caps w:val="0"/>
          <w:kern w:val="2"/>
          <w:sz w:val="21"/>
          <w:szCs w:val="22"/>
        </w:rPr>
      </w:pPr>
      <w:hyperlink w:anchor="_Toc41293887" w:history="1">
        <w:r w:rsidR="00B16A58" w:rsidRPr="004057A8">
          <w:rPr>
            <w:rStyle w:val="ab"/>
          </w:rPr>
          <w:t>摘</w:t>
        </w:r>
        <w:r w:rsidR="00B16A58" w:rsidRPr="004057A8">
          <w:rPr>
            <w:rStyle w:val="ab"/>
          </w:rPr>
          <w:t xml:space="preserve"> </w:t>
        </w:r>
        <w:r w:rsidR="00B16A58" w:rsidRPr="004057A8">
          <w:rPr>
            <w:rStyle w:val="ab"/>
          </w:rPr>
          <w:t>要</w:t>
        </w:r>
        <w:r w:rsidR="00B16A58">
          <w:rPr>
            <w:webHidden/>
          </w:rPr>
          <w:tab/>
        </w:r>
        <w:r w:rsidR="00B16A58">
          <w:rPr>
            <w:webHidden/>
          </w:rPr>
          <w:fldChar w:fldCharType="begin"/>
        </w:r>
        <w:r w:rsidR="00B16A58">
          <w:rPr>
            <w:webHidden/>
          </w:rPr>
          <w:instrText xml:space="preserve"> PAGEREF _Toc41293887 \h </w:instrText>
        </w:r>
        <w:r w:rsidR="00B16A58">
          <w:rPr>
            <w:webHidden/>
          </w:rPr>
        </w:r>
        <w:r w:rsidR="00B16A58">
          <w:rPr>
            <w:webHidden/>
          </w:rPr>
          <w:fldChar w:fldCharType="separate"/>
        </w:r>
        <w:r w:rsidR="00B16A58">
          <w:rPr>
            <w:webHidden/>
          </w:rPr>
          <w:t>I</w:t>
        </w:r>
        <w:r w:rsidR="00B16A58">
          <w:rPr>
            <w:webHidden/>
          </w:rPr>
          <w:fldChar w:fldCharType="end"/>
        </w:r>
      </w:hyperlink>
    </w:p>
    <w:p w14:paraId="5046B1B9" w14:textId="2FDEEC18" w:rsidR="00B16A58" w:rsidRDefault="00226952">
      <w:pPr>
        <w:pStyle w:val="TOC1"/>
        <w:rPr>
          <w:rFonts w:asciiTheme="minorHAnsi" w:eastAsiaTheme="minorEastAsia" w:hAnsiTheme="minorHAnsi" w:cstheme="minorBidi"/>
          <w:bCs w:val="0"/>
          <w:caps w:val="0"/>
          <w:kern w:val="2"/>
          <w:sz w:val="21"/>
          <w:szCs w:val="22"/>
        </w:rPr>
      </w:pPr>
      <w:hyperlink w:anchor="_Toc41293888" w:history="1">
        <w:r w:rsidR="00B16A58" w:rsidRPr="004057A8">
          <w:rPr>
            <w:rStyle w:val="ab"/>
          </w:rPr>
          <w:t>ABSTRACT</w:t>
        </w:r>
        <w:r w:rsidR="00B16A58">
          <w:rPr>
            <w:webHidden/>
          </w:rPr>
          <w:tab/>
        </w:r>
        <w:r w:rsidR="00B16A58">
          <w:rPr>
            <w:webHidden/>
          </w:rPr>
          <w:fldChar w:fldCharType="begin"/>
        </w:r>
        <w:r w:rsidR="00B16A58">
          <w:rPr>
            <w:webHidden/>
          </w:rPr>
          <w:instrText xml:space="preserve"> PAGEREF _Toc41293888 \h </w:instrText>
        </w:r>
        <w:r w:rsidR="00B16A58">
          <w:rPr>
            <w:webHidden/>
          </w:rPr>
        </w:r>
        <w:r w:rsidR="00B16A58">
          <w:rPr>
            <w:webHidden/>
          </w:rPr>
          <w:fldChar w:fldCharType="separate"/>
        </w:r>
        <w:r w:rsidR="00B16A58">
          <w:rPr>
            <w:webHidden/>
          </w:rPr>
          <w:t>III</w:t>
        </w:r>
        <w:r w:rsidR="00B16A58">
          <w:rPr>
            <w:webHidden/>
          </w:rPr>
          <w:fldChar w:fldCharType="end"/>
        </w:r>
      </w:hyperlink>
    </w:p>
    <w:p w14:paraId="431CD7F4" w14:textId="1419C7E2" w:rsidR="00B16A58" w:rsidRDefault="00226952">
      <w:pPr>
        <w:pStyle w:val="TOC1"/>
        <w:rPr>
          <w:rFonts w:asciiTheme="minorHAnsi" w:eastAsiaTheme="minorEastAsia" w:hAnsiTheme="minorHAnsi" w:cstheme="minorBidi"/>
          <w:bCs w:val="0"/>
          <w:caps w:val="0"/>
          <w:kern w:val="2"/>
          <w:sz w:val="21"/>
          <w:szCs w:val="22"/>
        </w:rPr>
      </w:pPr>
      <w:hyperlink w:anchor="_Toc41293889" w:history="1">
        <w:r w:rsidR="00B16A58" w:rsidRPr="004057A8">
          <w:rPr>
            <w:rStyle w:val="ab"/>
          </w:rPr>
          <w:t>目</w:t>
        </w:r>
        <w:r w:rsidR="00B16A58" w:rsidRPr="004057A8">
          <w:rPr>
            <w:rStyle w:val="ab"/>
          </w:rPr>
          <w:t xml:space="preserve"> </w:t>
        </w:r>
        <w:r w:rsidR="00B16A58" w:rsidRPr="004057A8">
          <w:rPr>
            <w:rStyle w:val="ab"/>
          </w:rPr>
          <w:t>录</w:t>
        </w:r>
        <w:r w:rsidR="00B16A58">
          <w:rPr>
            <w:webHidden/>
          </w:rPr>
          <w:tab/>
        </w:r>
        <w:r w:rsidR="00B16A58">
          <w:rPr>
            <w:webHidden/>
          </w:rPr>
          <w:fldChar w:fldCharType="begin"/>
        </w:r>
        <w:r w:rsidR="00B16A58">
          <w:rPr>
            <w:webHidden/>
          </w:rPr>
          <w:instrText xml:space="preserve"> PAGEREF _Toc41293889 \h </w:instrText>
        </w:r>
        <w:r w:rsidR="00B16A58">
          <w:rPr>
            <w:webHidden/>
          </w:rPr>
        </w:r>
        <w:r w:rsidR="00B16A58">
          <w:rPr>
            <w:webHidden/>
          </w:rPr>
          <w:fldChar w:fldCharType="separate"/>
        </w:r>
        <w:r w:rsidR="00B16A58">
          <w:rPr>
            <w:webHidden/>
          </w:rPr>
          <w:t>IV</w:t>
        </w:r>
        <w:r w:rsidR="00B16A58">
          <w:rPr>
            <w:webHidden/>
          </w:rPr>
          <w:fldChar w:fldCharType="end"/>
        </w:r>
      </w:hyperlink>
    </w:p>
    <w:p w14:paraId="44958C00" w14:textId="3410154E" w:rsidR="00B16A58" w:rsidRDefault="00226952">
      <w:pPr>
        <w:pStyle w:val="TOC1"/>
        <w:rPr>
          <w:rFonts w:asciiTheme="minorHAnsi" w:eastAsiaTheme="minorEastAsia" w:hAnsiTheme="minorHAnsi" w:cstheme="minorBidi"/>
          <w:bCs w:val="0"/>
          <w:caps w:val="0"/>
          <w:kern w:val="2"/>
          <w:sz w:val="21"/>
          <w:szCs w:val="22"/>
        </w:rPr>
      </w:pPr>
      <w:hyperlink w:anchor="_Toc41293890" w:history="1">
        <w:r w:rsidR="00B16A58" w:rsidRPr="004057A8">
          <w:rPr>
            <w:rStyle w:val="ab"/>
          </w:rPr>
          <w:t>第一章</w:t>
        </w:r>
        <w:r w:rsidR="00B16A58" w:rsidRPr="004057A8">
          <w:rPr>
            <w:rStyle w:val="ab"/>
          </w:rPr>
          <w:t xml:space="preserve"> </w:t>
        </w:r>
        <w:r w:rsidR="00B16A58" w:rsidRPr="004057A8">
          <w:rPr>
            <w:rStyle w:val="ab"/>
          </w:rPr>
          <w:t>绪论</w:t>
        </w:r>
        <w:r w:rsidR="00B16A58">
          <w:rPr>
            <w:webHidden/>
          </w:rPr>
          <w:tab/>
        </w:r>
        <w:r w:rsidR="00B16A58">
          <w:rPr>
            <w:webHidden/>
          </w:rPr>
          <w:fldChar w:fldCharType="begin"/>
        </w:r>
        <w:r w:rsidR="00B16A58">
          <w:rPr>
            <w:webHidden/>
          </w:rPr>
          <w:instrText xml:space="preserve"> PAGEREF _Toc41293890 \h </w:instrText>
        </w:r>
        <w:r w:rsidR="00B16A58">
          <w:rPr>
            <w:webHidden/>
          </w:rPr>
        </w:r>
        <w:r w:rsidR="00B16A58">
          <w:rPr>
            <w:webHidden/>
          </w:rPr>
          <w:fldChar w:fldCharType="separate"/>
        </w:r>
        <w:r w:rsidR="00B16A58">
          <w:rPr>
            <w:webHidden/>
          </w:rPr>
          <w:t>1</w:t>
        </w:r>
        <w:r w:rsidR="00B16A58">
          <w:rPr>
            <w:webHidden/>
          </w:rPr>
          <w:fldChar w:fldCharType="end"/>
        </w:r>
      </w:hyperlink>
    </w:p>
    <w:p w14:paraId="3828A61B" w14:textId="3FBD2E1E" w:rsidR="00B16A58" w:rsidRDefault="00226952">
      <w:pPr>
        <w:pStyle w:val="TOC2"/>
        <w:rPr>
          <w:rFonts w:asciiTheme="minorHAnsi" w:eastAsiaTheme="minorEastAsia" w:hAnsiTheme="minorHAnsi" w:cstheme="minorBidi"/>
          <w:sz w:val="21"/>
        </w:rPr>
      </w:pPr>
      <w:hyperlink w:anchor="_Toc41293891" w:history="1">
        <w:r w:rsidR="00B16A58" w:rsidRPr="004057A8">
          <w:rPr>
            <w:rStyle w:val="ab"/>
          </w:rPr>
          <w:t xml:space="preserve">1.1 </w:t>
        </w:r>
        <w:r w:rsidR="00B16A58" w:rsidRPr="004057A8">
          <w:rPr>
            <w:rStyle w:val="ab"/>
          </w:rPr>
          <w:t>研究工作的背景与意义</w:t>
        </w:r>
        <w:r w:rsidR="00B16A58">
          <w:rPr>
            <w:webHidden/>
          </w:rPr>
          <w:tab/>
        </w:r>
        <w:r w:rsidR="00B16A58">
          <w:rPr>
            <w:webHidden/>
          </w:rPr>
          <w:fldChar w:fldCharType="begin"/>
        </w:r>
        <w:r w:rsidR="00B16A58">
          <w:rPr>
            <w:webHidden/>
          </w:rPr>
          <w:instrText xml:space="preserve"> PAGEREF _Toc41293891 \h </w:instrText>
        </w:r>
        <w:r w:rsidR="00B16A58">
          <w:rPr>
            <w:webHidden/>
          </w:rPr>
        </w:r>
        <w:r w:rsidR="00B16A58">
          <w:rPr>
            <w:webHidden/>
          </w:rPr>
          <w:fldChar w:fldCharType="separate"/>
        </w:r>
        <w:r w:rsidR="00B16A58">
          <w:rPr>
            <w:webHidden/>
          </w:rPr>
          <w:t>1</w:t>
        </w:r>
        <w:r w:rsidR="00B16A58">
          <w:rPr>
            <w:webHidden/>
          </w:rPr>
          <w:fldChar w:fldCharType="end"/>
        </w:r>
      </w:hyperlink>
    </w:p>
    <w:p w14:paraId="0A7925F0" w14:textId="38432DA6" w:rsidR="00B16A58" w:rsidRDefault="00226952">
      <w:pPr>
        <w:pStyle w:val="TOC2"/>
        <w:rPr>
          <w:rFonts w:asciiTheme="minorHAnsi" w:eastAsiaTheme="minorEastAsia" w:hAnsiTheme="minorHAnsi" w:cstheme="minorBidi"/>
          <w:sz w:val="21"/>
        </w:rPr>
      </w:pPr>
      <w:hyperlink w:anchor="_Toc41293892" w:history="1">
        <w:r w:rsidR="00B16A58" w:rsidRPr="004057A8">
          <w:rPr>
            <w:rStyle w:val="ab"/>
          </w:rPr>
          <w:t xml:space="preserve">1.2 </w:t>
        </w:r>
        <w:r w:rsidR="00B16A58" w:rsidRPr="004057A8">
          <w:rPr>
            <w:rStyle w:val="ab"/>
          </w:rPr>
          <w:t>国内外研究历史与现状</w:t>
        </w:r>
        <w:r w:rsidR="00B16A58">
          <w:rPr>
            <w:webHidden/>
          </w:rPr>
          <w:tab/>
        </w:r>
        <w:r w:rsidR="00B16A58">
          <w:rPr>
            <w:webHidden/>
          </w:rPr>
          <w:fldChar w:fldCharType="begin"/>
        </w:r>
        <w:r w:rsidR="00B16A58">
          <w:rPr>
            <w:webHidden/>
          </w:rPr>
          <w:instrText xml:space="preserve"> PAGEREF _Toc41293892 \h </w:instrText>
        </w:r>
        <w:r w:rsidR="00B16A58">
          <w:rPr>
            <w:webHidden/>
          </w:rPr>
        </w:r>
        <w:r w:rsidR="00B16A58">
          <w:rPr>
            <w:webHidden/>
          </w:rPr>
          <w:fldChar w:fldCharType="separate"/>
        </w:r>
        <w:r w:rsidR="00B16A58">
          <w:rPr>
            <w:webHidden/>
          </w:rPr>
          <w:t>2</w:t>
        </w:r>
        <w:r w:rsidR="00B16A58">
          <w:rPr>
            <w:webHidden/>
          </w:rPr>
          <w:fldChar w:fldCharType="end"/>
        </w:r>
      </w:hyperlink>
    </w:p>
    <w:p w14:paraId="64B130A4" w14:textId="1F4B647D" w:rsidR="00B16A58" w:rsidRDefault="00226952">
      <w:pPr>
        <w:pStyle w:val="TOC3"/>
        <w:tabs>
          <w:tab w:val="left" w:pos="1680"/>
        </w:tabs>
        <w:rPr>
          <w:rFonts w:asciiTheme="minorHAnsi" w:eastAsiaTheme="minorEastAsia" w:hAnsiTheme="minorHAnsi" w:cstheme="minorBidi"/>
          <w:sz w:val="21"/>
        </w:rPr>
      </w:pPr>
      <w:hyperlink w:anchor="_Toc41293896" w:history="1">
        <w:r w:rsidR="00B16A58" w:rsidRPr="004057A8">
          <w:rPr>
            <w:rStyle w:val="ab"/>
          </w:rPr>
          <w:t>1.2.1</w:t>
        </w:r>
        <w:r w:rsidR="00B16A58">
          <w:rPr>
            <w:rFonts w:asciiTheme="minorHAnsi" w:eastAsiaTheme="minorEastAsia" w:hAnsiTheme="minorHAnsi" w:cstheme="minorBidi"/>
            <w:sz w:val="21"/>
          </w:rPr>
          <w:tab/>
        </w:r>
        <w:r w:rsidR="00B16A58" w:rsidRPr="004057A8">
          <w:rPr>
            <w:rStyle w:val="ab"/>
          </w:rPr>
          <w:t>下肢外骨骼机器人</w:t>
        </w:r>
        <w:r w:rsidR="00B16A58">
          <w:rPr>
            <w:webHidden/>
          </w:rPr>
          <w:tab/>
        </w:r>
        <w:r w:rsidR="00B16A58">
          <w:rPr>
            <w:webHidden/>
          </w:rPr>
          <w:fldChar w:fldCharType="begin"/>
        </w:r>
        <w:r w:rsidR="00B16A58">
          <w:rPr>
            <w:webHidden/>
          </w:rPr>
          <w:instrText xml:space="preserve"> PAGEREF _Toc41293896 \h </w:instrText>
        </w:r>
        <w:r w:rsidR="00B16A58">
          <w:rPr>
            <w:webHidden/>
          </w:rPr>
        </w:r>
        <w:r w:rsidR="00B16A58">
          <w:rPr>
            <w:webHidden/>
          </w:rPr>
          <w:fldChar w:fldCharType="separate"/>
        </w:r>
        <w:r w:rsidR="00B16A58">
          <w:rPr>
            <w:webHidden/>
          </w:rPr>
          <w:t>2</w:t>
        </w:r>
        <w:r w:rsidR="00B16A58">
          <w:rPr>
            <w:webHidden/>
          </w:rPr>
          <w:fldChar w:fldCharType="end"/>
        </w:r>
      </w:hyperlink>
    </w:p>
    <w:p w14:paraId="7CA3F637" w14:textId="071FE02C" w:rsidR="00B16A58" w:rsidRDefault="00226952">
      <w:pPr>
        <w:pStyle w:val="TOC3"/>
        <w:tabs>
          <w:tab w:val="left" w:pos="1680"/>
        </w:tabs>
        <w:rPr>
          <w:rFonts w:asciiTheme="minorHAnsi" w:eastAsiaTheme="minorEastAsia" w:hAnsiTheme="minorHAnsi" w:cstheme="minorBidi"/>
          <w:sz w:val="21"/>
        </w:rPr>
      </w:pPr>
      <w:hyperlink w:anchor="_Toc41293897" w:history="1">
        <w:r w:rsidR="00B16A58" w:rsidRPr="004057A8">
          <w:rPr>
            <w:rStyle w:val="ab"/>
          </w:rPr>
          <w:t>1.2.2</w:t>
        </w:r>
        <w:r w:rsidR="00B16A58">
          <w:rPr>
            <w:rFonts w:asciiTheme="minorHAnsi" w:eastAsiaTheme="minorEastAsia" w:hAnsiTheme="minorHAnsi" w:cstheme="minorBidi"/>
            <w:sz w:val="21"/>
          </w:rPr>
          <w:tab/>
        </w:r>
        <w:r w:rsidR="00B16A58" w:rsidRPr="004057A8">
          <w:rPr>
            <w:rStyle w:val="ab"/>
          </w:rPr>
          <w:t>辅助控制策略</w:t>
        </w:r>
        <w:r w:rsidR="00B16A58">
          <w:rPr>
            <w:webHidden/>
          </w:rPr>
          <w:tab/>
        </w:r>
        <w:r w:rsidR="00B16A58">
          <w:rPr>
            <w:webHidden/>
          </w:rPr>
          <w:fldChar w:fldCharType="begin"/>
        </w:r>
        <w:r w:rsidR="00B16A58">
          <w:rPr>
            <w:webHidden/>
          </w:rPr>
          <w:instrText xml:space="preserve"> PAGEREF _Toc41293897 \h </w:instrText>
        </w:r>
        <w:r w:rsidR="00B16A58">
          <w:rPr>
            <w:webHidden/>
          </w:rPr>
        </w:r>
        <w:r w:rsidR="00B16A58">
          <w:rPr>
            <w:webHidden/>
          </w:rPr>
          <w:fldChar w:fldCharType="separate"/>
        </w:r>
        <w:r w:rsidR="00B16A58">
          <w:rPr>
            <w:webHidden/>
          </w:rPr>
          <w:t>3</w:t>
        </w:r>
        <w:r w:rsidR="00B16A58">
          <w:rPr>
            <w:webHidden/>
          </w:rPr>
          <w:fldChar w:fldCharType="end"/>
        </w:r>
      </w:hyperlink>
    </w:p>
    <w:p w14:paraId="392998BD" w14:textId="13E8F988" w:rsidR="00B16A58" w:rsidRDefault="00226952">
      <w:pPr>
        <w:pStyle w:val="TOC2"/>
        <w:rPr>
          <w:rFonts w:asciiTheme="minorHAnsi" w:eastAsiaTheme="minorEastAsia" w:hAnsiTheme="minorHAnsi" w:cstheme="minorBidi"/>
          <w:sz w:val="21"/>
        </w:rPr>
      </w:pPr>
      <w:hyperlink w:anchor="_Toc41293898" w:history="1">
        <w:r w:rsidR="00B16A58" w:rsidRPr="004057A8">
          <w:rPr>
            <w:rStyle w:val="ab"/>
          </w:rPr>
          <w:t xml:space="preserve">1.3 </w:t>
        </w:r>
        <w:r w:rsidR="00B16A58" w:rsidRPr="004057A8">
          <w:rPr>
            <w:rStyle w:val="ab"/>
          </w:rPr>
          <w:t>本论文的结构安排</w:t>
        </w:r>
        <w:r w:rsidR="00B16A58">
          <w:rPr>
            <w:webHidden/>
          </w:rPr>
          <w:tab/>
        </w:r>
        <w:r w:rsidR="00B16A58">
          <w:rPr>
            <w:webHidden/>
          </w:rPr>
          <w:fldChar w:fldCharType="begin"/>
        </w:r>
        <w:r w:rsidR="00B16A58">
          <w:rPr>
            <w:webHidden/>
          </w:rPr>
          <w:instrText xml:space="preserve"> PAGEREF _Toc41293898 \h </w:instrText>
        </w:r>
        <w:r w:rsidR="00B16A58">
          <w:rPr>
            <w:webHidden/>
          </w:rPr>
        </w:r>
        <w:r w:rsidR="00B16A58">
          <w:rPr>
            <w:webHidden/>
          </w:rPr>
          <w:fldChar w:fldCharType="separate"/>
        </w:r>
        <w:r w:rsidR="00B16A58">
          <w:rPr>
            <w:webHidden/>
          </w:rPr>
          <w:t>4</w:t>
        </w:r>
        <w:r w:rsidR="00B16A58">
          <w:rPr>
            <w:webHidden/>
          </w:rPr>
          <w:fldChar w:fldCharType="end"/>
        </w:r>
      </w:hyperlink>
    </w:p>
    <w:p w14:paraId="0BD54EC6" w14:textId="7B93A579" w:rsidR="00B16A58" w:rsidRDefault="00226952">
      <w:pPr>
        <w:pStyle w:val="TOC1"/>
        <w:rPr>
          <w:rFonts w:asciiTheme="minorHAnsi" w:eastAsiaTheme="minorEastAsia" w:hAnsiTheme="minorHAnsi" w:cstheme="minorBidi"/>
          <w:bCs w:val="0"/>
          <w:caps w:val="0"/>
          <w:kern w:val="2"/>
          <w:sz w:val="21"/>
          <w:szCs w:val="22"/>
        </w:rPr>
      </w:pPr>
      <w:hyperlink w:anchor="_Toc41293899" w:history="1">
        <w:r w:rsidR="00B16A58" w:rsidRPr="004057A8">
          <w:rPr>
            <w:rStyle w:val="ab"/>
          </w:rPr>
          <w:t>第二章</w:t>
        </w:r>
        <w:r w:rsidR="00B16A58" w:rsidRPr="004057A8">
          <w:rPr>
            <w:rStyle w:val="ab"/>
            <w:rFonts w:ascii="黑体"/>
          </w:rPr>
          <w:t xml:space="preserve"> 实验设备：Vicon动作捕捉系统以及AMTI力台</w:t>
        </w:r>
        <w:r w:rsidR="00B16A58">
          <w:rPr>
            <w:webHidden/>
          </w:rPr>
          <w:tab/>
        </w:r>
        <w:r w:rsidR="00B16A58">
          <w:rPr>
            <w:webHidden/>
          </w:rPr>
          <w:fldChar w:fldCharType="begin"/>
        </w:r>
        <w:r w:rsidR="00B16A58">
          <w:rPr>
            <w:webHidden/>
          </w:rPr>
          <w:instrText xml:space="preserve"> PAGEREF _Toc41293899 \h </w:instrText>
        </w:r>
        <w:r w:rsidR="00B16A58">
          <w:rPr>
            <w:webHidden/>
          </w:rPr>
        </w:r>
        <w:r w:rsidR="00B16A58">
          <w:rPr>
            <w:webHidden/>
          </w:rPr>
          <w:fldChar w:fldCharType="separate"/>
        </w:r>
        <w:r w:rsidR="00B16A58">
          <w:rPr>
            <w:webHidden/>
          </w:rPr>
          <w:t>5</w:t>
        </w:r>
        <w:r w:rsidR="00B16A58">
          <w:rPr>
            <w:webHidden/>
          </w:rPr>
          <w:fldChar w:fldCharType="end"/>
        </w:r>
      </w:hyperlink>
    </w:p>
    <w:p w14:paraId="113BB9AE" w14:textId="01F478D9" w:rsidR="00B16A58" w:rsidRDefault="00226952">
      <w:pPr>
        <w:pStyle w:val="TOC2"/>
        <w:rPr>
          <w:rFonts w:asciiTheme="minorHAnsi" w:eastAsiaTheme="minorEastAsia" w:hAnsiTheme="minorHAnsi" w:cstheme="minorBidi"/>
          <w:sz w:val="21"/>
        </w:rPr>
      </w:pPr>
      <w:hyperlink w:anchor="_Toc41293900" w:history="1">
        <w:r w:rsidR="00B16A58" w:rsidRPr="004057A8">
          <w:rPr>
            <w:rStyle w:val="ab"/>
          </w:rPr>
          <w:t>2.1 Vicon</w:t>
        </w:r>
        <w:r w:rsidR="00B16A58" w:rsidRPr="004057A8">
          <w:rPr>
            <w:rStyle w:val="ab"/>
          </w:rPr>
          <w:t>动作捕捉系统</w:t>
        </w:r>
        <w:r w:rsidR="00B16A58">
          <w:rPr>
            <w:webHidden/>
          </w:rPr>
          <w:tab/>
        </w:r>
        <w:r w:rsidR="00B16A58">
          <w:rPr>
            <w:webHidden/>
          </w:rPr>
          <w:fldChar w:fldCharType="begin"/>
        </w:r>
        <w:r w:rsidR="00B16A58">
          <w:rPr>
            <w:webHidden/>
          </w:rPr>
          <w:instrText xml:space="preserve"> PAGEREF _Toc41293900 \h </w:instrText>
        </w:r>
        <w:r w:rsidR="00B16A58">
          <w:rPr>
            <w:webHidden/>
          </w:rPr>
        </w:r>
        <w:r w:rsidR="00B16A58">
          <w:rPr>
            <w:webHidden/>
          </w:rPr>
          <w:fldChar w:fldCharType="separate"/>
        </w:r>
        <w:r w:rsidR="00B16A58">
          <w:rPr>
            <w:webHidden/>
          </w:rPr>
          <w:t>5</w:t>
        </w:r>
        <w:r w:rsidR="00B16A58">
          <w:rPr>
            <w:webHidden/>
          </w:rPr>
          <w:fldChar w:fldCharType="end"/>
        </w:r>
      </w:hyperlink>
    </w:p>
    <w:p w14:paraId="3B4F0115" w14:textId="5AF0E051" w:rsidR="00B16A58" w:rsidRDefault="00226952">
      <w:pPr>
        <w:pStyle w:val="TOC2"/>
        <w:rPr>
          <w:rFonts w:asciiTheme="minorHAnsi" w:eastAsiaTheme="minorEastAsia" w:hAnsiTheme="minorHAnsi" w:cstheme="minorBidi"/>
          <w:sz w:val="21"/>
        </w:rPr>
      </w:pPr>
      <w:hyperlink w:anchor="_Toc41293901" w:history="1">
        <w:r w:rsidR="00B16A58" w:rsidRPr="004057A8">
          <w:rPr>
            <w:rStyle w:val="ab"/>
          </w:rPr>
          <w:t>2.2 AMTI</w:t>
        </w:r>
        <w:r w:rsidR="00B16A58" w:rsidRPr="004057A8">
          <w:rPr>
            <w:rStyle w:val="ab"/>
          </w:rPr>
          <w:t>测力平板</w:t>
        </w:r>
        <w:r w:rsidR="00B16A58">
          <w:rPr>
            <w:webHidden/>
          </w:rPr>
          <w:tab/>
        </w:r>
        <w:r w:rsidR="00B16A58">
          <w:rPr>
            <w:webHidden/>
          </w:rPr>
          <w:fldChar w:fldCharType="begin"/>
        </w:r>
        <w:r w:rsidR="00B16A58">
          <w:rPr>
            <w:webHidden/>
          </w:rPr>
          <w:instrText xml:space="preserve"> PAGEREF _Toc41293901 \h </w:instrText>
        </w:r>
        <w:r w:rsidR="00B16A58">
          <w:rPr>
            <w:webHidden/>
          </w:rPr>
        </w:r>
        <w:r w:rsidR="00B16A58">
          <w:rPr>
            <w:webHidden/>
          </w:rPr>
          <w:fldChar w:fldCharType="separate"/>
        </w:r>
        <w:r w:rsidR="00B16A58">
          <w:rPr>
            <w:webHidden/>
          </w:rPr>
          <w:t>6</w:t>
        </w:r>
        <w:r w:rsidR="00B16A58">
          <w:rPr>
            <w:webHidden/>
          </w:rPr>
          <w:fldChar w:fldCharType="end"/>
        </w:r>
      </w:hyperlink>
    </w:p>
    <w:p w14:paraId="60E9574C" w14:textId="4164AC4D" w:rsidR="00B16A58" w:rsidRDefault="00226952">
      <w:pPr>
        <w:pStyle w:val="TOC2"/>
        <w:rPr>
          <w:rFonts w:asciiTheme="minorHAnsi" w:eastAsiaTheme="minorEastAsia" w:hAnsiTheme="minorHAnsi" w:cstheme="minorBidi"/>
          <w:sz w:val="21"/>
        </w:rPr>
      </w:pPr>
      <w:hyperlink w:anchor="_Toc41293902" w:history="1">
        <w:r w:rsidR="00B16A58" w:rsidRPr="004057A8">
          <w:rPr>
            <w:rStyle w:val="ab"/>
          </w:rPr>
          <w:t xml:space="preserve">2.3 </w:t>
        </w:r>
        <w:r w:rsidR="00B16A58" w:rsidRPr="004057A8">
          <w:rPr>
            <w:rStyle w:val="ab"/>
          </w:rPr>
          <w:t>本章小结</w:t>
        </w:r>
        <w:r w:rsidR="00B16A58">
          <w:rPr>
            <w:webHidden/>
          </w:rPr>
          <w:tab/>
        </w:r>
        <w:r w:rsidR="00B16A58">
          <w:rPr>
            <w:webHidden/>
          </w:rPr>
          <w:fldChar w:fldCharType="begin"/>
        </w:r>
        <w:r w:rsidR="00B16A58">
          <w:rPr>
            <w:webHidden/>
          </w:rPr>
          <w:instrText xml:space="preserve"> PAGEREF _Toc41293902 \h </w:instrText>
        </w:r>
        <w:r w:rsidR="00B16A58">
          <w:rPr>
            <w:webHidden/>
          </w:rPr>
        </w:r>
        <w:r w:rsidR="00B16A58">
          <w:rPr>
            <w:webHidden/>
          </w:rPr>
          <w:fldChar w:fldCharType="separate"/>
        </w:r>
        <w:r w:rsidR="00B16A58">
          <w:rPr>
            <w:webHidden/>
          </w:rPr>
          <w:t>7</w:t>
        </w:r>
        <w:r w:rsidR="00B16A58">
          <w:rPr>
            <w:webHidden/>
          </w:rPr>
          <w:fldChar w:fldCharType="end"/>
        </w:r>
      </w:hyperlink>
    </w:p>
    <w:p w14:paraId="72C6E230" w14:textId="777ACAB7" w:rsidR="00B16A58" w:rsidRDefault="00226952">
      <w:pPr>
        <w:pStyle w:val="TOC1"/>
        <w:rPr>
          <w:rFonts w:asciiTheme="minorHAnsi" w:eastAsiaTheme="minorEastAsia" w:hAnsiTheme="minorHAnsi" w:cstheme="minorBidi"/>
          <w:bCs w:val="0"/>
          <w:caps w:val="0"/>
          <w:kern w:val="2"/>
          <w:sz w:val="21"/>
          <w:szCs w:val="22"/>
        </w:rPr>
      </w:pPr>
      <w:hyperlink w:anchor="_Toc41293903" w:history="1">
        <w:r w:rsidR="00B16A58" w:rsidRPr="004057A8">
          <w:rPr>
            <w:rStyle w:val="ab"/>
          </w:rPr>
          <w:t>第三章</w:t>
        </w:r>
        <w:r w:rsidR="00B16A58" w:rsidRPr="004057A8">
          <w:rPr>
            <w:rStyle w:val="ab"/>
          </w:rPr>
          <w:t xml:space="preserve"> </w:t>
        </w:r>
        <w:r w:rsidR="00B16A58" w:rsidRPr="004057A8">
          <w:rPr>
            <w:rStyle w:val="ab"/>
          </w:rPr>
          <w:t>基于仿真软件减少老年人步行中能量损耗的设计方法</w:t>
        </w:r>
        <w:r w:rsidR="00B16A58">
          <w:rPr>
            <w:webHidden/>
          </w:rPr>
          <w:tab/>
        </w:r>
        <w:r w:rsidR="00B16A58">
          <w:rPr>
            <w:webHidden/>
          </w:rPr>
          <w:fldChar w:fldCharType="begin"/>
        </w:r>
        <w:r w:rsidR="00B16A58">
          <w:rPr>
            <w:webHidden/>
          </w:rPr>
          <w:instrText xml:space="preserve"> PAGEREF _Toc41293903 \h </w:instrText>
        </w:r>
        <w:r w:rsidR="00B16A58">
          <w:rPr>
            <w:webHidden/>
          </w:rPr>
        </w:r>
        <w:r w:rsidR="00B16A58">
          <w:rPr>
            <w:webHidden/>
          </w:rPr>
          <w:fldChar w:fldCharType="separate"/>
        </w:r>
        <w:r w:rsidR="00B16A58">
          <w:rPr>
            <w:webHidden/>
          </w:rPr>
          <w:t>8</w:t>
        </w:r>
        <w:r w:rsidR="00B16A58">
          <w:rPr>
            <w:webHidden/>
          </w:rPr>
          <w:fldChar w:fldCharType="end"/>
        </w:r>
      </w:hyperlink>
    </w:p>
    <w:p w14:paraId="52E034A3" w14:textId="4F099177" w:rsidR="00B16A58" w:rsidRDefault="00226952">
      <w:pPr>
        <w:pStyle w:val="TOC2"/>
        <w:rPr>
          <w:rFonts w:asciiTheme="minorHAnsi" w:eastAsiaTheme="minorEastAsia" w:hAnsiTheme="minorHAnsi" w:cstheme="minorBidi"/>
          <w:sz w:val="21"/>
        </w:rPr>
      </w:pPr>
      <w:hyperlink w:anchor="_Toc41293904" w:history="1">
        <w:r w:rsidR="00B16A58" w:rsidRPr="004057A8">
          <w:rPr>
            <w:rStyle w:val="ab"/>
          </w:rPr>
          <w:t xml:space="preserve">3.1 </w:t>
        </w:r>
        <w:r w:rsidR="00B16A58" w:rsidRPr="004057A8">
          <w:rPr>
            <w:rStyle w:val="ab"/>
          </w:rPr>
          <w:t>仿真软件</w:t>
        </w:r>
        <w:r w:rsidR="00B16A58" w:rsidRPr="004057A8">
          <w:rPr>
            <w:rStyle w:val="ab"/>
          </w:rPr>
          <w:t>OpenSim</w:t>
        </w:r>
        <w:r w:rsidR="00B16A58" w:rsidRPr="004057A8">
          <w:rPr>
            <w:rStyle w:val="ab"/>
          </w:rPr>
          <w:t>发展历史及其功能</w:t>
        </w:r>
        <w:r w:rsidR="00B16A58">
          <w:rPr>
            <w:webHidden/>
          </w:rPr>
          <w:tab/>
        </w:r>
        <w:r w:rsidR="00B16A58">
          <w:rPr>
            <w:webHidden/>
          </w:rPr>
          <w:fldChar w:fldCharType="begin"/>
        </w:r>
        <w:r w:rsidR="00B16A58">
          <w:rPr>
            <w:webHidden/>
          </w:rPr>
          <w:instrText xml:space="preserve"> PAGEREF _Toc41293904 \h </w:instrText>
        </w:r>
        <w:r w:rsidR="00B16A58">
          <w:rPr>
            <w:webHidden/>
          </w:rPr>
        </w:r>
        <w:r w:rsidR="00B16A58">
          <w:rPr>
            <w:webHidden/>
          </w:rPr>
          <w:fldChar w:fldCharType="separate"/>
        </w:r>
        <w:r w:rsidR="00B16A58">
          <w:rPr>
            <w:webHidden/>
          </w:rPr>
          <w:t>8</w:t>
        </w:r>
        <w:r w:rsidR="00B16A58">
          <w:rPr>
            <w:webHidden/>
          </w:rPr>
          <w:fldChar w:fldCharType="end"/>
        </w:r>
      </w:hyperlink>
    </w:p>
    <w:p w14:paraId="7E502BF3" w14:textId="77872096" w:rsidR="00B16A58" w:rsidRDefault="00226952">
      <w:pPr>
        <w:pStyle w:val="TOC2"/>
        <w:rPr>
          <w:rFonts w:asciiTheme="minorHAnsi" w:eastAsiaTheme="minorEastAsia" w:hAnsiTheme="minorHAnsi" w:cstheme="minorBidi"/>
          <w:sz w:val="21"/>
        </w:rPr>
      </w:pPr>
      <w:hyperlink w:anchor="_Toc41293905" w:history="1">
        <w:r w:rsidR="00B16A58" w:rsidRPr="004057A8">
          <w:rPr>
            <w:rStyle w:val="ab"/>
          </w:rPr>
          <w:t>3.2 Gait2392</w:t>
        </w:r>
        <w:r w:rsidR="00B16A58" w:rsidRPr="004057A8">
          <w:rPr>
            <w:rStyle w:val="ab"/>
          </w:rPr>
          <w:t>肌肉骨骼生物力学模型</w:t>
        </w:r>
        <w:r w:rsidR="00B16A58">
          <w:rPr>
            <w:webHidden/>
          </w:rPr>
          <w:tab/>
        </w:r>
        <w:r w:rsidR="00B16A58">
          <w:rPr>
            <w:webHidden/>
          </w:rPr>
          <w:fldChar w:fldCharType="begin"/>
        </w:r>
        <w:r w:rsidR="00B16A58">
          <w:rPr>
            <w:webHidden/>
          </w:rPr>
          <w:instrText xml:space="preserve"> PAGEREF _Toc41293905 \h </w:instrText>
        </w:r>
        <w:r w:rsidR="00B16A58">
          <w:rPr>
            <w:webHidden/>
          </w:rPr>
        </w:r>
        <w:r w:rsidR="00B16A58">
          <w:rPr>
            <w:webHidden/>
          </w:rPr>
          <w:fldChar w:fldCharType="separate"/>
        </w:r>
        <w:r w:rsidR="00B16A58">
          <w:rPr>
            <w:webHidden/>
          </w:rPr>
          <w:t>9</w:t>
        </w:r>
        <w:r w:rsidR="00B16A58">
          <w:rPr>
            <w:webHidden/>
          </w:rPr>
          <w:fldChar w:fldCharType="end"/>
        </w:r>
      </w:hyperlink>
    </w:p>
    <w:p w14:paraId="64B30834" w14:textId="5B3679E3" w:rsidR="00B16A58" w:rsidRDefault="00226952">
      <w:pPr>
        <w:pStyle w:val="TOC2"/>
        <w:rPr>
          <w:rFonts w:asciiTheme="minorHAnsi" w:eastAsiaTheme="minorEastAsia" w:hAnsiTheme="minorHAnsi" w:cstheme="minorBidi"/>
          <w:sz w:val="21"/>
        </w:rPr>
      </w:pPr>
      <w:hyperlink w:anchor="_Toc41293906" w:history="1">
        <w:r w:rsidR="00B16A58" w:rsidRPr="004057A8">
          <w:rPr>
            <w:rStyle w:val="ab"/>
          </w:rPr>
          <w:t xml:space="preserve">3.3 </w:t>
        </w:r>
        <w:r w:rsidR="00B16A58" w:rsidRPr="004057A8">
          <w:rPr>
            <w:rStyle w:val="ab"/>
          </w:rPr>
          <w:t>缩放（</w:t>
        </w:r>
        <w:r w:rsidR="00B16A58" w:rsidRPr="004057A8">
          <w:rPr>
            <w:rStyle w:val="ab"/>
          </w:rPr>
          <w:t>Scaling</w:t>
        </w:r>
        <w:r w:rsidR="00B16A58" w:rsidRPr="004057A8">
          <w:rPr>
            <w:rStyle w:val="ab"/>
          </w:rPr>
          <w:t>）</w:t>
        </w:r>
        <w:r w:rsidR="00B16A58">
          <w:rPr>
            <w:webHidden/>
          </w:rPr>
          <w:tab/>
        </w:r>
        <w:r w:rsidR="00B16A58">
          <w:rPr>
            <w:webHidden/>
          </w:rPr>
          <w:fldChar w:fldCharType="begin"/>
        </w:r>
        <w:r w:rsidR="00B16A58">
          <w:rPr>
            <w:webHidden/>
          </w:rPr>
          <w:instrText xml:space="preserve"> PAGEREF _Toc41293906 \h </w:instrText>
        </w:r>
        <w:r w:rsidR="00B16A58">
          <w:rPr>
            <w:webHidden/>
          </w:rPr>
        </w:r>
        <w:r w:rsidR="00B16A58">
          <w:rPr>
            <w:webHidden/>
          </w:rPr>
          <w:fldChar w:fldCharType="separate"/>
        </w:r>
        <w:r w:rsidR="00B16A58">
          <w:rPr>
            <w:webHidden/>
          </w:rPr>
          <w:t>10</w:t>
        </w:r>
        <w:r w:rsidR="00B16A58">
          <w:rPr>
            <w:webHidden/>
          </w:rPr>
          <w:fldChar w:fldCharType="end"/>
        </w:r>
      </w:hyperlink>
    </w:p>
    <w:p w14:paraId="434EA7B4" w14:textId="628F9613" w:rsidR="00B16A58" w:rsidRDefault="00226952">
      <w:pPr>
        <w:pStyle w:val="TOC2"/>
        <w:rPr>
          <w:rFonts w:asciiTheme="minorHAnsi" w:eastAsiaTheme="minorEastAsia" w:hAnsiTheme="minorHAnsi" w:cstheme="minorBidi"/>
          <w:sz w:val="21"/>
        </w:rPr>
      </w:pPr>
      <w:hyperlink w:anchor="_Toc41293907" w:history="1">
        <w:r w:rsidR="00B16A58" w:rsidRPr="004057A8">
          <w:rPr>
            <w:rStyle w:val="ab"/>
          </w:rPr>
          <w:t xml:space="preserve">3.4 </w:t>
        </w:r>
        <w:r w:rsidR="00B16A58" w:rsidRPr="004057A8">
          <w:rPr>
            <w:rStyle w:val="ab"/>
          </w:rPr>
          <w:t>逆运动学（</w:t>
        </w:r>
        <w:r w:rsidR="00B16A58" w:rsidRPr="004057A8">
          <w:rPr>
            <w:rStyle w:val="ab"/>
          </w:rPr>
          <w:t>Inverse Kinematics</w:t>
        </w:r>
        <w:r w:rsidR="00B16A58" w:rsidRPr="004057A8">
          <w:rPr>
            <w:rStyle w:val="ab"/>
          </w:rPr>
          <w:t>）</w:t>
        </w:r>
        <w:r w:rsidR="00B16A58">
          <w:rPr>
            <w:webHidden/>
          </w:rPr>
          <w:tab/>
        </w:r>
        <w:r w:rsidR="00B16A58">
          <w:rPr>
            <w:webHidden/>
          </w:rPr>
          <w:fldChar w:fldCharType="begin"/>
        </w:r>
        <w:r w:rsidR="00B16A58">
          <w:rPr>
            <w:webHidden/>
          </w:rPr>
          <w:instrText xml:space="preserve"> PAGEREF _Toc41293907 \h </w:instrText>
        </w:r>
        <w:r w:rsidR="00B16A58">
          <w:rPr>
            <w:webHidden/>
          </w:rPr>
        </w:r>
        <w:r w:rsidR="00B16A58">
          <w:rPr>
            <w:webHidden/>
          </w:rPr>
          <w:fldChar w:fldCharType="separate"/>
        </w:r>
        <w:r w:rsidR="00B16A58">
          <w:rPr>
            <w:webHidden/>
          </w:rPr>
          <w:t>11</w:t>
        </w:r>
        <w:r w:rsidR="00B16A58">
          <w:rPr>
            <w:webHidden/>
          </w:rPr>
          <w:fldChar w:fldCharType="end"/>
        </w:r>
      </w:hyperlink>
    </w:p>
    <w:p w14:paraId="3B84850C" w14:textId="699F7062" w:rsidR="00B16A58" w:rsidRDefault="00226952">
      <w:pPr>
        <w:pStyle w:val="TOC2"/>
        <w:rPr>
          <w:rFonts w:asciiTheme="minorHAnsi" w:eastAsiaTheme="minorEastAsia" w:hAnsiTheme="minorHAnsi" w:cstheme="minorBidi"/>
          <w:sz w:val="21"/>
        </w:rPr>
      </w:pPr>
      <w:hyperlink w:anchor="_Toc41293908" w:history="1">
        <w:r w:rsidR="00B16A58" w:rsidRPr="004057A8">
          <w:rPr>
            <w:rStyle w:val="ab"/>
          </w:rPr>
          <w:t xml:space="preserve">3.5 </w:t>
        </w:r>
        <w:r w:rsidR="00B16A58" w:rsidRPr="004057A8">
          <w:rPr>
            <w:rStyle w:val="ab"/>
          </w:rPr>
          <w:t>肌肉控制计算（</w:t>
        </w:r>
        <w:r w:rsidR="00B16A58" w:rsidRPr="004057A8">
          <w:rPr>
            <w:rStyle w:val="ab"/>
          </w:rPr>
          <w:t>Computed Muscle Control</w:t>
        </w:r>
        <w:r w:rsidR="00B16A58" w:rsidRPr="004057A8">
          <w:rPr>
            <w:rStyle w:val="ab"/>
          </w:rPr>
          <w:t>）</w:t>
        </w:r>
        <w:r w:rsidR="00B16A58">
          <w:rPr>
            <w:webHidden/>
          </w:rPr>
          <w:tab/>
        </w:r>
        <w:r w:rsidR="00B16A58">
          <w:rPr>
            <w:webHidden/>
          </w:rPr>
          <w:fldChar w:fldCharType="begin"/>
        </w:r>
        <w:r w:rsidR="00B16A58">
          <w:rPr>
            <w:webHidden/>
          </w:rPr>
          <w:instrText xml:space="preserve"> PAGEREF _Toc41293908 \h </w:instrText>
        </w:r>
        <w:r w:rsidR="00B16A58">
          <w:rPr>
            <w:webHidden/>
          </w:rPr>
        </w:r>
        <w:r w:rsidR="00B16A58">
          <w:rPr>
            <w:webHidden/>
          </w:rPr>
          <w:fldChar w:fldCharType="separate"/>
        </w:r>
        <w:r w:rsidR="00B16A58">
          <w:rPr>
            <w:webHidden/>
          </w:rPr>
          <w:t>14</w:t>
        </w:r>
        <w:r w:rsidR="00B16A58">
          <w:rPr>
            <w:webHidden/>
          </w:rPr>
          <w:fldChar w:fldCharType="end"/>
        </w:r>
      </w:hyperlink>
    </w:p>
    <w:p w14:paraId="65F10356" w14:textId="5139D0BB" w:rsidR="00B16A58" w:rsidRDefault="00226952">
      <w:pPr>
        <w:pStyle w:val="TOC2"/>
        <w:rPr>
          <w:rFonts w:asciiTheme="minorHAnsi" w:eastAsiaTheme="minorEastAsia" w:hAnsiTheme="minorHAnsi" w:cstheme="minorBidi"/>
          <w:sz w:val="21"/>
        </w:rPr>
      </w:pPr>
      <w:hyperlink w:anchor="_Toc41293909" w:history="1">
        <w:r w:rsidR="00B16A58" w:rsidRPr="004057A8">
          <w:rPr>
            <w:rStyle w:val="ab"/>
          </w:rPr>
          <w:t xml:space="preserve">3.6 </w:t>
        </w:r>
        <w:r w:rsidR="00B16A58" w:rsidRPr="004057A8">
          <w:rPr>
            <w:rStyle w:val="ab"/>
          </w:rPr>
          <w:t>本章小结</w:t>
        </w:r>
        <w:r w:rsidR="00B16A58">
          <w:rPr>
            <w:webHidden/>
          </w:rPr>
          <w:tab/>
        </w:r>
        <w:r w:rsidR="00B16A58">
          <w:rPr>
            <w:webHidden/>
          </w:rPr>
          <w:fldChar w:fldCharType="begin"/>
        </w:r>
        <w:r w:rsidR="00B16A58">
          <w:rPr>
            <w:webHidden/>
          </w:rPr>
          <w:instrText xml:space="preserve"> PAGEREF _Toc41293909 \h </w:instrText>
        </w:r>
        <w:r w:rsidR="00B16A58">
          <w:rPr>
            <w:webHidden/>
          </w:rPr>
        </w:r>
        <w:r w:rsidR="00B16A58">
          <w:rPr>
            <w:webHidden/>
          </w:rPr>
          <w:fldChar w:fldCharType="separate"/>
        </w:r>
        <w:r w:rsidR="00B16A58">
          <w:rPr>
            <w:webHidden/>
          </w:rPr>
          <w:t>16</w:t>
        </w:r>
        <w:r w:rsidR="00B16A58">
          <w:rPr>
            <w:webHidden/>
          </w:rPr>
          <w:fldChar w:fldCharType="end"/>
        </w:r>
      </w:hyperlink>
    </w:p>
    <w:p w14:paraId="6A19DC3F" w14:textId="7619A719" w:rsidR="00B16A58" w:rsidRDefault="00226952">
      <w:pPr>
        <w:pStyle w:val="TOC1"/>
        <w:rPr>
          <w:rFonts w:asciiTheme="minorHAnsi" w:eastAsiaTheme="minorEastAsia" w:hAnsiTheme="minorHAnsi" w:cstheme="minorBidi"/>
          <w:bCs w:val="0"/>
          <w:caps w:val="0"/>
          <w:kern w:val="2"/>
          <w:sz w:val="21"/>
          <w:szCs w:val="22"/>
        </w:rPr>
      </w:pPr>
      <w:hyperlink w:anchor="_Toc41293910" w:history="1">
        <w:r w:rsidR="00B16A58" w:rsidRPr="004057A8">
          <w:rPr>
            <w:rStyle w:val="ab"/>
          </w:rPr>
          <w:t>第四章</w:t>
        </w:r>
        <w:r w:rsidR="00B16A58" w:rsidRPr="004057A8">
          <w:rPr>
            <w:rStyle w:val="ab"/>
          </w:rPr>
          <w:t xml:space="preserve"> </w:t>
        </w:r>
        <w:r w:rsidR="00B16A58" w:rsidRPr="004057A8">
          <w:rPr>
            <w:rStyle w:val="ab"/>
          </w:rPr>
          <w:t>基于仿真软件减少老年人步行中能量损耗的设计过程</w:t>
        </w:r>
        <w:r w:rsidR="00B16A58">
          <w:rPr>
            <w:webHidden/>
          </w:rPr>
          <w:tab/>
        </w:r>
        <w:r w:rsidR="00B16A58">
          <w:rPr>
            <w:webHidden/>
          </w:rPr>
          <w:fldChar w:fldCharType="begin"/>
        </w:r>
        <w:r w:rsidR="00B16A58">
          <w:rPr>
            <w:webHidden/>
          </w:rPr>
          <w:instrText xml:space="preserve"> PAGEREF _Toc41293910 \h </w:instrText>
        </w:r>
        <w:r w:rsidR="00B16A58">
          <w:rPr>
            <w:webHidden/>
          </w:rPr>
        </w:r>
        <w:r w:rsidR="00B16A58">
          <w:rPr>
            <w:webHidden/>
          </w:rPr>
          <w:fldChar w:fldCharType="separate"/>
        </w:r>
        <w:r w:rsidR="00B16A58">
          <w:rPr>
            <w:webHidden/>
          </w:rPr>
          <w:t>17</w:t>
        </w:r>
        <w:r w:rsidR="00B16A58">
          <w:rPr>
            <w:webHidden/>
          </w:rPr>
          <w:fldChar w:fldCharType="end"/>
        </w:r>
      </w:hyperlink>
    </w:p>
    <w:p w14:paraId="7D234D33" w14:textId="7EB2B28D" w:rsidR="00B16A58" w:rsidRDefault="00226952">
      <w:pPr>
        <w:pStyle w:val="TOC2"/>
        <w:rPr>
          <w:rFonts w:asciiTheme="minorHAnsi" w:eastAsiaTheme="minorEastAsia" w:hAnsiTheme="minorHAnsi" w:cstheme="minorBidi"/>
          <w:sz w:val="21"/>
        </w:rPr>
      </w:pPr>
      <w:hyperlink w:anchor="_Toc41293911" w:history="1">
        <w:r w:rsidR="00B16A58" w:rsidRPr="004057A8">
          <w:rPr>
            <w:rStyle w:val="ab"/>
          </w:rPr>
          <w:t xml:space="preserve">4.1 </w:t>
        </w:r>
        <w:r w:rsidR="00B16A58" w:rsidRPr="004057A8">
          <w:rPr>
            <w:rStyle w:val="ab"/>
          </w:rPr>
          <w:t>工作流程概述</w:t>
        </w:r>
        <w:r w:rsidR="00B16A58">
          <w:rPr>
            <w:webHidden/>
          </w:rPr>
          <w:tab/>
        </w:r>
        <w:r w:rsidR="00B16A58">
          <w:rPr>
            <w:webHidden/>
          </w:rPr>
          <w:fldChar w:fldCharType="begin"/>
        </w:r>
        <w:r w:rsidR="00B16A58">
          <w:rPr>
            <w:webHidden/>
          </w:rPr>
          <w:instrText xml:space="preserve"> PAGEREF _Toc41293911 \h </w:instrText>
        </w:r>
        <w:r w:rsidR="00B16A58">
          <w:rPr>
            <w:webHidden/>
          </w:rPr>
        </w:r>
        <w:r w:rsidR="00B16A58">
          <w:rPr>
            <w:webHidden/>
          </w:rPr>
          <w:fldChar w:fldCharType="separate"/>
        </w:r>
        <w:r w:rsidR="00B16A58">
          <w:rPr>
            <w:webHidden/>
          </w:rPr>
          <w:t>17</w:t>
        </w:r>
        <w:r w:rsidR="00B16A58">
          <w:rPr>
            <w:webHidden/>
          </w:rPr>
          <w:fldChar w:fldCharType="end"/>
        </w:r>
      </w:hyperlink>
    </w:p>
    <w:p w14:paraId="4E55A872" w14:textId="2D5934BA" w:rsidR="00B16A58" w:rsidRDefault="00226952">
      <w:pPr>
        <w:pStyle w:val="TOC2"/>
        <w:rPr>
          <w:rFonts w:asciiTheme="minorHAnsi" w:eastAsiaTheme="minorEastAsia" w:hAnsiTheme="minorHAnsi" w:cstheme="minorBidi"/>
          <w:sz w:val="21"/>
        </w:rPr>
      </w:pPr>
      <w:hyperlink w:anchor="_Toc41293912" w:history="1">
        <w:r w:rsidR="00B16A58" w:rsidRPr="004057A8">
          <w:rPr>
            <w:rStyle w:val="ab"/>
          </w:rPr>
          <w:t xml:space="preserve">4.2 </w:t>
        </w:r>
        <w:r w:rsidR="00B16A58" w:rsidRPr="004057A8">
          <w:rPr>
            <w:rStyle w:val="ab"/>
          </w:rPr>
          <w:t>数据采集</w:t>
        </w:r>
        <w:r w:rsidR="00B16A58">
          <w:rPr>
            <w:webHidden/>
          </w:rPr>
          <w:tab/>
        </w:r>
        <w:r w:rsidR="00B16A58">
          <w:rPr>
            <w:webHidden/>
          </w:rPr>
          <w:fldChar w:fldCharType="begin"/>
        </w:r>
        <w:r w:rsidR="00B16A58">
          <w:rPr>
            <w:webHidden/>
          </w:rPr>
          <w:instrText xml:space="preserve"> PAGEREF _Toc41293912 \h </w:instrText>
        </w:r>
        <w:r w:rsidR="00B16A58">
          <w:rPr>
            <w:webHidden/>
          </w:rPr>
        </w:r>
        <w:r w:rsidR="00B16A58">
          <w:rPr>
            <w:webHidden/>
          </w:rPr>
          <w:fldChar w:fldCharType="separate"/>
        </w:r>
        <w:r w:rsidR="00B16A58">
          <w:rPr>
            <w:webHidden/>
          </w:rPr>
          <w:t>17</w:t>
        </w:r>
        <w:r w:rsidR="00B16A58">
          <w:rPr>
            <w:webHidden/>
          </w:rPr>
          <w:fldChar w:fldCharType="end"/>
        </w:r>
      </w:hyperlink>
    </w:p>
    <w:p w14:paraId="472BEE43" w14:textId="396C7C9F" w:rsidR="00B16A58" w:rsidRDefault="00226952">
      <w:pPr>
        <w:pStyle w:val="TOC3"/>
        <w:tabs>
          <w:tab w:val="left" w:pos="1680"/>
        </w:tabs>
        <w:rPr>
          <w:rFonts w:asciiTheme="minorHAnsi" w:eastAsiaTheme="minorEastAsia" w:hAnsiTheme="minorHAnsi" w:cstheme="minorBidi"/>
          <w:sz w:val="21"/>
        </w:rPr>
      </w:pPr>
      <w:hyperlink w:anchor="_Toc41293918" w:history="1">
        <w:r w:rsidR="00B16A58" w:rsidRPr="004057A8">
          <w:rPr>
            <w:rStyle w:val="ab"/>
          </w:rPr>
          <w:t>4.2.1</w:t>
        </w:r>
        <w:r w:rsidR="00B16A58">
          <w:rPr>
            <w:rFonts w:asciiTheme="minorHAnsi" w:eastAsiaTheme="minorEastAsia" w:hAnsiTheme="minorHAnsi" w:cstheme="minorBidi"/>
            <w:sz w:val="21"/>
          </w:rPr>
          <w:tab/>
        </w:r>
        <w:r w:rsidR="00B16A58" w:rsidRPr="004057A8">
          <w:rPr>
            <w:rStyle w:val="ab"/>
          </w:rPr>
          <w:t>参与实验的志愿者</w:t>
        </w:r>
        <w:r w:rsidR="00B16A58">
          <w:rPr>
            <w:webHidden/>
          </w:rPr>
          <w:tab/>
        </w:r>
        <w:r w:rsidR="00B16A58">
          <w:rPr>
            <w:webHidden/>
          </w:rPr>
          <w:fldChar w:fldCharType="begin"/>
        </w:r>
        <w:r w:rsidR="00B16A58">
          <w:rPr>
            <w:webHidden/>
          </w:rPr>
          <w:instrText xml:space="preserve"> PAGEREF _Toc41293918 \h </w:instrText>
        </w:r>
        <w:r w:rsidR="00B16A58">
          <w:rPr>
            <w:webHidden/>
          </w:rPr>
        </w:r>
        <w:r w:rsidR="00B16A58">
          <w:rPr>
            <w:webHidden/>
          </w:rPr>
          <w:fldChar w:fldCharType="separate"/>
        </w:r>
        <w:r w:rsidR="00B16A58">
          <w:rPr>
            <w:webHidden/>
          </w:rPr>
          <w:t>18</w:t>
        </w:r>
        <w:r w:rsidR="00B16A58">
          <w:rPr>
            <w:webHidden/>
          </w:rPr>
          <w:fldChar w:fldCharType="end"/>
        </w:r>
      </w:hyperlink>
    </w:p>
    <w:p w14:paraId="7B6059CD" w14:textId="77066CF5" w:rsidR="00B16A58" w:rsidRDefault="00226952">
      <w:pPr>
        <w:pStyle w:val="TOC3"/>
        <w:tabs>
          <w:tab w:val="left" w:pos="1680"/>
        </w:tabs>
        <w:rPr>
          <w:rFonts w:asciiTheme="minorHAnsi" w:eastAsiaTheme="minorEastAsia" w:hAnsiTheme="minorHAnsi" w:cstheme="minorBidi"/>
          <w:sz w:val="21"/>
        </w:rPr>
      </w:pPr>
      <w:hyperlink w:anchor="_Toc41293919" w:history="1">
        <w:r w:rsidR="00B16A58" w:rsidRPr="004057A8">
          <w:rPr>
            <w:rStyle w:val="ab"/>
          </w:rPr>
          <w:t>4.2.2</w:t>
        </w:r>
        <w:r w:rsidR="00B16A58">
          <w:rPr>
            <w:rFonts w:asciiTheme="minorHAnsi" w:eastAsiaTheme="minorEastAsia" w:hAnsiTheme="minorHAnsi" w:cstheme="minorBidi"/>
            <w:sz w:val="21"/>
          </w:rPr>
          <w:tab/>
        </w:r>
        <w:r w:rsidR="00B16A58" w:rsidRPr="004057A8">
          <w:rPr>
            <w:rStyle w:val="ab"/>
          </w:rPr>
          <w:t>步态数据采集</w:t>
        </w:r>
        <w:r w:rsidR="00B16A58">
          <w:rPr>
            <w:webHidden/>
          </w:rPr>
          <w:tab/>
        </w:r>
        <w:r w:rsidR="00B16A58">
          <w:rPr>
            <w:webHidden/>
          </w:rPr>
          <w:fldChar w:fldCharType="begin"/>
        </w:r>
        <w:r w:rsidR="00B16A58">
          <w:rPr>
            <w:webHidden/>
          </w:rPr>
          <w:instrText xml:space="preserve"> PAGEREF _Toc41293919 \h </w:instrText>
        </w:r>
        <w:r w:rsidR="00B16A58">
          <w:rPr>
            <w:webHidden/>
          </w:rPr>
        </w:r>
        <w:r w:rsidR="00B16A58">
          <w:rPr>
            <w:webHidden/>
          </w:rPr>
          <w:fldChar w:fldCharType="separate"/>
        </w:r>
        <w:r w:rsidR="00B16A58">
          <w:rPr>
            <w:webHidden/>
          </w:rPr>
          <w:t>18</w:t>
        </w:r>
        <w:r w:rsidR="00B16A58">
          <w:rPr>
            <w:webHidden/>
          </w:rPr>
          <w:fldChar w:fldCharType="end"/>
        </w:r>
      </w:hyperlink>
    </w:p>
    <w:p w14:paraId="3A620908" w14:textId="7B378B91" w:rsidR="00B16A58" w:rsidRDefault="00226952">
      <w:pPr>
        <w:pStyle w:val="TOC2"/>
        <w:rPr>
          <w:rFonts w:asciiTheme="minorHAnsi" w:eastAsiaTheme="minorEastAsia" w:hAnsiTheme="minorHAnsi" w:cstheme="minorBidi"/>
          <w:sz w:val="21"/>
        </w:rPr>
      </w:pPr>
      <w:hyperlink w:anchor="_Toc41293920" w:history="1">
        <w:r w:rsidR="00B16A58" w:rsidRPr="004057A8">
          <w:rPr>
            <w:rStyle w:val="ab"/>
          </w:rPr>
          <w:t xml:space="preserve">4.3 </w:t>
        </w:r>
        <w:r w:rsidR="00B16A58" w:rsidRPr="004057A8">
          <w:rPr>
            <w:rStyle w:val="ab"/>
          </w:rPr>
          <w:t>利用</w:t>
        </w:r>
        <w:r w:rsidR="00B16A58" w:rsidRPr="004057A8">
          <w:rPr>
            <w:rStyle w:val="ab"/>
          </w:rPr>
          <w:t>OpenSim</w:t>
        </w:r>
        <w:r w:rsidR="00B16A58" w:rsidRPr="004057A8">
          <w:rPr>
            <w:rStyle w:val="ab"/>
          </w:rPr>
          <w:t>进行肌肉驱动仿真（</w:t>
        </w:r>
        <w:r w:rsidR="00B16A58" w:rsidRPr="004057A8">
          <w:rPr>
            <w:rStyle w:val="ab"/>
          </w:rPr>
          <w:t>Muscle-Driven Simulation</w:t>
        </w:r>
        <w:r w:rsidR="00B16A58" w:rsidRPr="004057A8">
          <w:rPr>
            <w:rStyle w:val="ab"/>
          </w:rPr>
          <w:t>）</w:t>
        </w:r>
        <w:r w:rsidR="00B16A58">
          <w:rPr>
            <w:webHidden/>
          </w:rPr>
          <w:tab/>
        </w:r>
        <w:r w:rsidR="00B16A58">
          <w:rPr>
            <w:webHidden/>
          </w:rPr>
          <w:fldChar w:fldCharType="begin"/>
        </w:r>
        <w:r w:rsidR="00B16A58">
          <w:rPr>
            <w:webHidden/>
          </w:rPr>
          <w:instrText xml:space="preserve"> PAGEREF _Toc41293920 \h </w:instrText>
        </w:r>
        <w:r w:rsidR="00B16A58">
          <w:rPr>
            <w:webHidden/>
          </w:rPr>
        </w:r>
        <w:r w:rsidR="00B16A58">
          <w:rPr>
            <w:webHidden/>
          </w:rPr>
          <w:fldChar w:fldCharType="separate"/>
        </w:r>
        <w:r w:rsidR="00B16A58">
          <w:rPr>
            <w:webHidden/>
          </w:rPr>
          <w:t>21</w:t>
        </w:r>
        <w:r w:rsidR="00B16A58">
          <w:rPr>
            <w:webHidden/>
          </w:rPr>
          <w:fldChar w:fldCharType="end"/>
        </w:r>
      </w:hyperlink>
    </w:p>
    <w:p w14:paraId="5E013F9C" w14:textId="3E555F1C" w:rsidR="00B16A58" w:rsidRDefault="00226952">
      <w:pPr>
        <w:pStyle w:val="TOC3"/>
        <w:tabs>
          <w:tab w:val="left" w:pos="1680"/>
        </w:tabs>
        <w:rPr>
          <w:rFonts w:asciiTheme="minorHAnsi" w:eastAsiaTheme="minorEastAsia" w:hAnsiTheme="minorHAnsi" w:cstheme="minorBidi"/>
          <w:sz w:val="21"/>
        </w:rPr>
      </w:pPr>
      <w:hyperlink w:anchor="_Toc41293922" w:history="1">
        <w:r w:rsidR="00B16A58" w:rsidRPr="004057A8">
          <w:rPr>
            <w:rStyle w:val="ab"/>
          </w:rPr>
          <w:t>4.3.1</w:t>
        </w:r>
        <w:r w:rsidR="00B16A58">
          <w:rPr>
            <w:rFonts w:asciiTheme="minorHAnsi" w:eastAsiaTheme="minorEastAsia" w:hAnsiTheme="minorHAnsi" w:cstheme="minorBidi"/>
            <w:sz w:val="21"/>
          </w:rPr>
          <w:tab/>
        </w:r>
        <w:r w:rsidR="00B16A58" w:rsidRPr="004057A8">
          <w:rPr>
            <w:rStyle w:val="ab"/>
          </w:rPr>
          <w:t>数据处理</w:t>
        </w:r>
        <w:r w:rsidR="00B16A58">
          <w:rPr>
            <w:webHidden/>
          </w:rPr>
          <w:tab/>
        </w:r>
        <w:r w:rsidR="00B16A58">
          <w:rPr>
            <w:webHidden/>
          </w:rPr>
          <w:fldChar w:fldCharType="begin"/>
        </w:r>
        <w:r w:rsidR="00B16A58">
          <w:rPr>
            <w:webHidden/>
          </w:rPr>
          <w:instrText xml:space="preserve"> PAGEREF _Toc41293922 \h </w:instrText>
        </w:r>
        <w:r w:rsidR="00B16A58">
          <w:rPr>
            <w:webHidden/>
          </w:rPr>
        </w:r>
        <w:r w:rsidR="00B16A58">
          <w:rPr>
            <w:webHidden/>
          </w:rPr>
          <w:fldChar w:fldCharType="separate"/>
        </w:r>
        <w:r w:rsidR="00B16A58">
          <w:rPr>
            <w:webHidden/>
          </w:rPr>
          <w:t>21</w:t>
        </w:r>
        <w:r w:rsidR="00B16A58">
          <w:rPr>
            <w:webHidden/>
          </w:rPr>
          <w:fldChar w:fldCharType="end"/>
        </w:r>
      </w:hyperlink>
    </w:p>
    <w:p w14:paraId="70F23D5A" w14:textId="0EE5E717" w:rsidR="00B16A58" w:rsidRDefault="00226952">
      <w:pPr>
        <w:pStyle w:val="TOC3"/>
        <w:tabs>
          <w:tab w:val="left" w:pos="1680"/>
        </w:tabs>
        <w:rPr>
          <w:rFonts w:asciiTheme="minorHAnsi" w:eastAsiaTheme="minorEastAsia" w:hAnsiTheme="minorHAnsi" w:cstheme="minorBidi"/>
          <w:sz w:val="21"/>
        </w:rPr>
      </w:pPr>
      <w:hyperlink w:anchor="_Toc41293923" w:history="1">
        <w:r w:rsidR="00B16A58" w:rsidRPr="004057A8">
          <w:rPr>
            <w:rStyle w:val="ab"/>
          </w:rPr>
          <w:t>4.3.2</w:t>
        </w:r>
        <w:r w:rsidR="00B16A58">
          <w:rPr>
            <w:rFonts w:asciiTheme="minorHAnsi" w:eastAsiaTheme="minorEastAsia" w:hAnsiTheme="minorHAnsi" w:cstheme="minorBidi"/>
            <w:sz w:val="21"/>
          </w:rPr>
          <w:tab/>
        </w:r>
        <w:r w:rsidR="00B16A58" w:rsidRPr="004057A8">
          <w:rPr>
            <w:rStyle w:val="ab"/>
          </w:rPr>
          <w:t>无辅助条件下进行肌肉驱动仿真</w:t>
        </w:r>
        <w:r w:rsidR="00B16A58">
          <w:rPr>
            <w:webHidden/>
          </w:rPr>
          <w:tab/>
        </w:r>
        <w:r w:rsidR="00B16A58">
          <w:rPr>
            <w:webHidden/>
          </w:rPr>
          <w:fldChar w:fldCharType="begin"/>
        </w:r>
        <w:r w:rsidR="00B16A58">
          <w:rPr>
            <w:webHidden/>
          </w:rPr>
          <w:instrText xml:space="preserve"> PAGEREF _Toc41293923 \h </w:instrText>
        </w:r>
        <w:r w:rsidR="00B16A58">
          <w:rPr>
            <w:webHidden/>
          </w:rPr>
        </w:r>
        <w:r w:rsidR="00B16A58">
          <w:rPr>
            <w:webHidden/>
          </w:rPr>
          <w:fldChar w:fldCharType="separate"/>
        </w:r>
        <w:r w:rsidR="00B16A58">
          <w:rPr>
            <w:webHidden/>
          </w:rPr>
          <w:t>22</w:t>
        </w:r>
        <w:r w:rsidR="00B16A58">
          <w:rPr>
            <w:webHidden/>
          </w:rPr>
          <w:fldChar w:fldCharType="end"/>
        </w:r>
      </w:hyperlink>
    </w:p>
    <w:p w14:paraId="1828A54D" w14:textId="254BD7C7" w:rsidR="00B16A58" w:rsidRDefault="00226952">
      <w:pPr>
        <w:pStyle w:val="TOC3"/>
        <w:tabs>
          <w:tab w:val="left" w:pos="1680"/>
        </w:tabs>
        <w:rPr>
          <w:rFonts w:asciiTheme="minorHAnsi" w:eastAsiaTheme="minorEastAsia" w:hAnsiTheme="minorHAnsi" w:cstheme="minorBidi"/>
          <w:sz w:val="21"/>
        </w:rPr>
      </w:pPr>
      <w:hyperlink w:anchor="_Toc41293924" w:history="1">
        <w:r w:rsidR="00B16A58" w:rsidRPr="004057A8">
          <w:rPr>
            <w:rStyle w:val="ab"/>
          </w:rPr>
          <w:t>4.3.3</w:t>
        </w:r>
        <w:r w:rsidR="00B16A58">
          <w:rPr>
            <w:rFonts w:asciiTheme="minorHAnsi" w:eastAsiaTheme="minorEastAsia" w:hAnsiTheme="minorHAnsi" w:cstheme="minorBidi"/>
            <w:sz w:val="21"/>
          </w:rPr>
          <w:tab/>
        </w:r>
        <w:r w:rsidR="00B16A58" w:rsidRPr="004057A8">
          <w:rPr>
            <w:rStyle w:val="ab"/>
          </w:rPr>
          <w:t>有辅助条件下进行肌肉驱动仿真</w:t>
        </w:r>
        <w:r w:rsidR="00B16A58">
          <w:rPr>
            <w:webHidden/>
          </w:rPr>
          <w:tab/>
        </w:r>
        <w:r w:rsidR="00B16A58">
          <w:rPr>
            <w:webHidden/>
          </w:rPr>
          <w:fldChar w:fldCharType="begin"/>
        </w:r>
        <w:r w:rsidR="00B16A58">
          <w:rPr>
            <w:webHidden/>
          </w:rPr>
          <w:instrText xml:space="preserve"> PAGEREF _Toc41293924 \h </w:instrText>
        </w:r>
        <w:r w:rsidR="00B16A58">
          <w:rPr>
            <w:webHidden/>
          </w:rPr>
        </w:r>
        <w:r w:rsidR="00B16A58">
          <w:rPr>
            <w:webHidden/>
          </w:rPr>
          <w:fldChar w:fldCharType="separate"/>
        </w:r>
        <w:r w:rsidR="00B16A58">
          <w:rPr>
            <w:webHidden/>
          </w:rPr>
          <w:t>22</w:t>
        </w:r>
        <w:r w:rsidR="00B16A58">
          <w:rPr>
            <w:webHidden/>
          </w:rPr>
          <w:fldChar w:fldCharType="end"/>
        </w:r>
      </w:hyperlink>
    </w:p>
    <w:p w14:paraId="6A5A3B55" w14:textId="4228284E" w:rsidR="00B16A58" w:rsidRDefault="00226952">
      <w:pPr>
        <w:pStyle w:val="TOC2"/>
        <w:rPr>
          <w:rFonts w:asciiTheme="minorHAnsi" w:eastAsiaTheme="minorEastAsia" w:hAnsiTheme="minorHAnsi" w:cstheme="minorBidi"/>
          <w:sz w:val="21"/>
        </w:rPr>
      </w:pPr>
      <w:hyperlink w:anchor="_Toc41293925" w:history="1">
        <w:r w:rsidR="00B16A58" w:rsidRPr="004057A8">
          <w:rPr>
            <w:rStyle w:val="ab"/>
          </w:rPr>
          <w:t xml:space="preserve">4.4 </w:t>
        </w:r>
        <w:r w:rsidR="00B16A58" w:rsidRPr="004057A8">
          <w:rPr>
            <w:rStyle w:val="ab"/>
          </w:rPr>
          <w:t>仿真计算结果</w:t>
        </w:r>
        <w:r w:rsidR="00B16A58">
          <w:rPr>
            <w:webHidden/>
          </w:rPr>
          <w:tab/>
        </w:r>
        <w:r w:rsidR="00B16A58">
          <w:rPr>
            <w:webHidden/>
          </w:rPr>
          <w:fldChar w:fldCharType="begin"/>
        </w:r>
        <w:r w:rsidR="00B16A58">
          <w:rPr>
            <w:webHidden/>
          </w:rPr>
          <w:instrText xml:space="preserve"> PAGEREF _Toc41293925 \h </w:instrText>
        </w:r>
        <w:r w:rsidR="00B16A58">
          <w:rPr>
            <w:webHidden/>
          </w:rPr>
        </w:r>
        <w:r w:rsidR="00B16A58">
          <w:rPr>
            <w:webHidden/>
          </w:rPr>
          <w:fldChar w:fldCharType="separate"/>
        </w:r>
        <w:r w:rsidR="00B16A58">
          <w:rPr>
            <w:webHidden/>
          </w:rPr>
          <w:t>24</w:t>
        </w:r>
        <w:r w:rsidR="00B16A58">
          <w:rPr>
            <w:webHidden/>
          </w:rPr>
          <w:fldChar w:fldCharType="end"/>
        </w:r>
      </w:hyperlink>
    </w:p>
    <w:p w14:paraId="22A32D35" w14:textId="4B8754A1" w:rsidR="00B16A58" w:rsidRDefault="00226952">
      <w:pPr>
        <w:pStyle w:val="TOC3"/>
        <w:tabs>
          <w:tab w:val="left" w:pos="1680"/>
        </w:tabs>
        <w:rPr>
          <w:rFonts w:asciiTheme="minorHAnsi" w:eastAsiaTheme="minorEastAsia" w:hAnsiTheme="minorHAnsi" w:cstheme="minorBidi"/>
          <w:sz w:val="21"/>
        </w:rPr>
      </w:pPr>
      <w:hyperlink w:anchor="_Toc41293927" w:history="1">
        <w:r w:rsidR="00B16A58" w:rsidRPr="004057A8">
          <w:rPr>
            <w:rStyle w:val="ab"/>
          </w:rPr>
          <w:t>4.4.1</w:t>
        </w:r>
        <w:r w:rsidR="00B16A58">
          <w:rPr>
            <w:rFonts w:asciiTheme="minorHAnsi" w:eastAsiaTheme="minorEastAsia" w:hAnsiTheme="minorHAnsi" w:cstheme="minorBidi"/>
            <w:sz w:val="21"/>
          </w:rPr>
          <w:tab/>
        </w:r>
        <w:r w:rsidR="00B16A58" w:rsidRPr="004057A8">
          <w:rPr>
            <w:rStyle w:val="ab"/>
          </w:rPr>
          <w:t>总新陈代谢率对比</w:t>
        </w:r>
        <w:r w:rsidR="00B16A58">
          <w:rPr>
            <w:webHidden/>
          </w:rPr>
          <w:tab/>
        </w:r>
        <w:r w:rsidR="00B16A58">
          <w:rPr>
            <w:webHidden/>
          </w:rPr>
          <w:fldChar w:fldCharType="begin"/>
        </w:r>
        <w:r w:rsidR="00B16A58">
          <w:rPr>
            <w:webHidden/>
          </w:rPr>
          <w:instrText xml:space="preserve"> PAGEREF _Toc41293927 \h </w:instrText>
        </w:r>
        <w:r w:rsidR="00B16A58">
          <w:rPr>
            <w:webHidden/>
          </w:rPr>
        </w:r>
        <w:r w:rsidR="00B16A58">
          <w:rPr>
            <w:webHidden/>
          </w:rPr>
          <w:fldChar w:fldCharType="separate"/>
        </w:r>
        <w:r w:rsidR="00B16A58">
          <w:rPr>
            <w:webHidden/>
          </w:rPr>
          <w:t>25</w:t>
        </w:r>
        <w:r w:rsidR="00B16A58">
          <w:rPr>
            <w:webHidden/>
          </w:rPr>
          <w:fldChar w:fldCharType="end"/>
        </w:r>
      </w:hyperlink>
    </w:p>
    <w:p w14:paraId="690A115C" w14:textId="16CA5D83" w:rsidR="00B16A58" w:rsidRDefault="00226952">
      <w:pPr>
        <w:pStyle w:val="TOC3"/>
        <w:tabs>
          <w:tab w:val="left" w:pos="1680"/>
        </w:tabs>
        <w:rPr>
          <w:rFonts w:asciiTheme="minorHAnsi" w:eastAsiaTheme="minorEastAsia" w:hAnsiTheme="minorHAnsi" w:cstheme="minorBidi"/>
          <w:sz w:val="21"/>
        </w:rPr>
      </w:pPr>
      <w:hyperlink w:anchor="_Toc41293928" w:history="1">
        <w:r w:rsidR="00B16A58" w:rsidRPr="004057A8">
          <w:rPr>
            <w:rStyle w:val="ab"/>
          </w:rPr>
          <w:t>4.4.2</w:t>
        </w:r>
        <w:r w:rsidR="00B16A58">
          <w:rPr>
            <w:rFonts w:asciiTheme="minorHAnsi" w:eastAsiaTheme="minorEastAsia" w:hAnsiTheme="minorHAnsi" w:cstheme="minorBidi"/>
            <w:sz w:val="21"/>
          </w:rPr>
          <w:tab/>
        </w:r>
        <w:r w:rsidR="00B16A58" w:rsidRPr="004057A8">
          <w:rPr>
            <w:rStyle w:val="ab"/>
          </w:rPr>
          <w:t>各主要肌肉新陈代谢率对比</w:t>
        </w:r>
        <w:r w:rsidR="00B16A58">
          <w:rPr>
            <w:webHidden/>
          </w:rPr>
          <w:tab/>
        </w:r>
        <w:r w:rsidR="00B16A58">
          <w:rPr>
            <w:webHidden/>
          </w:rPr>
          <w:fldChar w:fldCharType="begin"/>
        </w:r>
        <w:r w:rsidR="00B16A58">
          <w:rPr>
            <w:webHidden/>
          </w:rPr>
          <w:instrText xml:space="preserve"> PAGEREF _Toc41293928 \h </w:instrText>
        </w:r>
        <w:r w:rsidR="00B16A58">
          <w:rPr>
            <w:webHidden/>
          </w:rPr>
        </w:r>
        <w:r w:rsidR="00B16A58">
          <w:rPr>
            <w:webHidden/>
          </w:rPr>
          <w:fldChar w:fldCharType="separate"/>
        </w:r>
        <w:r w:rsidR="00B16A58">
          <w:rPr>
            <w:webHidden/>
          </w:rPr>
          <w:t>27</w:t>
        </w:r>
        <w:r w:rsidR="00B16A58">
          <w:rPr>
            <w:webHidden/>
          </w:rPr>
          <w:fldChar w:fldCharType="end"/>
        </w:r>
      </w:hyperlink>
    </w:p>
    <w:p w14:paraId="4248DEB9" w14:textId="1BD49B4F" w:rsidR="00B16A58" w:rsidRDefault="00226952">
      <w:pPr>
        <w:pStyle w:val="TOC2"/>
        <w:rPr>
          <w:rFonts w:asciiTheme="minorHAnsi" w:eastAsiaTheme="minorEastAsia" w:hAnsiTheme="minorHAnsi" w:cstheme="minorBidi"/>
          <w:sz w:val="21"/>
        </w:rPr>
      </w:pPr>
      <w:hyperlink w:anchor="_Toc41293929" w:history="1">
        <w:r w:rsidR="00B16A58" w:rsidRPr="004057A8">
          <w:rPr>
            <w:rStyle w:val="ab"/>
          </w:rPr>
          <w:t xml:space="preserve">4.5 </w:t>
        </w:r>
        <w:r w:rsidR="00B16A58" w:rsidRPr="004057A8">
          <w:rPr>
            <w:rStyle w:val="ab"/>
          </w:rPr>
          <w:t>本章小结</w:t>
        </w:r>
        <w:r w:rsidR="00B16A58">
          <w:rPr>
            <w:webHidden/>
          </w:rPr>
          <w:tab/>
        </w:r>
        <w:r w:rsidR="00B16A58">
          <w:rPr>
            <w:webHidden/>
          </w:rPr>
          <w:fldChar w:fldCharType="begin"/>
        </w:r>
        <w:r w:rsidR="00B16A58">
          <w:rPr>
            <w:webHidden/>
          </w:rPr>
          <w:instrText xml:space="preserve"> PAGEREF _Toc41293929 \h </w:instrText>
        </w:r>
        <w:r w:rsidR="00B16A58">
          <w:rPr>
            <w:webHidden/>
          </w:rPr>
        </w:r>
        <w:r w:rsidR="00B16A58">
          <w:rPr>
            <w:webHidden/>
          </w:rPr>
          <w:fldChar w:fldCharType="separate"/>
        </w:r>
        <w:r w:rsidR="00B16A58">
          <w:rPr>
            <w:webHidden/>
          </w:rPr>
          <w:t>28</w:t>
        </w:r>
        <w:r w:rsidR="00B16A58">
          <w:rPr>
            <w:webHidden/>
          </w:rPr>
          <w:fldChar w:fldCharType="end"/>
        </w:r>
      </w:hyperlink>
    </w:p>
    <w:p w14:paraId="0095330E" w14:textId="681FCD1B" w:rsidR="00B16A58" w:rsidRDefault="00226952">
      <w:pPr>
        <w:pStyle w:val="TOC1"/>
        <w:rPr>
          <w:rFonts w:asciiTheme="minorHAnsi" w:eastAsiaTheme="minorEastAsia" w:hAnsiTheme="minorHAnsi" w:cstheme="minorBidi"/>
          <w:bCs w:val="0"/>
          <w:caps w:val="0"/>
          <w:kern w:val="2"/>
          <w:sz w:val="21"/>
          <w:szCs w:val="22"/>
        </w:rPr>
      </w:pPr>
      <w:hyperlink w:anchor="_Toc41293930" w:history="1">
        <w:r w:rsidR="00B16A58" w:rsidRPr="004057A8">
          <w:rPr>
            <w:rStyle w:val="ab"/>
          </w:rPr>
          <w:t>第五章</w:t>
        </w:r>
        <w:r w:rsidR="00B16A58" w:rsidRPr="004057A8">
          <w:rPr>
            <w:rStyle w:val="ab"/>
          </w:rPr>
          <w:t xml:space="preserve"> </w:t>
        </w:r>
        <w:r w:rsidR="00B16A58" w:rsidRPr="004057A8">
          <w:rPr>
            <w:rStyle w:val="ab"/>
          </w:rPr>
          <w:t>结论与展望</w:t>
        </w:r>
        <w:r w:rsidR="00B16A58">
          <w:rPr>
            <w:webHidden/>
          </w:rPr>
          <w:tab/>
        </w:r>
        <w:r w:rsidR="00B16A58">
          <w:rPr>
            <w:webHidden/>
          </w:rPr>
          <w:fldChar w:fldCharType="begin"/>
        </w:r>
        <w:r w:rsidR="00B16A58">
          <w:rPr>
            <w:webHidden/>
          </w:rPr>
          <w:instrText xml:space="preserve"> PAGEREF _Toc41293930 \h </w:instrText>
        </w:r>
        <w:r w:rsidR="00B16A58">
          <w:rPr>
            <w:webHidden/>
          </w:rPr>
        </w:r>
        <w:r w:rsidR="00B16A58">
          <w:rPr>
            <w:webHidden/>
          </w:rPr>
          <w:fldChar w:fldCharType="separate"/>
        </w:r>
        <w:r w:rsidR="00B16A58">
          <w:rPr>
            <w:webHidden/>
          </w:rPr>
          <w:t>29</w:t>
        </w:r>
        <w:r w:rsidR="00B16A58">
          <w:rPr>
            <w:webHidden/>
          </w:rPr>
          <w:fldChar w:fldCharType="end"/>
        </w:r>
      </w:hyperlink>
    </w:p>
    <w:p w14:paraId="76D45D60" w14:textId="4A3A7424" w:rsidR="00B16A58" w:rsidRDefault="00226952">
      <w:pPr>
        <w:pStyle w:val="TOC2"/>
        <w:rPr>
          <w:rFonts w:asciiTheme="minorHAnsi" w:eastAsiaTheme="minorEastAsia" w:hAnsiTheme="minorHAnsi" w:cstheme="minorBidi"/>
          <w:sz w:val="21"/>
        </w:rPr>
      </w:pPr>
      <w:hyperlink w:anchor="_Toc41293931" w:history="1">
        <w:r w:rsidR="00B16A58" w:rsidRPr="004057A8">
          <w:rPr>
            <w:rStyle w:val="ab"/>
          </w:rPr>
          <w:t xml:space="preserve">5.1 </w:t>
        </w:r>
        <w:r w:rsidR="00B16A58" w:rsidRPr="004057A8">
          <w:rPr>
            <w:rStyle w:val="ab"/>
          </w:rPr>
          <w:t>仿真结果讨论</w:t>
        </w:r>
        <w:r w:rsidR="00B16A58">
          <w:rPr>
            <w:webHidden/>
          </w:rPr>
          <w:tab/>
        </w:r>
        <w:r w:rsidR="00B16A58">
          <w:rPr>
            <w:webHidden/>
          </w:rPr>
          <w:fldChar w:fldCharType="begin"/>
        </w:r>
        <w:r w:rsidR="00B16A58">
          <w:rPr>
            <w:webHidden/>
          </w:rPr>
          <w:instrText xml:space="preserve"> PAGEREF _Toc41293931 \h </w:instrText>
        </w:r>
        <w:r w:rsidR="00B16A58">
          <w:rPr>
            <w:webHidden/>
          </w:rPr>
        </w:r>
        <w:r w:rsidR="00B16A58">
          <w:rPr>
            <w:webHidden/>
          </w:rPr>
          <w:fldChar w:fldCharType="separate"/>
        </w:r>
        <w:r w:rsidR="00B16A58">
          <w:rPr>
            <w:webHidden/>
          </w:rPr>
          <w:t>29</w:t>
        </w:r>
        <w:r w:rsidR="00B16A58">
          <w:rPr>
            <w:webHidden/>
          </w:rPr>
          <w:fldChar w:fldCharType="end"/>
        </w:r>
      </w:hyperlink>
    </w:p>
    <w:p w14:paraId="4C0F1C0B" w14:textId="6526CA2C" w:rsidR="00B16A58" w:rsidRDefault="00226952">
      <w:pPr>
        <w:pStyle w:val="TOC2"/>
        <w:rPr>
          <w:rFonts w:asciiTheme="minorHAnsi" w:eastAsiaTheme="minorEastAsia" w:hAnsiTheme="minorHAnsi" w:cstheme="minorBidi"/>
          <w:sz w:val="21"/>
        </w:rPr>
      </w:pPr>
      <w:hyperlink w:anchor="_Toc41293932" w:history="1">
        <w:r w:rsidR="00B16A58" w:rsidRPr="004057A8">
          <w:rPr>
            <w:rStyle w:val="ab"/>
          </w:rPr>
          <w:t xml:space="preserve">5.2 </w:t>
        </w:r>
        <w:r w:rsidR="00B16A58" w:rsidRPr="004057A8">
          <w:rPr>
            <w:rStyle w:val="ab"/>
          </w:rPr>
          <w:t>本文工作总结</w:t>
        </w:r>
        <w:r w:rsidR="00B16A58">
          <w:rPr>
            <w:webHidden/>
          </w:rPr>
          <w:tab/>
        </w:r>
        <w:r w:rsidR="00B16A58">
          <w:rPr>
            <w:webHidden/>
          </w:rPr>
          <w:fldChar w:fldCharType="begin"/>
        </w:r>
        <w:r w:rsidR="00B16A58">
          <w:rPr>
            <w:webHidden/>
          </w:rPr>
          <w:instrText xml:space="preserve"> PAGEREF _Toc41293932 \h </w:instrText>
        </w:r>
        <w:r w:rsidR="00B16A58">
          <w:rPr>
            <w:webHidden/>
          </w:rPr>
        </w:r>
        <w:r w:rsidR="00B16A58">
          <w:rPr>
            <w:webHidden/>
          </w:rPr>
          <w:fldChar w:fldCharType="separate"/>
        </w:r>
        <w:r w:rsidR="00B16A58">
          <w:rPr>
            <w:webHidden/>
          </w:rPr>
          <w:t>29</w:t>
        </w:r>
        <w:r w:rsidR="00B16A58">
          <w:rPr>
            <w:webHidden/>
          </w:rPr>
          <w:fldChar w:fldCharType="end"/>
        </w:r>
      </w:hyperlink>
    </w:p>
    <w:p w14:paraId="7AB3B439" w14:textId="73A52FE9" w:rsidR="00B16A58" w:rsidRDefault="00226952">
      <w:pPr>
        <w:pStyle w:val="TOC2"/>
        <w:rPr>
          <w:rFonts w:asciiTheme="minorHAnsi" w:eastAsiaTheme="minorEastAsia" w:hAnsiTheme="minorHAnsi" w:cstheme="minorBidi"/>
          <w:sz w:val="21"/>
        </w:rPr>
      </w:pPr>
      <w:hyperlink w:anchor="_Toc41293933" w:history="1">
        <w:r w:rsidR="00B16A58" w:rsidRPr="004057A8">
          <w:rPr>
            <w:rStyle w:val="ab"/>
          </w:rPr>
          <w:t xml:space="preserve">5.3 </w:t>
        </w:r>
        <w:r w:rsidR="00B16A58" w:rsidRPr="004057A8">
          <w:rPr>
            <w:rStyle w:val="ab"/>
          </w:rPr>
          <w:t>未来工作展望</w:t>
        </w:r>
        <w:r w:rsidR="00B16A58">
          <w:rPr>
            <w:webHidden/>
          </w:rPr>
          <w:tab/>
        </w:r>
        <w:r w:rsidR="00B16A58">
          <w:rPr>
            <w:webHidden/>
          </w:rPr>
          <w:fldChar w:fldCharType="begin"/>
        </w:r>
        <w:r w:rsidR="00B16A58">
          <w:rPr>
            <w:webHidden/>
          </w:rPr>
          <w:instrText xml:space="preserve"> PAGEREF _Toc41293933 \h </w:instrText>
        </w:r>
        <w:r w:rsidR="00B16A58">
          <w:rPr>
            <w:webHidden/>
          </w:rPr>
        </w:r>
        <w:r w:rsidR="00B16A58">
          <w:rPr>
            <w:webHidden/>
          </w:rPr>
          <w:fldChar w:fldCharType="separate"/>
        </w:r>
        <w:r w:rsidR="00B16A58">
          <w:rPr>
            <w:webHidden/>
          </w:rPr>
          <w:t>30</w:t>
        </w:r>
        <w:r w:rsidR="00B16A58">
          <w:rPr>
            <w:webHidden/>
          </w:rPr>
          <w:fldChar w:fldCharType="end"/>
        </w:r>
      </w:hyperlink>
    </w:p>
    <w:p w14:paraId="5B15F3EE" w14:textId="41E31B9C" w:rsidR="00B16A58" w:rsidRDefault="00226952">
      <w:pPr>
        <w:pStyle w:val="TOC1"/>
        <w:rPr>
          <w:rFonts w:asciiTheme="minorHAnsi" w:eastAsiaTheme="minorEastAsia" w:hAnsiTheme="minorHAnsi" w:cstheme="minorBidi"/>
          <w:bCs w:val="0"/>
          <w:caps w:val="0"/>
          <w:kern w:val="2"/>
          <w:sz w:val="21"/>
          <w:szCs w:val="22"/>
        </w:rPr>
      </w:pPr>
      <w:hyperlink w:anchor="_Toc41293934" w:history="1">
        <w:r w:rsidR="00B16A58" w:rsidRPr="004057A8">
          <w:rPr>
            <w:rStyle w:val="ab"/>
          </w:rPr>
          <w:t>致</w:t>
        </w:r>
        <w:r w:rsidR="00B16A58" w:rsidRPr="004057A8">
          <w:rPr>
            <w:rStyle w:val="ab"/>
          </w:rPr>
          <w:t xml:space="preserve">  </w:t>
        </w:r>
        <w:r w:rsidR="00B16A58" w:rsidRPr="004057A8">
          <w:rPr>
            <w:rStyle w:val="ab"/>
          </w:rPr>
          <w:t>谢</w:t>
        </w:r>
        <w:r w:rsidR="00B16A58">
          <w:rPr>
            <w:webHidden/>
          </w:rPr>
          <w:tab/>
        </w:r>
        <w:r w:rsidR="00B16A58">
          <w:rPr>
            <w:webHidden/>
          </w:rPr>
          <w:fldChar w:fldCharType="begin"/>
        </w:r>
        <w:r w:rsidR="00B16A58">
          <w:rPr>
            <w:webHidden/>
          </w:rPr>
          <w:instrText xml:space="preserve"> PAGEREF _Toc41293934 \h </w:instrText>
        </w:r>
        <w:r w:rsidR="00B16A58">
          <w:rPr>
            <w:webHidden/>
          </w:rPr>
        </w:r>
        <w:r w:rsidR="00B16A58">
          <w:rPr>
            <w:webHidden/>
          </w:rPr>
          <w:fldChar w:fldCharType="separate"/>
        </w:r>
        <w:r w:rsidR="00B16A58">
          <w:rPr>
            <w:webHidden/>
          </w:rPr>
          <w:t>31</w:t>
        </w:r>
        <w:r w:rsidR="00B16A58">
          <w:rPr>
            <w:webHidden/>
          </w:rPr>
          <w:fldChar w:fldCharType="end"/>
        </w:r>
      </w:hyperlink>
    </w:p>
    <w:p w14:paraId="743BC9CC" w14:textId="2CD415A9" w:rsidR="00B16A58" w:rsidRDefault="00226952">
      <w:pPr>
        <w:pStyle w:val="TOC1"/>
        <w:rPr>
          <w:rFonts w:asciiTheme="minorHAnsi" w:eastAsiaTheme="minorEastAsia" w:hAnsiTheme="minorHAnsi" w:cstheme="minorBidi"/>
          <w:bCs w:val="0"/>
          <w:caps w:val="0"/>
          <w:kern w:val="2"/>
          <w:sz w:val="21"/>
          <w:szCs w:val="22"/>
        </w:rPr>
      </w:pPr>
      <w:hyperlink w:anchor="_Toc41293935" w:history="1">
        <w:r w:rsidR="00B16A58" w:rsidRPr="004057A8">
          <w:rPr>
            <w:rStyle w:val="ab"/>
          </w:rPr>
          <w:t>参考文献</w:t>
        </w:r>
        <w:r w:rsidR="00B16A58">
          <w:rPr>
            <w:webHidden/>
          </w:rPr>
          <w:tab/>
        </w:r>
        <w:r w:rsidR="00B16A58">
          <w:rPr>
            <w:webHidden/>
          </w:rPr>
          <w:fldChar w:fldCharType="begin"/>
        </w:r>
        <w:r w:rsidR="00B16A58">
          <w:rPr>
            <w:webHidden/>
          </w:rPr>
          <w:instrText xml:space="preserve"> PAGEREF _Toc41293935 \h </w:instrText>
        </w:r>
        <w:r w:rsidR="00B16A58">
          <w:rPr>
            <w:webHidden/>
          </w:rPr>
        </w:r>
        <w:r w:rsidR="00B16A58">
          <w:rPr>
            <w:webHidden/>
          </w:rPr>
          <w:fldChar w:fldCharType="separate"/>
        </w:r>
        <w:r w:rsidR="00B16A58">
          <w:rPr>
            <w:webHidden/>
          </w:rPr>
          <w:t>32</w:t>
        </w:r>
        <w:r w:rsidR="00B16A58">
          <w:rPr>
            <w:webHidden/>
          </w:rPr>
          <w:fldChar w:fldCharType="end"/>
        </w:r>
      </w:hyperlink>
    </w:p>
    <w:p w14:paraId="5CE91526" w14:textId="0299D18A" w:rsidR="00B1155D" w:rsidRPr="00A27DC6" w:rsidRDefault="00B1155D" w:rsidP="00211998">
      <w:pPr>
        <w:spacing w:line="400" w:lineRule="exact"/>
        <w:rPr>
          <w:rFonts w:ascii="Times New Roman" w:eastAsia="黑体" w:hAnsi="Times New Roman"/>
          <w:sz w:val="30"/>
          <w:szCs w:val="30"/>
        </w:rPr>
      </w:pPr>
      <w:r w:rsidRPr="00A27DC6">
        <w:rPr>
          <w:rFonts w:ascii="Times New Roman" w:eastAsia="黑体" w:hAnsi="Times New Roman"/>
          <w:b/>
          <w:bCs/>
          <w:caps/>
          <w:noProof/>
          <w:kern w:val="24"/>
          <w:sz w:val="30"/>
          <w:szCs w:val="30"/>
        </w:rPr>
        <w:fldChar w:fldCharType="end"/>
      </w:r>
    </w:p>
    <w:p w14:paraId="74DD327C" w14:textId="77777777" w:rsidR="00A07E1B" w:rsidRPr="00214AE3" w:rsidRDefault="00A07E1B" w:rsidP="00A07E1B">
      <w:pPr>
        <w:spacing w:line="400" w:lineRule="exact"/>
        <w:ind w:firstLineChars="150" w:firstLine="360"/>
        <w:rPr>
          <w:rFonts w:ascii="Times New Roman" w:hAnsi="Times New Roman"/>
        </w:rPr>
        <w:sectPr w:rsidR="00A07E1B" w:rsidRPr="00214AE3" w:rsidSect="00A07E1B">
          <w:headerReference w:type="even" r:id="rId21"/>
          <w:headerReference w:type="default" r:id="rId22"/>
          <w:footerReference w:type="even" r:id="rId23"/>
          <w:footerReference w:type="default" r:id="rId24"/>
          <w:pgSz w:w="11906" w:h="16838" w:code="9"/>
          <w:pgMar w:top="1701" w:right="1701" w:bottom="1701" w:left="1701" w:header="1134" w:footer="1134" w:gutter="0"/>
          <w:pgNumType w:fmt="upperRoman"/>
          <w:cols w:space="425"/>
          <w:docGrid w:linePitch="312"/>
        </w:sectPr>
      </w:pPr>
    </w:p>
    <w:p w14:paraId="64E6BD86" w14:textId="7D02ED49" w:rsidR="00A07E1B" w:rsidRPr="00A07E1B" w:rsidRDefault="00CE7A1F" w:rsidP="00DD0B8F">
      <w:pPr>
        <w:pStyle w:val="1-1"/>
      </w:pPr>
      <w:bookmarkStart w:id="21" w:name="_Toc466640251"/>
      <w:bookmarkStart w:id="22" w:name="_Toc466640319"/>
      <w:bookmarkStart w:id="23" w:name="_Toc466640587"/>
      <w:bookmarkStart w:id="24" w:name="_Toc41293890"/>
      <w:r w:rsidRPr="00A07E1B">
        <w:rPr>
          <w:rFonts w:hint="eastAsia"/>
        </w:rPr>
        <w:lastRenderedPageBreak/>
        <w:t>绪论</w:t>
      </w:r>
      <w:bookmarkEnd w:id="21"/>
      <w:bookmarkEnd w:id="22"/>
      <w:bookmarkEnd w:id="23"/>
      <w:bookmarkEnd w:id="24"/>
    </w:p>
    <w:p w14:paraId="0301AEE6" w14:textId="77777777" w:rsidR="00A07E1B" w:rsidRDefault="00A07E1B" w:rsidP="00DD0B8F">
      <w:pPr>
        <w:pStyle w:val="2-2"/>
      </w:pPr>
      <w:bookmarkStart w:id="25" w:name="_Toc466640252"/>
      <w:bookmarkStart w:id="26" w:name="_Toc466640320"/>
      <w:bookmarkStart w:id="27" w:name="_Toc466640588"/>
      <w:bookmarkStart w:id="28" w:name="_Toc41293891"/>
      <w:r w:rsidRPr="00CD1FA8">
        <w:rPr>
          <w:rFonts w:hint="eastAsia"/>
        </w:rPr>
        <w:t>研</w:t>
      </w:r>
      <w:r w:rsidRPr="00A07E1B">
        <w:rPr>
          <w:rFonts w:hint="eastAsia"/>
        </w:rPr>
        <w:t>究工作的背景与意义</w:t>
      </w:r>
      <w:bookmarkEnd w:id="25"/>
      <w:bookmarkEnd w:id="26"/>
      <w:bookmarkEnd w:id="27"/>
      <w:bookmarkEnd w:id="28"/>
    </w:p>
    <w:p w14:paraId="729F72A3" w14:textId="77777777" w:rsidR="00D94031" w:rsidRDefault="00D94031" w:rsidP="00D94031">
      <w:pPr>
        <w:pStyle w:val="555-"/>
        <w:ind w:firstLine="480"/>
        <w:rPr>
          <w:sz w:val="22"/>
          <w:szCs w:val="22"/>
        </w:rPr>
      </w:pPr>
      <w:r>
        <w:rPr>
          <w:rFonts w:hint="eastAsia"/>
        </w:rPr>
        <w:t>根据世界卫生组织</w:t>
      </w:r>
      <w:r w:rsidR="00845EBD">
        <w:rPr>
          <w:rFonts w:hint="eastAsia"/>
        </w:rPr>
        <w:t>在</w:t>
      </w:r>
      <w:r w:rsidR="00845EBD">
        <w:rPr>
          <w:rFonts w:hint="eastAsia"/>
        </w:rPr>
        <w:t>2015</w:t>
      </w:r>
      <w:r w:rsidR="00845EBD">
        <w:rPr>
          <w:rFonts w:hint="eastAsia"/>
        </w:rPr>
        <w:t>年</w:t>
      </w:r>
      <w:r>
        <w:rPr>
          <w:rFonts w:hint="eastAsia"/>
        </w:rPr>
        <w:t>发布的《中国老龄化</w:t>
      </w:r>
      <w:r w:rsidR="00845EBD">
        <w:rPr>
          <w:rFonts w:hint="eastAsia"/>
        </w:rPr>
        <w:t>与健康国家评估报告</w:t>
      </w:r>
      <w:r>
        <w:rPr>
          <w:rFonts w:hint="eastAsia"/>
        </w:rPr>
        <w:t>》</w:t>
      </w:r>
      <w:r w:rsidR="00845EBD">
        <w:rPr>
          <w:rFonts w:hint="eastAsia"/>
        </w:rPr>
        <w:t>显示，中国人口老龄化进程要远远快于很多中低收入国家和高收入国家。在以后的</w:t>
      </w:r>
      <w:r w:rsidR="00845EBD">
        <w:rPr>
          <w:rFonts w:hint="eastAsia"/>
        </w:rPr>
        <w:t>25</w:t>
      </w:r>
      <w:r w:rsidR="00845EBD">
        <w:rPr>
          <w:rFonts w:hint="eastAsia"/>
        </w:rPr>
        <w:t>年里，中国</w:t>
      </w:r>
      <w:r w:rsidR="00845EBD">
        <w:rPr>
          <w:rFonts w:hint="eastAsia"/>
        </w:rPr>
        <w:t>60</w:t>
      </w:r>
      <w:r w:rsidR="00845EBD">
        <w:rPr>
          <w:rFonts w:hint="eastAsia"/>
        </w:rPr>
        <w:t>岁以上老年人在全人口中的构成比预计将增加一倍以上，将从</w:t>
      </w:r>
      <w:r w:rsidR="00845EBD">
        <w:rPr>
          <w:rFonts w:hint="eastAsia"/>
        </w:rPr>
        <w:t>2010</w:t>
      </w:r>
      <w:r w:rsidR="00845EBD">
        <w:rPr>
          <w:rFonts w:hint="eastAsia"/>
        </w:rPr>
        <w:t>年的</w:t>
      </w:r>
      <w:r w:rsidR="00845EBD">
        <w:rPr>
          <w:rFonts w:hint="eastAsia"/>
        </w:rPr>
        <w:t>12.4%</w:t>
      </w:r>
      <w:r w:rsidR="00845EBD">
        <w:rPr>
          <w:rFonts w:hint="eastAsia"/>
        </w:rPr>
        <w:t>（</w:t>
      </w:r>
      <w:r w:rsidR="00845EBD">
        <w:rPr>
          <w:rFonts w:hint="eastAsia"/>
        </w:rPr>
        <w:t>1.68</w:t>
      </w:r>
      <w:r w:rsidR="00845EBD">
        <w:rPr>
          <w:rFonts w:hint="eastAsia"/>
        </w:rPr>
        <w:t>亿）增加到</w:t>
      </w:r>
      <w:r w:rsidR="00845EBD">
        <w:rPr>
          <w:rFonts w:hint="eastAsia"/>
        </w:rPr>
        <w:t>2040</w:t>
      </w:r>
      <w:r w:rsidR="00845EBD">
        <w:rPr>
          <w:rFonts w:hint="eastAsia"/>
        </w:rPr>
        <w:t>年的</w:t>
      </w:r>
      <w:r w:rsidR="00845EBD">
        <w:rPr>
          <w:rFonts w:hint="eastAsia"/>
        </w:rPr>
        <w:t>28%</w:t>
      </w:r>
      <w:r w:rsidR="00845EBD">
        <w:rPr>
          <w:rFonts w:hint="eastAsia"/>
        </w:rPr>
        <w:t>（</w:t>
      </w:r>
      <w:r w:rsidR="00845EBD">
        <w:rPr>
          <w:rFonts w:hint="eastAsia"/>
        </w:rPr>
        <w:t>4.02</w:t>
      </w:r>
      <w:r w:rsidR="00845EBD">
        <w:rPr>
          <w:rFonts w:hint="eastAsia"/>
        </w:rPr>
        <w:t>亿）</w:t>
      </w:r>
      <w:r w:rsidR="00845EBD">
        <w:rPr>
          <w:rFonts w:hint="eastAsia"/>
          <w:vertAlign w:val="superscript"/>
        </w:rPr>
        <w:t>[</w:t>
      </w:r>
      <w:r w:rsidR="00845EBD">
        <w:rPr>
          <w:vertAlign w:val="superscript"/>
        </w:rPr>
        <w:t>1]</w:t>
      </w:r>
      <w:r w:rsidR="00845EBD">
        <w:rPr>
          <w:rFonts w:hint="eastAsia"/>
        </w:rPr>
        <w:t>。</w:t>
      </w:r>
      <w:r>
        <w:rPr>
          <w:rFonts w:hint="eastAsia"/>
        </w:rPr>
        <w:t>随着人口老龄化问题的日益加重，</w:t>
      </w:r>
      <w:r w:rsidR="00845EBD">
        <w:rPr>
          <w:rFonts w:hint="eastAsia"/>
        </w:rPr>
        <w:t>年岁增长所带来的运动机能的缺失或者损伤的问题也在社会上引起了广泛的关注。</w:t>
      </w:r>
      <w:r w:rsidR="00B3122E">
        <w:rPr>
          <w:rFonts w:hint="eastAsia"/>
        </w:rPr>
        <w:t>常见的运动机能缺失或损伤有：用于行走的肌肉力量随着年龄增长而减小，下肢关节由于常年累月的运动而磨损</w:t>
      </w:r>
      <w:r w:rsidR="006F1804">
        <w:rPr>
          <w:rFonts w:hint="eastAsia"/>
        </w:rPr>
        <w:t>从而导致的骨关节炎</w:t>
      </w:r>
      <w:r w:rsidR="00B3122E">
        <w:rPr>
          <w:rFonts w:hint="eastAsia"/>
        </w:rPr>
        <w:t>，中风等。</w:t>
      </w:r>
      <w:r w:rsidR="006F1804">
        <w:rPr>
          <w:rFonts w:hint="eastAsia"/>
        </w:rPr>
        <w:t>研究表明老年人的股四头肌力量相较于年轻人减少了约</w:t>
      </w:r>
      <w:r w:rsidR="006F1804">
        <w:rPr>
          <w:rFonts w:hint="eastAsia"/>
        </w:rPr>
        <w:t>46.2%</w:t>
      </w:r>
      <w:r w:rsidR="006F1804">
        <w:rPr>
          <w:vertAlign w:val="superscript"/>
        </w:rPr>
        <w:t>[2</w:t>
      </w:r>
      <w:r w:rsidR="006F1804">
        <w:rPr>
          <w:rFonts w:hint="eastAsia"/>
          <w:vertAlign w:val="superscript"/>
        </w:rPr>
        <w:t>,</w:t>
      </w:r>
      <w:r w:rsidR="006F1804">
        <w:rPr>
          <w:vertAlign w:val="superscript"/>
        </w:rPr>
        <w:t>3]</w:t>
      </w:r>
      <w:r w:rsidR="00230F68">
        <w:rPr>
          <w:rFonts w:hint="eastAsia"/>
        </w:rPr>
        <w:t>；</w:t>
      </w:r>
      <w:r w:rsidR="006F1804">
        <w:rPr>
          <w:rFonts w:hint="eastAsia"/>
        </w:rPr>
        <w:t>由于关节软骨退化导致的骨关节炎</w:t>
      </w:r>
      <w:r w:rsidR="00230F68">
        <w:rPr>
          <w:rFonts w:hint="eastAsia"/>
        </w:rPr>
        <w:t>使老年人的活动能力受限；</w:t>
      </w:r>
      <w:r w:rsidR="00230F68">
        <w:t>每年大概有</w:t>
      </w:r>
      <w:r w:rsidR="00230F68">
        <w:t>250</w:t>
      </w:r>
      <w:r w:rsidR="00230F68">
        <w:t>万的新发</w:t>
      </w:r>
      <w:r w:rsidR="00230F68">
        <w:rPr>
          <w:rFonts w:hint="eastAsia"/>
        </w:rPr>
        <w:t>中风</w:t>
      </w:r>
      <w:r w:rsidR="00230F68">
        <w:t>病例，其中接近</w:t>
      </w:r>
      <w:r w:rsidR="00230F68">
        <w:t xml:space="preserve"> 80</w:t>
      </w:r>
      <w:r w:rsidR="00230F68">
        <w:t>％的中风病人将会失去劳动能力，常见后遗症之一就是下身运动能力的阻碍</w:t>
      </w:r>
      <w:r w:rsidR="00230F68">
        <w:rPr>
          <w:rFonts w:hint="eastAsia"/>
          <w:sz w:val="22"/>
          <w:szCs w:val="22"/>
          <w:vertAlign w:val="superscript"/>
        </w:rPr>
        <w:t>[</w:t>
      </w:r>
      <w:r w:rsidR="00230F68">
        <w:rPr>
          <w:sz w:val="22"/>
          <w:szCs w:val="22"/>
          <w:vertAlign w:val="superscript"/>
        </w:rPr>
        <w:t>4,5]</w:t>
      </w:r>
      <w:r w:rsidR="00230F68">
        <w:rPr>
          <w:rFonts w:hint="eastAsia"/>
          <w:sz w:val="22"/>
          <w:szCs w:val="22"/>
        </w:rPr>
        <w:t>。</w:t>
      </w:r>
    </w:p>
    <w:p w14:paraId="69FDC330" w14:textId="77777777" w:rsidR="00B83D7A" w:rsidRPr="00432AC6" w:rsidRDefault="00230F68" w:rsidP="00B83D7A">
      <w:pPr>
        <w:pStyle w:val="555-"/>
        <w:ind w:firstLine="440"/>
        <w:rPr>
          <w:sz w:val="22"/>
          <w:szCs w:val="22"/>
        </w:rPr>
      </w:pPr>
      <w:r>
        <w:rPr>
          <w:rFonts w:hint="eastAsia"/>
          <w:sz w:val="22"/>
          <w:szCs w:val="22"/>
        </w:rPr>
        <w:t>由于各种原因引起的老年人运动机能变化最终会导致老年人步态发生变化。常见的衡量步态特征的指标有：时空变量，如步行速度、</w:t>
      </w:r>
      <w:r w:rsidR="00056D39">
        <w:rPr>
          <w:rFonts w:hint="eastAsia"/>
          <w:sz w:val="22"/>
          <w:szCs w:val="22"/>
        </w:rPr>
        <w:t>步频、步长、双支撑时间等；运动学变量，如关节运动角度的范围；动力学变量，如关节运动力矩</w:t>
      </w:r>
      <w:r w:rsidR="0077673D">
        <w:rPr>
          <w:rFonts w:hint="eastAsia"/>
          <w:sz w:val="22"/>
          <w:szCs w:val="22"/>
        </w:rPr>
        <w:t>、</w:t>
      </w:r>
      <w:r w:rsidR="00432AC6">
        <w:rPr>
          <w:rFonts w:hint="eastAsia"/>
          <w:sz w:val="22"/>
          <w:szCs w:val="22"/>
        </w:rPr>
        <w:t>人体肌肉</w:t>
      </w:r>
      <w:r w:rsidR="0077673D">
        <w:rPr>
          <w:rFonts w:hint="eastAsia"/>
          <w:sz w:val="22"/>
          <w:szCs w:val="22"/>
        </w:rPr>
        <w:t>在运动中消耗的能量等</w:t>
      </w:r>
      <w:r w:rsidR="00056D39">
        <w:rPr>
          <w:rFonts w:hint="eastAsia"/>
          <w:sz w:val="22"/>
          <w:szCs w:val="22"/>
          <w:vertAlign w:val="superscript"/>
        </w:rPr>
        <w:t>[</w:t>
      </w:r>
      <w:r w:rsidR="00056D39">
        <w:rPr>
          <w:sz w:val="22"/>
          <w:szCs w:val="22"/>
          <w:vertAlign w:val="superscript"/>
        </w:rPr>
        <w:t>6]</w:t>
      </w:r>
      <w:r w:rsidR="00056D39">
        <w:rPr>
          <w:rFonts w:hint="eastAsia"/>
          <w:sz w:val="22"/>
          <w:szCs w:val="22"/>
        </w:rPr>
        <w:t>。老年人步行速度相较与年轻人有较大幅度的减小，这个现象主要的原因是步长的减小，伴随着步行速度减小的还有双支撑时间的增加</w:t>
      </w:r>
      <w:r w:rsidR="00056D39">
        <w:rPr>
          <w:rFonts w:hint="eastAsia"/>
          <w:sz w:val="22"/>
          <w:szCs w:val="22"/>
          <w:vertAlign w:val="superscript"/>
        </w:rPr>
        <w:t>[</w:t>
      </w:r>
      <w:r w:rsidR="0034660B">
        <w:rPr>
          <w:rFonts w:hint="eastAsia"/>
          <w:sz w:val="22"/>
          <w:szCs w:val="22"/>
          <w:vertAlign w:val="superscript"/>
        </w:rPr>
        <w:t>7</w:t>
      </w:r>
      <w:r w:rsidR="00056D39">
        <w:rPr>
          <w:sz w:val="22"/>
          <w:szCs w:val="22"/>
          <w:vertAlign w:val="superscript"/>
        </w:rPr>
        <w:t>]</w:t>
      </w:r>
      <w:r w:rsidR="00056D39">
        <w:rPr>
          <w:rFonts w:hint="eastAsia"/>
          <w:sz w:val="22"/>
          <w:szCs w:val="22"/>
        </w:rPr>
        <w:t>。</w:t>
      </w:r>
      <w:r w:rsidR="0034660B">
        <w:rPr>
          <w:rFonts w:hint="eastAsia"/>
          <w:sz w:val="22"/>
          <w:szCs w:val="22"/>
        </w:rPr>
        <w:t>在运动学指标的测量中，老年人的踝关节、膝关节运动范围相对年轻人较小</w:t>
      </w:r>
      <w:r w:rsidR="0034660B">
        <w:rPr>
          <w:rFonts w:hint="eastAsia"/>
          <w:sz w:val="22"/>
          <w:szCs w:val="22"/>
          <w:vertAlign w:val="superscript"/>
        </w:rPr>
        <w:t>[8</w:t>
      </w:r>
      <w:r w:rsidR="0034660B">
        <w:rPr>
          <w:sz w:val="22"/>
          <w:szCs w:val="22"/>
          <w:vertAlign w:val="superscript"/>
        </w:rPr>
        <w:t>]</w:t>
      </w:r>
      <w:r w:rsidR="0034660B">
        <w:rPr>
          <w:rFonts w:hint="eastAsia"/>
          <w:sz w:val="22"/>
          <w:szCs w:val="22"/>
        </w:rPr>
        <w:t>，而髋关节运动范围会增加</w:t>
      </w:r>
      <w:r w:rsidR="0034660B">
        <w:rPr>
          <w:rFonts w:hint="eastAsia"/>
          <w:sz w:val="22"/>
          <w:szCs w:val="22"/>
          <w:vertAlign w:val="superscript"/>
        </w:rPr>
        <w:t>[9</w:t>
      </w:r>
      <w:r w:rsidR="0034660B">
        <w:rPr>
          <w:sz w:val="22"/>
          <w:szCs w:val="22"/>
          <w:vertAlign w:val="superscript"/>
        </w:rPr>
        <w:t>]</w:t>
      </w:r>
      <w:r w:rsidR="0034660B">
        <w:rPr>
          <w:rFonts w:hint="eastAsia"/>
          <w:sz w:val="22"/>
          <w:szCs w:val="22"/>
        </w:rPr>
        <w:t>。</w:t>
      </w:r>
      <w:r w:rsidR="0077673D">
        <w:rPr>
          <w:rFonts w:hint="eastAsia"/>
          <w:sz w:val="22"/>
          <w:szCs w:val="22"/>
        </w:rPr>
        <w:t>老年人膝关节</w:t>
      </w:r>
      <w:r w:rsidR="00664EFD">
        <w:rPr>
          <w:rFonts w:hint="eastAsia"/>
          <w:sz w:val="22"/>
          <w:szCs w:val="22"/>
        </w:rPr>
        <w:t>产生的</w:t>
      </w:r>
      <w:r w:rsidR="0077673D">
        <w:rPr>
          <w:rFonts w:hint="eastAsia"/>
          <w:sz w:val="22"/>
          <w:szCs w:val="22"/>
        </w:rPr>
        <w:t>力矩相较年轻人较小</w:t>
      </w:r>
      <w:r w:rsidR="0077673D">
        <w:rPr>
          <w:rFonts w:hint="eastAsia"/>
          <w:sz w:val="22"/>
          <w:szCs w:val="22"/>
          <w:vertAlign w:val="superscript"/>
        </w:rPr>
        <w:t>[</w:t>
      </w:r>
      <w:r w:rsidR="0077673D">
        <w:rPr>
          <w:sz w:val="22"/>
          <w:szCs w:val="22"/>
          <w:vertAlign w:val="superscript"/>
        </w:rPr>
        <w:t>9]</w:t>
      </w:r>
      <w:r w:rsidR="0077673D">
        <w:rPr>
          <w:rFonts w:hint="eastAsia"/>
          <w:sz w:val="22"/>
          <w:szCs w:val="22"/>
        </w:rPr>
        <w:t>，膝关节在步行中所需要的能量更</w:t>
      </w:r>
      <w:r w:rsidR="00664EFD">
        <w:rPr>
          <w:rFonts w:hint="eastAsia"/>
          <w:sz w:val="22"/>
          <w:szCs w:val="22"/>
        </w:rPr>
        <w:t>多</w:t>
      </w:r>
      <w:r w:rsidR="00664EFD">
        <w:rPr>
          <w:rFonts w:hint="eastAsia"/>
          <w:sz w:val="22"/>
          <w:szCs w:val="22"/>
          <w:vertAlign w:val="superscript"/>
        </w:rPr>
        <w:t>[</w:t>
      </w:r>
      <w:r w:rsidR="00664EFD">
        <w:rPr>
          <w:sz w:val="22"/>
          <w:szCs w:val="22"/>
          <w:vertAlign w:val="superscript"/>
        </w:rPr>
        <w:t>7]</w:t>
      </w:r>
      <w:r w:rsidR="0077673D">
        <w:rPr>
          <w:rFonts w:hint="eastAsia"/>
          <w:sz w:val="22"/>
          <w:szCs w:val="22"/>
        </w:rPr>
        <w:t>，髋关节</w:t>
      </w:r>
      <w:r w:rsidR="00664EFD">
        <w:rPr>
          <w:rFonts w:hint="eastAsia"/>
          <w:sz w:val="22"/>
          <w:szCs w:val="22"/>
        </w:rPr>
        <w:t>产生的力矩也更小。</w:t>
      </w:r>
      <w:r w:rsidR="00432AC6">
        <w:rPr>
          <w:rFonts w:hint="eastAsia"/>
          <w:sz w:val="22"/>
          <w:szCs w:val="22"/>
        </w:rPr>
        <w:t>此外，肌肉收缩需要消耗氧气，因此肌肉在某一工作阶段的强度能通过肌肉在这一阶段中消耗的氧气来衡量。一个健康的个体在自己舒适的步态行走的情况下总会实现最小能量消耗的目标</w:t>
      </w:r>
      <w:r w:rsidR="00432AC6">
        <w:rPr>
          <w:rFonts w:hint="eastAsia"/>
          <w:sz w:val="22"/>
          <w:szCs w:val="22"/>
          <w:vertAlign w:val="superscript"/>
        </w:rPr>
        <w:t>[</w:t>
      </w:r>
      <w:r w:rsidR="00432AC6">
        <w:rPr>
          <w:sz w:val="22"/>
          <w:szCs w:val="22"/>
          <w:vertAlign w:val="superscript"/>
        </w:rPr>
        <w:t>10,11]</w:t>
      </w:r>
      <w:r w:rsidR="00432AC6">
        <w:rPr>
          <w:rFonts w:hint="eastAsia"/>
          <w:sz w:val="22"/>
          <w:szCs w:val="22"/>
        </w:rPr>
        <w:t>。</w:t>
      </w:r>
      <w:r w:rsidR="0090337E">
        <w:rPr>
          <w:rFonts w:hint="eastAsia"/>
          <w:sz w:val="22"/>
          <w:szCs w:val="22"/>
        </w:rPr>
        <w:t>研究结果表明尽管老年人的正常行走速度比年轻人慢许多，但是老年人在正常步行的时候所消耗的氧气远远超过年轻人</w:t>
      </w:r>
      <w:r w:rsidR="0090337E">
        <w:rPr>
          <w:rFonts w:hint="eastAsia"/>
          <w:sz w:val="22"/>
          <w:szCs w:val="22"/>
          <w:vertAlign w:val="superscript"/>
        </w:rPr>
        <w:t>[</w:t>
      </w:r>
      <w:r w:rsidR="0090337E">
        <w:rPr>
          <w:sz w:val="22"/>
          <w:szCs w:val="22"/>
          <w:vertAlign w:val="superscript"/>
        </w:rPr>
        <w:t>12]</w:t>
      </w:r>
      <w:r w:rsidR="0090337E">
        <w:rPr>
          <w:rFonts w:hint="eastAsia"/>
          <w:sz w:val="22"/>
          <w:szCs w:val="22"/>
        </w:rPr>
        <w:t>。这个结果表明因老年人肌肉结构的改变以及能量转化效率的改变，老年人在其日常行走的过程中会比年轻人消耗更多的能量，从而导致了老年人易疲劳的特点。</w:t>
      </w:r>
    </w:p>
    <w:p w14:paraId="4735EF77" w14:textId="77777777" w:rsidR="00B83D7A" w:rsidRDefault="00B83D7A" w:rsidP="00B83D7A">
      <w:pPr>
        <w:spacing w:line="400" w:lineRule="exact"/>
        <w:ind w:firstLineChars="200" w:firstLine="440"/>
        <w:rPr>
          <w:rFonts w:asciiTheme="minorEastAsia" w:hAnsiTheme="minorEastAsia"/>
          <w:bCs/>
        </w:rPr>
      </w:pPr>
      <w:r>
        <w:rPr>
          <w:rFonts w:hint="eastAsia"/>
          <w:sz w:val="22"/>
        </w:rPr>
        <w:t>老年人饱受因生理机能退化而引起的步态变化困扰，因此能否正常运动成为了衡量老年人生活幸福度的重要指标。从拐杖到轮椅，人类不断制造出更有效的工具让老年人安享晚年。</w:t>
      </w:r>
    </w:p>
    <w:p w14:paraId="7B3078B3" w14:textId="77777777" w:rsidR="00B83D7A" w:rsidRPr="00A93D6C" w:rsidRDefault="00B83D7A" w:rsidP="00A93D6C">
      <w:pPr>
        <w:spacing w:line="400" w:lineRule="exact"/>
        <w:ind w:firstLineChars="200" w:firstLine="480"/>
        <w:rPr>
          <w:rFonts w:asciiTheme="minorEastAsia" w:hAnsiTheme="minorEastAsia"/>
          <w:bCs/>
        </w:rPr>
      </w:pPr>
      <w:r>
        <w:rPr>
          <w:rFonts w:asciiTheme="minorEastAsia" w:hAnsiTheme="minorEastAsia" w:hint="eastAsia"/>
          <w:bCs/>
        </w:rPr>
        <w:t>跳蚤，是一种非常微小且不起眼的小昆虫，</w:t>
      </w:r>
      <w:r w:rsidR="002B6E31">
        <w:rPr>
          <w:rFonts w:asciiTheme="minorEastAsia" w:hAnsiTheme="minorEastAsia" w:hint="eastAsia"/>
          <w:bCs/>
        </w:rPr>
        <w:t>但却有卓越的跳跃能力，能够跳出身体两百倍的高度。如果我们人类有这样的能力，亦能轻松越过324米高的埃菲</w:t>
      </w:r>
      <w:r w:rsidR="002B6E31">
        <w:rPr>
          <w:rFonts w:asciiTheme="minorEastAsia" w:hAnsiTheme="minorEastAsia" w:hint="eastAsia"/>
          <w:bCs/>
        </w:rPr>
        <w:lastRenderedPageBreak/>
        <w:t>尔铁塔。蚂蚁能够举起自身六十倍的重物或者拖动自身一千一百倍的物体。如果我们人类有这样的能力，我们可以轻松举起四吨重的大象，或者拖动一条一百二十吨重的鲸鱼。这些不起眼的昆虫都有一个共同的特征，就是在它们的外表有着一层坚硬的外骨骼。收到这样的启发，科学家和工程师们提出了外骨骼机器人的概念，旨在建造一套设备以增强人类的运动能力，从而让老年人重拾年轻，让年轻人超越极限。</w:t>
      </w:r>
      <w:r w:rsidR="00810B32">
        <w:rPr>
          <w:rFonts w:hint="eastAsia"/>
          <w:sz w:val="22"/>
        </w:rPr>
        <w:t>得益于</w:t>
      </w:r>
      <w:r w:rsidR="00810B32" w:rsidRPr="00AA2A0C">
        <w:rPr>
          <w:rFonts w:asciiTheme="minorEastAsia" w:hAnsiTheme="minorEastAsia" w:hint="eastAsia"/>
          <w:bCs/>
        </w:rPr>
        <w:t>科技产品日益平民化、日益智能、日益安全</w:t>
      </w:r>
      <w:r w:rsidR="00810B32">
        <w:rPr>
          <w:rFonts w:asciiTheme="minorEastAsia" w:hAnsiTheme="minorEastAsia" w:hint="eastAsia"/>
          <w:bCs/>
        </w:rPr>
        <w:t>的浪潮，</w:t>
      </w:r>
      <w:r w:rsidR="00810B32" w:rsidRPr="00AA2A0C">
        <w:rPr>
          <w:rFonts w:asciiTheme="minorEastAsia" w:hAnsiTheme="minorEastAsia" w:hint="eastAsia"/>
          <w:bCs/>
        </w:rPr>
        <w:t>外骨骼设备作为一种新型技术被用于辅助老年人行走，</w:t>
      </w:r>
      <w:r w:rsidR="00810B32">
        <w:rPr>
          <w:rFonts w:asciiTheme="minorEastAsia" w:hAnsiTheme="minorEastAsia" w:hint="eastAsia"/>
          <w:bCs/>
        </w:rPr>
        <w:t>减少老年人在行走过程中消耗的能量，</w:t>
      </w:r>
      <w:r w:rsidR="00810B32" w:rsidRPr="00AA2A0C">
        <w:rPr>
          <w:rFonts w:asciiTheme="minorEastAsia" w:hAnsiTheme="minorEastAsia" w:hint="eastAsia"/>
          <w:bCs/>
        </w:rPr>
        <w:t>提高老年人下肢的运动</w:t>
      </w:r>
      <w:r w:rsidR="00810B32">
        <w:rPr>
          <w:rFonts w:asciiTheme="minorEastAsia" w:hAnsiTheme="minorEastAsia" w:hint="eastAsia"/>
          <w:bCs/>
        </w:rPr>
        <w:t>耐力</w:t>
      </w:r>
      <w:r w:rsidR="00810B32" w:rsidRPr="00AA2A0C">
        <w:rPr>
          <w:rFonts w:asciiTheme="minorEastAsia" w:hAnsiTheme="minorEastAsia" w:hint="eastAsia"/>
          <w:bCs/>
        </w:rPr>
        <w:t>，逐渐成为了最受关注的行动辅助方案之一。</w:t>
      </w:r>
    </w:p>
    <w:p w14:paraId="0D936E61" w14:textId="77777777" w:rsidR="009567FC" w:rsidRDefault="00A07E1B" w:rsidP="00432AC6">
      <w:pPr>
        <w:pStyle w:val="2-2"/>
      </w:pPr>
      <w:bookmarkStart w:id="29" w:name="_Toc466640253"/>
      <w:bookmarkStart w:id="30" w:name="_Toc466640321"/>
      <w:bookmarkStart w:id="31" w:name="_Toc466640589"/>
      <w:bookmarkStart w:id="32" w:name="_Toc41293892"/>
      <w:r w:rsidRPr="00A07E1B">
        <w:t>国内外研究历史与现状</w:t>
      </w:r>
      <w:bookmarkEnd w:id="29"/>
      <w:bookmarkEnd w:id="30"/>
      <w:bookmarkEnd w:id="31"/>
      <w:bookmarkEnd w:id="32"/>
    </w:p>
    <w:p w14:paraId="6BFE42BF" w14:textId="77777777" w:rsidR="00D6601F" w:rsidRPr="00D6601F" w:rsidRDefault="00D6601F" w:rsidP="00D6601F">
      <w:pPr>
        <w:pStyle w:val="555-"/>
        <w:ind w:firstLine="480"/>
      </w:pPr>
      <w:r>
        <w:rPr>
          <w:rFonts w:hint="eastAsia"/>
        </w:rPr>
        <w:t>站在巨人的肩膀上能让我们看的更远。因此，本节将从外骨骼机器人及其辅助控制策略的发展两个方面简要介绍外骨骼机器人的研究历史和当今热点。</w:t>
      </w:r>
    </w:p>
    <w:p w14:paraId="1F43DCDF" w14:textId="77777777" w:rsidR="00CA6F9A" w:rsidRPr="00CA6F9A" w:rsidRDefault="00CA6F9A" w:rsidP="00CA6F9A">
      <w:pPr>
        <w:pStyle w:val="afe"/>
        <w:keepNext/>
        <w:numPr>
          <w:ilvl w:val="0"/>
          <w:numId w:val="14"/>
        </w:numPr>
        <w:spacing w:before="240" w:after="120" w:line="400" w:lineRule="atLeast"/>
        <w:ind w:firstLineChars="0"/>
        <w:outlineLvl w:val="2"/>
        <w:rPr>
          <w:rFonts w:ascii="Times New Roman" w:eastAsia="黑体" w:hAnsi="Times New Roman"/>
          <w:vanish/>
          <w:sz w:val="28"/>
          <w:szCs w:val="28"/>
        </w:rPr>
      </w:pPr>
      <w:bookmarkStart w:id="33" w:name="_Toc40969218"/>
      <w:bookmarkStart w:id="34" w:name="_Toc40970282"/>
      <w:bookmarkStart w:id="35" w:name="_Toc41293893"/>
      <w:bookmarkEnd w:id="33"/>
      <w:bookmarkEnd w:id="34"/>
      <w:bookmarkEnd w:id="35"/>
    </w:p>
    <w:p w14:paraId="20526931" w14:textId="77777777" w:rsidR="00CA6F9A" w:rsidRPr="00CA6F9A" w:rsidRDefault="00CA6F9A" w:rsidP="00CA6F9A">
      <w:pPr>
        <w:pStyle w:val="afe"/>
        <w:keepNext/>
        <w:numPr>
          <w:ilvl w:val="1"/>
          <w:numId w:val="14"/>
        </w:numPr>
        <w:spacing w:before="240" w:after="120" w:line="400" w:lineRule="atLeast"/>
        <w:ind w:firstLineChars="0"/>
        <w:outlineLvl w:val="2"/>
        <w:rPr>
          <w:rFonts w:ascii="Times New Roman" w:eastAsia="黑体" w:hAnsi="Times New Roman"/>
          <w:vanish/>
          <w:sz w:val="28"/>
          <w:szCs w:val="28"/>
        </w:rPr>
      </w:pPr>
      <w:bookmarkStart w:id="36" w:name="_Toc40969219"/>
      <w:bookmarkStart w:id="37" w:name="_Toc40970283"/>
      <w:bookmarkStart w:id="38" w:name="_Toc41293894"/>
      <w:bookmarkEnd w:id="36"/>
      <w:bookmarkEnd w:id="37"/>
      <w:bookmarkEnd w:id="38"/>
    </w:p>
    <w:p w14:paraId="7D2EE373" w14:textId="77777777" w:rsidR="00CA6F9A" w:rsidRPr="00CA6F9A" w:rsidRDefault="00CA6F9A" w:rsidP="00CA6F9A">
      <w:pPr>
        <w:pStyle w:val="afe"/>
        <w:keepNext/>
        <w:numPr>
          <w:ilvl w:val="1"/>
          <w:numId w:val="14"/>
        </w:numPr>
        <w:spacing w:before="240" w:after="120" w:line="400" w:lineRule="atLeast"/>
        <w:ind w:firstLineChars="0"/>
        <w:outlineLvl w:val="2"/>
        <w:rPr>
          <w:rFonts w:ascii="Times New Roman" w:eastAsia="黑体" w:hAnsi="Times New Roman"/>
          <w:vanish/>
          <w:sz w:val="28"/>
          <w:szCs w:val="28"/>
        </w:rPr>
      </w:pPr>
      <w:bookmarkStart w:id="39" w:name="_Toc40969220"/>
      <w:bookmarkStart w:id="40" w:name="_Toc40970284"/>
      <w:bookmarkStart w:id="41" w:name="_Toc41293895"/>
      <w:bookmarkEnd w:id="39"/>
      <w:bookmarkEnd w:id="40"/>
      <w:bookmarkEnd w:id="41"/>
    </w:p>
    <w:p w14:paraId="14538C7B" w14:textId="149A43FC" w:rsidR="00D6601F" w:rsidRDefault="00D6601F" w:rsidP="00CA6F9A">
      <w:pPr>
        <w:pStyle w:val="3-3"/>
        <w:ind w:left="567"/>
        <w:jc w:val="left"/>
      </w:pPr>
      <w:bookmarkStart w:id="42" w:name="_Toc41293896"/>
      <w:r>
        <w:rPr>
          <w:rFonts w:hint="eastAsia"/>
        </w:rPr>
        <w:t>下肢外骨骼机器人</w:t>
      </w:r>
      <w:bookmarkEnd w:id="42"/>
    </w:p>
    <w:p w14:paraId="6440FE28" w14:textId="77777777" w:rsidR="00D6601F" w:rsidRDefault="00152BBD" w:rsidP="00152BBD">
      <w:pPr>
        <w:pStyle w:val="555-"/>
        <w:ind w:firstLineChars="0" w:firstLine="420"/>
      </w:pPr>
      <w:r>
        <w:rPr>
          <w:rFonts w:hint="eastAsia"/>
        </w:rPr>
        <w:t>自从通用电气于</w:t>
      </w:r>
      <w:r>
        <w:rPr>
          <w:rFonts w:hint="eastAsia"/>
        </w:rPr>
        <w:t>1965</w:t>
      </w:r>
      <w:r>
        <w:rPr>
          <w:rFonts w:hint="eastAsia"/>
        </w:rPr>
        <w:t>年至</w:t>
      </w:r>
      <w:r>
        <w:rPr>
          <w:rFonts w:hint="eastAsia"/>
        </w:rPr>
        <w:t>1971</w:t>
      </w:r>
      <w:r>
        <w:rPr>
          <w:rFonts w:hint="eastAsia"/>
        </w:rPr>
        <w:t>年间制造首个名为</w:t>
      </w:r>
      <w:r>
        <w:rPr>
          <w:rFonts w:hint="eastAsia"/>
        </w:rPr>
        <w:t>Hardiman</w:t>
      </w:r>
      <w:r>
        <w:rPr>
          <w:rFonts w:hint="eastAsia"/>
        </w:rPr>
        <w:t>的外骨骼原型以来，科学家们开发了许多下肢外骨骼机器人。下肢外骨骼主要有两种不同类型，适用于不同类型的患者或者助力对象，包括下肢都需要辅助老年人或截瘫患者，和因单边下肢受伤的老年人或因中风引起的偏瘫患者。</w:t>
      </w:r>
    </w:p>
    <w:p w14:paraId="2C633C91" w14:textId="77777777" w:rsidR="002939BB" w:rsidRDefault="002939BB" w:rsidP="001A2D5B">
      <w:pPr>
        <w:pStyle w:val="555-"/>
        <w:ind w:firstLine="480"/>
      </w:pPr>
      <w:r>
        <w:rPr>
          <w:rFonts w:hint="eastAsia"/>
        </w:rPr>
        <w:t>在过去的数十年，一系列的外骨骼机器人被应用于老年人或截瘫患者的下肢助力。</w:t>
      </w:r>
      <w:r w:rsidR="00122001">
        <w:rPr>
          <w:rFonts w:hint="eastAsia"/>
        </w:rPr>
        <w:t>加州大学伯克利分校的</w:t>
      </w:r>
      <w:r w:rsidR="00122001">
        <w:rPr>
          <w:rFonts w:hint="eastAsia"/>
        </w:rPr>
        <w:t>Berkeley</w:t>
      </w:r>
      <w:r w:rsidR="00122001">
        <w:t xml:space="preserve"> Bionics</w:t>
      </w:r>
      <w:r w:rsidR="00122001">
        <w:rPr>
          <w:rFonts w:hint="eastAsia"/>
        </w:rPr>
        <w:t>实验室开发了一款能够辅助下肢有不同程度损伤的病人</w:t>
      </w:r>
      <w:r w:rsidR="00293168">
        <w:rPr>
          <w:rFonts w:hint="eastAsia"/>
        </w:rPr>
        <w:t>完成由坐到站立和行走动作的</w:t>
      </w:r>
      <w:r w:rsidR="00293168">
        <w:rPr>
          <w:rFonts w:hint="eastAsia"/>
        </w:rPr>
        <w:t>T</w:t>
      </w:r>
      <w:r w:rsidR="00293168">
        <w:t>HKAF</w:t>
      </w:r>
      <w:r w:rsidR="00293168">
        <w:rPr>
          <w:rFonts w:hint="eastAsia"/>
        </w:rPr>
        <w:t>（躯干</w:t>
      </w:r>
      <w:r w:rsidR="00293168">
        <w:rPr>
          <w:rFonts w:hint="eastAsia"/>
        </w:rPr>
        <w:t>-</w:t>
      </w:r>
      <w:r w:rsidR="00293168">
        <w:rPr>
          <w:rFonts w:hint="eastAsia"/>
        </w:rPr>
        <w:t>大腿</w:t>
      </w:r>
      <w:r w:rsidR="00293168">
        <w:rPr>
          <w:rFonts w:hint="eastAsia"/>
        </w:rPr>
        <w:t>-</w:t>
      </w:r>
      <w:r w:rsidR="00293168">
        <w:rPr>
          <w:rFonts w:hint="eastAsia"/>
        </w:rPr>
        <w:t>膝盖</w:t>
      </w:r>
      <w:r w:rsidR="00293168">
        <w:rPr>
          <w:rFonts w:hint="eastAsia"/>
        </w:rPr>
        <w:t>-</w:t>
      </w:r>
      <w:r w:rsidR="00293168">
        <w:rPr>
          <w:rFonts w:hint="eastAsia"/>
        </w:rPr>
        <w:t>脚踝</w:t>
      </w:r>
      <w:r w:rsidR="00293168">
        <w:rPr>
          <w:rFonts w:hint="eastAsia"/>
        </w:rPr>
        <w:t>-</w:t>
      </w:r>
      <w:r w:rsidR="00293168">
        <w:rPr>
          <w:rFonts w:hint="eastAsia"/>
        </w:rPr>
        <w:t>足部）外骨骼机器人</w:t>
      </w:r>
      <w:r w:rsidR="00293168">
        <w:rPr>
          <w:rFonts w:hint="eastAsia"/>
        </w:rPr>
        <w:t>eLEGS</w:t>
      </w:r>
      <w:r w:rsidR="00293168">
        <w:rPr>
          <w:vertAlign w:val="superscript"/>
        </w:rPr>
        <w:t>[13]</w:t>
      </w:r>
      <w:r w:rsidR="00293168">
        <w:rPr>
          <w:rFonts w:hint="eastAsia"/>
        </w:rPr>
        <w:t>。此外，麻省理工学院的</w:t>
      </w:r>
      <w:r w:rsidR="00293168">
        <w:rPr>
          <w:rFonts w:hint="eastAsia"/>
        </w:rPr>
        <w:t>Hugh</w:t>
      </w:r>
      <w:r w:rsidR="00293168">
        <w:t xml:space="preserve"> Herr</w:t>
      </w:r>
      <w:r w:rsidR="00293168">
        <w:rPr>
          <w:rFonts w:hint="eastAsia"/>
        </w:rPr>
        <w:t>等人研制了一款</w:t>
      </w:r>
      <w:r w:rsidR="009536C1">
        <w:rPr>
          <w:rFonts w:hint="eastAsia"/>
        </w:rPr>
        <w:t>A</w:t>
      </w:r>
      <w:r w:rsidR="009536C1">
        <w:t>F</w:t>
      </w:r>
      <w:r w:rsidR="009536C1">
        <w:rPr>
          <w:rFonts w:hint="eastAsia"/>
        </w:rPr>
        <w:t>（脚踝</w:t>
      </w:r>
      <w:r w:rsidR="009536C1">
        <w:rPr>
          <w:rFonts w:hint="eastAsia"/>
        </w:rPr>
        <w:t>-</w:t>
      </w:r>
      <w:r w:rsidR="009536C1">
        <w:rPr>
          <w:rFonts w:hint="eastAsia"/>
        </w:rPr>
        <w:t>足部）</w:t>
      </w:r>
      <w:r w:rsidR="00293168">
        <w:rPr>
          <w:rFonts w:hint="eastAsia"/>
        </w:rPr>
        <w:t>外骨骼设备，能够在</w:t>
      </w:r>
      <w:r w:rsidR="001A2D5B">
        <w:rPr>
          <w:rFonts w:hint="eastAsia"/>
        </w:rPr>
        <w:t>足底屈曲的过程中</w:t>
      </w:r>
      <w:r w:rsidR="00293168">
        <w:rPr>
          <w:rFonts w:hint="eastAsia"/>
        </w:rPr>
        <w:t>自动调节设备的刚性从而减小</w:t>
      </w:r>
      <w:r w:rsidR="001A2D5B">
        <w:rPr>
          <w:rFonts w:hint="eastAsia"/>
        </w:rPr>
        <w:t>前脚掌与地面的碰撞，在后支撑相最小化关节阻抗以免妨碍动力足底屈曲运动，以及在摆动相增大脚趾间隙</w:t>
      </w:r>
      <w:r w:rsidR="003C2C11">
        <w:rPr>
          <w:rFonts w:hint="eastAsia"/>
          <w:vertAlign w:val="superscript"/>
        </w:rPr>
        <w:t>[</w:t>
      </w:r>
      <w:r w:rsidR="003C2C11">
        <w:rPr>
          <w:vertAlign w:val="superscript"/>
        </w:rPr>
        <w:t>14]</w:t>
      </w:r>
      <w:r w:rsidR="001A2D5B">
        <w:rPr>
          <w:rFonts w:hint="eastAsia"/>
        </w:rPr>
        <w:t>。</w:t>
      </w:r>
    </w:p>
    <w:p w14:paraId="76176010" w14:textId="77777777" w:rsidR="008F19A4" w:rsidRDefault="008F19A4" w:rsidP="008F19A4">
      <w:pPr>
        <w:pStyle w:val="555-"/>
        <w:ind w:firstLine="480"/>
      </w:pPr>
      <w:r>
        <w:rPr>
          <w:rFonts w:hint="eastAsia"/>
        </w:rPr>
        <w:t>在中风引起的偏瘫病例日益增多的今天，科学家们也在为偏瘫患者研制康复外骨骼机器人。</w:t>
      </w:r>
      <w:r>
        <w:t>Yoshiyuki S</w:t>
      </w:r>
      <w:r>
        <w:rPr>
          <w:rFonts w:hint="eastAsia"/>
        </w:rPr>
        <w:t>ank</w:t>
      </w:r>
      <w:r>
        <w:t>a</w:t>
      </w:r>
      <w:r>
        <w:rPr>
          <w:rFonts w:hint="eastAsia"/>
        </w:rPr>
        <w:t>i</w:t>
      </w:r>
      <w:r>
        <w:rPr>
          <w:rFonts w:hint="eastAsia"/>
        </w:rPr>
        <w:t>团队研制了一款单腿型外骨骼机器人</w:t>
      </w:r>
      <w:r>
        <w:rPr>
          <w:rFonts w:hint="eastAsia"/>
        </w:rPr>
        <w:t>Hybrid</w:t>
      </w:r>
      <w:r>
        <w:t xml:space="preserve"> Assistive Limb</w:t>
      </w:r>
      <w:r>
        <w:rPr>
          <w:rFonts w:hint="eastAsia"/>
        </w:rPr>
        <w:t>（</w:t>
      </w:r>
      <w:r>
        <w:rPr>
          <w:rFonts w:hint="eastAsia"/>
        </w:rPr>
        <w:t>H</w:t>
      </w:r>
      <w:r>
        <w:t>AL</w:t>
      </w:r>
      <w:r>
        <w:rPr>
          <w:rFonts w:hint="eastAsia"/>
        </w:rPr>
        <w:t>）。</w:t>
      </w:r>
      <w:r w:rsidR="00A06964">
        <w:rPr>
          <w:rFonts w:hint="eastAsia"/>
        </w:rPr>
        <w:t>随后，该团队改进了</w:t>
      </w:r>
      <w:r w:rsidR="00A06964">
        <w:rPr>
          <w:rFonts w:hint="eastAsia"/>
        </w:rPr>
        <w:t>H</w:t>
      </w:r>
      <w:r w:rsidR="00A06964">
        <w:t>AL</w:t>
      </w:r>
      <w:r w:rsidR="00A06964">
        <w:rPr>
          <w:rFonts w:hint="eastAsia"/>
        </w:rPr>
        <w:t>的技术，新的</w:t>
      </w:r>
      <w:r w:rsidR="00A06964">
        <w:rPr>
          <w:rFonts w:hint="eastAsia"/>
        </w:rPr>
        <w:t>H</w:t>
      </w:r>
      <w:r w:rsidR="00A06964">
        <w:t>AL</w:t>
      </w:r>
      <w:r w:rsidR="00A06964">
        <w:rPr>
          <w:rFonts w:hint="eastAsia"/>
        </w:rPr>
        <w:t>能够利用偏瘫患者未受伤的腿的运动轨迹生成瘫痪的腿的运动轨迹</w:t>
      </w:r>
      <w:r w:rsidR="00A06964">
        <w:rPr>
          <w:rFonts w:hint="eastAsia"/>
          <w:vertAlign w:val="superscript"/>
        </w:rPr>
        <w:t>[</w:t>
      </w:r>
      <w:r w:rsidR="00A06964">
        <w:rPr>
          <w:vertAlign w:val="superscript"/>
        </w:rPr>
        <w:t>15]</w:t>
      </w:r>
      <w:r w:rsidR="00A06964">
        <w:rPr>
          <w:rFonts w:hint="eastAsia"/>
        </w:rPr>
        <w:t>。</w:t>
      </w:r>
    </w:p>
    <w:p w14:paraId="79CD3A66" w14:textId="77777777" w:rsidR="00F37B51" w:rsidRDefault="00F37B51" w:rsidP="008F19A4">
      <w:pPr>
        <w:pStyle w:val="555-"/>
        <w:ind w:firstLine="480"/>
      </w:pPr>
      <w:r>
        <w:rPr>
          <w:rFonts w:hint="eastAsia"/>
        </w:rPr>
        <w:t>随着新型材料的不断出现，更多不同于传统机械外骨骼的外骨骼设备也被相继开发出来，其中柔性外骨骼收到了研究者们的广泛关注。患者在穿戴传统机械外骨骼的过程中普遍反映的“很硬，很不舒服，笨拙且费劲”的缺点都被柔性外骨骼所克服。</w:t>
      </w:r>
      <w:r w:rsidR="001E210E">
        <w:rPr>
          <w:rFonts w:hint="eastAsia"/>
        </w:rPr>
        <w:t>柔性材料的引入让柔性外骨骼机器人穿戴起来更舒适，与身体的贴合度更</w:t>
      </w:r>
      <w:r w:rsidR="001E210E">
        <w:rPr>
          <w:rFonts w:hint="eastAsia"/>
        </w:rPr>
        <w:lastRenderedPageBreak/>
        <w:t>高，能够更直接地对穿戴者关节施加辅助力矩</w:t>
      </w:r>
      <w:r w:rsidR="004D6EE5">
        <w:rPr>
          <w:rFonts w:hint="eastAsia"/>
        </w:rPr>
        <w:t>。这些优点无疑让柔性外骨骼成为了当今外骨骼研发的最大热点之一。</w:t>
      </w:r>
    </w:p>
    <w:p w14:paraId="51464D2B" w14:textId="77777777" w:rsidR="00E73A5B" w:rsidRDefault="00E73A5B" w:rsidP="00CA6F9A">
      <w:pPr>
        <w:pStyle w:val="3-3"/>
        <w:ind w:left="567"/>
      </w:pPr>
      <w:bookmarkStart w:id="43" w:name="_Toc41293897"/>
      <w:r>
        <w:rPr>
          <w:rFonts w:hint="eastAsia"/>
        </w:rPr>
        <w:t>辅助控制策略</w:t>
      </w:r>
      <w:bookmarkEnd w:id="43"/>
    </w:p>
    <w:p w14:paraId="110B5D0A" w14:textId="77777777" w:rsidR="00E73A5B" w:rsidRDefault="00E73A5B" w:rsidP="00E73A5B">
      <w:pPr>
        <w:pStyle w:val="555-"/>
        <w:ind w:firstLine="480"/>
      </w:pPr>
      <w:r w:rsidRPr="00E73A5B">
        <w:rPr>
          <w:rFonts w:hint="eastAsia"/>
        </w:rPr>
        <w:t>通常，外骨骼与人的交互是双向的：机器人提供机械动力并将信息反馈给人，并从用户那里接收预期的运动信息</w:t>
      </w:r>
      <w:r>
        <w:rPr>
          <w:rFonts w:hint="eastAsia"/>
          <w:vertAlign w:val="superscript"/>
        </w:rPr>
        <w:t>[</w:t>
      </w:r>
      <w:r>
        <w:rPr>
          <w:vertAlign w:val="superscript"/>
        </w:rPr>
        <w:t>16]</w:t>
      </w:r>
      <w:r>
        <w:rPr>
          <w:rFonts w:hint="eastAsia"/>
        </w:rPr>
        <w:t>。</w:t>
      </w:r>
      <w:r w:rsidRPr="00E73A5B">
        <w:rPr>
          <w:rFonts w:hint="eastAsia"/>
        </w:rPr>
        <w:t>前者的方向更多地涉及硬件级别，而后者的方向更多地与高级控制器相关。高层控制器可以代表可穿戴机器人的核心智能，并且由</w:t>
      </w:r>
      <w:r w:rsidRPr="00E73A5B">
        <w:rPr>
          <w:rFonts w:hint="eastAsia"/>
        </w:rPr>
        <w:t>Tingfang Yan</w:t>
      </w:r>
      <w:r w:rsidRPr="00E73A5B">
        <w:rPr>
          <w:rFonts w:hint="eastAsia"/>
        </w:rPr>
        <w:t>等人定义为辅助</w:t>
      </w:r>
      <w:r w:rsidR="006D0DA4">
        <w:rPr>
          <w:rFonts w:hint="eastAsia"/>
        </w:rPr>
        <w:t>控制策略</w:t>
      </w:r>
      <w:r w:rsidR="006D0DA4">
        <w:rPr>
          <w:rFonts w:hint="eastAsia"/>
          <w:vertAlign w:val="superscript"/>
        </w:rPr>
        <w:t>[</w:t>
      </w:r>
      <w:r w:rsidR="006D0DA4">
        <w:rPr>
          <w:vertAlign w:val="superscript"/>
        </w:rPr>
        <w:t>17]</w:t>
      </w:r>
      <w:r w:rsidRPr="00E73A5B">
        <w:rPr>
          <w:rFonts w:hint="eastAsia"/>
        </w:rPr>
        <w:t>。</w:t>
      </w:r>
    </w:p>
    <w:p w14:paraId="7BFD0A1E" w14:textId="77777777" w:rsidR="006D0DA4" w:rsidRDefault="006D0DA4" w:rsidP="00E73A5B">
      <w:pPr>
        <w:pStyle w:val="555-"/>
        <w:ind w:firstLine="480"/>
      </w:pPr>
      <w:r w:rsidRPr="006D0DA4">
        <w:rPr>
          <w:rFonts w:hint="eastAsia"/>
        </w:rPr>
        <w:t>预定义步态轨迹控制利用健康人预先记录的关节轨迹在外骨骼</w:t>
      </w:r>
      <w:r>
        <w:rPr>
          <w:rFonts w:hint="eastAsia"/>
        </w:rPr>
        <w:t>上重现</w:t>
      </w:r>
      <w:r w:rsidRPr="006D0DA4">
        <w:rPr>
          <w:rFonts w:hint="eastAsia"/>
        </w:rPr>
        <w:t>。通常根据不同的姿势对所需的关节轨迹进行参数化，以提高可用性和灵活性。</w:t>
      </w:r>
    </w:p>
    <w:p w14:paraId="357A17A9" w14:textId="4C3AAC85" w:rsidR="006D0DA4" w:rsidRPr="006D0DA4" w:rsidRDefault="006D0DA4" w:rsidP="00E73A5B">
      <w:pPr>
        <w:pStyle w:val="555-"/>
        <w:ind w:firstLine="480"/>
      </w:pPr>
      <w:r>
        <w:rPr>
          <w:rFonts w:hint="eastAsia"/>
        </w:rPr>
        <w:t>灵敏度增强控制主要用于增强用户的承载能力，</w:t>
      </w:r>
      <w:r w:rsidRPr="006D0DA4">
        <w:rPr>
          <w:rFonts w:hint="eastAsia"/>
        </w:rPr>
        <w:t>通过这种策略，控制通常基于外骨骼的逆动力学模型。穿戴者施加在外骨骼上的力</w:t>
      </w:r>
      <w:r w:rsidR="00981866">
        <w:rPr>
          <w:rFonts w:hint="eastAsia"/>
        </w:rPr>
        <w:t>会被</w:t>
      </w:r>
      <w:r w:rsidRPr="006D0DA4">
        <w:rPr>
          <w:rFonts w:hint="eastAsia"/>
        </w:rPr>
        <w:t>设置为控制器的正反馈回路，并且可以通过放大参数</w:t>
      </w:r>
      <w:r>
        <w:rPr>
          <w:rFonts w:hint="eastAsia"/>
        </w:rPr>
        <w:t>进行缩放</w:t>
      </w:r>
      <w:r>
        <w:rPr>
          <w:rFonts w:hint="eastAsia"/>
          <w:vertAlign w:val="superscript"/>
        </w:rPr>
        <w:t>[</w:t>
      </w:r>
      <w:r>
        <w:rPr>
          <w:vertAlign w:val="superscript"/>
        </w:rPr>
        <w:t>18]</w:t>
      </w:r>
      <w:r>
        <w:rPr>
          <w:rFonts w:hint="eastAsia"/>
        </w:rPr>
        <w:t>。</w:t>
      </w:r>
    </w:p>
    <w:p w14:paraId="27EA847D" w14:textId="77777777" w:rsidR="009536C1" w:rsidRDefault="00533FB5" w:rsidP="001A2D5B">
      <w:pPr>
        <w:pStyle w:val="555-"/>
        <w:ind w:firstLine="480"/>
      </w:pPr>
      <w:r w:rsidRPr="00533FB5">
        <w:rPr>
          <w:rFonts w:hint="eastAsia"/>
        </w:rPr>
        <w:t>在基于模型的控制结构中，通常基于重力补偿，</w:t>
      </w:r>
      <w:r>
        <w:t>Z</w:t>
      </w:r>
      <w:r>
        <w:rPr>
          <w:rFonts w:hint="eastAsia"/>
        </w:rPr>
        <w:t>ero</w:t>
      </w:r>
      <w:r>
        <w:t xml:space="preserve"> Moment Point</w:t>
      </w:r>
      <w:r w:rsidRPr="00533FB5">
        <w:rPr>
          <w:rFonts w:hint="eastAsia"/>
        </w:rPr>
        <w:t>（零力矩点）补偿标准和附加命令支撑</w:t>
      </w:r>
      <w:r>
        <w:rPr>
          <w:rFonts w:hint="eastAsia"/>
        </w:rPr>
        <w:t>以及</w:t>
      </w:r>
      <w:r w:rsidRPr="00533FB5">
        <w:rPr>
          <w:rFonts w:hint="eastAsia"/>
        </w:rPr>
        <w:t>人体外骨骼模型计算所需的机器人动作。尽管</w:t>
      </w:r>
      <w:r>
        <w:rPr>
          <w:rFonts w:hint="eastAsia"/>
        </w:rPr>
        <w:t>这个</w:t>
      </w:r>
      <w:r w:rsidRPr="00533FB5">
        <w:rPr>
          <w:rFonts w:hint="eastAsia"/>
        </w:rPr>
        <w:t>控制策略很简单，但它基于模型的准确性，该模型需要大量传感器来检测运动学和动态变量。</w:t>
      </w:r>
    </w:p>
    <w:p w14:paraId="6AE97DEF" w14:textId="77777777" w:rsidR="009C072E" w:rsidRDefault="009C072E" w:rsidP="009C072E">
      <w:pPr>
        <w:pStyle w:val="555-"/>
        <w:ind w:firstLine="480"/>
        <w:jc w:val="left"/>
      </w:pPr>
      <w:r w:rsidRPr="009C072E">
        <w:rPr>
          <w:rFonts w:hint="eastAsia"/>
        </w:rPr>
        <w:t>自适应频率振荡器学习机制由</w:t>
      </w:r>
      <w:r w:rsidRPr="009C072E">
        <w:rPr>
          <w:rFonts w:hint="eastAsia"/>
        </w:rPr>
        <w:t>Righetti</w:t>
      </w:r>
      <w:r w:rsidRPr="009C072E">
        <w:rPr>
          <w:rFonts w:hint="eastAsia"/>
        </w:rPr>
        <w:t>等人首先开发</w:t>
      </w:r>
      <w:r>
        <w:rPr>
          <w:rFonts w:hint="eastAsia"/>
        </w:rPr>
        <w:t>，旨在与</w:t>
      </w:r>
      <w:r w:rsidRPr="009C072E">
        <w:rPr>
          <w:rFonts w:hint="eastAsia"/>
        </w:rPr>
        <w:t>周期性输入信号的当前频率和相位同步</w:t>
      </w:r>
      <w:r>
        <w:rPr>
          <w:rFonts w:hint="eastAsia"/>
          <w:vertAlign w:val="superscript"/>
        </w:rPr>
        <w:t>[</w:t>
      </w:r>
      <w:r>
        <w:rPr>
          <w:vertAlign w:val="superscript"/>
        </w:rPr>
        <w:t>20]</w:t>
      </w:r>
      <w:r w:rsidRPr="009C072E">
        <w:rPr>
          <w:rFonts w:hint="eastAsia"/>
        </w:rPr>
        <w:t>。</w:t>
      </w:r>
      <w:r w:rsidRPr="009C072E">
        <w:rPr>
          <w:rFonts w:hint="eastAsia"/>
        </w:rPr>
        <w:t>Ronss</w:t>
      </w:r>
      <w:r>
        <w:rPr>
          <w:rFonts w:hint="eastAsia"/>
        </w:rPr>
        <w:t>e</w:t>
      </w:r>
      <w:r w:rsidRPr="009C072E">
        <w:rPr>
          <w:rFonts w:hint="eastAsia"/>
        </w:rPr>
        <w:t>等</w:t>
      </w:r>
      <w:r>
        <w:rPr>
          <w:rFonts w:hint="eastAsia"/>
        </w:rPr>
        <w:t>人将此概念扩展</w:t>
      </w:r>
      <w:r w:rsidRPr="009C072E">
        <w:rPr>
          <w:rFonts w:hint="eastAsia"/>
        </w:rPr>
        <w:t>以包括对便携式机器人的研究，目的是捕获步行或周期性康复锻炼中与周期性运动有关的信号特征</w:t>
      </w:r>
      <w:r>
        <w:rPr>
          <w:rFonts w:hint="eastAsia"/>
          <w:vertAlign w:val="superscript"/>
        </w:rPr>
        <w:t>[</w:t>
      </w:r>
      <w:r>
        <w:rPr>
          <w:vertAlign w:val="superscript"/>
        </w:rPr>
        <w:t>21]</w:t>
      </w:r>
      <w:r>
        <w:rPr>
          <w:rFonts w:hint="eastAsia"/>
        </w:rPr>
        <w:t>。</w:t>
      </w:r>
    </w:p>
    <w:p w14:paraId="1A912174" w14:textId="77777777" w:rsidR="00EA4690" w:rsidRDefault="00EA4690" w:rsidP="009C072E">
      <w:pPr>
        <w:pStyle w:val="555-"/>
        <w:ind w:firstLine="480"/>
        <w:jc w:val="left"/>
      </w:pPr>
      <w:r w:rsidRPr="00EA4690">
        <w:rPr>
          <w:rFonts w:hint="eastAsia"/>
        </w:rPr>
        <w:t>如果难以构建准确的动态模型，则可以考虑使用模糊控制器来呈现和实现有关如何处理物理系统的直观知识</w:t>
      </w:r>
      <w:r>
        <w:rPr>
          <w:rFonts w:hint="eastAsia"/>
          <w:vertAlign w:val="superscript"/>
        </w:rPr>
        <w:t>[</w:t>
      </w:r>
      <w:r>
        <w:rPr>
          <w:vertAlign w:val="superscript"/>
        </w:rPr>
        <w:t>22]</w:t>
      </w:r>
      <w:r w:rsidRPr="00EA4690">
        <w:rPr>
          <w:rFonts w:hint="eastAsia"/>
        </w:rPr>
        <w:t>。它由四个主要块组成：模糊化块，代表输入</w:t>
      </w:r>
      <w:r>
        <w:rPr>
          <w:rFonts w:hint="eastAsia"/>
        </w:rPr>
        <w:t>；</w:t>
      </w:r>
      <w:r w:rsidRPr="00EA4690">
        <w:rPr>
          <w:rFonts w:hint="eastAsia"/>
        </w:rPr>
        <w:t>模糊控制块，包含有关系统控制的</w:t>
      </w:r>
      <w:r>
        <w:rPr>
          <w:rFonts w:hint="eastAsia"/>
        </w:rPr>
        <w:t>信息</w:t>
      </w:r>
      <w:r w:rsidRPr="00EA4690">
        <w:rPr>
          <w:rFonts w:hint="eastAsia"/>
        </w:rPr>
        <w:t>；接口机制</w:t>
      </w:r>
      <w:r>
        <w:rPr>
          <w:rFonts w:hint="eastAsia"/>
        </w:rPr>
        <w:t>，用于</w:t>
      </w:r>
      <w:r w:rsidRPr="00EA4690">
        <w:rPr>
          <w:rFonts w:hint="eastAsia"/>
        </w:rPr>
        <w:t>选择要实施的规则；去模糊模块</w:t>
      </w:r>
      <w:r>
        <w:rPr>
          <w:rFonts w:hint="eastAsia"/>
        </w:rPr>
        <w:t>，</w:t>
      </w:r>
      <w:r w:rsidRPr="00EA4690">
        <w:rPr>
          <w:rFonts w:hint="eastAsia"/>
        </w:rPr>
        <w:t>将模糊结果转换为所需的输出信号。</w:t>
      </w:r>
    </w:p>
    <w:p w14:paraId="4CBD1AB5" w14:textId="353FC754" w:rsidR="00573B2C" w:rsidRPr="00573B2C" w:rsidRDefault="00573B2C" w:rsidP="009C072E">
      <w:pPr>
        <w:pStyle w:val="555-"/>
        <w:ind w:firstLine="480"/>
        <w:jc w:val="left"/>
      </w:pPr>
      <w:r w:rsidRPr="00573B2C">
        <w:rPr>
          <w:rFonts w:hint="eastAsia"/>
        </w:rPr>
        <w:t>基于步态模式的预定义</w:t>
      </w:r>
      <w:r w:rsidR="000F21FB">
        <w:rPr>
          <w:rFonts w:hint="eastAsia"/>
        </w:rPr>
        <w:t>的</w:t>
      </w:r>
      <w:r w:rsidRPr="00573B2C">
        <w:rPr>
          <w:rFonts w:hint="eastAsia"/>
        </w:rPr>
        <w:t>动作可控制设备与预期的步态事件同步动作。这种辅助策略通常用在基于被动弹簧或气压缸（具有物理阻抗和柔顺性的系统）提供辅助的外骨骼上，仅通过激活这些元件进行控制。</w:t>
      </w:r>
    </w:p>
    <w:p w14:paraId="0DB67B1B" w14:textId="77777777" w:rsidR="00197618" w:rsidRDefault="00197618" w:rsidP="001A2D5B">
      <w:pPr>
        <w:pStyle w:val="555-"/>
        <w:ind w:firstLine="480"/>
      </w:pPr>
      <w:r>
        <w:rPr>
          <w:rFonts w:hint="eastAsia"/>
        </w:rPr>
        <w:t>R</w:t>
      </w:r>
      <w:r>
        <w:t>ui Huang</w:t>
      </w:r>
      <w:r>
        <w:rPr>
          <w:rFonts w:hint="eastAsia"/>
        </w:rPr>
        <w:t>等人为下肢偏瘫患者设计了一套基于机器学习的辅助控制策略，</w:t>
      </w:r>
      <w:r w:rsidRPr="00197618">
        <w:rPr>
          <w:rFonts w:hint="eastAsia"/>
        </w:rPr>
        <w:t>下肢骨骼肌偏瘫患者的控制系统被建模为</w:t>
      </w:r>
      <w:r w:rsidRPr="00EC075D">
        <w:rPr>
          <w:rFonts w:ascii="CMU Serif Roman" w:hAnsi="CMU Serif Roman" w:cs="CMU Serif Roman"/>
          <w:color w:val="000000" w:themeColor="text1"/>
        </w:rPr>
        <w:t>LF-MAS</w:t>
      </w:r>
      <w:r>
        <w:rPr>
          <w:rFonts w:ascii="CMU Serif Roman" w:hAnsi="CMU Serif Roman" w:cs="CMU Serif Roman" w:hint="eastAsia"/>
          <w:color w:val="000000" w:themeColor="text1"/>
        </w:rPr>
        <w:t>（</w:t>
      </w:r>
      <w:r w:rsidRPr="00EC075D">
        <w:rPr>
          <w:rFonts w:ascii="CMU Serif Roman" w:hAnsi="CMU Serif Roman" w:cs="CMU Serif Roman"/>
          <w:color w:val="000000" w:themeColor="text1"/>
        </w:rPr>
        <w:t>Leader-Follower Multi-Agent System</w:t>
      </w:r>
      <w:r>
        <w:rPr>
          <w:rFonts w:ascii="CMU Serif Roman" w:hAnsi="CMU Serif Roman" w:cs="CMU Serif Roman" w:hint="eastAsia"/>
          <w:color w:val="000000" w:themeColor="text1"/>
        </w:rPr>
        <w:t>，</w:t>
      </w:r>
      <w:r w:rsidRPr="00197618">
        <w:rPr>
          <w:rFonts w:hint="eastAsia"/>
        </w:rPr>
        <w:t>前导者</w:t>
      </w:r>
      <w:r w:rsidRPr="00197618">
        <w:rPr>
          <w:rFonts w:hint="eastAsia"/>
        </w:rPr>
        <w:t>-</w:t>
      </w:r>
      <w:r w:rsidRPr="00197618">
        <w:rPr>
          <w:rFonts w:hint="eastAsia"/>
        </w:rPr>
        <w:t>跟随者</w:t>
      </w:r>
      <w:r w:rsidRPr="00197618">
        <w:rPr>
          <w:rFonts w:hint="eastAsia"/>
        </w:rPr>
        <w:t>-</w:t>
      </w:r>
      <w:r w:rsidRPr="00197618">
        <w:rPr>
          <w:rFonts w:hint="eastAsia"/>
        </w:rPr>
        <w:t>多代理系统</w:t>
      </w:r>
      <w:r>
        <w:rPr>
          <w:rFonts w:ascii="CMU Serif Roman" w:hAnsi="CMU Serif Roman" w:cs="CMU Serif Roman" w:hint="eastAsia"/>
          <w:color w:val="000000" w:themeColor="text1"/>
        </w:rPr>
        <w:t>）</w:t>
      </w:r>
      <w:r w:rsidRPr="00197618">
        <w:rPr>
          <w:rFonts w:hint="eastAsia"/>
        </w:rPr>
        <w:t>，其中患者的未受影响的腿为前者，下肢的下肢为跟随者。然后，通过</w:t>
      </w:r>
      <w:r w:rsidRPr="00197618">
        <w:rPr>
          <w:rFonts w:hint="eastAsia"/>
        </w:rPr>
        <w:t>LF-MAS</w:t>
      </w:r>
      <w:r w:rsidRPr="00197618">
        <w:rPr>
          <w:rFonts w:hint="eastAsia"/>
        </w:rPr>
        <w:t>，</w:t>
      </w:r>
      <w:r>
        <w:rPr>
          <w:rFonts w:hint="eastAsia"/>
        </w:rPr>
        <w:t>他们</w:t>
      </w:r>
      <w:r w:rsidRPr="00197618">
        <w:rPr>
          <w:rFonts w:hint="eastAsia"/>
        </w:rPr>
        <w:t>使用了</w:t>
      </w:r>
      <w:r>
        <w:rPr>
          <w:rFonts w:hint="eastAsia"/>
        </w:rPr>
        <w:t>强化学习框架</w:t>
      </w:r>
      <w:r w:rsidRPr="00197618">
        <w:rPr>
          <w:rFonts w:hint="eastAsia"/>
        </w:rPr>
        <w:t>，以</w:t>
      </w:r>
      <w:r>
        <w:rPr>
          <w:rFonts w:hint="eastAsia"/>
        </w:rPr>
        <w:t>建立能够</w:t>
      </w:r>
      <w:r w:rsidRPr="00197618">
        <w:rPr>
          <w:rFonts w:hint="eastAsia"/>
        </w:rPr>
        <w:t>适应不同患者的控制</w:t>
      </w:r>
      <w:r>
        <w:rPr>
          <w:rFonts w:hint="eastAsia"/>
        </w:rPr>
        <w:t>器</w:t>
      </w:r>
      <w:r w:rsidRPr="00197618">
        <w:rPr>
          <w:rFonts w:hint="eastAsia"/>
        </w:rPr>
        <w:t>。为了为偏瘫患者提供自然的助行器，</w:t>
      </w:r>
      <w:r w:rsidRPr="00197618">
        <w:rPr>
          <w:rFonts w:hint="eastAsia"/>
        </w:rPr>
        <w:t>PI-ADP</w:t>
      </w:r>
      <w:r w:rsidRPr="00197618">
        <w:rPr>
          <w:rFonts w:hint="eastAsia"/>
        </w:rPr>
        <w:t>算法（</w:t>
      </w:r>
      <w:r w:rsidRPr="00EC075D">
        <w:rPr>
          <w:rFonts w:ascii="CMU Serif Roman" w:hAnsi="CMU Serif Roman" w:cs="CMU Serif Roman"/>
          <w:color w:val="000000" w:themeColor="text1"/>
        </w:rPr>
        <w:t>Policy Iteration Adaptive Dynamic Programming</w:t>
      </w:r>
      <w:r>
        <w:rPr>
          <w:rFonts w:ascii="CMU Serif Roman" w:hAnsi="CMU Serif Roman" w:cs="CMU Serif Roman" w:hint="eastAsia"/>
          <w:color w:val="000000" w:themeColor="text1"/>
        </w:rPr>
        <w:t>，</w:t>
      </w:r>
      <w:r w:rsidRPr="00197618">
        <w:rPr>
          <w:rFonts w:hint="eastAsia"/>
        </w:rPr>
        <w:t>策略迭代自适应动态规划）用于改善跟踪控制的</w:t>
      </w:r>
      <w:r w:rsidRPr="00197618">
        <w:rPr>
          <w:rFonts w:hint="eastAsia"/>
        </w:rPr>
        <w:lastRenderedPageBreak/>
        <w:t>性能</w:t>
      </w:r>
      <w:r>
        <w:rPr>
          <w:rFonts w:hint="eastAsia"/>
          <w:vertAlign w:val="superscript"/>
        </w:rPr>
        <w:t>[</w:t>
      </w:r>
      <w:r>
        <w:rPr>
          <w:vertAlign w:val="superscript"/>
        </w:rPr>
        <w:t>19]</w:t>
      </w:r>
      <w:r w:rsidRPr="00197618">
        <w:rPr>
          <w:rFonts w:hint="eastAsia"/>
        </w:rPr>
        <w:t>。</w:t>
      </w:r>
    </w:p>
    <w:p w14:paraId="2C9D7D1F" w14:textId="77777777" w:rsidR="008A3E69" w:rsidRDefault="008A3E69" w:rsidP="001A2D5B">
      <w:pPr>
        <w:pStyle w:val="555-"/>
        <w:ind w:firstLine="480"/>
      </w:pPr>
      <w:r>
        <w:rPr>
          <w:rFonts w:hint="eastAsia"/>
        </w:rPr>
        <w:t>最后，混合辅助策略旨在结合不同辅助控制策略来控制外骨骼：</w:t>
      </w:r>
      <w:r w:rsidRPr="008A3E69">
        <w:rPr>
          <w:rFonts w:hint="eastAsia"/>
        </w:rPr>
        <w:t>BLEEX</w:t>
      </w:r>
      <w:r w:rsidRPr="008A3E69">
        <w:rPr>
          <w:rFonts w:hint="eastAsia"/>
        </w:rPr>
        <w:t>，这是第一个</w:t>
      </w:r>
      <w:r>
        <w:rPr>
          <w:rFonts w:hint="eastAsia"/>
        </w:rPr>
        <w:t>增强型</w:t>
      </w:r>
      <w:r w:rsidRPr="008A3E69">
        <w:rPr>
          <w:rFonts w:hint="eastAsia"/>
        </w:rPr>
        <w:t>且</w:t>
      </w:r>
      <w:r>
        <w:rPr>
          <w:rFonts w:hint="eastAsia"/>
        </w:rPr>
        <w:t>能够自主产生能量</w:t>
      </w:r>
      <w:r w:rsidRPr="008A3E69">
        <w:rPr>
          <w:rFonts w:hint="eastAsia"/>
        </w:rPr>
        <w:t>的外骨骼</w:t>
      </w:r>
      <w:r>
        <w:rPr>
          <w:rFonts w:hint="eastAsia"/>
        </w:rPr>
        <w:t>设备</w:t>
      </w:r>
      <w:r>
        <w:rPr>
          <w:rFonts w:hint="eastAsia"/>
          <w:vertAlign w:val="superscript"/>
        </w:rPr>
        <w:t>[</w:t>
      </w:r>
      <w:r>
        <w:rPr>
          <w:vertAlign w:val="superscript"/>
        </w:rPr>
        <w:t>23]</w:t>
      </w:r>
      <w:r w:rsidRPr="008A3E69">
        <w:rPr>
          <w:rFonts w:hint="eastAsia"/>
        </w:rPr>
        <w:t>，</w:t>
      </w:r>
      <w:r>
        <w:rPr>
          <w:rFonts w:hint="eastAsia"/>
        </w:rPr>
        <w:t>就是</w:t>
      </w:r>
      <w:r w:rsidRPr="008A3E69">
        <w:rPr>
          <w:rFonts w:hint="eastAsia"/>
        </w:rPr>
        <w:t>通过混合控制器控制的。在</w:t>
      </w:r>
      <w:r>
        <w:rPr>
          <w:rFonts w:hint="eastAsia"/>
        </w:rPr>
        <w:t>摆动相</w:t>
      </w:r>
      <w:r w:rsidRPr="008A3E69">
        <w:rPr>
          <w:rFonts w:hint="eastAsia"/>
        </w:rPr>
        <w:t>，外骨骼</w:t>
      </w:r>
      <w:r>
        <w:rPr>
          <w:rFonts w:hint="eastAsia"/>
        </w:rPr>
        <w:t>躯干</w:t>
      </w:r>
      <w:r w:rsidRPr="008A3E69">
        <w:rPr>
          <w:rFonts w:hint="eastAsia"/>
        </w:rPr>
        <w:t>由</w:t>
      </w:r>
      <w:r>
        <w:rPr>
          <w:rFonts w:hint="eastAsia"/>
        </w:rPr>
        <w:t>灵敏度放大</w:t>
      </w:r>
      <w:r w:rsidRPr="008A3E69">
        <w:rPr>
          <w:rFonts w:hint="eastAsia"/>
        </w:rPr>
        <w:t>控制器控制。当腿部进入</w:t>
      </w:r>
      <w:r>
        <w:rPr>
          <w:rFonts w:hint="eastAsia"/>
        </w:rPr>
        <w:t>支撑相</w:t>
      </w:r>
      <w:r w:rsidRPr="008A3E69">
        <w:rPr>
          <w:rFonts w:hint="eastAsia"/>
        </w:rPr>
        <w:t>时，将启用位置控制器，以减少人体关节角度和</w:t>
      </w:r>
      <w:r w:rsidRPr="008A3E69">
        <w:rPr>
          <w:rFonts w:hint="eastAsia"/>
        </w:rPr>
        <w:t>BLEEX</w:t>
      </w:r>
      <w:r w:rsidRPr="008A3E69">
        <w:rPr>
          <w:rFonts w:hint="eastAsia"/>
        </w:rPr>
        <w:t>关节角度之间的差异。</w:t>
      </w:r>
    </w:p>
    <w:p w14:paraId="30D5DE96" w14:textId="77777777" w:rsidR="00EC4394" w:rsidRPr="008A3E69" w:rsidRDefault="00EC4394" w:rsidP="001A2D5B">
      <w:pPr>
        <w:pStyle w:val="555-"/>
        <w:ind w:firstLine="480"/>
      </w:pPr>
      <w:r>
        <w:rPr>
          <w:rFonts w:hint="eastAsia"/>
        </w:rPr>
        <w:t>随着机器学习和深度学习理论研究的不断成熟，将会有更多更有效的辅助控制策略</w:t>
      </w:r>
      <w:r w:rsidR="000464AA">
        <w:rPr>
          <w:rFonts w:hint="eastAsia"/>
        </w:rPr>
        <w:t>被开发出来，更加完善地控制外骨骼设备的运动，让</w:t>
      </w:r>
      <w:r w:rsidR="00974DD3">
        <w:rPr>
          <w:rFonts w:hint="eastAsia"/>
        </w:rPr>
        <w:t>设备在</w:t>
      </w:r>
      <w:r w:rsidR="000464AA">
        <w:rPr>
          <w:rFonts w:hint="eastAsia"/>
        </w:rPr>
        <w:t>更完善地拟合人体步态轨迹</w:t>
      </w:r>
      <w:r w:rsidR="00974DD3">
        <w:rPr>
          <w:rFonts w:hint="eastAsia"/>
        </w:rPr>
        <w:t>的同时能够做到能量的节约以及循环利用。</w:t>
      </w:r>
    </w:p>
    <w:p w14:paraId="17C8EF8B" w14:textId="77777777" w:rsidR="00875992" w:rsidRDefault="00A07E1B" w:rsidP="005772DF">
      <w:pPr>
        <w:pStyle w:val="2-2"/>
      </w:pPr>
      <w:bookmarkStart w:id="44" w:name="_Toc466640255"/>
      <w:bookmarkStart w:id="45" w:name="_Toc466640323"/>
      <w:bookmarkStart w:id="46" w:name="_Toc466640591"/>
      <w:bookmarkStart w:id="47" w:name="_Toc41293898"/>
      <w:r w:rsidRPr="00A07E1B">
        <w:t>本论文的结构安排</w:t>
      </w:r>
      <w:bookmarkEnd w:id="44"/>
      <w:bookmarkEnd w:id="45"/>
      <w:bookmarkEnd w:id="46"/>
      <w:bookmarkEnd w:id="47"/>
    </w:p>
    <w:p w14:paraId="129A732D" w14:textId="3D7ED0B0" w:rsidR="005772DF" w:rsidRPr="005772DF" w:rsidRDefault="005772DF" w:rsidP="005772DF">
      <w:pPr>
        <w:pStyle w:val="555-"/>
        <w:ind w:firstLine="480"/>
      </w:pPr>
      <w:r>
        <w:rPr>
          <w:rFonts w:hint="eastAsia"/>
        </w:rPr>
        <w:t>本文结构安排如下：第一章主要介绍了论文研究背景，并从外骨骼机器人本体以及辅助控制策略两个方面讨论了外骨骼机器人发展的历史、现状以及当今热点。第二章主要介绍了本论文所用到的实验器材：</w:t>
      </w:r>
      <w:r>
        <w:rPr>
          <w:rFonts w:hint="eastAsia"/>
        </w:rPr>
        <w:t>V</w:t>
      </w:r>
      <w:r>
        <w:t>ICON</w:t>
      </w:r>
      <w:r>
        <w:rPr>
          <w:rFonts w:hint="eastAsia"/>
        </w:rPr>
        <w:t>运动捕捉设备，</w:t>
      </w:r>
      <w:r>
        <w:rPr>
          <w:rFonts w:hint="eastAsia"/>
        </w:rPr>
        <w:t>A</w:t>
      </w:r>
      <w:r>
        <w:t>MTI</w:t>
      </w:r>
      <w:r>
        <w:rPr>
          <w:rFonts w:hint="eastAsia"/>
        </w:rPr>
        <w:t>力台；以及仿真软件</w:t>
      </w:r>
      <w:r>
        <w:rPr>
          <w:rFonts w:hint="eastAsia"/>
        </w:rPr>
        <w:t>OpenSim</w:t>
      </w:r>
      <w:r>
        <w:rPr>
          <w:rFonts w:hint="eastAsia"/>
        </w:rPr>
        <w:t>。第三章介绍了在仿真过程中所使用工具包的原理以及应用。第四章介绍了如何利用</w:t>
      </w:r>
      <w:r>
        <w:rPr>
          <w:rFonts w:hint="eastAsia"/>
        </w:rPr>
        <w:t>OpenSim</w:t>
      </w:r>
      <w:r>
        <w:rPr>
          <w:rFonts w:hint="eastAsia"/>
        </w:rPr>
        <w:t>仿真软件对实验器材采集的老年人步态数据进行处理以及仿真；在仿真软件中加入有源的外骨骼辅助设备对老年人步态进行辅助并将测得的消耗能量等数据进行对比，验证添加的外骨骼设备的有效性。第五章对论文进行总结并对未来的工作进行规划。</w:t>
      </w:r>
    </w:p>
    <w:p w14:paraId="4A414A5B" w14:textId="77777777" w:rsidR="00875992" w:rsidRPr="00220A49" w:rsidRDefault="00875992" w:rsidP="00220A49">
      <w:pPr>
        <w:pStyle w:val="afe"/>
        <w:numPr>
          <w:ilvl w:val="2"/>
          <w:numId w:val="12"/>
        </w:numPr>
        <w:spacing w:before="120" w:after="120" w:line="400" w:lineRule="atLeast"/>
        <w:ind w:firstLineChars="0"/>
        <w:rPr>
          <w:rFonts w:ascii="Times New Roman" w:hAnsi="Times New Roman"/>
          <w:b/>
        </w:rPr>
        <w:sectPr w:rsidR="00875992" w:rsidRPr="00220A49" w:rsidSect="00A07E1B">
          <w:headerReference w:type="even" r:id="rId25"/>
          <w:headerReference w:type="default" r:id="rId26"/>
          <w:footerReference w:type="even" r:id="rId27"/>
          <w:footerReference w:type="default" r:id="rId28"/>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14:paraId="45CE6A10" w14:textId="5702A2A8" w:rsidR="00A07E1B" w:rsidRPr="00A07E1B" w:rsidRDefault="004A786A" w:rsidP="00DD0B8F">
      <w:pPr>
        <w:pStyle w:val="1-1"/>
      </w:pPr>
      <w:bookmarkStart w:id="48" w:name="_Toc41293899"/>
      <w:bookmarkStart w:id="49" w:name="_Hlk40965721"/>
      <w:r>
        <w:rPr>
          <w:rStyle w:val="1-12"/>
          <w:rFonts w:hint="eastAsia"/>
        </w:rPr>
        <w:lastRenderedPageBreak/>
        <w:t>实验设备：V</w:t>
      </w:r>
      <w:r w:rsidR="00772527">
        <w:rPr>
          <w:rStyle w:val="1-12"/>
        </w:rPr>
        <w:t>icon</w:t>
      </w:r>
      <w:r w:rsidR="001A0D02">
        <w:rPr>
          <w:rStyle w:val="1-12"/>
          <w:rFonts w:hint="eastAsia"/>
        </w:rPr>
        <w:t>动作</w:t>
      </w:r>
      <w:r>
        <w:rPr>
          <w:rStyle w:val="1-12"/>
          <w:rFonts w:hint="eastAsia"/>
        </w:rPr>
        <w:t>捕捉系统以及A</w:t>
      </w:r>
      <w:r>
        <w:rPr>
          <w:rStyle w:val="1-12"/>
        </w:rPr>
        <w:t>MTI</w:t>
      </w:r>
      <w:r>
        <w:rPr>
          <w:rStyle w:val="1-12"/>
          <w:rFonts w:hint="eastAsia"/>
        </w:rPr>
        <w:t>力台</w:t>
      </w:r>
      <w:bookmarkEnd w:id="48"/>
    </w:p>
    <w:p w14:paraId="1AC7BBF6" w14:textId="08CD5D75" w:rsidR="00097D32" w:rsidRDefault="001A0D02" w:rsidP="001261A9">
      <w:pPr>
        <w:pStyle w:val="2-2"/>
      </w:pPr>
      <w:bookmarkStart w:id="50" w:name="_Toc41293900"/>
      <w:bookmarkStart w:id="51" w:name="_Toc303864131"/>
      <w:bookmarkStart w:id="52" w:name="_Toc466640265"/>
      <w:bookmarkStart w:id="53" w:name="_Toc466640333"/>
      <w:bookmarkStart w:id="54" w:name="_Toc466640599"/>
      <w:bookmarkEnd w:id="49"/>
      <w:r>
        <w:rPr>
          <w:rFonts w:hint="eastAsia"/>
        </w:rPr>
        <w:t>V</w:t>
      </w:r>
      <w:r w:rsidR="00772527">
        <w:t>icon</w:t>
      </w:r>
      <w:r>
        <w:rPr>
          <w:rFonts w:hint="eastAsia"/>
        </w:rPr>
        <w:t>动作捕捉系统</w:t>
      </w:r>
      <w:bookmarkEnd w:id="50"/>
    </w:p>
    <w:p w14:paraId="30AEE3D7" w14:textId="04322709" w:rsidR="00CC50C2" w:rsidRDefault="00772527" w:rsidP="00CC50C2">
      <w:pPr>
        <w:pStyle w:val="555-"/>
        <w:ind w:firstLine="480"/>
      </w:pPr>
      <w:r>
        <w:rPr>
          <w:rFonts w:hint="eastAsia"/>
        </w:rPr>
        <w:t>从上世纪</w:t>
      </w:r>
      <w:r>
        <w:rPr>
          <w:rFonts w:hint="eastAsia"/>
        </w:rPr>
        <w:t>70</w:t>
      </w:r>
      <w:r>
        <w:rPr>
          <w:rFonts w:hint="eastAsia"/>
        </w:rPr>
        <w:t>年代开始，英国的</w:t>
      </w:r>
      <w:r>
        <w:rPr>
          <w:rFonts w:hint="eastAsia"/>
        </w:rPr>
        <w:t>Oxford</w:t>
      </w:r>
      <w:r>
        <w:t xml:space="preserve"> Metric Limited</w:t>
      </w:r>
      <w:r>
        <w:rPr>
          <w:rFonts w:hint="eastAsia"/>
        </w:rPr>
        <w:t>公司（一下简称</w:t>
      </w:r>
      <w:r>
        <w:rPr>
          <w:rFonts w:hint="eastAsia"/>
        </w:rPr>
        <w:t>O</w:t>
      </w:r>
      <w:r>
        <w:t>ML</w:t>
      </w:r>
      <w:r>
        <w:rPr>
          <w:rFonts w:hint="eastAsia"/>
        </w:rPr>
        <w:t>）就开始研发光学动作捕捉系统（</w:t>
      </w:r>
      <w:r>
        <w:rPr>
          <w:rFonts w:hint="eastAsia"/>
        </w:rPr>
        <w:t>Motion</w:t>
      </w:r>
      <w:r>
        <w:t xml:space="preserve"> Capture System</w:t>
      </w:r>
      <w:r>
        <w:rPr>
          <w:rFonts w:hint="eastAsia"/>
        </w:rPr>
        <w:t>）并率先将其运用于军事领域，从事遥感和测控技术设备的研究与生产。任何一项新技术让军事领域尝到甜头并发展成熟后，都会逐渐普及到民用领域，以服务广大民众。</w:t>
      </w:r>
      <w:r>
        <w:rPr>
          <w:rFonts w:hint="eastAsia"/>
        </w:rPr>
        <w:t>1984</w:t>
      </w:r>
      <w:r>
        <w:rPr>
          <w:rFonts w:hint="eastAsia"/>
        </w:rPr>
        <w:t>年，</w:t>
      </w:r>
      <w:r>
        <w:rPr>
          <w:rFonts w:hint="eastAsia"/>
        </w:rPr>
        <w:t>O</w:t>
      </w:r>
      <w:r>
        <w:t>ML</w:t>
      </w:r>
      <w:r>
        <w:rPr>
          <w:rFonts w:hint="eastAsia"/>
        </w:rPr>
        <w:t>公司生产了世界上第一个设计用于运动捕捉系统的光学动作捕捉系统</w:t>
      </w:r>
      <w:r>
        <w:rPr>
          <w:rFonts w:hint="eastAsia"/>
        </w:rPr>
        <w:t>Vi</w:t>
      </w:r>
      <w:r>
        <w:t>con</w:t>
      </w:r>
      <w:r w:rsidR="007722E2">
        <w:rPr>
          <w:rFonts w:hint="eastAsia"/>
        </w:rPr>
        <w:t>并以相同的名字建立了子公司</w:t>
      </w:r>
      <w:r>
        <w:rPr>
          <w:rFonts w:hint="eastAsia"/>
        </w:rPr>
        <w:t>。</w:t>
      </w:r>
      <w:r w:rsidR="007722E2">
        <w:rPr>
          <w:rFonts w:hint="eastAsia"/>
        </w:rPr>
        <w:t>凭借着其出色的产品品质以及非凡的技术性能，成立于英国牛津的</w:t>
      </w:r>
      <w:r w:rsidR="007722E2">
        <w:rPr>
          <w:rFonts w:hint="eastAsia"/>
        </w:rPr>
        <w:t>Vicon</w:t>
      </w:r>
      <w:r w:rsidR="007722E2" w:rsidRPr="007722E2">
        <w:rPr>
          <w:rFonts w:hint="eastAsia"/>
        </w:rPr>
        <w:t>在运动捕捉和分析的核心业务中确立了自己的全球领导地位。</w:t>
      </w:r>
      <w:r w:rsidR="00507AE9">
        <w:rPr>
          <w:rFonts w:hint="eastAsia"/>
        </w:rPr>
        <w:t>2019</w:t>
      </w:r>
      <w:r w:rsidR="00507AE9">
        <w:rPr>
          <w:rFonts w:hint="eastAsia"/>
        </w:rPr>
        <w:t>年，是</w:t>
      </w:r>
      <w:r w:rsidR="00507AE9">
        <w:rPr>
          <w:rFonts w:hint="eastAsia"/>
        </w:rPr>
        <w:t>Vicon</w:t>
      </w:r>
      <w:r w:rsidR="00507AE9">
        <w:rPr>
          <w:rFonts w:hint="eastAsia"/>
        </w:rPr>
        <w:t>成立的</w:t>
      </w:r>
      <w:r w:rsidR="00507AE9">
        <w:rPr>
          <w:rFonts w:hint="eastAsia"/>
        </w:rPr>
        <w:t>35</w:t>
      </w:r>
      <w:r w:rsidR="00507AE9">
        <w:rPr>
          <w:rFonts w:hint="eastAsia"/>
        </w:rPr>
        <w:t>周年，他们也在</w:t>
      </w:r>
      <w:r w:rsidR="00CF6876">
        <w:rPr>
          <w:rFonts w:hint="eastAsia"/>
        </w:rPr>
        <w:t>这</w:t>
      </w:r>
      <w:r w:rsidR="00507AE9">
        <w:rPr>
          <w:rFonts w:hint="eastAsia"/>
        </w:rPr>
        <w:t>年创纪录的同时对</w:t>
      </w:r>
      <w:r w:rsidR="00507AE9">
        <w:rPr>
          <w:rFonts w:hint="eastAsia"/>
        </w:rPr>
        <w:t>35</w:t>
      </w:r>
      <w:r w:rsidR="00507AE9">
        <w:rPr>
          <w:rFonts w:hint="eastAsia"/>
        </w:rPr>
        <w:t>个参与者进行了动作的捕捉，单次运动捕捉的人数从</w:t>
      </w:r>
      <w:r w:rsidR="00507AE9">
        <w:rPr>
          <w:rFonts w:hint="eastAsia"/>
        </w:rPr>
        <w:t>2015</w:t>
      </w:r>
      <w:r w:rsidR="00507AE9">
        <w:rPr>
          <w:rFonts w:hint="eastAsia"/>
        </w:rPr>
        <w:t>年的</w:t>
      </w:r>
      <w:r w:rsidR="00507AE9">
        <w:rPr>
          <w:rFonts w:hint="eastAsia"/>
        </w:rPr>
        <w:t>19</w:t>
      </w:r>
      <w:r w:rsidR="00507AE9">
        <w:rPr>
          <w:rFonts w:hint="eastAsia"/>
        </w:rPr>
        <w:t>人，到</w:t>
      </w:r>
      <w:r w:rsidR="00507AE9">
        <w:rPr>
          <w:rFonts w:hint="eastAsia"/>
        </w:rPr>
        <w:t>2018</w:t>
      </w:r>
      <w:r w:rsidR="00507AE9">
        <w:rPr>
          <w:rFonts w:hint="eastAsia"/>
        </w:rPr>
        <w:t>年的</w:t>
      </w:r>
      <w:r w:rsidR="00507AE9">
        <w:rPr>
          <w:rFonts w:hint="eastAsia"/>
        </w:rPr>
        <w:t>25</w:t>
      </w:r>
      <w:r w:rsidR="00507AE9">
        <w:rPr>
          <w:rFonts w:hint="eastAsia"/>
        </w:rPr>
        <w:t>人，再到</w:t>
      </w:r>
      <w:r w:rsidR="00507AE9">
        <w:rPr>
          <w:rFonts w:hint="eastAsia"/>
        </w:rPr>
        <w:t>2019</w:t>
      </w:r>
      <w:r w:rsidR="00507AE9">
        <w:rPr>
          <w:rFonts w:hint="eastAsia"/>
        </w:rPr>
        <w:t>年的</w:t>
      </w:r>
      <w:r w:rsidR="00507AE9">
        <w:rPr>
          <w:rFonts w:hint="eastAsia"/>
        </w:rPr>
        <w:t>35</w:t>
      </w:r>
      <w:r w:rsidR="00507AE9">
        <w:rPr>
          <w:rFonts w:hint="eastAsia"/>
        </w:rPr>
        <w:t>人。</w:t>
      </w:r>
      <w:r w:rsidR="00507AE9">
        <w:rPr>
          <w:rFonts w:hint="eastAsia"/>
        </w:rPr>
        <w:t>Vicon</w:t>
      </w:r>
      <w:r w:rsidR="00507AE9">
        <w:rPr>
          <w:rFonts w:hint="eastAsia"/>
        </w:rPr>
        <w:t>公司以“</w:t>
      </w:r>
      <w:r w:rsidR="00507AE9">
        <w:rPr>
          <w:rFonts w:hint="eastAsia"/>
        </w:rPr>
        <w:t>Al</w:t>
      </w:r>
      <w:r w:rsidR="00507AE9">
        <w:t>ways Pushing Boundaries”</w:t>
      </w:r>
      <w:r w:rsidR="00507AE9">
        <w:rPr>
          <w:rFonts w:hint="eastAsia"/>
        </w:rPr>
        <w:t>鞭策自己，在不断</w:t>
      </w:r>
      <w:r w:rsidR="00CF6876">
        <w:rPr>
          <w:rFonts w:hint="eastAsia"/>
        </w:rPr>
        <w:t>打破自己创下的</w:t>
      </w:r>
      <w:r w:rsidR="00507AE9">
        <w:rPr>
          <w:rFonts w:hint="eastAsia"/>
        </w:rPr>
        <w:t>记录的</w:t>
      </w:r>
      <w:r w:rsidR="00CF6876">
        <w:rPr>
          <w:rFonts w:hint="eastAsia"/>
        </w:rPr>
        <w:t>同时</w:t>
      </w:r>
      <w:r w:rsidR="00507AE9">
        <w:rPr>
          <w:rFonts w:hint="eastAsia"/>
        </w:rPr>
        <w:t>向前迈步。</w:t>
      </w:r>
      <w:r w:rsidR="007722E2">
        <w:rPr>
          <w:rFonts w:hint="eastAsia"/>
        </w:rPr>
        <w:t>一套完整的</w:t>
      </w:r>
      <w:r w:rsidR="007722E2">
        <w:rPr>
          <w:rFonts w:hint="eastAsia"/>
        </w:rPr>
        <w:t>V</w:t>
      </w:r>
      <w:r w:rsidR="007722E2">
        <w:t>icon</w:t>
      </w:r>
      <w:r w:rsidR="007722E2">
        <w:rPr>
          <w:rFonts w:hint="eastAsia"/>
        </w:rPr>
        <w:t>三维运动</w:t>
      </w:r>
      <w:r w:rsidR="00C63A09">
        <w:rPr>
          <w:rFonts w:hint="eastAsia"/>
        </w:rPr>
        <w:t>捕捉系统由一组通过网络（由</w:t>
      </w:r>
      <w:r w:rsidR="00C63A09">
        <w:rPr>
          <w:rFonts w:hint="eastAsia"/>
        </w:rPr>
        <w:t>M</w:t>
      </w:r>
      <w:r w:rsidR="00C63A09">
        <w:t>X N</w:t>
      </w:r>
      <w:r w:rsidR="00C63A09">
        <w:rPr>
          <w:rFonts w:hint="eastAsia"/>
        </w:rPr>
        <w:t>et</w:t>
      </w:r>
      <w:r w:rsidR="00C63A09">
        <w:rPr>
          <w:rFonts w:hint="eastAsia"/>
        </w:rPr>
        <w:t>、</w:t>
      </w:r>
      <w:r w:rsidR="00C63A09">
        <w:rPr>
          <w:rFonts w:hint="eastAsia"/>
        </w:rPr>
        <w:t>M</w:t>
      </w:r>
      <w:r w:rsidR="00C63A09">
        <w:t>X L</w:t>
      </w:r>
      <w:r w:rsidR="00C63A09">
        <w:rPr>
          <w:rFonts w:hint="eastAsia"/>
        </w:rPr>
        <w:t>ink</w:t>
      </w:r>
      <w:r w:rsidR="00C63A09">
        <w:rPr>
          <w:rFonts w:hint="eastAsia"/>
        </w:rPr>
        <w:t>以及</w:t>
      </w:r>
      <w:r w:rsidR="00C63A09">
        <w:rPr>
          <w:rFonts w:hint="eastAsia"/>
        </w:rPr>
        <w:t>M</w:t>
      </w:r>
      <w:r w:rsidR="00C63A09">
        <w:t>X U</w:t>
      </w:r>
      <w:r w:rsidR="00C63A09">
        <w:rPr>
          <w:rFonts w:hint="eastAsia"/>
        </w:rPr>
        <w:t>l</w:t>
      </w:r>
      <w:r w:rsidR="00C63A09">
        <w:t>tranet HD</w:t>
      </w:r>
      <w:r w:rsidR="00C63A09">
        <w:rPr>
          <w:rFonts w:hint="eastAsia"/>
        </w:rPr>
        <w:t>组成的分布式架构）链接的</w:t>
      </w:r>
      <w:r w:rsidR="00C63A09">
        <w:rPr>
          <w:rFonts w:hint="eastAsia"/>
        </w:rPr>
        <w:t>Vicon</w:t>
      </w:r>
      <w:r w:rsidR="00C63A09">
        <w:t xml:space="preserve"> MX</w:t>
      </w:r>
      <w:r w:rsidR="00C63A09">
        <w:rPr>
          <w:rFonts w:hint="eastAsia"/>
        </w:rPr>
        <w:t>运动捕捉摄像机、</w:t>
      </w:r>
      <w:r w:rsidR="00C63A09">
        <w:rPr>
          <w:rFonts w:hint="eastAsia"/>
        </w:rPr>
        <w:t>M</w:t>
      </w:r>
      <w:r w:rsidR="00C63A09">
        <w:t>X</w:t>
      </w:r>
      <w:r w:rsidR="00C63A09">
        <w:rPr>
          <w:rFonts w:hint="eastAsia"/>
        </w:rPr>
        <w:t>系统连接线、</w:t>
      </w:r>
      <w:r w:rsidR="00C63A09">
        <w:rPr>
          <w:rFonts w:hint="eastAsia"/>
        </w:rPr>
        <w:t>Vicon</w:t>
      </w:r>
      <w:r w:rsidR="00C63A09">
        <w:rPr>
          <w:rFonts w:hint="eastAsia"/>
        </w:rPr>
        <w:t>信息</w:t>
      </w:r>
      <w:r w:rsidR="00D645F0">
        <w:rPr>
          <w:rFonts w:hint="eastAsia"/>
        </w:rPr>
        <w:t>转换</w:t>
      </w:r>
      <w:r w:rsidR="00C63A09">
        <w:rPr>
          <w:rFonts w:hint="eastAsia"/>
        </w:rPr>
        <w:t>盒</w:t>
      </w:r>
      <w:r w:rsidR="00D645F0">
        <w:rPr>
          <w:rFonts w:hint="eastAsia"/>
        </w:rPr>
        <w:t>（用于同步第三方测试平台所进行的）</w:t>
      </w:r>
      <w:r w:rsidR="00C63A09">
        <w:rPr>
          <w:rFonts w:hint="eastAsia"/>
        </w:rPr>
        <w:t>、校准套件以及包含在运动捕捉过程中必不可少的反光</w:t>
      </w:r>
      <w:r w:rsidR="00B02A15">
        <w:rPr>
          <w:rFonts w:hint="eastAsia"/>
        </w:rPr>
        <w:t>点</w:t>
      </w:r>
      <w:r w:rsidR="00C63A09">
        <w:rPr>
          <w:rFonts w:hint="eastAsia"/>
        </w:rPr>
        <w:t>（</w:t>
      </w:r>
      <w:r w:rsidR="00C63A09">
        <w:rPr>
          <w:rFonts w:hint="eastAsia"/>
        </w:rPr>
        <w:t>marker</w:t>
      </w:r>
      <w:r w:rsidR="00C63A09">
        <w:rPr>
          <w:rFonts w:hint="eastAsia"/>
        </w:rPr>
        <w:t>）等配件组合而成。</w:t>
      </w:r>
      <w:r w:rsidR="007B4A6A">
        <w:rPr>
          <w:rFonts w:hint="eastAsia"/>
        </w:rPr>
        <w:t>具体设备连接示意图如图</w:t>
      </w:r>
      <w:r w:rsidR="009B4D39">
        <w:rPr>
          <w:rFonts w:hint="eastAsia"/>
        </w:rPr>
        <w:t>2-1</w:t>
      </w:r>
      <w:r w:rsidR="007B4A6A">
        <w:rPr>
          <w:rFonts w:hint="eastAsia"/>
        </w:rPr>
        <w:t>所示。</w:t>
      </w:r>
    </w:p>
    <w:p w14:paraId="31A94ED8" w14:textId="239EDE62" w:rsidR="007B4A6A" w:rsidRDefault="00034BEB" w:rsidP="00034BEB">
      <w:pPr>
        <w:widowControl/>
        <w:jc w:val="center"/>
        <w:rPr>
          <w:rFonts w:ascii="宋体" w:hAnsi="宋体" w:cs="宋体"/>
          <w:kern w:val="0"/>
          <w:szCs w:val="24"/>
        </w:rPr>
      </w:pPr>
      <w:r w:rsidRPr="00034BEB">
        <w:rPr>
          <w:rFonts w:ascii="宋体" w:hAnsi="宋体" w:cs="宋体"/>
          <w:noProof/>
          <w:kern w:val="0"/>
          <w:szCs w:val="24"/>
        </w:rPr>
        <w:drawing>
          <wp:inline distT="0" distB="0" distL="0" distR="0" wp14:anchorId="3F03A974" wp14:editId="47316C95">
            <wp:extent cx="3992880" cy="2032124"/>
            <wp:effectExtent l="0" t="0" r="762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6085" cy="2038844"/>
                    </a:xfrm>
                    <a:prstGeom prst="rect">
                      <a:avLst/>
                    </a:prstGeom>
                    <a:noFill/>
                    <a:ln>
                      <a:noFill/>
                    </a:ln>
                  </pic:spPr>
                </pic:pic>
              </a:graphicData>
            </a:graphic>
          </wp:inline>
        </w:drawing>
      </w:r>
    </w:p>
    <w:p w14:paraId="20C61FA2" w14:textId="3B40F86C" w:rsidR="00034BEB" w:rsidRPr="00034BEB" w:rsidRDefault="00034BEB" w:rsidP="00034BEB">
      <w:pPr>
        <w:widowControl/>
        <w:jc w:val="center"/>
        <w:rPr>
          <w:rFonts w:ascii="宋体" w:hAnsi="宋体" w:cs="宋体"/>
          <w:kern w:val="0"/>
          <w:sz w:val="21"/>
          <w:szCs w:val="21"/>
        </w:rPr>
      </w:pPr>
      <w:r>
        <w:rPr>
          <w:rFonts w:ascii="宋体" w:hAnsi="宋体" w:cs="宋体" w:hint="eastAsia"/>
          <w:kern w:val="0"/>
          <w:sz w:val="21"/>
          <w:szCs w:val="21"/>
        </w:rPr>
        <w:t>图2-1：V</w:t>
      </w:r>
      <w:r>
        <w:rPr>
          <w:rFonts w:ascii="宋体" w:hAnsi="宋体" w:cs="宋体"/>
          <w:kern w:val="0"/>
          <w:sz w:val="21"/>
          <w:szCs w:val="21"/>
        </w:rPr>
        <w:t>icon</w:t>
      </w:r>
      <w:r>
        <w:rPr>
          <w:rFonts w:ascii="宋体" w:hAnsi="宋体" w:cs="宋体" w:hint="eastAsia"/>
          <w:kern w:val="0"/>
          <w:sz w:val="21"/>
          <w:szCs w:val="21"/>
        </w:rPr>
        <w:t>动作捕捉系统M</w:t>
      </w:r>
      <w:r>
        <w:rPr>
          <w:rFonts w:ascii="宋体" w:hAnsi="宋体" w:cs="宋体"/>
          <w:kern w:val="0"/>
          <w:sz w:val="21"/>
          <w:szCs w:val="21"/>
        </w:rPr>
        <w:t>X</w:t>
      </w:r>
      <w:r>
        <w:rPr>
          <w:rFonts w:ascii="宋体" w:hAnsi="宋体" w:cs="宋体" w:hint="eastAsia"/>
          <w:kern w:val="0"/>
          <w:sz w:val="21"/>
          <w:szCs w:val="21"/>
        </w:rPr>
        <w:t>分布式硬件连接示意图</w:t>
      </w:r>
    </w:p>
    <w:p w14:paraId="1EC46B8D" w14:textId="4691685D" w:rsidR="009C26F2" w:rsidRDefault="008F1CCB" w:rsidP="00610B07">
      <w:pPr>
        <w:pStyle w:val="555-"/>
        <w:ind w:firstLine="480"/>
      </w:pPr>
      <w:r>
        <w:rPr>
          <w:rFonts w:hint="eastAsia"/>
        </w:rPr>
        <w:t>配合</w:t>
      </w:r>
      <w:r>
        <w:rPr>
          <w:rFonts w:hint="eastAsia"/>
        </w:rPr>
        <w:t>Vicon</w:t>
      </w:r>
      <w:r>
        <w:rPr>
          <w:rFonts w:hint="eastAsia"/>
        </w:rPr>
        <w:t>运动捕捉系统进行实验装备设置</w:t>
      </w:r>
      <w:r w:rsidR="00B379AA">
        <w:rPr>
          <w:rFonts w:hint="eastAsia"/>
        </w:rPr>
        <w:t>、</w:t>
      </w:r>
      <w:r>
        <w:rPr>
          <w:rFonts w:hint="eastAsia"/>
        </w:rPr>
        <w:t>数据采集</w:t>
      </w:r>
      <w:r w:rsidR="00B379AA">
        <w:rPr>
          <w:rFonts w:hint="eastAsia"/>
        </w:rPr>
        <w:t>、处理以及演示的软件有两个：</w:t>
      </w:r>
      <w:r w:rsidR="00B379AA">
        <w:rPr>
          <w:rFonts w:hint="eastAsia"/>
        </w:rPr>
        <w:t>Vicon</w:t>
      </w:r>
      <w:r w:rsidR="00B379AA">
        <w:t xml:space="preserve"> Nexus</w:t>
      </w:r>
      <w:r w:rsidR="00B379AA">
        <w:rPr>
          <w:rFonts w:hint="eastAsia"/>
        </w:rPr>
        <w:t>和</w:t>
      </w:r>
      <w:r w:rsidR="00B379AA">
        <w:rPr>
          <w:rFonts w:hint="eastAsia"/>
        </w:rPr>
        <w:t>Vicon</w:t>
      </w:r>
      <w:r w:rsidR="00B379AA">
        <w:t xml:space="preserve"> Polygon</w:t>
      </w:r>
      <w:r w:rsidR="00B379AA">
        <w:rPr>
          <w:rFonts w:hint="eastAsia"/>
        </w:rPr>
        <w:t>。其中</w:t>
      </w:r>
      <w:r w:rsidR="00B379AA">
        <w:rPr>
          <w:rFonts w:hint="eastAsia"/>
        </w:rPr>
        <w:t>Vicon</w:t>
      </w:r>
      <w:r w:rsidR="00B379AA">
        <w:t xml:space="preserve"> Polygon</w:t>
      </w:r>
      <w:r w:rsidR="00B379AA">
        <w:rPr>
          <w:rFonts w:hint="eastAsia"/>
        </w:rPr>
        <w:t>主要是一款用于展示利用</w:t>
      </w:r>
      <w:r w:rsidR="00B379AA">
        <w:t>V</w:t>
      </w:r>
      <w:r w:rsidR="00B379AA">
        <w:rPr>
          <w:rFonts w:hint="eastAsia"/>
        </w:rPr>
        <w:t>icon</w:t>
      </w:r>
      <w:r w:rsidR="00B379AA">
        <w:rPr>
          <w:rFonts w:hint="eastAsia"/>
        </w:rPr>
        <w:t>采集到的数据的软件。它提供了包括视频在内的各种多媒体展示手段，结合自带的肌肉骨骼模型能让采集数据的接收者更加直观地看到实验参与者在实验过程中被捕捉到的各个动作。</w:t>
      </w:r>
      <w:r w:rsidR="00B379AA">
        <w:rPr>
          <w:rFonts w:hint="eastAsia"/>
        </w:rPr>
        <w:t>Vicon</w:t>
      </w:r>
      <w:r w:rsidR="00B379AA">
        <w:t xml:space="preserve"> Nexus</w:t>
      </w:r>
      <w:r w:rsidR="00B379AA">
        <w:rPr>
          <w:rFonts w:hint="eastAsia"/>
        </w:rPr>
        <w:t>提供了一个能与其他第三方测试手段，</w:t>
      </w:r>
      <w:r w:rsidR="00B379AA">
        <w:rPr>
          <w:rFonts w:hint="eastAsia"/>
        </w:rPr>
        <w:lastRenderedPageBreak/>
        <w:t>如测力平板（</w:t>
      </w:r>
      <w:r w:rsidR="00B379AA">
        <w:rPr>
          <w:rFonts w:hint="eastAsia"/>
        </w:rPr>
        <w:t>for</w:t>
      </w:r>
      <w:r w:rsidR="00B379AA">
        <w:t>ce plate</w:t>
      </w:r>
      <w:r w:rsidR="00B379AA">
        <w:rPr>
          <w:rFonts w:hint="eastAsia"/>
        </w:rPr>
        <w:t>）和肌电（</w:t>
      </w:r>
      <w:r w:rsidR="00B379AA">
        <w:rPr>
          <w:rFonts w:hint="eastAsia"/>
        </w:rPr>
        <w:t>E</w:t>
      </w:r>
      <w:r w:rsidR="00B379AA">
        <w:t>MG</w:t>
      </w:r>
      <w:r w:rsidR="00B379AA">
        <w:rPr>
          <w:rFonts w:hint="eastAsia"/>
        </w:rPr>
        <w:t>）同步的平台。它的功能包括了第三方测试手段传感器的</w:t>
      </w:r>
      <w:r w:rsidR="00B9515A">
        <w:rPr>
          <w:rFonts w:hint="eastAsia"/>
        </w:rPr>
        <w:t>精度调节</w:t>
      </w:r>
      <w:r w:rsidR="00B379AA">
        <w:rPr>
          <w:rFonts w:hint="eastAsia"/>
        </w:rPr>
        <w:t>、数据的</w:t>
      </w:r>
      <w:r w:rsidR="00B9515A">
        <w:rPr>
          <w:rFonts w:hint="eastAsia"/>
        </w:rPr>
        <w:t>有效</w:t>
      </w:r>
      <w:r w:rsidR="00B379AA">
        <w:rPr>
          <w:rFonts w:hint="eastAsia"/>
        </w:rPr>
        <w:t>采集以及</w:t>
      </w:r>
      <w:r w:rsidR="00B9515A">
        <w:rPr>
          <w:rFonts w:hint="eastAsia"/>
        </w:rPr>
        <w:t>从各个传感器采集到的</w:t>
      </w:r>
      <w:r w:rsidR="00B379AA">
        <w:rPr>
          <w:rFonts w:hint="eastAsia"/>
        </w:rPr>
        <w:t>整合数据的</w:t>
      </w:r>
      <w:r w:rsidR="000709B6">
        <w:rPr>
          <w:rFonts w:hint="eastAsia"/>
        </w:rPr>
        <w:t>智能</w:t>
      </w:r>
      <w:r w:rsidR="00B379AA">
        <w:rPr>
          <w:rFonts w:hint="eastAsia"/>
        </w:rPr>
        <w:t>处理等。</w:t>
      </w:r>
      <w:r w:rsidR="005F086C">
        <w:rPr>
          <w:rFonts w:hint="eastAsia"/>
        </w:rPr>
        <w:t>因在我们的实验过程中会加入第三方测试手段</w:t>
      </w:r>
      <w:r w:rsidR="005F086C">
        <w:rPr>
          <w:rFonts w:hint="eastAsia"/>
        </w:rPr>
        <w:t>A</w:t>
      </w:r>
      <w:r w:rsidR="005F086C">
        <w:t>MTI</w:t>
      </w:r>
      <w:r w:rsidR="005F086C">
        <w:rPr>
          <w:rFonts w:hint="eastAsia"/>
        </w:rPr>
        <w:t>测力平板，在此次实验中我们将会采用</w:t>
      </w:r>
      <w:r w:rsidR="005F086C">
        <w:rPr>
          <w:rFonts w:hint="eastAsia"/>
        </w:rPr>
        <w:t>Vicon</w:t>
      </w:r>
      <w:r w:rsidR="005F086C">
        <w:t xml:space="preserve"> Nexus</w:t>
      </w:r>
      <w:r w:rsidR="005F086C">
        <w:rPr>
          <w:rFonts w:hint="eastAsia"/>
        </w:rPr>
        <w:t>软件进行数据采集和处理，以更好的解决各测试手段的兼容性问题。</w:t>
      </w:r>
    </w:p>
    <w:p w14:paraId="2690E471" w14:textId="4E3152CC" w:rsidR="00610B07" w:rsidRDefault="00B0153F" w:rsidP="005A4F97">
      <w:pPr>
        <w:pStyle w:val="555-"/>
        <w:ind w:firstLine="480"/>
      </w:pPr>
      <w:r>
        <w:rPr>
          <w:rFonts w:hint="eastAsia"/>
        </w:rPr>
        <w:t>利用</w:t>
      </w:r>
      <w:r>
        <w:rPr>
          <w:rFonts w:hint="eastAsia"/>
        </w:rPr>
        <w:t>Vicon</w:t>
      </w:r>
      <w:r>
        <w:rPr>
          <w:rFonts w:hint="eastAsia"/>
        </w:rPr>
        <w:t>设备联合</w:t>
      </w:r>
      <w:r>
        <w:rPr>
          <w:rFonts w:hint="eastAsia"/>
        </w:rPr>
        <w:t>Nexus</w:t>
      </w:r>
      <w:r>
        <w:rPr>
          <w:rFonts w:hint="eastAsia"/>
        </w:rPr>
        <w:t>软件采集数据的步骤主要包括：实验设备的连接（包括</w:t>
      </w:r>
      <w:r>
        <w:rPr>
          <w:rFonts w:hint="eastAsia"/>
        </w:rPr>
        <w:t>M</w:t>
      </w:r>
      <w:r>
        <w:t>X</w:t>
      </w:r>
      <w:r>
        <w:rPr>
          <w:rFonts w:hint="eastAsia"/>
        </w:rPr>
        <w:t>分布式架构以及第三方实验设备），</w:t>
      </w:r>
      <w:r>
        <w:rPr>
          <w:rFonts w:hint="eastAsia"/>
        </w:rPr>
        <w:t>M</w:t>
      </w:r>
      <w:r>
        <w:t>X</w:t>
      </w:r>
      <w:r>
        <w:rPr>
          <w:rFonts w:hint="eastAsia"/>
        </w:rPr>
        <w:t>运动捕捉摄像机的位置及视角设置（确保摄像机能够采集我们设置实验参与者所运动的区域），摄像机的标定（用于确认世界坐标系的原点</w:t>
      </w:r>
      <w:r w:rsidR="00B02A15">
        <w:rPr>
          <w:rFonts w:hint="eastAsia"/>
        </w:rPr>
        <w:t>以及</w:t>
      </w:r>
      <w:r w:rsidR="00B02A15">
        <w:t>MX</w:t>
      </w:r>
      <w:r w:rsidR="00B02A15">
        <w:rPr>
          <w:rFonts w:hint="eastAsia"/>
        </w:rPr>
        <w:t>摄像机在采集区域中的位置</w:t>
      </w:r>
      <w:r>
        <w:rPr>
          <w:rFonts w:hint="eastAsia"/>
        </w:rPr>
        <w:t>），</w:t>
      </w:r>
      <w:r w:rsidR="00B02A15">
        <w:rPr>
          <w:rFonts w:hint="eastAsia"/>
        </w:rPr>
        <w:t>数据采集（包括采集者如身高、臂长等在实验目的中所需要的身体数据，反光点</w:t>
      </w:r>
      <w:r w:rsidR="00B02A15">
        <w:rPr>
          <w:rFonts w:hint="eastAsia"/>
        </w:rPr>
        <w:t>marker</w:t>
      </w:r>
      <w:r w:rsidR="00B02A15">
        <w:rPr>
          <w:rFonts w:hint="eastAsia"/>
        </w:rPr>
        <w:t>位置的选取和贴合，静态姿势的采集以及运动动作的采集），实验数据的处理（包括对无法识别的反光点的补足</w:t>
      </w:r>
      <w:r w:rsidR="00DD1574">
        <w:rPr>
          <w:rFonts w:hint="eastAsia"/>
        </w:rPr>
        <w:t>和</w:t>
      </w:r>
      <w:r w:rsidR="00B02A15">
        <w:rPr>
          <w:rFonts w:hint="eastAsia"/>
        </w:rPr>
        <w:t>在实验中产生干扰的删除</w:t>
      </w:r>
      <w:r w:rsidR="00DD1574">
        <w:rPr>
          <w:rFonts w:hint="eastAsia"/>
        </w:rPr>
        <w:t>，以及对采集的数据进行输出，一般输出的文件为</w:t>
      </w:r>
      <w:r w:rsidR="00DD1574">
        <w:rPr>
          <w:rFonts w:hint="eastAsia"/>
        </w:rPr>
        <w:t>.</w:t>
      </w:r>
      <w:r w:rsidR="00DD1574">
        <w:t>csv</w:t>
      </w:r>
      <w:r w:rsidR="00DD1574">
        <w:rPr>
          <w:rFonts w:hint="eastAsia"/>
        </w:rPr>
        <w:t>文件，这种文件是一种利用逗号分隔的值文件，该文件类型可以利用表格来储存数据并可以利用</w:t>
      </w:r>
      <w:r w:rsidR="00DD1574">
        <w:rPr>
          <w:rFonts w:hint="eastAsia"/>
        </w:rPr>
        <w:t>Excel</w:t>
      </w:r>
      <w:r w:rsidR="00DD1574">
        <w:rPr>
          <w:rFonts w:hint="eastAsia"/>
        </w:rPr>
        <w:t>软件查看，文件中包含了反光点</w:t>
      </w:r>
      <w:r w:rsidR="00DD1574">
        <w:rPr>
          <w:rFonts w:hint="eastAsia"/>
        </w:rPr>
        <w:t>marker</w:t>
      </w:r>
      <w:r w:rsidR="00DD1574">
        <w:rPr>
          <w:rFonts w:hint="eastAsia"/>
        </w:rPr>
        <w:t>在空间中的轨迹以及册立平台随时间变化的数据</w:t>
      </w:r>
      <w:r w:rsidR="00B02A15">
        <w:rPr>
          <w:rFonts w:hint="eastAsia"/>
        </w:rPr>
        <w:t>）</w:t>
      </w:r>
      <w:r w:rsidR="00DD1574">
        <w:rPr>
          <w:rFonts w:hint="eastAsia"/>
        </w:rPr>
        <w:t>。</w:t>
      </w:r>
      <w:r w:rsidR="009F2A9B">
        <w:rPr>
          <w:rFonts w:hint="eastAsia"/>
        </w:rPr>
        <w:t>具体</w:t>
      </w:r>
      <w:r w:rsidR="009F2A9B">
        <w:rPr>
          <w:rFonts w:hint="eastAsia"/>
        </w:rPr>
        <w:t>Vicon</w:t>
      </w:r>
      <w:r w:rsidR="009F2A9B">
        <w:rPr>
          <w:rFonts w:hint="eastAsia"/>
        </w:rPr>
        <w:t>设备以及</w:t>
      </w:r>
      <w:r w:rsidR="009F2A9B">
        <w:rPr>
          <w:rFonts w:hint="eastAsia"/>
        </w:rPr>
        <w:t>Nexus</w:t>
      </w:r>
      <w:r w:rsidR="009F2A9B">
        <w:rPr>
          <w:rFonts w:hint="eastAsia"/>
        </w:rPr>
        <w:t>软件的设置与运用步骤可以参考《</w:t>
      </w:r>
      <w:r w:rsidR="009F2A9B">
        <w:rPr>
          <w:rFonts w:hint="eastAsia"/>
        </w:rPr>
        <w:t xml:space="preserve">Vicon </w:t>
      </w:r>
      <w:r w:rsidR="009F2A9B">
        <w:rPr>
          <w:rFonts w:hint="eastAsia"/>
        </w:rPr>
        <w:t>动作捕捉系统操作手册》</w:t>
      </w:r>
      <w:r w:rsidR="009F2A9B">
        <w:rPr>
          <w:rFonts w:hint="eastAsia"/>
          <w:vertAlign w:val="superscript"/>
        </w:rPr>
        <w:t>[</w:t>
      </w:r>
      <w:r w:rsidR="009F2A9B">
        <w:rPr>
          <w:vertAlign w:val="superscript"/>
        </w:rPr>
        <w:t>24]</w:t>
      </w:r>
      <w:r w:rsidR="009F2A9B">
        <w:rPr>
          <w:rFonts w:hint="eastAsia"/>
        </w:rPr>
        <w:t>，这份操作手册可能因为硬件或软件的版本的差异在使用上会产生差别。</w:t>
      </w:r>
      <w:r w:rsidR="00F12982">
        <w:rPr>
          <w:rFonts w:hint="eastAsia"/>
        </w:rPr>
        <w:t>历代</w:t>
      </w:r>
      <w:r w:rsidR="00F12982">
        <w:t>N</w:t>
      </w:r>
      <w:r w:rsidR="00F12982">
        <w:rPr>
          <w:rFonts w:hint="eastAsia"/>
        </w:rPr>
        <w:t>exus</w:t>
      </w:r>
      <w:r w:rsidR="006F4A47">
        <w:rPr>
          <w:rFonts w:hint="eastAsia"/>
        </w:rPr>
        <w:t>、</w:t>
      </w:r>
      <w:r w:rsidR="00F12982">
        <w:rPr>
          <w:rFonts w:hint="eastAsia"/>
        </w:rPr>
        <w:t>Polygon</w:t>
      </w:r>
      <w:r w:rsidR="006F4A47">
        <w:rPr>
          <w:rFonts w:hint="eastAsia"/>
        </w:rPr>
        <w:t>以及其他与</w:t>
      </w:r>
      <w:r w:rsidR="006F4A47">
        <w:rPr>
          <w:rFonts w:hint="eastAsia"/>
        </w:rPr>
        <w:t>Vicon</w:t>
      </w:r>
      <w:r w:rsidR="006F4A47">
        <w:rPr>
          <w:rFonts w:hint="eastAsia"/>
        </w:rPr>
        <w:t>设备共同工作但具有不同功能的软件</w:t>
      </w:r>
      <w:r w:rsidR="00F12982">
        <w:rPr>
          <w:rFonts w:hint="eastAsia"/>
        </w:rPr>
        <w:t>的使用手册可以参考</w:t>
      </w:r>
      <w:r w:rsidR="009F2A9B">
        <w:rPr>
          <w:rFonts w:hint="eastAsia"/>
        </w:rPr>
        <w:t>官方提供的</w:t>
      </w:r>
      <w:r w:rsidR="006F4A47">
        <w:rPr>
          <w:rFonts w:hint="eastAsia"/>
        </w:rPr>
        <w:t>Vicon</w:t>
      </w:r>
      <w:r w:rsidR="006F4A47">
        <w:t xml:space="preserve"> Documentation</w:t>
      </w:r>
      <w:r w:rsidR="009F2A9B">
        <w:rPr>
          <w:rFonts w:hint="eastAsia"/>
          <w:vertAlign w:val="superscript"/>
        </w:rPr>
        <w:t>[</w:t>
      </w:r>
      <w:r w:rsidR="009F2A9B">
        <w:rPr>
          <w:vertAlign w:val="superscript"/>
        </w:rPr>
        <w:t>25]</w:t>
      </w:r>
      <w:r w:rsidR="006F4A47">
        <w:rPr>
          <w:rFonts w:hint="eastAsia"/>
        </w:rPr>
        <w:t>。</w:t>
      </w:r>
    </w:p>
    <w:p w14:paraId="55423AF8" w14:textId="65353B66" w:rsidR="002477AA" w:rsidRPr="006F4A47" w:rsidRDefault="002477AA" w:rsidP="005A4F97">
      <w:pPr>
        <w:pStyle w:val="555-"/>
        <w:ind w:firstLine="480"/>
      </w:pPr>
      <w:r>
        <w:rPr>
          <w:rFonts w:hint="eastAsia"/>
        </w:rPr>
        <w:t>在我们采用的实验过程中，采用与硬件设备配套的是</w:t>
      </w:r>
      <w:r>
        <w:t>V</w:t>
      </w:r>
      <w:r>
        <w:rPr>
          <w:rFonts w:hint="eastAsia"/>
        </w:rPr>
        <w:t>icon</w:t>
      </w:r>
      <w:r>
        <w:t xml:space="preserve"> Nexus </w:t>
      </w:r>
      <w:r>
        <w:rPr>
          <w:rFonts w:hint="eastAsia"/>
        </w:rPr>
        <w:t>2.9</w:t>
      </w:r>
      <w:r>
        <w:rPr>
          <w:rFonts w:hint="eastAsia"/>
        </w:rPr>
        <w:t>软件进行</w:t>
      </w:r>
      <w:r w:rsidR="008C0979">
        <w:rPr>
          <w:rFonts w:hint="eastAsia"/>
        </w:rPr>
        <w:t>一系列的实验步骤。与先前版本的</w:t>
      </w:r>
      <w:r w:rsidR="008C0979">
        <w:t>N</w:t>
      </w:r>
      <w:r w:rsidR="008C0979">
        <w:rPr>
          <w:rFonts w:hint="eastAsia"/>
        </w:rPr>
        <w:t>exus</w:t>
      </w:r>
      <w:r w:rsidR="008C0979">
        <w:rPr>
          <w:rFonts w:hint="eastAsia"/>
        </w:rPr>
        <w:t>相比，</w:t>
      </w:r>
      <w:r w:rsidR="008C0979">
        <w:rPr>
          <w:rFonts w:hint="eastAsia"/>
        </w:rPr>
        <w:t>2.9</w:t>
      </w:r>
      <w:r w:rsidR="008C0979">
        <w:rPr>
          <w:rFonts w:hint="eastAsia"/>
        </w:rPr>
        <w:t>版本新增了着地（</w:t>
      </w:r>
      <w:r w:rsidR="008C0979">
        <w:rPr>
          <w:rFonts w:hint="eastAsia"/>
        </w:rPr>
        <w:t>Foot</w:t>
      </w:r>
      <w:r w:rsidR="008C0979">
        <w:t xml:space="preserve"> Strike</w:t>
      </w:r>
      <w:r w:rsidR="008C0979">
        <w:rPr>
          <w:rFonts w:hint="eastAsia"/>
        </w:rPr>
        <w:t>）计数器，能让我们精确的为参与者完成一个步态的时间计时；同时其提供了对第三方实验设备测力平台数据使用的低通滤波器，降低了在实验过程中因噪声引起的数据误差。</w:t>
      </w:r>
    </w:p>
    <w:p w14:paraId="50ED6D9C" w14:textId="66C5AB25" w:rsidR="00E74D60" w:rsidRDefault="001A0D02" w:rsidP="0034384F">
      <w:pPr>
        <w:pStyle w:val="2-2"/>
      </w:pPr>
      <w:bookmarkStart w:id="55" w:name="_Toc41293901"/>
      <w:r>
        <w:rPr>
          <w:rFonts w:hint="eastAsia"/>
        </w:rPr>
        <w:t>A</w:t>
      </w:r>
      <w:r>
        <w:t>MTI</w:t>
      </w:r>
      <w:r w:rsidR="007722E2">
        <w:rPr>
          <w:rFonts w:hint="eastAsia"/>
        </w:rPr>
        <w:t>测力平板</w:t>
      </w:r>
      <w:bookmarkEnd w:id="55"/>
    </w:p>
    <w:p w14:paraId="50583FEA" w14:textId="6498D5DD" w:rsidR="00DA3FB7" w:rsidRDefault="00260B9E" w:rsidP="00DA3FB7">
      <w:pPr>
        <w:pStyle w:val="555-"/>
        <w:ind w:firstLine="480"/>
      </w:pPr>
      <w:r>
        <w:rPr>
          <w:rFonts w:hint="eastAsia"/>
        </w:rPr>
        <w:t>在研究</w:t>
      </w:r>
      <w:r w:rsidR="002A1BAC">
        <w:rPr>
          <w:rFonts w:hint="eastAsia"/>
        </w:rPr>
        <w:t>人类在行走时肌肉骨骼生物力学特征的过程中，地面反应力的测量是一项必不可少的工作。简单来说，没有地面反应力的步态测试，就像把测试者利用绳索掉在空中来行走而产生的步态一样，是不完整的。测力平台（</w:t>
      </w:r>
      <w:r w:rsidR="002A1BAC">
        <w:rPr>
          <w:rFonts w:hint="eastAsia"/>
        </w:rPr>
        <w:t>Force</w:t>
      </w:r>
      <w:r w:rsidR="002A1BAC">
        <w:t xml:space="preserve"> platforms</w:t>
      </w:r>
      <w:r w:rsidR="002A1BAC">
        <w:rPr>
          <w:rFonts w:hint="eastAsia"/>
        </w:rPr>
        <w:t>）或者测力板（</w:t>
      </w:r>
      <w:r w:rsidR="002A1BAC">
        <w:rPr>
          <w:rFonts w:hint="eastAsia"/>
        </w:rPr>
        <w:t>Force</w:t>
      </w:r>
      <w:r w:rsidR="002A1BAC">
        <w:t xml:space="preserve"> plates</w:t>
      </w:r>
      <w:r w:rsidR="002A1BAC">
        <w:rPr>
          <w:rFonts w:hint="eastAsia"/>
        </w:rPr>
        <w:t>）是一种用于测量参与者在完成与地面接触的各种动作时地面所产生的反应力（支持力）的实验设备。</w:t>
      </w:r>
      <w:r w:rsidR="00F315B7">
        <w:rPr>
          <w:rFonts w:hint="eastAsia"/>
        </w:rPr>
        <w:t>在我们日常生活中最常见的测力平台就是</w:t>
      </w:r>
      <w:r w:rsidR="00520532">
        <w:rPr>
          <w:rFonts w:hint="eastAsia"/>
        </w:rPr>
        <w:t>体重秤，它测量的是在人体站立的时候地面产生的垂直反应力，通过与体重的运算从而得到测试者的体重。</w:t>
      </w:r>
    </w:p>
    <w:p w14:paraId="5C8ADE14" w14:textId="07A619FC" w:rsidR="00F315B7" w:rsidRDefault="00DA3FB7" w:rsidP="00260B9E">
      <w:pPr>
        <w:pStyle w:val="555-"/>
        <w:ind w:firstLine="480"/>
      </w:pPr>
      <w:r>
        <w:rPr>
          <w:rFonts w:hint="eastAsia"/>
        </w:rPr>
        <w:lastRenderedPageBreak/>
        <w:t>1976</w:t>
      </w:r>
      <w:r>
        <w:rPr>
          <w:rFonts w:hint="eastAsia"/>
        </w:rPr>
        <w:t>年，位于美国马萨诸塞州波士顿市的先进机械技术公司（</w:t>
      </w:r>
      <w:r w:rsidRPr="00DA3FB7">
        <w:t>Advanced Mechanical Technology, Inc.</w:t>
      </w:r>
      <w:r>
        <w:rPr>
          <w:rFonts w:hint="eastAsia"/>
        </w:rPr>
        <w:t>）即</w:t>
      </w:r>
      <w:r>
        <w:rPr>
          <w:rFonts w:hint="eastAsia"/>
        </w:rPr>
        <w:t>A</w:t>
      </w:r>
      <w:r>
        <w:t>MTI</w:t>
      </w:r>
      <w:r>
        <w:rPr>
          <w:rFonts w:hint="eastAsia"/>
        </w:rPr>
        <w:t>公司研发了世界上第一款商用的测力板，用于波士顿儿童医院生物力学实验室的步态分析。凭借着其产品优越的品质以及产品可靠性，</w:t>
      </w:r>
      <w:r>
        <w:rPr>
          <w:rFonts w:hint="eastAsia"/>
        </w:rPr>
        <w:t>A</w:t>
      </w:r>
      <w:r>
        <w:t>MTI</w:t>
      </w:r>
      <w:r>
        <w:rPr>
          <w:rFonts w:hint="eastAsia"/>
        </w:rPr>
        <w:t>公司逐渐成为了</w:t>
      </w:r>
      <w:r w:rsidR="00DE4365">
        <w:rPr>
          <w:rFonts w:hint="eastAsia"/>
        </w:rPr>
        <w:t>为世界上大多数的骨科产品制造商、研究所、大学和医疗机构的主要供货商。</w:t>
      </w:r>
      <w:r>
        <w:rPr>
          <w:rFonts w:hint="eastAsia"/>
        </w:rPr>
        <w:t>对于地面反应力的测量有很多种形式，最简单的测量方式只需测量反应力的垂直分量即可</w:t>
      </w:r>
      <w:r w:rsidR="00DE4365">
        <w:rPr>
          <w:rFonts w:hint="eastAsia"/>
        </w:rPr>
        <w:t>，我们所熟知的</w:t>
      </w:r>
      <w:r>
        <w:rPr>
          <w:rFonts w:hint="eastAsia"/>
        </w:rPr>
        <w:t>体重秤</w:t>
      </w:r>
      <w:r w:rsidR="00DE4365">
        <w:rPr>
          <w:rFonts w:hint="eastAsia"/>
        </w:rPr>
        <w:t>就</w:t>
      </w:r>
      <w:r>
        <w:rPr>
          <w:rFonts w:hint="eastAsia"/>
        </w:rPr>
        <w:t>采用这样的测量方法。然而，在科学研究中，需要更加想详细的地面反应力数据，</w:t>
      </w:r>
      <w:r w:rsidR="00DE4365">
        <w:rPr>
          <w:rFonts w:hint="eastAsia"/>
        </w:rPr>
        <w:t>这时只测量一个垂直方向的反应力已经不能满足需求，除了</w:t>
      </w:r>
      <w:r w:rsidR="00DE4365">
        <w:rPr>
          <w:rFonts w:hint="eastAsia"/>
        </w:rPr>
        <w:t>x</w:t>
      </w:r>
      <w:r w:rsidR="00DE4365">
        <w:t xml:space="preserve">, </w:t>
      </w:r>
      <w:r w:rsidR="00DE4365">
        <w:rPr>
          <w:rFonts w:hint="eastAsia"/>
        </w:rPr>
        <w:t>y</w:t>
      </w:r>
      <w:r w:rsidR="00DE4365">
        <w:rPr>
          <w:rFonts w:hint="eastAsia"/>
        </w:rPr>
        <w:t>两个水平方向的反应力外，反应力所作用的点的三维坐标（</w:t>
      </w:r>
      <w:r w:rsidR="00DE4365">
        <w:rPr>
          <w:rFonts w:hint="eastAsia"/>
        </w:rPr>
        <w:t>Center</w:t>
      </w:r>
      <w:r w:rsidR="00DE4365">
        <w:t xml:space="preserve"> of Pressure, COP</w:t>
      </w:r>
      <w:r w:rsidR="00DE4365">
        <w:rPr>
          <w:rFonts w:hint="eastAsia"/>
        </w:rPr>
        <w:t>）以及作用力对于作用点形成的扭矩（</w:t>
      </w:r>
      <w:r w:rsidR="00DE4365">
        <w:rPr>
          <w:rFonts w:hint="eastAsia"/>
        </w:rPr>
        <w:t>M</w:t>
      </w:r>
      <w:r w:rsidR="00DE4365">
        <w:t>oment of Force</w:t>
      </w:r>
      <w:r w:rsidR="00DE4365">
        <w:rPr>
          <w:rFonts w:hint="eastAsia"/>
        </w:rPr>
        <w:t>）都要进行测量，以获得精确的数据和实验结果。</w:t>
      </w:r>
    </w:p>
    <w:p w14:paraId="0A3F95C4" w14:textId="3DC93D4B" w:rsidR="002477AA" w:rsidRDefault="002477AA" w:rsidP="00260B9E">
      <w:pPr>
        <w:pStyle w:val="555-"/>
        <w:ind w:firstLine="480"/>
      </w:pPr>
      <w:r>
        <w:rPr>
          <w:rFonts w:hint="eastAsia"/>
        </w:rPr>
        <w:t>在我们实验过程中</w:t>
      </w:r>
      <w:r w:rsidR="000C6029">
        <w:rPr>
          <w:rFonts w:hint="eastAsia"/>
        </w:rPr>
        <w:t>，我们运用了两块与参与者行进路线平行放置的测力平台，保证实验参与者能够在一个步态周期中的两次着地都能完全的、分别落在两块不同的测力平台上。</w:t>
      </w:r>
      <w:r w:rsidR="00D953EF">
        <w:rPr>
          <w:rFonts w:hint="eastAsia"/>
        </w:rPr>
        <w:t>实验所使用到的两个测力平台都</w:t>
      </w:r>
      <w:r w:rsidR="00281D84">
        <w:rPr>
          <w:rFonts w:hint="eastAsia"/>
        </w:rPr>
        <w:t>属于第三方测试平台，需要</w:t>
      </w:r>
      <w:r w:rsidR="00D953EF">
        <w:rPr>
          <w:rFonts w:hint="eastAsia"/>
        </w:rPr>
        <w:t>通过</w:t>
      </w:r>
      <w:r w:rsidR="00281D84">
        <w:rPr>
          <w:rFonts w:hint="eastAsia"/>
        </w:rPr>
        <w:t>信息转换盒</w:t>
      </w:r>
      <w:r w:rsidR="00026567">
        <w:rPr>
          <w:rFonts w:hint="eastAsia"/>
        </w:rPr>
        <w:t>与</w:t>
      </w:r>
      <w:r w:rsidR="00026567" w:rsidRPr="00026567">
        <w:t>MX Ultranet HD</w:t>
      </w:r>
      <w:r w:rsidR="00026567">
        <w:rPr>
          <w:rFonts w:hint="eastAsia"/>
        </w:rPr>
        <w:t>连接</w:t>
      </w:r>
      <w:r w:rsidR="00281D84">
        <w:rPr>
          <w:rFonts w:hint="eastAsia"/>
        </w:rPr>
        <w:t>从而实现与</w:t>
      </w:r>
      <w:r w:rsidR="00026567">
        <w:t>V</w:t>
      </w:r>
      <w:r w:rsidR="00026567">
        <w:rPr>
          <w:rFonts w:hint="eastAsia"/>
        </w:rPr>
        <w:t>icon</w:t>
      </w:r>
      <w:r w:rsidR="00026567">
        <w:rPr>
          <w:rFonts w:hint="eastAsia"/>
        </w:rPr>
        <w:t>分布式架构进行同步。</w:t>
      </w:r>
    </w:p>
    <w:p w14:paraId="48438DB9" w14:textId="604D085D" w:rsidR="00260B9E" w:rsidRDefault="002A1BAC" w:rsidP="00260B9E">
      <w:pPr>
        <w:pStyle w:val="555-"/>
        <w:ind w:firstLine="480"/>
      </w:pPr>
      <w:r>
        <w:rPr>
          <w:rFonts w:hint="eastAsia"/>
        </w:rPr>
        <w:t>有了地面反应力的数据，</w:t>
      </w:r>
      <w:r w:rsidR="00F315B7">
        <w:rPr>
          <w:rFonts w:hint="eastAsia"/>
        </w:rPr>
        <w:t>结合利用</w:t>
      </w:r>
      <w:r w:rsidR="00F315B7">
        <w:rPr>
          <w:rFonts w:hint="eastAsia"/>
        </w:rPr>
        <w:t>Vicon</w:t>
      </w:r>
      <w:r w:rsidR="00F315B7">
        <w:rPr>
          <w:rFonts w:hint="eastAsia"/>
        </w:rPr>
        <w:t>测得的人体运动数据，</w:t>
      </w:r>
      <w:r w:rsidR="00026567">
        <w:rPr>
          <w:rFonts w:hint="eastAsia"/>
        </w:rPr>
        <w:t>利用</w:t>
      </w:r>
      <w:r w:rsidR="00026567">
        <w:rPr>
          <w:rFonts w:hint="eastAsia"/>
        </w:rPr>
        <w:t>Nexus</w:t>
      </w:r>
      <w:r w:rsidR="00026567">
        <w:rPr>
          <w:rFonts w:hint="eastAsia"/>
        </w:rPr>
        <w:t>软件可以对将反光点轨迹数据以及地面反应力的数据进行同步、智能整合并输出。有了这些数据</w:t>
      </w:r>
      <w:r>
        <w:rPr>
          <w:rFonts w:hint="eastAsia"/>
        </w:rPr>
        <w:t>我们</w:t>
      </w:r>
      <w:r w:rsidR="00341927">
        <w:rPr>
          <w:rFonts w:hint="eastAsia"/>
        </w:rPr>
        <w:t>并结合仿真软件</w:t>
      </w:r>
      <w:r w:rsidR="00341927">
        <w:rPr>
          <w:rFonts w:hint="eastAsia"/>
        </w:rPr>
        <w:t>OpenSim</w:t>
      </w:r>
      <w:r>
        <w:rPr>
          <w:rFonts w:hint="eastAsia"/>
        </w:rPr>
        <w:t>可以量化</w:t>
      </w:r>
      <w:r w:rsidR="00341927">
        <w:rPr>
          <w:rFonts w:hint="eastAsia"/>
        </w:rPr>
        <w:t>实验</w:t>
      </w:r>
      <w:r>
        <w:rPr>
          <w:rFonts w:hint="eastAsia"/>
        </w:rPr>
        <w:t>参与者在完成动作时的平衡、步态以及其他生物力学特性，从而为我们所感兴趣的研究</w:t>
      </w:r>
      <w:r w:rsidR="0013466F">
        <w:rPr>
          <w:rFonts w:hint="eastAsia"/>
        </w:rPr>
        <w:t>提供数据支持。</w:t>
      </w:r>
    </w:p>
    <w:p w14:paraId="0646C868" w14:textId="7E69EBC2" w:rsidR="00C35923" w:rsidRDefault="00C35923" w:rsidP="00C35923">
      <w:pPr>
        <w:pStyle w:val="2-2"/>
      </w:pPr>
      <w:bookmarkStart w:id="56" w:name="_Toc41293902"/>
      <w:r>
        <w:rPr>
          <w:rFonts w:hint="eastAsia"/>
        </w:rPr>
        <w:t>本章小结</w:t>
      </w:r>
      <w:bookmarkEnd w:id="56"/>
    </w:p>
    <w:p w14:paraId="018F1A53" w14:textId="1B1A59EF" w:rsidR="00886929" w:rsidRDefault="00C35923" w:rsidP="00FA4CEE">
      <w:pPr>
        <w:pStyle w:val="555-"/>
        <w:ind w:firstLine="480"/>
        <w:sectPr w:rsidR="00886929" w:rsidSect="00A07E1B">
          <w:headerReference w:type="default" r:id="rId30"/>
          <w:pgSz w:w="11906" w:h="16838" w:code="9"/>
          <w:pgMar w:top="1701" w:right="1701" w:bottom="1701" w:left="1701" w:header="1134" w:footer="1134" w:gutter="0"/>
          <w:cols w:space="425"/>
          <w:docGrid w:linePitch="312"/>
        </w:sectPr>
      </w:pPr>
      <w:r>
        <w:rPr>
          <w:rFonts w:hint="eastAsia"/>
        </w:rPr>
        <w:t>本章对在毕业设计题目中所需要用到的实验设备</w:t>
      </w:r>
      <w:r>
        <w:rPr>
          <w:rFonts w:hint="eastAsia"/>
        </w:rPr>
        <w:t>Vicon</w:t>
      </w:r>
      <w:r>
        <w:rPr>
          <w:rFonts w:hint="eastAsia"/>
        </w:rPr>
        <w:t>运动捕捉系统以及联合该系统使用的</w:t>
      </w:r>
      <w:r>
        <w:rPr>
          <w:rFonts w:hint="eastAsia"/>
        </w:rPr>
        <w:t>A</w:t>
      </w:r>
      <w:r>
        <w:t>MTI</w:t>
      </w:r>
      <w:r>
        <w:rPr>
          <w:rFonts w:hint="eastAsia"/>
        </w:rPr>
        <w:t>测力平台进行了介绍。对实验设备使用的熟悉是完成题目必不可少的一步，实验也是本题目中重要的一环，只有能够熟练</w:t>
      </w:r>
      <w:r w:rsidR="00B46713">
        <w:rPr>
          <w:rFonts w:hint="eastAsia"/>
        </w:rPr>
        <w:t>并准确</w:t>
      </w:r>
      <w:r>
        <w:rPr>
          <w:rFonts w:hint="eastAsia"/>
        </w:rPr>
        <w:t>地采集老年人步态数据，</w:t>
      </w:r>
      <w:r w:rsidR="00B46713">
        <w:rPr>
          <w:rFonts w:hint="eastAsia"/>
        </w:rPr>
        <w:t>运用仿真软件得到的结果才能更加准确而具有说服力。</w:t>
      </w:r>
    </w:p>
    <w:p w14:paraId="69F180B9" w14:textId="77777777" w:rsidR="00374E69" w:rsidRPr="002C2EC6" w:rsidRDefault="00374E69" w:rsidP="00FA4CEE">
      <w:pPr>
        <w:pStyle w:val="555-"/>
        <w:ind w:firstLineChars="0" w:firstLine="0"/>
      </w:pPr>
    </w:p>
    <w:p w14:paraId="70E4173E" w14:textId="4FD46FAD" w:rsidR="00293A8F" w:rsidRPr="006E007E" w:rsidRDefault="001A0D02" w:rsidP="006E007E">
      <w:pPr>
        <w:pStyle w:val="1-1"/>
      </w:pPr>
      <w:bookmarkStart w:id="57" w:name="_Toc41293903"/>
      <w:r>
        <w:rPr>
          <w:rFonts w:hint="eastAsia"/>
        </w:rPr>
        <w:t>基于仿真软件减少老年人步行中能量损耗的设计方法</w:t>
      </w:r>
      <w:bookmarkEnd w:id="57"/>
    </w:p>
    <w:p w14:paraId="12092D7B" w14:textId="120288C5" w:rsidR="00C35923" w:rsidRDefault="001A0D02" w:rsidP="00C35923">
      <w:pPr>
        <w:pStyle w:val="2-2"/>
      </w:pPr>
      <w:bookmarkStart w:id="58" w:name="_Toc41293904"/>
      <w:r>
        <w:rPr>
          <w:rFonts w:hint="eastAsia"/>
        </w:rPr>
        <w:t>仿真软件</w:t>
      </w:r>
      <w:r>
        <w:rPr>
          <w:rFonts w:hint="eastAsia"/>
        </w:rPr>
        <w:t>OpenSim</w:t>
      </w:r>
      <w:r w:rsidR="00614F97">
        <w:rPr>
          <w:rFonts w:hint="eastAsia"/>
        </w:rPr>
        <w:t>发展历史及其功能</w:t>
      </w:r>
      <w:bookmarkEnd w:id="58"/>
    </w:p>
    <w:p w14:paraId="0C9D5045" w14:textId="00E0D658" w:rsidR="002F46AA" w:rsidRDefault="00A512AC" w:rsidP="002F46AA">
      <w:pPr>
        <w:pStyle w:val="555-"/>
        <w:ind w:firstLine="480"/>
      </w:pPr>
      <w:r>
        <w:rPr>
          <w:rFonts w:hint="eastAsia"/>
        </w:rPr>
        <w:t>OpenSim</w:t>
      </w:r>
      <w:r>
        <w:rPr>
          <w:rFonts w:hint="eastAsia"/>
        </w:rPr>
        <w:t>是由</w:t>
      </w:r>
      <w:r w:rsidR="00614F97">
        <w:rPr>
          <w:rFonts w:hint="eastAsia"/>
        </w:rPr>
        <w:t>Scott</w:t>
      </w:r>
      <w:r w:rsidR="00614F97">
        <w:t xml:space="preserve"> Delp</w:t>
      </w:r>
      <w:r w:rsidR="00614F97">
        <w:rPr>
          <w:rFonts w:hint="eastAsia"/>
        </w:rPr>
        <w:t>，</w:t>
      </w:r>
      <w:r w:rsidR="00614F97">
        <w:t>A</w:t>
      </w:r>
      <w:r w:rsidR="00614F97">
        <w:rPr>
          <w:rFonts w:hint="eastAsia"/>
        </w:rPr>
        <w:t>yman</w:t>
      </w:r>
      <w:r w:rsidR="00614F97">
        <w:t xml:space="preserve"> Habib</w:t>
      </w:r>
      <w:r w:rsidR="00614F97">
        <w:rPr>
          <w:rFonts w:hint="eastAsia"/>
        </w:rPr>
        <w:t>等人于</w:t>
      </w:r>
      <w:r w:rsidR="00614F97">
        <w:rPr>
          <w:rFonts w:hint="eastAsia"/>
        </w:rPr>
        <w:t>2007</w:t>
      </w:r>
      <w:r w:rsidR="00614F97">
        <w:rPr>
          <w:rFonts w:hint="eastAsia"/>
        </w:rPr>
        <w:t>年在斯坦福大学（</w:t>
      </w:r>
      <w:r w:rsidR="00614F97">
        <w:rPr>
          <w:rFonts w:hint="eastAsia"/>
        </w:rPr>
        <w:t>Stanford</w:t>
      </w:r>
      <w:r w:rsidR="00614F97">
        <w:t xml:space="preserve"> University</w:t>
      </w:r>
      <w:r w:rsidR="00614F97">
        <w:rPr>
          <w:rFonts w:hint="eastAsia"/>
        </w:rPr>
        <w:t>）神经肌肉生物力学实验室（</w:t>
      </w:r>
      <w:r w:rsidR="00614F97">
        <w:rPr>
          <w:rFonts w:hint="eastAsia"/>
        </w:rPr>
        <w:t>Ne</w:t>
      </w:r>
      <w:r w:rsidR="00614F97">
        <w:t>uromuscular Biomechanics Lab</w:t>
      </w:r>
      <w:r w:rsidR="00614F97">
        <w:rPr>
          <w:rFonts w:hint="eastAsia"/>
        </w:rPr>
        <w:t>）开发的一款功能数量多且强大的软件，旨在为科学研究者们提供一个平台能够利用代码建立人体肌肉骨骼生物力学模型并对其进行运动学、动力学计算等分析。自</w:t>
      </w:r>
      <w:r w:rsidR="00614F97">
        <w:rPr>
          <w:rFonts w:hint="eastAsia"/>
        </w:rPr>
        <w:t>2007</w:t>
      </w:r>
      <w:r w:rsidR="00614F97">
        <w:rPr>
          <w:rFonts w:hint="eastAsia"/>
        </w:rPr>
        <w:t>年</w:t>
      </w:r>
      <w:r w:rsidR="00614F97">
        <w:t>O</w:t>
      </w:r>
      <w:r w:rsidR="00614F97">
        <w:rPr>
          <w:rFonts w:hint="eastAsia"/>
        </w:rPr>
        <w:t>pen</w:t>
      </w:r>
      <w:r w:rsidR="00614F97">
        <w:t>Sim 1.0</w:t>
      </w:r>
      <w:r w:rsidR="00614F97">
        <w:rPr>
          <w:rFonts w:hint="eastAsia"/>
        </w:rPr>
        <w:t>发布以来，该仿真软件共经历了四次更新换代。</w:t>
      </w:r>
      <w:r w:rsidR="00187C17">
        <w:rPr>
          <w:rFonts w:hint="eastAsia"/>
        </w:rPr>
        <w:t>2009</w:t>
      </w:r>
      <w:r w:rsidR="00187C17">
        <w:rPr>
          <w:rFonts w:hint="eastAsia"/>
        </w:rPr>
        <w:t>年</w:t>
      </w:r>
      <w:r w:rsidR="00614F97">
        <w:rPr>
          <w:rFonts w:hint="eastAsia"/>
        </w:rPr>
        <w:t>，</w:t>
      </w:r>
      <w:r w:rsidR="00614F97">
        <w:rPr>
          <w:rFonts w:hint="eastAsia"/>
        </w:rPr>
        <w:t>OpenSim</w:t>
      </w:r>
      <w:r w:rsidR="00614F97">
        <w:t xml:space="preserve"> </w:t>
      </w:r>
      <w:r w:rsidR="00614F97">
        <w:rPr>
          <w:rFonts w:hint="eastAsia"/>
        </w:rPr>
        <w:t>2.0</w:t>
      </w:r>
      <w:r w:rsidR="00614F97">
        <w:rPr>
          <w:rFonts w:hint="eastAsia"/>
        </w:rPr>
        <w:t>的发布为该仿真软件加入了应用程序接口的功能（</w:t>
      </w:r>
      <w:r w:rsidR="00614F97">
        <w:rPr>
          <w:rFonts w:hint="eastAsia"/>
        </w:rPr>
        <w:t>Appli</w:t>
      </w:r>
      <w:r w:rsidR="00614F97">
        <w:t>cation Programming Interface, API</w:t>
      </w:r>
      <w:r w:rsidR="00614F97">
        <w:rPr>
          <w:rFonts w:hint="eastAsia"/>
        </w:rPr>
        <w:t>）</w:t>
      </w:r>
      <w:r w:rsidR="00614F97">
        <w:rPr>
          <w:rFonts w:hint="eastAsia"/>
        </w:rPr>
        <w:t>,</w:t>
      </w:r>
      <w:r w:rsidR="00187C17">
        <w:rPr>
          <w:rFonts w:hint="eastAsia"/>
        </w:rPr>
        <w:t>因为核心软件是利用</w:t>
      </w:r>
      <w:r w:rsidR="00187C17">
        <w:rPr>
          <w:rFonts w:hint="eastAsia"/>
        </w:rPr>
        <w:t>C++</w:t>
      </w:r>
      <w:r w:rsidR="00187C17">
        <w:rPr>
          <w:rFonts w:hint="eastAsia"/>
        </w:rPr>
        <w:t>编写的（图形用户界面是利用</w:t>
      </w:r>
      <w:r w:rsidR="00187C17">
        <w:rPr>
          <w:rFonts w:hint="eastAsia"/>
        </w:rPr>
        <w:t>Java</w:t>
      </w:r>
      <w:r w:rsidR="00187C17">
        <w:rPr>
          <w:rFonts w:hint="eastAsia"/>
        </w:rPr>
        <w:t>编写的），</w:t>
      </w:r>
      <w:r w:rsidR="00614F97">
        <w:rPr>
          <w:rFonts w:hint="eastAsia"/>
        </w:rPr>
        <w:t>开发者能通过这些接口</w:t>
      </w:r>
      <w:r w:rsidR="00187C17">
        <w:rPr>
          <w:rFonts w:hint="eastAsia"/>
        </w:rPr>
        <w:t>利用</w:t>
      </w:r>
      <w:r w:rsidR="00187C17">
        <w:rPr>
          <w:rFonts w:hint="eastAsia"/>
        </w:rPr>
        <w:t>C++</w:t>
      </w:r>
      <w:r w:rsidR="00614F97">
        <w:rPr>
          <w:rFonts w:hint="eastAsia"/>
        </w:rPr>
        <w:t>直接访问并修改</w:t>
      </w:r>
      <w:r w:rsidR="00614F97">
        <w:rPr>
          <w:rFonts w:hint="eastAsia"/>
        </w:rPr>
        <w:t>OpenSim</w:t>
      </w:r>
      <w:r w:rsidR="00614F97">
        <w:rPr>
          <w:rFonts w:hint="eastAsia"/>
        </w:rPr>
        <w:t>的核心文件。</w:t>
      </w:r>
      <w:r w:rsidR="00187C17">
        <w:rPr>
          <w:rFonts w:hint="eastAsia"/>
        </w:rPr>
        <w:t>2014</w:t>
      </w:r>
      <w:r w:rsidR="00187C17">
        <w:rPr>
          <w:rFonts w:hint="eastAsia"/>
        </w:rPr>
        <w:t>年推出的</w:t>
      </w:r>
      <w:r w:rsidR="00187C17">
        <w:rPr>
          <w:rFonts w:hint="eastAsia"/>
        </w:rPr>
        <w:t>OpenSim</w:t>
      </w:r>
      <w:r w:rsidR="00187C17">
        <w:t xml:space="preserve"> 3.</w:t>
      </w:r>
      <w:r w:rsidR="00187C17">
        <w:rPr>
          <w:rFonts w:hint="eastAsia"/>
        </w:rPr>
        <w:t>2</w:t>
      </w:r>
      <w:r w:rsidR="00187C17">
        <w:rPr>
          <w:rFonts w:hint="eastAsia"/>
        </w:rPr>
        <w:t>将</w:t>
      </w:r>
      <w:r w:rsidR="00187C17">
        <w:rPr>
          <w:rFonts w:hint="eastAsia"/>
        </w:rPr>
        <w:t>A</w:t>
      </w:r>
      <w:r w:rsidR="00187C17">
        <w:t>PI</w:t>
      </w:r>
      <w:r w:rsidR="00187C17">
        <w:rPr>
          <w:rFonts w:hint="eastAsia"/>
        </w:rPr>
        <w:t>的适用语言拓展到了</w:t>
      </w:r>
      <w:r w:rsidR="00187C17">
        <w:rPr>
          <w:rFonts w:hint="eastAsia"/>
        </w:rPr>
        <w:t>M</w:t>
      </w:r>
      <w:r w:rsidR="0052764E">
        <w:t>ATLAB</w:t>
      </w:r>
      <w:r w:rsidR="00187C17">
        <w:rPr>
          <w:rFonts w:hint="eastAsia"/>
        </w:rPr>
        <w:t>和</w:t>
      </w:r>
      <w:r w:rsidR="00187C17">
        <w:rPr>
          <w:rFonts w:hint="eastAsia"/>
        </w:rPr>
        <w:t>Python</w:t>
      </w:r>
      <w:r w:rsidR="00187C17">
        <w:rPr>
          <w:rFonts w:hint="eastAsia"/>
        </w:rPr>
        <w:t>：</w:t>
      </w:r>
      <w:r w:rsidR="00187C17">
        <w:rPr>
          <w:rFonts w:hint="eastAsia"/>
        </w:rPr>
        <w:t>M</w:t>
      </w:r>
      <w:r w:rsidR="0052764E">
        <w:t>ATLAB</w:t>
      </w:r>
      <w:r w:rsidR="00187C17">
        <w:rPr>
          <w:rFonts w:hint="eastAsia"/>
        </w:rPr>
        <w:t>的加入让</w:t>
      </w:r>
      <w:r w:rsidR="00187C17">
        <w:rPr>
          <w:rFonts w:hint="eastAsia"/>
        </w:rPr>
        <w:t>OpenSim</w:t>
      </w:r>
      <w:r w:rsidR="00187C17">
        <w:rPr>
          <w:rFonts w:hint="eastAsia"/>
        </w:rPr>
        <w:t>对数据处理的能力</w:t>
      </w:r>
      <w:r w:rsidR="0052764E">
        <w:rPr>
          <w:rFonts w:hint="eastAsia"/>
        </w:rPr>
        <w:t>大大提升，而</w:t>
      </w:r>
      <w:r w:rsidR="0052764E">
        <w:rPr>
          <w:rFonts w:hint="eastAsia"/>
        </w:rPr>
        <w:t>Python</w:t>
      </w:r>
      <w:r w:rsidR="0052764E">
        <w:rPr>
          <w:rFonts w:hint="eastAsia"/>
        </w:rPr>
        <w:t>的适用性以及“亲民性”让开发者对</w:t>
      </w:r>
      <w:r w:rsidR="0052764E">
        <w:rPr>
          <w:rFonts w:hint="eastAsia"/>
        </w:rPr>
        <w:t>OpenSim</w:t>
      </w:r>
      <w:r w:rsidR="0052764E">
        <w:rPr>
          <w:rFonts w:hint="eastAsia"/>
        </w:rPr>
        <w:t>的利用更加方便和快捷。</w:t>
      </w:r>
    </w:p>
    <w:p w14:paraId="4C8BAABC" w14:textId="1ED30B07" w:rsidR="001D6286" w:rsidRDefault="001D6286" w:rsidP="002F46AA">
      <w:pPr>
        <w:pStyle w:val="555-"/>
        <w:ind w:firstLine="480"/>
      </w:pPr>
      <w:r>
        <w:rPr>
          <w:rFonts w:hint="eastAsia"/>
        </w:rPr>
        <w:t>作为一个开源的软件平台，</w:t>
      </w:r>
      <w:r>
        <w:rPr>
          <w:rFonts w:hint="eastAsia"/>
        </w:rPr>
        <w:t>OpenSim</w:t>
      </w:r>
      <w:r>
        <w:rPr>
          <w:rFonts w:hint="eastAsia"/>
        </w:rPr>
        <w:t>的插件可以</w:t>
      </w:r>
      <w:r w:rsidR="00FA4CEE">
        <w:rPr>
          <w:rFonts w:hint="eastAsia"/>
        </w:rPr>
        <w:t>完成建立、更改和分析肌肉模型、设计和分析控制器</w:t>
      </w:r>
      <w:r w:rsidR="00B87801">
        <w:rPr>
          <w:rFonts w:hint="eastAsia"/>
        </w:rPr>
        <w:t>。同时，</w:t>
      </w:r>
      <w:r w:rsidR="00B87801">
        <w:rPr>
          <w:rFonts w:hint="eastAsia"/>
        </w:rPr>
        <w:t>OpenSim</w:t>
      </w:r>
      <w:r w:rsidR="00B87801">
        <w:rPr>
          <w:rFonts w:hint="eastAsia"/>
        </w:rPr>
        <w:t>开发者在网络建立了一个名为</w:t>
      </w:r>
      <w:r w:rsidR="00B87801">
        <w:rPr>
          <w:rFonts w:hint="eastAsia"/>
        </w:rPr>
        <w:t>SimTK</w:t>
      </w:r>
      <w:r w:rsidR="00B87801">
        <w:rPr>
          <w:rFonts w:hint="eastAsia"/>
        </w:rPr>
        <w:t>的类似论坛的平台，研究人员可以把自己建造的模型、所做实验得到的数据、开发的控制器等资源上传到这个平台上。他人可以利用</w:t>
      </w:r>
      <w:r w:rsidR="00B87801">
        <w:rPr>
          <w:rFonts w:hint="eastAsia"/>
        </w:rPr>
        <w:t>OpenSim</w:t>
      </w:r>
      <w:r w:rsidR="00B87801">
        <w:rPr>
          <w:rFonts w:hint="eastAsia"/>
        </w:rPr>
        <w:t>软件，无需对源代码进行更改地运行相应的仿真而得到结果。</w:t>
      </w:r>
      <w:r w:rsidR="005141A5">
        <w:rPr>
          <w:rFonts w:hint="eastAsia"/>
        </w:rPr>
        <w:t>本着开源的理念，</w:t>
      </w:r>
      <w:r w:rsidR="005141A5">
        <w:rPr>
          <w:rFonts w:hint="eastAsia"/>
        </w:rPr>
        <w:t>OpenSim</w:t>
      </w:r>
      <w:r w:rsidR="005141A5">
        <w:rPr>
          <w:rFonts w:hint="eastAsia"/>
        </w:rPr>
        <w:t>开发者们为世界各地生物力学、运动科学、康复医学、神经科学、计算机科学、机器人学等研究者们提供了一个可以进行仿真、交流和共同进步的平台。</w:t>
      </w:r>
    </w:p>
    <w:p w14:paraId="46466C01" w14:textId="27233943" w:rsidR="00FA4CEE" w:rsidRDefault="00053486" w:rsidP="00DE79FB">
      <w:pPr>
        <w:pStyle w:val="555-"/>
        <w:ind w:firstLine="480"/>
      </w:pPr>
      <w:r>
        <w:rPr>
          <w:rFonts w:hint="eastAsia"/>
        </w:rPr>
        <w:t>OpenSim</w:t>
      </w:r>
      <w:r>
        <w:rPr>
          <w:rFonts w:hint="eastAsia"/>
        </w:rPr>
        <w:t>的强大之处在于其一系列分析肌肉骨骼生物力学模型的工具包。</w:t>
      </w:r>
      <w:r w:rsidR="00470075">
        <w:rPr>
          <w:rFonts w:hint="eastAsia"/>
        </w:rPr>
        <w:t>研究者们可以利用这些工具包完成相应的研究工作。</w:t>
      </w:r>
      <w:r w:rsidR="00D119C7">
        <w:rPr>
          <w:rFonts w:hint="eastAsia"/>
        </w:rPr>
        <w:t>用处最多的工具包包括了：将分析数据可视化的绘图，利用实验数据拟合相应肌肉骨骼生物力学模型的缩放（</w:t>
      </w:r>
      <w:r w:rsidR="00D119C7">
        <w:rPr>
          <w:rFonts w:hint="eastAsia"/>
        </w:rPr>
        <w:t>Scaling</w:t>
      </w:r>
      <w:r w:rsidR="00D119C7">
        <w:rPr>
          <w:rFonts w:hint="eastAsia"/>
        </w:rPr>
        <w:t>），利用反光点</w:t>
      </w:r>
      <w:r w:rsidR="00D119C7">
        <w:rPr>
          <w:rFonts w:hint="eastAsia"/>
        </w:rPr>
        <w:t>marker</w:t>
      </w:r>
      <w:r w:rsidR="00D119C7">
        <w:rPr>
          <w:rFonts w:hint="eastAsia"/>
        </w:rPr>
        <w:t>数据计算各关节角度从而得到模型运动运动学参量</w:t>
      </w:r>
      <w:r w:rsidR="00D2151E">
        <w:rPr>
          <w:rFonts w:hint="eastAsia"/>
        </w:rPr>
        <w:t>如关节角度、角加速度、运动范围变化</w:t>
      </w:r>
      <w:r w:rsidR="00D119C7">
        <w:rPr>
          <w:rFonts w:hint="eastAsia"/>
        </w:rPr>
        <w:t>的逆运动学（</w:t>
      </w:r>
      <w:r w:rsidR="00D119C7">
        <w:rPr>
          <w:rFonts w:hint="eastAsia"/>
        </w:rPr>
        <w:t>Inver</w:t>
      </w:r>
      <w:r w:rsidR="00D119C7">
        <w:t>se Kinematics</w:t>
      </w:r>
      <w:r w:rsidR="00D119C7">
        <w:rPr>
          <w:rFonts w:hint="eastAsia"/>
        </w:rPr>
        <w:t>），</w:t>
      </w:r>
      <w:r w:rsidR="00467605">
        <w:rPr>
          <w:rFonts w:hint="eastAsia"/>
        </w:rPr>
        <w:t>减小因建模和反光点</w:t>
      </w:r>
      <w:r w:rsidR="00467605">
        <w:rPr>
          <w:rFonts w:hint="eastAsia"/>
        </w:rPr>
        <w:t>marker</w:t>
      </w:r>
      <w:r w:rsidR="00467605">
        <w:rPr>
          <w:rFonts w:hint="eastAsia"/>
        </w:rPr>
        <w:t>数据过程中的错误</w:t>
      </w:r>
      <w:r w:rsidR="00D376AC">
        <w:rPr>
          <w:rFonts w:hint="eastAsia"/>
        </w:rPr>
        <w:t>不断</w:t>
      </w:r>
      <w:r w:rsidR="00467605">
        <w:rPr>
          <w:rFonts w:hint="eastAsia"/>
        </w:rPr>
        <w:t>累积</w:t>
      </w:r>
      <w:r w:rsidR="00D376AC">
        <w:rPr>
          <w:rFonts w:hint="eastAsia"/>
        </w:rPr>
        <w:t>而</w:t>
      </w:r>
      <w:r w:rsidR="00467605">
        <w:rPr>
          <w:rFonts w:hint="eastAsia"/>
        </w:rPr>
        <w:t>形成巨大补偿力的消除残差（</w:t>
      </w:r>
      <w:r w:rsidR="00467605">
        <w:rPr>
          <w:rFonts w:hint="eastAsia"/>
        </w:rPr>
        <w:t>R</w:t>
      </w:r>
      <w:r w:rsidR="00467605" w:rsidRPr="00467605">
        <w:t>esidual Reduction Algorithm</w:t>
      </w:r>
      <w:r w:rsidR="00467605">
        <w:rPr>
          <w:rFonts w:hint="eastAsia"/>
        </w:rPr>
        <w:t>），</w:t>
      </w:r>
      <w:r w:rsidR="00D119C7">
        <w:rPr>
          <w:rFonts w:hint="eastAsia"/>
        </w:rPr>
        <w:t>利用模型运动轨迹计算各关节</w:t>
      </w:r>
      <w:r w:rsidR="00D2151E">
        <w:rPr>
          <w:rFonts w:hint="eastAsia"/>
        </w:rPr>
        <w:t>动力学参量如力矩的你动力学（</w:t>
      </w:r>
      <w:r w:rsidR="00D2151E">
        <w:rPr>
          <w:rFonts w:hint="eastAsia"/>
        </w:rPr>
        <w:t>Inv</w:t>
      </w:r>
      <w:r w:rsidR="00D2151E">
        <w:t>erse Dynamics</w:t>
      </w:r>
      <w:r w:rsidR="00D2151E">
        <w:rPr>
          <w:rFonts w:hint="eastAsia"/>
        </w:rPr>
        <w:t>）</w:t>
      </w:r>
      <w:r w:rsidR="004A34B1">
        <w:rPr>
          <w:rFonts w:hint="eastAsia"/>
        </w:rPr>
        <w:t>，利用肌肉和控制器激活量生成新步态的正动力学（</w:t>
      </w:r>
      <w:r w:rsidR="004A34B1">
        <w:rPr>
          <w:rFonts w:hint="eastAsia"/>
        </w:rPr>
        <w:t>Forward</w:t>
      </w:r>
      <w:r w:rsidR="004A34B1">
        <w:t xml:space="preserve"> D</w:t>
      </w:r>
      <w:r w:rsidR="004A34B1">
        <w:rPr>
          <w:rFonts w:hint="eastAsia"/>
        </w:rPr>
        <w:t>ynamic</w:t>
      </w:r>
      <w:r w:rsidR="00E02BAA">
        <w:rPr>
          <w:rFonts w:hint="eastAsia"/>
        </w:rPr>
        <w:t>s</w:t>
      </w:r>
      <w:r w:rsidR="00E02BAA">
        <w:rPr>
          <w:rFonts w:hint="eastAsia"/>
        </w:rPr>
        <w:t>），反过来利用步态生成肌肉驱动仿真从而计算肌肉激活量的肌肉控制计算（</w:t>
      </w:r>
      <w:r w:rsidR="00E02BAA">
        <w:rPr>
          <w:rFonts w:hint="eastAsia"/>
        </w:rPr>
        <w:t>Com</w:t>
      </w:r>
      <w:r w:rsidR="00E02BAA">
        <w:t>puted Muscle Control</w:t>
      </w:r>
      <w:r w:rsidR="00E02BAA">
        <w:rPr>
          <w:rFonts w:hint="eastAsia"/>
        </w:rPr>
        <w:t>）</w:t>
      </w:r>
      <w:r w:rsidR="008213B4">
        <w:rPr>
          <w:rFonts w:hint="eastAsia"/>
        </w:rPr>
        <w:t>，以及包含了用于分析关节在运动中损</w:t>
      </w:r>
      <w:r w:rsidR="008213B4">
        <w:rPr>
          <w:rFonts w:hint="eastAsia"/>
        </w:rPr>
        <w:lastRenderedPageBreak/>
        <w:t>耗的关节反应力分析等一些的分析工具（</w:t>
      </w:r>
      <w:r w:rsidR="008213B4">
        <w:rPr>
          <w:rFonts w:hint="eastAsia"/>
        </w:rPr>
        <w:t>Analyses</w:t>
      </w:r>
      <w:r w:rsidR="008213B4">
        <w:rPr>
          <w:rFonts w:hint="eastAsia"/>
        </w:rPr>
        <w:t>）。</w:t>
      </w:r>
    </w:p>
    <w:p w14:paraId="0D58991B" w14:textId="6CEF02D0" w:rsidR="00E01967" w:rsidRDefault="00E01967" w:rsidP="00DE79FB">
      <w:pPr>
        <w:pStyle w:val="555-"/>
        <w:ind w:firstLine="480"/>
      </w:pPr>
      <w:r>
        <w:rPr>
          <w:rFonts w:hint="eastAsia"/>
        </w:rPr>
        <w:t>此外，</w:t>
      </w:r>
      <w:r>
        <w:rPr>
          <w:rFonts w:hint="eastAsia"/>
        </w:rPr>
        <w:t>OpenSim</w:t>
      </w:r>
      <w:r>
        <w:rPr>
          <w:rFonts w:hint="eastAsia"/>
        </w:rPr>
        <w:t>的开发者</w:t>
      </w:r>
      <w:r w:rsidR="002847E5">
        <w:rPr>
          <w:rFonts w:hint="eastAsia"/>
        </w:rPr>
        <w:t>和使用者</w:t>
      </w:r>
      <w:r>
        <w:rPr>
          <w:rFonts w:hint="eastAsia"/>
        </w:rPr>
        <w:t>们在</w:t>
      </w:r>
      <w:r w:rsidR="002847E5">
        <w:rPr>
          <w:rFonts w:hint="eastAsia"/>
        </w:rPr>
        <w:t>开发过程中根据前人的研究内容如解剖数据、生物力学计算数据建立了一系列可在平台中找到并且下载的肌肉骨骼生物力学模型。</w:t>
      </w:r>
      <w:r w:rsidR="0000715A">
        <w:rPr>
          <w:rFonts w:hint="eastAsia"/>
        </w:rPr>
        <w:t>它们是对我们人体的各个部分从全身，到上下肢，再到足部的模型在仿真系统中的体现。结合</w:t>
      </w:r>
      <w:r w:rsidR="0000715A">
        <w:rPr>
          <w:rFonts w:hint="eastAsia"/>
        </w:rPr>
        <w:t>OpenSim</w:t>
      </w:r>
      <w:r w:rsidR="0000715A">
        <w:rPr>
          <w:rFonts w:hint="eastAsia"/>
        </w:rPr>
        <w:t>强大的工具包以及开源的人体模型，我们可以对人体运动进行仿真并且分析结果。</w:t>
      </w:r>
    </w:p>
    <w:p w14:paraId="284BCB64" w14:textId="43768BA0" w:rsidR="00CD4BBA" w:rsidRDefault="00CD4BBA" w:rsidP="00DE79FB">
      <w:pPr>
        <w:pStyle w:val="555-"/>
        <w:ind w:firstLine="480"/>
      </w:pPr>
      <w:r>
        <w:rPr>
          <w:rFonts w:hint="eastAsia"/>
        </w:rPr>
        <w:t>在本次课题中使用到的人体模型为</w:t>
      </w:r>
      <w:r>
        <w:rPr>
          <w:rFonts w:hint="eastAsia"/>
        </w:rPr>
        <w:t>Gait</w:t>
      </w:r>
      <w:r>
        <w:t>2392</w:t>
      </w:r>
      <w:r>
        <w:rPr>
          <w:rFonts w:hint="eastAsia"/>
        </w:rPr>
        <w:t>肌肉骨骼生物力学模型，主要使用的工具包为缩放，逆运动学以及肌肉控制计算。本章的主要内容将对本课题所使用模型和工具包的原理进行详细的介绍。</w:t>
      </w:r>
    </w:p>
    <w:p w14:paraId="35D74028" w14:textId="37B7A8E1" w:rsidR="00955706" w:rsidRDefault="00955706" w:rsidP="00955706">
      <w:pPr>
        <w:pStyle w:val="2-2"/>
      </w:pPr>
      <w:bookmarkStart w:id="59" w:name="_Toc41293905"/>
      <w:bookmarkStart w:id="60" w:name="_Hlk40965860"/>
      <w:r>
        <w:rPr>
          <w:rFonts w:hint="eastAsia"/>
        </w:rPr>
        <w:t>Gait</w:t>
      </w:r>
      <w:r>
        <w:t>239</w:t>
      </w:r>
      <w:r>
        <w:rPr>
          <w:rFonts w:hint="eastAsia"/>
        </w:rPr>
        <w:t>2</w:t>
      </w:r>
      <w:r>
        <w:rPr>
          <w:rFonts w:hint="eastAsia"/>
        </w:rPr>
        <w:t>肌肉骨骼生物力学模型</w:t>
      </w:r>
      <w:bookmarkEnd w:id="59"/>
    </w:p>
    <w:bookmarkEnd w:id="60"/>
    <w:p w14:paraId="672E211F" w14:textId="03EF9AE6" w:rsidR="0000591D" w:rsidRDefault="0044008C" w:rsidP="00E64E01">
      <w:pPr>
        <w:pStyle w:val="555-"/>
        <w:ind w:firstLine="480"/>
      </w:pPr>
      <w:r>
        <w:rPr>
          <w:rFonts w:hint="eastAsia"/>
        </w:rPr>
        <w:t>OpenSim</w:t>
      </w:r>
      <w:r>
        <w:rPr>
          <w:rFonts w:hint="eastAsia"/>
        </w:rPr>
        <w:t>分别提供了两个具有</w:t>
      </w:r>
      <w:r>
        <w:rPr>
          <w:rFonts w:hint="eastAsia"/>
        </w:rPr>
        <w:t>23</w:t>
      </w:r>
      <w:r>
        <w:rPr>
          <w:rFonts w:hint="eastAsia"/>
        </w:rPr>
        <w:t>个自由度的肌肉骨骼模型，分别是</w:t>
      </w:r>
      <w:r>
        <w:rPr>
          <w:rFonts w:hint="eastAsia"/>
        </w:rPr>
        <w:t>Gait</w:t>
      </w:r>
      <w:r>
        <w:t xml:space="preserve"> 2392</w:t>
      </w:r>
      <w:r>
        <w:rPr>
          <w:rFonts w:hint="eastAsia"/>
        </w:rPr>
        <w:t>和</w:t>
      </w:r>
      <w:r>
        <w:rPr>
          <w:rFonts w:hint="eastAsia"/>
        </w:rPr>
        <w:t>Gait</w:t>
      </w:r>
      <w:r>
        <w:t xml:space="preserve"> 2354</w:t>
      </w:r>
      <w:r>
        <w:rPr>
          <w:rFonts w:hint="eastAsia"/>
        </w:rPr>
        <w:t>。</w:t>
      </w:r>
      <w:r w:rsidR="006C6019">
        <w:rPr>
          <w:rFonts w:hint="eastAsia"/>
        </w:rPr>
        <w:t>整体上来说，这两个模型用于模拟人体躯干和下肢，上肢的骨骼结构和肌肉结构都为了仿真手段的方便而被省略。模型</w:t>
      </w:r>
      <w:r>
        <w:rPr>
          <w:rFonts w:hint="eastAsia"/>
        </w:rPr>
        <w:t>数字编码的前两位指的是模型的自由度，表明它们都具有</w:t>
      </w:r>
      <w:r>
        <w:rPr>
          <w:rFonts w:hint="eastAsia"/>
        </w:rPr>
        <w:t>23</w:t>
      </w:r>
      <w:r>
        <w:rPr>
          <w:rFonts w:hint="eastAsia"/>
        </w:rPr>
        <w:t>个自由度。后两位则指的是模型中</w:t>
      </w:r>
      <w:r w:rsidR="006B2F6C">
        <w:rPr>
          <w:rFonts w:hint="eastAsia"/>
        </w:rPr>
        <w:t>肌肉跟腱</w:t>
      </w:r>
      <w:r>
        <w:rPr>
          <w:rFonts w:hint="eastAsia"/>
        </w:rPr>
        <w:t>执行器的数量</w:t>
      </w:r>
      <w:r w:rsidR="006C6019">
        <w:rPr>
          <w:rFonts w:hint="eastAsia"/>
        </w:rPr>
        <w:t>，在肌肉骨骼模型中，肌肉由肌肉跟腱执行器来模拟，外部可以调用这些执行器并输入控制信号从而实现模型中肌肉激活量的控制。在</w:t>
      </w:r>
      <w:r w:rsidR="006C6019">
        <w:rPr>
          <w:rFonts w:hint="eastAsia"/>
        </w:rPr>
        <w:t>Gait</w:t>
      </w:r>
      <w:r w:rsidR="006C6019">
        <w:t xml:space="preserve"> 2392</w:t>
      </w:r>
      <w:r w:rsidR="006C6019">
        <w:rPr>
          <w:rFonts w:hint="eastAsia"/>
        </w:rPr>
        <w:t>模型中，共用了</w:t>
      </w:r>
      <w:r w:rsidR="006C6019">
        <w:rPr>
          <w:rFonts w:hint="eastAsia"/>
        </w:rPr>
        <w:t>92</w:t>
      </w:r>
      <w:r w:rsidR="006C6019">
        <w:rPr>
          <w:rFonts w:hint="eastAsia"/>
        </w:rPr>
        <w:t>个肌肉跟腱执行器来模拟人体躯干和下肢共</w:t>
      </w:r>
      <w:r w:rsidR="006C6019">
        <w:rPr>
          <w:rFonts w:hint="eastAsia"/>
        </w:rPr>
        <w:t>76</w:t>
      </w:r>
      <w:r w:rsidR="006C6019">
        <w:rPr>
          <w:rFonts w:hint="eastAsia"/>
        </w:rPr>
        <w:t>块肌肉。</w:t>
      </w:r>
      <w:r w:rsidR="00FC4471">
        <w:rPr>
          <w:rFonts w:hint="eastAsia"/>
        </w:rPr>
        <w:t>在保证结果演示质量的同时，为了提高仿真速度，斯坦福大学（</w:t>
      </w:r>
      <w:r w:rsidR="00FC4471">
        <w:rPr>
          <w:rFonts w:hint="eastAsia"/>
        </w:rPr>
        <w:t>Stanford</w:t>
      </w:r>
      <w:r w:rsidR="00FC4471">
        <w:t xml:space="preserve"> University</w:t>
      </w:r>
      <w:r w:rsidR="00FC4471">
        <w:rPr>
          <w:rFonts w:hint="eastAsia"/>
        </w:rPr>
        <w:t>）的</w:t>
      </w:r>
      <w:r w:rsidR="00FC4471" w:rsidRPr="00FC4471">
        <w:t>Frank C. Anderson</w:t>
      </w:r>
      <w:r w:rsidR="00FC4471">
        <w:rPr>
          <w:rFonts w:hint="eastAsia"/>
        </w:rPr>
        <w:t>将肌肉跟腱执行器的数量减小到了</w:t>
      </w:r>
      <w:r w:rsidR="00FC4471">
        <w:rPr>
          <w:rFonts w:hint="eastAsia"/>
        </w:rPr>
        <w:t>54</w:t>
      </w:r>
      <w:r w:rsidR="00FC4471">
        <w:rPr>
          <w:rFonts w:hint="eastAsia"/>
        </w:rPr>
        <w:t>个，位于膝盖部位的髌骨也为了同样的目的而被移除了，本该有一段连接在髌骨的股四头肌</w:t>
      </w:r>
      <w:r w:rsidR="007B38B9">
        <w:rPr>
          <w:rFonts w:hint="eastAsia"/>
        </w:rPr>
        <w:t>也因髌骨的一处把该连接处移动到了位于小腿的胫骨。</w:t>
      </w:r>
      <w:r w:rsidR="0000591D">
        <w:rPr>
          <w:rFonts w:hint="eastAsia"/>
        </w:rPr>
        <w:t>在未进行缩放前，该模型默认身高为</w:t>
      </w:r>
      <w:r w:rsidR="0000591D">
        <w:rPr>
          <w:rFonts w:hint="eastAsia"/>
        </w:rPr>
        <w:t>180</w:t>
      </w:r>
      <w:r w:rsidR="0000591D">
        <w:t xml:space="preserve"> </w:t>
      </w:r>
      <w:r w:rsidR="0000591D">
        <w:rPr>
          <w:rFonts w:hint="eastAsia"/>
        </w:rPr>
        <w:t>cm</w:t>
      </w:r>
      <w:r w:rsidR="0000591D">
        <w:rPr>
          <w:rFonts w:hint="eastAsia"/>
        </w:rPr>
        <w:t>，体重为</w:t>
      </w:r>
      <w:r w:rsidR="0000591D">
        <w:rPr>
          <w:rFonts w:hint="eastAsia"/>
        </w:rPr>
        <w:t>75.16</w:t>
      </w:r>
      <w:r w:rsidR="0000591D">
        <w:t xml:space="preserve"> </w:t>
      </w:r>
      <w:r w:rsidR="0000591D">
        <w:rPr>
          <w:rFonts w:hint="eastAsia"/>
        </w:rPr>
        <w:t>kg</w:t>
      </w:r>
      <w:r w:rsidR="0000591D">
        <w:rPr>
          <w:rFonts w:hint="eastAsia"/>
        </w:rPr>
        <w:t>。</w:t>
      </w:r>
    </w:p>
    <w:p w14:paraId="1A162068" w14:textId="62EE7F3C" w:rsidR="00D30034" w:rsidRDefault="00D30034" w:rsidP="00E64E01">
      <w:pPr>
        <w:pStyle w:val="555-"/>
        <w:ind w:firstLine="480"/>
      </w:pPr>
      <w:r>
        <w:rPr>
          <w:rFonts w:hint="eastAsia"/>
        </w:rPr>
        <w:t>为了得到更详细的分析结果</w:t>
      </w:r>
      <w:r w:rsidR="007D4D76">
        <w:rPr>
          <w:rFonts w:hint="eastAsia"/>
        </w:rPr>
        <w:t>并且通过计算肌肉控制计算出下肢各块肌肉的激活量以及能量消耗值，在本课题中采用的肌肉骨骼生物力学模型为没有对肌肉进行简化的</w:t>
      </w:r>
      <w:r w:rsidR="007D4D76">
        <w:rPr>
          <w:rFonts w:hint="eastAsia"/>
        </w:rPr>
        <w:t>Gait</w:t>
      </w:r>
      <w:r w:rsidR="007D4D76">
        <w:t xml:space="preserve"> 2392</w:t>
      </w:r>
      <w:r w:rsidR="007D4D76">
        <w:rPr>
          <w:rFonts w:hint="eastAsia"/>
        </w:rPr>
        <w:t>模型。</w:t>
      </w:r>
    </w:p>
    <w:p w14:paraId="621284AE" w14:textId="75742684" w:rsidR="00E64E01" w:rsidRDefault="00E92A64" w:rsidP="00E64E01">
      <w:pPr>
        <w:pStyle w:val="555-"/>
        <w:ind w:firstLine="480"/>
      </w:pPr>
      <w:r>
        <w:rPr>
          <w:rFonts w:hint="eastAsia"/>
        </w:rPr>
        <w:t>在本课题中更关注的是下肢各关节的</w:t>
      </w:r>
      <w:r w:rsidR="000B1C20">
        <w:rPr>
          <w:rFonts w:hint="eastAsia"/>
        </w:rPr>
        <w:t>运动学特性，包括盆骨在内，模型中的下肢一共有十三个</w:t>
      </w:r>
      <w:r w:rsidR="00E12744">
        <w:rPr>
          <w:rFonts w:hint="eastAsia"/>
        </w:rPr>
        <w:t>骨骼</w:t>
      </w:r>
      <w:r w:rsidR="000B1C20">
        <w:rPr>
          <w:rFonts w:hint="eastAsia"/>
        </w:rPr>
        <w:t>几何模型，分别是：盆骨，左右股骨（大腿），左右髌骨（膝盖），左右胫骨</w:t>
      </w:r>
      <w:r w:rsidR="000B1C20">
        <w:rPr>
          <w:rFonts w:hint="eastAsia"/>
        </w:rPr>
        <w:t>/</w:t>
      </w:r>
      <w:r w:rsidR="000B1C20">
        <w:rPr>
          <w:rFonts w:hint="eastAsia"/>
        </w:rPr>
        <w:t>腓骨（小腿），左右距骨（</w:t>
      </w:r>
      <w:r w:rsidR="00AA01AD">
        <w:rPr>
          <w:rFonts w:hint="eastAsia"/>
        </w:rPr>
        <w:t>脚踝</w:t>
      </w:r>
      <w:r w:rsidR="000B1C20">
        <w:rPr>
          <w:rFonts w:hint="eastAsia"/>
        </w:rPr>
        <w:t>），左右足部以及左右脚趾部。</w:t>
      </w:r>
      <w:r w:rsidR="00693B67">
        <w:rPr>
          <w:rFonts w:hint="eastAsia"/>
        </w:rPr>
        <w:t>每一个几何模型内部有着各自的参考系，</w:t>
      </w:r>
      <w:r w:rsidR="00335465">
        <w:rPr>
          <w:rFonts w:hint="eastAsia"/>
        </w:rPr>
        <w:t>其右侧下肢各部分的参考系</w:t>
      </w:r>
      <w:r w:rsidR="00693B67">
        <w:rPr>
          <w:rFonts w:hint="eastAsia"/>
        </w:rPr>
        <w:t>如图</w:t>
      </w:r>
      <w:r w:rsidR="009B4D39">
        <w:rPr>
          <w:rFonts w:hint="eastAsia"/>
        </w:rPr>
        <w:t>3-1</w:t>
      </w:r>
      <w:r w:rsidR="00693B67">
        <w:rPr>
          <w:rFonts w:hint="eastAsia"/>
        </w:rPr>
        <w:t>所示</w:t>
      </w:r>
      <w:r w:rsidR="00693B67">
        <w:rPr>
          <w:rFonts w:hint="eastAsia"/>
          <w:vertAlign w:val="superscript"/>
        </w:rPr>
        <w:t>[</w:t>
      </w:r>
      <w:r w:rsidR="00693B67">
        <w:rPr>
          <w:vertAlign w:val="superscript"/>
        </w:rPr>
        <w:t>26]</w:t>
      </w:r>
      <w:r w:rsidR="00AA01AD">
        <w:rPr>
          <w:rFonts w:hint="eastAsia"/>
        </w:rPr>
        <w:t>（</w:t>
      </w:r>
      <w:r w:rsidR="00AA01AD">
        <w:rPr>
          <w:rFonts w:hint="eastAsia"/>
        </w:rPr>
        <w:t>P</w:t>
      </w:r>
      <w:r w:rsidR="00AA01AD">
        <w:t>EL</w:t>
      </w:r>
      <w:r w:rsidR="00AA01AD">
        <w:rPr>
          <w:rFonts w:hint="eastAsia"/>
        </w:rPr>
        <w:t>：盆骨，</w:t>
      </w:r>
      <w:r w:rsidR="00AA01AD">
        <w:rPr>
          <w:rFonts w:hint="eastAsia"/>
        </w:rPr>
        <w:t>F</w:t>
      </w:r>
      <w:r w:rsidR="00AA01AD">
        <w:t>EM</w:t>
      </w:r>
      <w:r w:rsidR="00AA01AD">
        <w:rPr>
          <w:rFonts w:hint="eastAsia"/>
        </w:rPr>
        <w:t>：股骨，</w:t>
      </w:r>
      <w:r w:rsidR="00AA01AD">
        <w:rPr>
          <w:rFonts w:hint="eastAsia"/>
        </w:rPr>
        <w:t>T</w:t>
      </w:r>
      <w:r w:rsidR="00AA01AD">
        <w:t>IB</w:t>
      </w:r>
      <w:r w:rsidR="00AA01AD">
        <w:rPr>
          <w:rFonts w:hint="eastAsia"/>
        </w:rPr>
        <w:t>：胫骨，</w:t>
      </w:r>
      <w:r w:rsidR="00AA01AD">
        <w:rPr>
          <w:rFonts w:hint="eastAsia"/>
        </w:rPr>
        <w:t>P</w:t>
      </w:r>
      <w:r w:rsidR="00AA01AD">
        <w:t>AT</w:t>
      </w:r>
      <w:r w:rsidR="00AA01AD">
        <w:rPr>
          <w:rFonts w:hint="eastAsia"/>
        </w:rPr>
        <w:t>：髌骨，</w:t>
      </w:r>
      <w:r w:rsidR="00AA01AD">
        <w:t>TAL</w:t>
      </w:r>
      <w:r w:rsidR="00AA01AD">
        <w:rPr>
          <w:rFonts w:hint="eastAsia"/>
        </w:rPr>
        <w:t>：距骨，</w:t>
      </w:r>
      <w:r w:rsidR="00AA01AD">
        <w:rPr>
          <w:rFonts w:hint="eastAsia"/>
        </w:rPr>
        <w:t>C</w:t>
      </w:r>
      <w:r w:rsidR="00AA01AD">
        <w:t>AL</w:t>
      </w:r>
      <w:r w:rsidR="00AA01AD">
        <w:rPr>
          <w:rFonts w:hint="eastAsia"/>
        </w:rPr>
        <w:t>：跟骨，</w:t>
      </w:r>
      <w:r w:rsidR="00AA01AD">
        <w:rPr>
          <w:rFonts w:hint="eastAsia"/>
        </w:rPr>
        <w:t>T</w:t>
      </w:r>
      <w:r w:rsidR="00AA01AD">
        <w:t>OE</w:t>
      </w:r>
      <w:r w:rsidR="00AA01AD">
        <w:rPr>
          <w:rFonts w:hint="eastAsia"/>
        </w:rPr>
        <w:t>：脚趾）</w:t>
      </w:r>
      <w:r w:rsidR="00693B67">
        <w:rPr>
          <w:rFonts w:hint="eastAsia"/>
        </w:rPr>
        <w:t>。在每个身体几何模型之间定义的就是不同的关节，不同的关节拥有着不同的运动自由度。</w:t>
      </w:r>
      <w:r w:rsidR="00E90D2A">
        <w:rPr>
          <w:rFonts w:hint="eastAsia"/>
        </w:rPr>
        <w:t>在外骨骼机器人应用中，我们关注的是下肢三个关节的矢状</w:t>
      </w:r>
      <w:r w:rsidR="00E90D2A">
        <w:rPr>
          <w:rFonts w:hint="eastAsia"/>
        </w:rPr>
        <w:lastRenderedPageBreak/>
        <w:t>面运动特性：髋关节（</w:t>
      </w:r>
      <w:r w:rsidR="00E90D2A">
        <w:rPr>
          <w:rFonts w:hint="eastAsia"/>
        </w:rPr>
        <w:t>Hip</w:t>
      </w:r>
      <w:r w:rsidR="00E90D2A">
        <w:rPr>
          <w:rFonts w:hint="eastAsia"/>
        </w:rPr>
        <w:t>），膝关节（</w:t>
      </w:r>
      <w:r w:rsidR="00E90D2A">
        <w:rPr>
          <w:rFonts w:hint="eastAsia"/>
        </w:rPr>
        <w:t>Knee</w:t>
      </w:r>
      <w:r w:rsidR="00E90D2A">
        <w:rPr>
          <w:rFonts w:hint="eastAsia"/>
        </w:rPr>
        <w:t>），踝关节（</w:t>
      </w:r>
      <w:r w:rsidR="00E90D2A">
        <w:rPr>
          <w:rFonts w:hint="eastAsia"/>
        </w:rPr>
        <w:t>Ankle</w:t>
      </w:r>
      <w:r w:rsidR="00E90D2A">
        <w:rPr>
          <w:rFonts w:hint="eastAsia"/>
        </w:rPr>
        <w:t>）。在保证真实性的前提下，</w:t>
      </w:r>
      <w:r w:rsidR="00E90D2A">
        <w:rPr>
          <w:rFonts w:hint="eastAsia"/>
        </w:rPr>
        <w:t>Gait</w:t>
      </w:r>
      <w:r w:rsidR="00E90D2A">
        <w:t xml:space="preserve"> 2392</w:t>
      </w:r>
      <w:r w:rsidR="00E90D2A">
        <w:rPr>
          <w:rFonts w:hint="eastAsia"/>
        </w:rPr>
        <w:t>模型在髋关节赋予了矢状面（</w:t>
      </w:r>
      <w:r w:rsidR="00E90D2A">
        <w:t>S</w:t>
      </w:r>
      <w:r w:rsidR="00E90D2A">
        <w:rPr>
          <w:rFonts w:hint="eastAsia"/>
        </w:rPr>
        <w:t>ag</w:t>
      </w:r>
      <w:r w:rsidR="00E90D2A">
        <w:t>ittal Plane</w:t>
      </w:r>
      <w:r w:rsidR="00E90D2A">
        <w:rPr>
          <w:rFonts w:hint="eastAsia"/>
        </w:rPr>
        <w:t>），冠状面（</w:t>
      </w:r>
      <w:r w:rsidR="00E90D2A">
        <w:rPr>
          <w:rFonts w:hint="eastAsia"/>
        </w:rPr>
        <w:t>Corona</w:t>
      </w:r>
      <w:r w:rsidR="00E90D2A">
        <w:t>l P</w:t>
      </w:r>
      <w:r w:rsidR="00E90D2A">
        <w:rPr>
          <w:rFonts w:hint="eastAsia"/>
        </w:rPr>
        <w:t>lane</w:t>
      </w:r>
      <w:r w:rsidR="00E90D2A">
        <w:rPr>
          <w:rFonts w:hint="eastAsia"/>
        </w:rPr>
        <w:t>）以及横断面（</w:t>
      </w:r>
      <w:r w:rsidR="00E90D2A">
        <w:rPr>
          <w:rFonts w:hint="eastAsia"/>
        </w:rPr>
        <w:t>Transverse</w:t>
      </w:r>
      <w:r w:rsidR="00E90D2A">
        <w:t xml:space="preserve"> Plane</w:t>
      </w:r>
      <w:r w:rsidR="00E90D2A">
        <w:rPr>
          <w:rFonts w:hint="eastAsia"/>
        </w:rPr>
        <w:t>）三个自由度，而在膝关节和踝关节则只赋予了矢状面的运动自由度。</w:t>
      </w:r>
    </w:p>
    <w:p w14:paraId="1C9D8226" w14:textId="46871F93" w:rsidR="00693B67" w:rsidRDefault="00693B67" w:rsidP="00693B67">
      <w:pPr>
        <w:widowControl/>
        <w:jc w:val="center"/>
        <w:rPr>
          <w:rFonts w:ascii="宋体" w:hAnsi="宋体" w:cs="宋体"/>
          <w:kern w:val="0"/>
          <w:szCs w:val="24"/>
        </w:rPr>
      </w:pPr>
      <w:r w:rsidRPr="00693B67">
        <w:rPr>
          <w:rFonts w:ascii="宋体" w:hAnsi="宋体" w:cs="宋体"/>
          <w:noProof/>
          <w:kern w:val="0"/>
          <w:szCs w:val="24"/>
        </w:rPr>
        <w:drawing>
          <wp:inline distT="0" distB="0" distL="0" distR="0" wp14:anchorId="4C9F76CD" wp14:editId="3D740898">
            <wp:extent cx="3784600" cy="2756563"/>
            <wp:effectExtent l="0" t="0" r="635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2397" cy="2762242"/>
                    </a:xfrm>
                    <a:prstGeom prst="rect">
                      <a:avLst/>
                    </a:prstGeom>
                    <a:noFill/>
                    <a:ln>
                      <a:noFill/>
                    </a:ln>
                  </pic:spPr>
                </pic:pic>
              </a:graphicData>
            </a:graphic>
          </wp:inline>
        </w:drawing>
      </w:r>
    </w:p>
    <w:p w14:paraId="48D32A29" w14:textId="6AB60498" w:rsidR="00034BEB" w:rsidRPr="009B4D39" w:rsidRDefault="00034BEB" w:rsidP="00693B67">
      <w:pPr>
        <w:widowControl/>
        <w:jc w:val="center"/>
        <w:rPr>
          <w:rFonts w:ascii="宋体" w:hAnsi="宋体" w:cs="宋体"/>
          <w:kern w:val="0"/>
          <w:sz w:val="21"/>
          <w:szCs w:val="21"/>
          <w:vertAlign w:val="superscript"/>
        </w:rPr>
      </w:pPr>
      <w:r>
        <w:rPr>
          <w:rFonts w:ascii="宋体" w:hAnsi="宋体" w:cs="宋体" w:hint="eastAsia"/>
          <w:kern w:val="0"/>
          <w:sz w:val="21"/>
          <w:szCs w:val="21"/>
        </w:rPr>
        <w:t>图3-1：身体分段模型参考系的位置</w:t>
      </w:r>
      <w:r w:rsidR="009B4D39">
        <w:rPr>
          <w:rFonts w:ascii="宋体" w:hAnsi="宋体" w:cs="宋体" w:hint="eastAsia"/>
          <w:kern w:val="0"/>
          <w:sz w:val="21"/>
          <w:szCs w:val="21"/>
          <w:vertAlign w:val="superscript"/>
        </w:rPr>
        <w:t>[</w:t>
      </w:r>
      <w:r w:rsidR="009B4D39">
        <w:rPr>
          <w:rFonts w:ascii="宋体" w:hAnsi="宋体" w:cs="宋体"/>
          <w:kern w:val="0"/>
          <w:sz w:val="21"/>
          <w:szCs w:val="21"/>
          <w:vertAlign w:val="superscript"/>
        </w:rPr>
        <w:t>26]</w:t>
      </w:r>
    </w:p>
    <w:p w14:paraId="41C6C788" w14:textId="2F3ABCD9" w:rsidR="007E6EE7" w:rsidRDefault="00766B4D" w:rsidP="00031FA6">
      <w:pPr>
        <w:pStyle w:val="555-"/>
        <w:ind w:firstLine="480"/>
      </w:pPr>
      <w:r>
        <w:rPr>
          <w:rFonts w:hint="eastAsia"/>
        </w:rPr>
        <w:t>动力学特性方面，身体各部位的转动惯量是按照</w:t>
      </w:r>
      <w:r w:rsidRPr="00766B4D">
        <w:t>Frank C. Anderson</w:t>
      </w:r>
      <w:r>
        <w:rPr>
          <w:rFonts w:hint="eastAsia"/>
        </w:rPr>
        <w:t>和</w:t>
      </w:r>
      <w:r w:rsidRPr="00766B4D">
        <w:t>Marcus G. Pandy</w:t>
      </w:r>
      <w:r>
        <w:rPr>
          <w:rFonts w:hint="eastAsia"/>
        </w:rPr>
        <w:t>在</w:t>
      </w:r>
      <w:r>
        <w:rPr>
          <w:rFonts w:hint="eastAsia"/>
        </w:rPr>
        <w:t>1999</w:t>
      </w:r>
      <w:r>
        <w:rPr>
          <w:rFonts w:hint="eastAsia"/>
        </w:rPr>
        <w:t>年建立的</w:t>
      </w:r>
      <w:r>
        <w:rPr>
          <w:rFonts w:hint="eastAsia"/>
        </w:rPr>
        <w:t>10</w:t>
      </w:r>
      <w:r>
        <w:rPr>
          <w:rFonts w:hint="eastAsia"/>
        </w:rPr>
        <w:t>段</w:t>
      </w:r>
      <w:r>
        <w:rPr>
          <w:rFonts w:hint="eastAsia"/>
        </w:rPr>
        <w:t>-23</w:t>
      </w:r>
      <w:r>
        <w:rPr>
          <w:rFonts w:hint="eastAsia"/>
        </w:rPr>
        <w:t>自由度人体肌肉骨骼</w:t>
      </w:r>
      <w:r w:rsidR="0040403A">
        <w:rPr>
          <w:rFonts w:hint="eastAsia"/>
        </w:rPr>
        <w:t>模型来设定的</w:t>
      </w:r>
      <w:r w:rsidR="0040403A">
        <w:rPr>
          <w:rFonts w:hint="eastAsia"/>
          <w:vertAlign w:val="superscript"/>
        </w:rPr>
        <w:t>[</w:t>
      </w:r>
      <w:r w:rsidR="0040403A">
        <w:rPr>
          <w:vertAlign w:val="superscript"/>
        </w:rPr>
        <w:t>27]</w:t>
      </w:r>
      <w:r w:rsidR="0040403A">
        <w:rPr>
          <w:rFonts w:hint="eastAsia"/>
        </w:rPr>
        <w:t>。</w:t>
      </w:r>
      <w:r w:rsidR="00EF76F1">
        <w:rPr>
          <w:rFonts w:hint="eastAsia"/>
        </w:rPr>
        <w:t>肌肉最大等距力（</w:t>
      </w:r>
      <w:r w:rsidR="00EF76F1">
        <w:rPr>
          <w:rFonts w:hint="eastAsia"/>
        </w:rPr>
        <w:t>Peak</w:t>
      </w:r>
      <w:r w:rsidR="00EF76F1">
        <w:t xml:space="preserve"> Isometric F</w:t>
      </w:r>
      <w:r w:rsidR="00EF76F1">
        <w:rPr>
          <w:rFonts w:hint="eastAsia"/>
        </w:rPr>
        <w:t>orce</w:t>
      </w:r>
      <w:r w:rsidR="00EF76F1">
        <w:rPr>
          <w:rFonts w:hint="eastAsia"/>
        </w:rPr>
        <w:t>）的信息可以在文件《</w:t>
      </w:r>
      <w:r w:rsidR="00EF76F1">
        <w:rPr>
          <w:rFonts w:hint="eastAsia"/>
        </w:rPr>
        <w:t>Muscl</w:t>
      </w:r>
      <w:r w:rsidR="00EF76F1">
        <w:t>e Isometric Forces</w:t>
      </w:r>
      <w:r w:rsidR="00EF76F1">
        <w:rPr>
          <w:rFonts w:hint="eastAsia"/>
        </w:rPr>
        <w:t>》</w:t>
      </w:r>
      <w:r w:rsidR="00EF76F1">
        <w:rPr>
          <w:rFonts w:hint="eastAsia"/>
          <w:vertAlign w:val="superscript"/>
        </w:rPr>
        <w:t>[28</w:t>
      </w:r>
      <w:r w:rsidR="00EF76F1">
        <w:rPr>
          <w:vertAlign w:val="superscript"/>
        </w:rPr>
        <w:t>]</w:t>
      </w:r>
      <w:r w:rsidR="00EF76F1">
        <w:rPr>
          <w:rFonts w:hint="eastAsia"/>
        </w:rPr>
        <w:t>中得到。</w:t>
      </w:r>
      <w:r w:rsidR="00031FA6">
        <w:rPr>
          <w:rFonts w:hint="eastAsia"/>
        </w:rPr>
        <w:t>此外，大部分肌肉的最优肌肉纤维长度（</w:t>
      </w:r>
      <w:r w:rsidR="00031FA6">
        <w:rPr>
          <w:rFonts w:hint="eastAsia"/>
        </w:rPr>
        <w:t>Optim</w:t>
      </w:r>
      <w:r w:rsidR="00031FA6">
        <w:t>al Fiber Length</w:t>
      </w:r>
      <w:r w:rsidR="00031FA6">
        <w:rPr>
          <w:rFonts w:hint="eastAsia"/>
        </w:rPr>
        <w:t>）采用的是</w:t>
      </w:r>
      <w:r w:rsidR="00031FA6" w:rsidRPr="00031FA6">
        <w:t>Wickiewicz</w:t>
      </w:r>
      <w:r w:rsidR="00031FA6">
        <w:rPr>
          <w:rFonts w:hint="eastAsia"/>
        </w:rPr>
        <w:t>等人的研究结果</w:t>
      </w:r>
      <w:r w:rsidR="00031FA6">
        <w:rPr>
          <w:rFonts w:hint="eastAsia"/>
          <w:vertAlign w:val="superscript"/>
        </w:rPr>
        <w:t>[</w:t>
      </w:r>
      <w:r w:rsidR="00031FA6">
        <w:rPr>
          <w:vertAlign w:val="superscript"/>
        </w:rPr>
        <w:t>2</w:t>
      </w:r>
      <w:r w:rsidR="00031FA6">
        <w:rPr>
          <w:rFonts w:hint="eastAsia"/>
          <w:vertAlign w:val="superscript"/>
        </w:rPr>
        <w:t>9</w:t>
      </w:r>
      <w:r w:rsidR="00031FA6">
        <w:rPr>
          <w:vertAlign w:val="superscript"/>
        </w:rPr>
        <w:t>]</w:t>
      </w:r>
      <w:r w:rsidR="00031FA6">
        <w:rPr>
          <w:rFonts w:hint="eastAsia"/>
        </w:rPr>
        <w:t>，</w:t>
      </w:r>
      <w:r w:rsidR="00031FA6" w:rsidRPr="00031FA6">
        <w:t>Wickiewicz</w:t>
      </w:r>
      <w:r w:rsidR="00031FA6">
        <w:rPr>
          <w:rFonts w:hint="eastAsia"/>
        </w:rPr>
        <w:t>等人研究结果中未涉及到的肌肉则采用的是</w:t>
      </w:r>
      <w:r w:rsidR="00031FA6" w:rsidRPr="00031FA6">
        <w:t>Friederich</w:t>
      </w:r>
      <w:r w:rsidR="00031FA6">
        <w:rPr>
          <w:rFonts w:hint="eastAsia"/>
        </w:rPr>
        <w:t>等人的研究结果</w:t>
      </w:r>
      <w:r w:rsidR="00031FA6">
        <w:rPr>
          <w:rFonts w:hint="eastAsia"/>
          <w:vertAlign w:val="superscript"/>
        </w:rPr>
        <w:t>[30</w:t>
      </w:r>
      <w:r w:rsidR="00031FA6">
        <w:rPr>
          <w:vertAlign w:val="superscript"/>
        </w:rPr>
        <w:t>]</w:t>
      </w:r>
      <w:r w:rsidR="00031FA6">
        <w:rPr>
          <w:rFonts w:hint="eastAsia"/>
        </w:rPr>
        <w:t>。</w:t>
      </w:r>
    </w:p>
    <w:p w14:paraId="7B6B917E" w14:textId="55D8003A" w:rsidR="00031FA6" w:rsidRPr="00E64E01" w:rsidRDefault="00031FA6" w:rsidP="00031FA6">
      <w:pPr>
        <w:pStyle w:val="555-"/>
        <w:ind w:firstLine="480"/>
      </w:pPr>
      <w:r>
        <w:rPr>
          <w:rFonts w:hint="eastAsia"/>
        </w:rPr>
        <w:t>能用于</w:t>
      </w:r>
      <w:r>
        <w:rPr>
          <w:rFonts w:hint="eastAsia"/>
        </w:rPr>
        <w:t>OpenSim</w:t>
      </w:r>
      <w:r>
        <w:rPr>
          <w:rFonts w:hint="eastAsia"/>
        </w:rPr>
        <w:t>软件中的人体肌肉骨骼生物力学模型利用</w:t>
      </w:r>
      <w:r>
        <w:rPr>
          <w:rFonts w:hint="eastAsia"/>
        </w:rPr>
        <w:t>X</w:t>
      </w:r>
      <w:r>
        <w:t>ML</w:t>
      </w:r>
      <w:r>
        <w:rPr>
          <w:rFonts w:hint="eastAsia"/>
        </w:rPr>
        <w:t>语言编写并且保存于</w:t>
      </w:r>
      <w:r>
        <w:rPr>
          <w:rFonts w:hint="eastAsia"/>
        </w:rPr>
        <w:t>.</w:t>
      </w:r>
      <w:r>
        <w:t>osim</w:t>
      </w:r>
      <w:r>
        <w:rPr>
          <w:rFonts w:hint="eastAsia"/>
        </w:rPr>
        <w:t>文件中。研究者们可以分别通过</w:t>
      </w:r>
      <w:r>
        <w:rPr>
          <w:rFonts w:hint="eastAsia"/>
        </w:rPr>
        <w:t>OpenSim</w:t>
      </w:r>
      <w:r>
        <w:rPr>
          <w:rFonts w:hint="eastAsia"/>
        </w:rPr>
        <w:t>的图形用户界面（</w:t>
      </w:r>
      <w:r>
        <w:rPr>
          <w:rFonts w:hint="eastAsia"/>
        </w:rPr>
        <w:t>G</w:t>
      </w:r>
      <w:r>
        <w:t>UI</w:t>
      </w:r>
      <w:r>
        <w:rPr>
          <w:rFonts w:hint="eastAsia"/>
        </w:rPr>
        <w:t>）、</w:t>
      </w:r>
      <w:r>
        <w:rPr>
          <w:rFonts w:hint="eastAsia"/>
        </w:rPr>
        <w:t>C</w:t>
      </w:r>
      <w:r>
        <w:t>++/MATLAB/P</w:t>
      </w:r>
      <w:r>
        <w:rPr>
          <w:rFonts w:hint="eastAsia"/>
        </w:rPr>
        <w:t>ython</w:t>
      </w:r>
      <w:r>
        <w:rPr>
          <w:rFonts w:hint="eastAsia"/>
        </w:rPr>
        <w:t>的应用程序结构（</w:t>
      </w:r>
      <w:r>
        <w:rPr>
          <w:rFonts w:hint="eastAsia"/>
        </w:rPr>
        <w:t>A</w:t>
      </w:r>
      <w:r>
        <w:t>PI</w:t>
      </w:r>
      <w:r>
        <w:rPr>
          <w:rFonts w:hint="eastAsia"/>
        </w:rPr>
        <w:t>）以及直接利用</w:t>
      </w:r>
      <w:r>
        <w:rPr>
          <w:rFonts w:hint="eastAsia"/>
        </w:rPr>
        <w:t>X</w:t>
      </w:r>
      <w:r>
        <w:t>ML</w:t>
      </w:r>
      <w:r>
        <w:rPr>
          <w:rFonts w:hint="eastAsia"/>
        </w:rPr>
        <w:t>文本编辑器如</w:t>
      </w:r>
      <w:r>
        <w:rPr>
          <w:rFonts w:hint="eastAsia"/>
        </w:rPr>
        <w:t>Not</w:t>
      </w:r>
      <w:r>
        <w:t>e</w:t>
      </w:r>
      <w:r>
        <w:rPr>
          <w:rFonts w:hint="eastAsia"/>
        </w:rPr>
        <w:t>p</w:t>
      </w:r>
      <w:r>
        <w:t>ad++</w:t>
      </w:r>
      <w:r>
        <w:rPr>
          <w:rFonts w:hint="eastAsia"/>
        </w:rPr>
        <w:t>直接对模型源文件进行修改。在本课题的实验过程中，会利用</w:t>
      </w:r>
      <w:r>
        <w:t>O</w:t>
      </w:r>
      <w:r>
        <w:rPr>
          <w:rFonts w:hint="eastAsia"/>
        </w:rPr>
        <w:t>penSim</w:t>
      </w:r>
      <w:r>
        <w:rPr>
          <w:rFonts w:hint="eastAsia"/>
        </w:rPr>
        <w:t>中</w:t>
      </w:r>
      <w:r>
        <w:rPr>
          <w:rFonts w:hint="eastAsia"/>
        </w:rPr>
        <w:t>M</w:t>
      </w:r>
      <w:r>
        <w:t>ATLAB</w:t>
      </w:r>
      <w:r>
        <w:rPr>
          <w:rFonts w:hint="eastAsia"/>
        </w:rPr>
        <w:t>的应用文件接口以及修改源文件的方式对模型文件添加</w:t>
      </w:r>
      <w:r w:rsidR="00312663">
        <w:rPr>
          <w:rFonts w:hint="eastAsia"/>
        </w:rPr>
        <w:t>理想助力器，具体步骤会在第四章进行介绍。</w:t>
      </w:r>
    </w:p>
    <w:p w14:paraId="7798008C" w14:textId="56B6F0EC" w:rsidR="001A0D02" w:rsidRDefault="001A0D02" w:rsidP="001A0D02">
      <w:pPr>
        <w:pStyle w:val="2-2"/>
      </w:pPr>
      <w:bookmarkStart w:id="61" w:name="_Toc41293906"/>
      <w:r>
        <w:rPr>
          <w:rFonts w:hint="eastAsia"/>
        </w:rPr>
        <w:t>缩放（</w:t>
      </w:r>
      <w:r>
        <w:rPr>
          <w:rFonts w:hint="eastAsia"/>
        </w:rPr>
        <w:t>S</w:t>
      </w:r>
      <w:r>
        <w:t>caling</w:t>
      </w:r>
      <w:r>
        <w:rPr>
          <w:rFonts w:hint="eastAsia"/>
        </w:rPr>
        <w:t>）</w:t>
      </w:r>
      <w:bookmarkEnd w:id="61"/>
    </w:p>
    <w:p w14:paraId="43456061" w14:textId="6B1AFD26" w:rsidR="0065514A" w:rsidRDefault="0065514A" w:rsidP="001639B6">
      <w:pPr>
        <w:pStyle w:val="555-"/>
        <w:ind w:firstLine="480"/>
      </w:pPr>
      <w:r>
        <w:rPr>
          <w:rFonts w:hint="eastAsia"/>
        </w:rPr>
        <w:t>正如上一小节所说，本课题中使用的人体肌肉骨骼生物力学模型</w:t>
      </w:r>
      <w:r>
        <w:t>G</w:t>
      </w:r>
      <w:r>
        <w:rPr>
          <w:rFonts w:hint="eastAsia"/>
        </w:rPr>
        <w:t>ait</w:t>
      </w:r>
      <w:r>
        <w:t xml:space="preserve"> 2392</w:t>
      </w:r>
      <w:r>
        <w:rPr>
          <w:rFonts w:hint="eastAsia"/>
        </w:rPr>
        <w:t>在未利用实验数据或手动缩放之前模拟的是一位身高为</w:t>
      </w:r>
      <w:r>
        <w:rPr>
          <w:rFonts w:hint="eastAsia"/>
        </w:rPr>
        <w:t>180</w:t>
      </w:r>
      <w:r>
        <w:rPr>
          <w:rFonts w:hint="eastAsia"/>
        </w:rPr>
        <w:t>厘米体重为</w:t>
      </w:r>
      <w:r>
        <w:rPr>
          <w:rFonts w:hint="eastAsia"/>
        </w:rPr>
        <w:t>75.16</w:t>
      </w:r>
      <w:r>
        <w:rPr>
          <w:rFonts w:hint="eastAsia"/>
        </w:rPr>
        <w:t>千克的实验对象。若不对这个人体模型进行处理而直接利用实验得到的反光点轨迹数</w:t>
      </w:r>
      <w:r>
        <w:rPr>
          <w:rFonts w:hint="eastAsia"/>
        </w:rPr>
        <w:lastRenderedPageBreak/>
        <w:t>据来生成步态，会生成不可忽略的误差。因此</w:t>
      </w:r>
      <w:r w:rsidR="00A706D2">
        <w:rPr>
          <w:rFonts w:hint="eastAsia"/>
        </w:rPr>
        <w:t>在进行一系列步态分析步骤之前，对</w:t>
      </w:r>
      <w:r w:rsidR="00A706D2">
        <w:rPr>
          <w:rFonts w:hint="eastAsia"/>
        </w:rPr>
        <w:t>OpenSim</w:t>
      </w:r>
      <w:r w:rsidR="00A706D2">
        <w:rPr>
          <w:rFonts w:hint="eastAsia"/>
        </w:rPr>
        <w:t>模型进行缩放是必不可少的一步。</w:t>
      </w:r>
    </w:p>
    <w:p w14:paraId="73EDA099" w14:textId="0B1B62D0" w:rsidR="00734D1E" w:rsidRDefault="00912DDF" w:rsidP="001639B6">
      <w:pPr>
        <w:pStyle w:val="555-"/>
        <w:ind w:firstLine="480"/>
      </w:pPr>
      <w:r>
        <w:rPr>
          <w:rFonts w:hint="eastAsia"/>
        </w:rPr>
        <w:t>在</w:t>
      </w:r>
      <w:r>
        <w:rPr>
          <w:rFonts w:hint="eastAsia"/>
        </w:rPr>
        <w:t>OpenSim</w:t>
      </w:r>
      <w:r>
        <w:rPr>
          <w:rFonts w:hint="eastAsia"/>
        </w:rPr>
        <w:t>仿真软件中，对模型进行缩放的基本步骤如</w:t>
      </w:r>
      <w:r w:rsidR="00734D1E">
        <w:rPr>
          <w:rFonts w:hint="eastAsia"/>
        </w:rPr>
        <w:t>图</w:t>
      </w:r>
      <w:r w:rsidR="00734D1E">
        <w:rPr>
          <w:rFonts w:hint="eastAsia"/>
        </w:rPr>
        <w:t>3-2</w:t>
      </w:r>
      <w:r w:rsidR="00734D1E">
        <w:rPr>
          <w:rFonts w:hint="eastAsia"/>
        </w:rPr>
        <w:t>所示</w:t>
      </w:r>
      <w:r>
        <w:rPr>
          <w:rFonts w:hint="eastAsia"/>
        </w:rPr>
        <w:t>：</w:t>
      </w:r>
    </w:p>
    <w:p w14:paraId="1419A7C3" w14:textId="30FF283E" w:rsidR="00734D1E" w:rsidRDefault="00734D1E" w:rsidP="00734D1E">
      <w:pPr>
        <w:pStyle w:val="555-"/>
        <w:spacing w:line="240" w:lineRule="atLeast"/>
        <w:ind w:left="120" w:hangingChars="50" w:hanging="120"/>
      </w:pPr>
      <w:r>
        <w:rPr>
          <w:noProof/>
        </w:rPr>
        <mc:AlternateContent>
          <mc:Choice Requires="wps">
            <w:drawing>
              <wp:anchor distT="0" distB="0" distL="114300" distR="114300" simplePos="0" relativeHeight="251700224" behindDoc="0" locked="0" layoutInCell="1" allowOverlap="1" wp14:anchorId="47B7AC70" wp14:editId="5F1B073C">
                <wp:simplePos x="0" y="0"/>
                <wp:positionH relativeFrom="column">
                  <wp:posOffset>3598545</wp:posOffset>
                </wp:positionH>
                <wp:positionV relativeFrom="paragraph">
                  <wp:posOffset>515620</wp:posOffset>
                </wp:positionV>
                <wp:extent cx="172720" cy="0"/>
                <wp:effectExtent l="0" t="76200" r="17780" b="95250"/>
                <wp:wrapNone/>
                <wp:docPr id="19" name="直接箭头连接符 19"/>
                <wp:cNvGraphicFramePr/>
                <a:graphic xmlns:a="http://schemas.openxmlformats.org/drawingml/2006/main">
                  <a:graphicData uri="http://schemas.microsoft.com/office/word/2010/wordprocessingShape">
                    <wps:wsp>
                      <wps:cNvCnPr/>
                      <wps:spPr>
                        <a:xfrm>
                          <a:off x="0" y="0"/>
                          <a:ext cx="1727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1436ABF" id="_x0000_t32" coordsize="21600,21600" o:spt="32" o:oned="t" path="m,l21600,21600e" filled="f">
                <v:path arrowok="t" fillok="f" o:connecttype="none"/>
                <o:lock v:ext="edit" shapetype="t"/>
              </v:shapetype>
              <v:shape id="直接箭头连接符 19" o:spid="_x0000_s1026" type="#_x0000_t32" style="position:absolute;left:0;text-align:left;margin-left:283.35pt;margin-top:40.6pt;width:13.6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o7gEAAPIDAAAOAAAAZHJzL2Uyb0RvYy54bWysU0uO1DAQ3SNxB8t7Ot1ZMBB1ehY9wAZB&#10;i88BPI6dWPinsukkl+ACSKyAFbCaPaeB4RhTdrozaPgsEJuKnapXVe9VeX06GE32AoJytqarxZIS&#10;YblrlG1r+vLFwzv3KAmR2YZpZ0VNRxHo6eb2rXXvK1G6zulGAMEkNlS9r2kXo6+KIvBOGBYWzguL&#10;TunAsIhXaIsGWI/ZjS7K5fJu0TtoPDguQsC/Z5OTbnJ+KQWPT6UMIhJdU+wtZgvZnidbbNasaoH5&#10;TvFDG+wfujBMWSw6pzpjkZHXoH5JZRQHF5yMC+5M4aRUXGQOyGa1vMHmece8yFxQnOBnmcL/S8uf&#10;7HdAVIOzu0+JZQZndPn24vubD5dfPn97f/Hj67t0/vSRoB/F6n2oELO1Ozjcgt9BYj5IMOmLnMiQ&#10;BR5ngcUQCcefq5PypMQx8KOruMZ5CPGRcIakQ01DBKbaLm6dtThFB6usL9s/DhErI/AISEW1TTYy&#10;pR/YhsTRI40IitlWi9Q2hqeQIrU/NZxPcdRigj8TElXAFstcJu+f2Goge4ab07xazVkwMkGk0noG&#10;Lf8OOsQmmMg7OQMnUn+sNkfnis7GGWiUdfC7qnE4tiqn+CPriWuife6aMY8vy4GLlfU5PIK0uT/f&#10;M/z6qW6uAAAA//8DAFBLAwQUAAYACAAAACEAEFWh5uAAAAAJAQAADwAAAGRycy9kb3ducmV2Lnht&#10;bEyPTUvDQBCG74L/YRnBi7SbVpqmMZsiQkHxUFo/ztPdMQlmZ0N228b8elc86HFmHt553mI92Fac&#10;qPeNYwWzaQKCWDvTcKXg9WUzyUD4gGywdUwKvsjDury8KDA37sw7Ou1DJWII+xwV1CF0uZRe12TR&#10;T11HHG8frrcY4thX0vR4juG2lfMkSaXFhuOHGjt6qEl/7o9Wwc3zNkOsn9LN+D5qHEP2uHvTSl1f&#10;Dfd3IAIN4Q+GH/2oDmV0OrgjGy9aBYs0XUZUQTabg4jAYnW7AnH4XciykP8blN8AAAD//wMAUEsB&#10;Ai0AFAAGAAgAAAAhALaDOJL+AAAA4QEAABMAAAAAAAAAAAAAAAAAAAAAAFtDb250ZW50X1R5cGVz&#10;XS54bWxQSwECLQAUAAYACAAAACEAOP0h/9YAAACUAQAACwAAAAAAAAAAAAAAAAAvAQAAX3JlbHMv&#10;LnJlbHNQSwECLQAUAAYACAAAACEABPtaqO4BAADyAwAADgAAAAAAAAAAAAAAAAAuAgAAZHJzL2Uy&#10;b0RvYy54bWxQSwECLQAUAAYACAAAACEAEFWh5uAAAAAJAQAADwAAAAAAAAAAAAAAAABIBAAAZHJz&#10;L2Rvd25yZXYueG1sUEsFBgAAAAAEAAQA8wAAAFUFAAAAAA==&#10;" strokecolor="black [3200]" strokeweight="1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1BD8691E" wp14:editId="716A5A8B">
                <wp:simplePos x="0" y="0"/>
                <wp:positionH relativeFrom="column">
                  <wp:posOffset>1551305</wp:posOffset>
                </wp:positionH>
                <wp:positionV relativeFrom="paragraph">
                  <wp:posOffset>515620</wp:posOffset>
                </wp:positionV>
                <wp:extent cx="238760" cy="0"/>
                <wp:effectExtent l="0" t="76200" r="27940" b="95250"/>
                <wp:wrapNone/>
                <wp:docPr id="16" name="直接箭头连接符 16"/>
                <wp:cNvGraphicFramePr/>
                <a:graphic xmlns:a="http://schemas.openxmlformats.org/drawingml/2006/main">
                  <a:graphicData uri="http://schemas.microsoft.com/office/word/2010/wordprocessingShape">
                    <wps:wsp>
                      <wps:cNvCnPr/>
                      <wps:spPr>
                        <a:xfrm>
                          <a:off x="0" y="0"/>
                          <a:ext cx="238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2A7011" id="直接箭头连接符 16" o:spid="_x0000_s1026" type="#_x0000_t32" style="position:absolute;left:0;text-align:left;margin-left:122.15pt;margin-top:40.6pt;width:18.8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99p7gEAAPIDAAAOAAAAZHJzL2Uyb0RvYy54bWysU0uO1DAQ3SNxB8t7OulGakatTs+iB9gg&#10;aPE5gMexEwv/VDad5BJcAIkVsIJZzZ7TwMwxpux0ZxC/BWJTsVP1quq9Kq9Pe6PJXkBQzlZ0Pisp&#10;EZa7Wtmmoq9ePrp3QkmIzNZMOysqOohATzd376w7vxIL1zpdCyCYxIZV5yvaxuhXRRF4KwwLM+eF&#10;Rad0YFjEKzRFDazD7EYXi7JcFp2D2oPjIgT8ezY66Sbnl1Lw+EzKICLRFcXeYraQ7XmyxWbNVg0w&#10;3yp+aIP9QxeGKYtFp1RnLDLyBtQvqYzi4IKTccadKZyUiovMAdnMy5/YvGiZF5kLihP8JFP4f2n5&#10;0/0OiKpxdktKLDM4o6t3l9/ffry6+PLtw+X11/fp/PkTQT+K1fmwQszW7uBwC34HiXkvwaQvciJ9&#10;FniYBBZ9JBx/Lu6fPFjiGPjRVdziPIT4WDhD0qGiIQJTTRu3zlqcooN51pftn4SIlRF4BKSi2iYb&#10;mdIPbU3i4JFGBMVso0VqG8NTSJHaHxvOpzhoMcKfC4kqpBZzmbx/YquB7BluTv16PmXByASRSusJ&#10;VP4ddIhNMJF3cgKOpP5YbYrOFZ2NE9Ao6+B3VWN/bFWO8UfWI9dE+9zVQx5flgMXK+tzeARpc3+8&#10;Z/jtU93cAAAA//8DAFBLAwQUAAYACAAAACEAO2mfPd8AAAAJAQAADwAAAGRycy9kb3ducmV2Lnht&#10;bEyPUUvDMBDH3wW/QzjBF9nS1jFibTpEGCg+yKbz+ZacTbFJSpNttZ/eyB708e5+/O/3r1aj7diR&#10;htB6JyGfZ8DIKa9b10h4f1vPBLAQ0WnsvCMJ3xRgVV9eVFhqf3IbOm5jw1KICyVKMDH2JedBGbIY&#10;5r4nl26ffrAY0zg0XA94SuG240WWLbnF1qUPBnt6NKS+tgcr4eblVSCa5+V6+pgUTlE8bXZKyuur&#10;8eEeWKQx/sHwq5/UoU5Oe39wOrBOQrFY3CZUgsgLYAkoRH4HbH9e8Lri/xvUPwAAAP//AwBQSwEC&#10;LQAUAAYACAAAACEAtoM4kv4AAADhAQAAEwAAAAAAAAAAAAAAAAAAAAAAW0NvbnRlbnRfVHlwZXNd&#10;LnhtbFBLAQItABQABgAIAAAAIQA4/SH/1gAAAJQBAAALAAAAAAAAAAAAAAAAAC8BAABfcmVscy8u&#10;cmVsc1BLAQItABQABgAIAAAAIQC8W99p7gEAAPIDAAAOAAAAAAAAAAAAAAAAAC4CAABkcnMvZTJv&#10;RG9jLnhtbFBLAQItABQABgAIAAAAIQA7aZ893wAAAAkBAAAPAAAAAAAAAAAAAAAAAEgEAABkcnMv&#10;ZG93bnJldi54bWxQSwUGAAAAAAQABADzAAAAVAUAAAAA&#10;" strokecolor="black [3200]" strokeweight="1pt">
                <v:stroke endarrow="block" joinstyle="miter"/>
              </v:shape>
            </w:pict>
          </mc:Fallback>
        </mc:AlternateContent>
      </w:r>
      <w:r w:rsidR="008200C0">
        <w:rPr>
          <w:noProof/>
        </w:rPr>
        <mc:AlternateContent>
          <mc:Choice Requires="wps">
            <w:drawing>
              <wp:inline distT="0" distB="0" distL="0" distR="0" wp14:anchorId="2DFD78E7" wp14:editId="6D3DC701">
                <wp:extent cx="1549400" cy="1061720"/>
                <wp:effectExtent l="0" t="0" r="12700" b="2413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061720"/>
                        </a:xfrm>
                        <a:prstGeom prst="rect">
                          <a:avLst/>
                        </a:prstGeom>
                        <a:solidFill>
                          <a:srgbClr val="FFFFFF"/>
                        </a:solidFill>
                        <a:ln w="9525">
                          <a:solidFill>
                            <a:srgbClr val="000000"/>
                          </a:solidFill>
                          <a:miter lim="800000"/>
                          <a:headEnd/>
                          <a:tailEnd/>
                        </a:ln>
                      </wps:spPr>
                      <wps:txbx>
                        <w:txbxContent>
                          <w:p w14:paraId="1E5AFC83" w14:textId="4CE54FAA" w:rsidR="005C5175" w:rsidRDefault="005C5175" w:rsidP="008200C0">
                            <w:r>
                              <w:t>对</w:t>
                            </w:r>
                            <w:r>
                              <w:rPr>
                                <w:rFonts w:hint="eastAsia"/>
                              </w:rPr>
                              <w:t>实验中用到的反光点</w:t>
                            </w:r>
                            <w:r w:rsidRPr="00CC602F">
                              <w:rPr>
                                <w:rFonts w:ascii="Times New Roman" w:hAnsi="Times New Roman"/>
                              </w:rPr>
                              <w:t>marker</w:t>
                            </w:r>
                            <w:r>
                              <w:t>在</w:t>
                            </w:r>
                            <w:r w:rsidRPr="00CC602F">
                              <w:rPr>
                                <w:rFonts w:ascii="Times New Roman" w:hAnsi="Times New Roman"/>
                              </w:rPr>
                              <w:t>OpenSim</w:t>
                            </w:r>
                            <w:r>
                              <w:t>人体</w:t>
                            </w:r>
                            <w:r>
                              <w:rPr>
                                <w:rFonts w:hint="eastAsia"/>
                              </w:rPr>
                              <w:t>模型中相同位置进行添加。</w:t>
                            </w:r>
                          </w:p>
                        </w:txbxContent>
                      </wps:txbx>
                      <wps:bodyPr rot="0" vert="horz" wrap="square" lIns="91440" tIns="45720" rIns="91440" bIns="45720" anchor="t" anchorCtr="0">
                        <a:noAutofit/>
                      </wps:bodyPr>
                    </wps:wsp>
                  </a:graphicData>
                </a:graphic>
              </wp:inline>
            </w:drawing>
          </mc:Choice>
          <mc:Fallback>
            <w:pict>
              <v:shapetype w14:anchorId="2DFD78E7" id="_x0000_t202" coordsize="21600,21600" o:spt="202" path="m,l,21600r21600,l21600,xe">
                <v:stroke joinstyle="miter"/>
                <v:path gradientshapeok="t" o:connecttype="rect"/>
              </v:shapetype>
              <v:shape id="文本框 2" o:spid="_x0000_s1026" type="#_x0000_t202" style="width:122pt;height: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1FNAIAAEgEAAAOAAAAZHJzL2Uyb0RvYy54bWysVM2O0zAQviPxDpbvND9qd7dR09XSpQhp&#10;+ZEWHsBxnMbC9gTbbbI8APsGnLhw57n6HIydbqkWuCB8sDyZ8eeZ75vJ4nLQiuyEdRJMSbNJSokw&#10;HGppNiX98H797IIS55mpmQIjSnonHL1cPn2y6LtC5NCCqoUlCGJc0Xclbb3viiRxvBWauQl0wqCz&#10;AauZR9NuktqyHtG1SvI0PUt6sHVngQvn8Ov16KTLiN80gvu3TeOEJ6qkmJuPu417FfZkuWDFxrKu&#10;lfyQBvuHLDSTBh89Ql0zz8jWyt+gtOQWHDR+wkEn0DSSi1gDVpOlj6q5bVknYi1IjuuONLn/B8vf&#10;7N5ZIuuS5tk5JYZpFGn/9X7/7cf++xeSB4L6zhUYd9thpB+ew4BCx2JddwP8oyMGVi0zG3FlLfSt&#10;YDUmmIWbycnVEccFkKp/DTW+w7YeItDQWB3YQz4IoqNQd0dxxOAJD0/OpvNpii6Oviw9y87zKF/C&#10;iofrnXX+pQBNwqGkFtWP8Gx343xIhxUPIeE1B0rWa6lUNOymWilLdgw7ZR1XrOBRmDKkL+l8ls9G&#10;Bv4Kkcb1JwgtPba8krqkF8cgVgTeXpg6NqRnUo1nTFmZA5GBu5FFP1TDQZgK6juk1MLY2jiKeGjB&#10;fqakx7Yuqfu0ZVZQol4ZlGWeTadhDqIxnQUOiT31VKceZjhCldRTMh5XPs5OIMzAFcrXyEhs0HnM&#10;5JArtmvk+zBaYR5O7Rj16wew/AkAAP//AwBQSwMEFAAGAAgAAAAhADcruP7bAAAABQEAAA8AAABk&#10;cnMvZG93bnJldi54bWxMj0FLxDAQhe+C/yGM4EXc1Fq6a226iKDoTVfRa7aZbYvJpCbZbv33jl70&#10;MvB4jzffq9ezs2LCEAdPCi4WGQik1puBOgWvL3fnKxAxaTLaekIFXxhh3Rwf1boy/kDPOG1SJ7iE&#10;YqUV9CmNlZSx7dHpuPAjEns7H5xOLEMnTdAHLndW5llWSqcH4g+9HvG2x/Zjs3cKVsXD9B4fL5/e&#10;2nJnr9LZcrr/DEqdnsw31yASzukvDD/4jA4NM239nkwUVgEPSb+XvbwoWG45VC5zkE0t/9M33wAA&#10;AP//AwBQSwECLQAUAAYACAAAACEAtoM4kv4AAADhAQAAEwAAAAAAAAAAAAAAAAAAAAAAW0NvbnRl&#10;bnRfVHlwZXNdLnhtbFBLAQItABQABgAIAAAAIQA4/SH/1gAAAJQBAAALAAAAAAAAAAAAAAAAAC8B&#10;AABfcmVscy8ucmVsc1BLAQItABQABgAIAAAAIQA3Xp1FNAIAAEgEAAAOAAAAAAAAAAAAAAAAAC4C&#10;AABkcnMvZTJvRG9jLnhtbFBLAQItABQABgAIAAAAIQA3K7j+2wAAAAUBAAAPAAAAAAAAAAAAAAAA&#10;AI4EAABkcnMvZG93bnJldi54bWxQSwUGAAAAAAQABADzAAAAlgUAAAAA&#10;">
                <v:textbox>
                  <w:txbxContent>
                    <w:p w14:paraId="1E5AFC83" w14:textId="4CE54FAA" w:rsidR="005C5175" w:rsidRDefault="005C5175" w:rsidP="008200C0">
                      <w:r>
                        <w:t>对</w:t>
                      </w:r>
                      <w:r>
                        <w:rPr>
                          <w:rFonts w:hint="eastAsia"/>
                        </w:rPr>
                        <w:t>实验中用到的反光点</w:t>
                      </w:r>
                      <w:r w:rsidRPr="00CC602F">
                        <w:rPr>
                          <w:rFonts w:ascii="Times New Roman" w:hAnsi="Times New Roman"/>
                        </w:rPr>
                        <w:t>marker</w:t>
                      </w:r>
                      <w:r>
                        <w:t>在</w:t>
                      </w:r>
                      <w:r w:rsidRPr="00CC602F">
                        <w:rPr>
                          <w:rFonts w:ascii="Times New Roman" w:hAnsi="Times New Roman"/>
                        </w:rPr>
                        <w:t>OpenSim</w:t>
                      </w:r>
                      <w:r>
                        <w:t>人体</w:t>
                      </w:r>
                      <w:r>
                        <w:rPr>
                          <w:rFonts w:hint="eastAsia"/>
                        </w:rPr>
                        <w:t>模型中相同位置进行添加。</w:t>
                      </w:r>
                    </w:p>
                  </w:txbxContent>
                </v:textbox>
                <w10:anchorlock/>
              </v:shape>
            </w:pict>
          </mc:Fallback>
        </mc:AlternateContent>
      </w:r>
      <w:r>
        <w:rPr>
          <w:rFonts w:hint="eastAsia"/>
        </w:rPr>
        <w:t xml:space="preserve"> </w:t>
      </w:r>
      <w:r>
        <w:t xml:space="preserve">  </w:t>
      </w:r>
      <w:r w:rsidR="008200C0">
        <w:rPr>
          <w:noProof/>
        </w:rPr>
        <mc:AlternateContent>
          <mc:Choice Requires="wps">
            <w:drawing>
              <wp:inline distT="0" distB="0" distL="0" distR="0" wp14:anchorId="750F5F43" wp14:editId="4A7327CB">
                <wp:extent cx="1808480" cy="1061720"/>
                <wp:effectExtent l="0" t="0" r="20320" b="2413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1061720"/>
                        </a:xfrm>
                        <a:prstGeom prst="rect">
                          <a:avLst/>
                        </a:prstGeom>
                        <a:solidFill>
                          <a:srgbClr val="FFFFFF"/>
                        </a:solidFill>
                        <a:ln w="9525">
                          <a:solidFill>
                            <a:srgbClr val="000000"/>
                          </a:solidFill>
                          <a:miter lim="800000"/>
                          <a:headEnd/>
                          <a:tailEnd/>
                        </a:ln>
                      </wps:spPr>
                      <wps:txbx>
                        <w:txbxContent>
                          <w:p w14:paraId="4F13CE79" w14:textId="41A40875" w:rsidR="005C5175" w:rsidRDefault="005C5175" w:rsidP="006134B4">
                            <w:r>
                              <w:t>利用</w:t>
                            </w:r>
                            <w:r w:rsidRPr="00CC602F">
                              <w:rPr>
                                <w:rFonts w:ascii="Times New Roman" w:hAnsi="Times New Roman"/>
                              </w:rPr>
                              <w:t>Vicon</w:t>
                            </w:r>
                            <w:r>
                              <w:t>动作</w:t>
                            </w:r>
                            <w:r>
                              <w:rPr>
                                <w:rFonts w:hint="eastAsia"/>
                              </w:rPr>
                              <w:t>捕捉设备对实验者的静态动作进行捕捉，过程中实验者双臂应离开身体</w:t>
                            </w:r>
                            <w:r>
                              <w:rPr>
                                <w:rFonts w:hint="eastAsia"/>
                              </w:rPr>
                              <w:t>3</w:t>
                            </w:r>
                            <w:r>
                              <w:t>0</w:t>
                            </w:r>
                            <w:r>
                              <w:t>度</w:t>
                            </w:r>
                            <w:r>
                              <w:rPr>
                                <w:rFonts w:hint="eastAsia"/>
                              </w:rPr>
                              <w:t>左右（保证缩放精度）。</w:t>
                            </w:r>
                          </w:p>
                        </w:txbxContent>
                      </wps:txbx>
                      <wps:bodyPr rot="0" vert="horz" wrap="square" lIns="91440" tIns="45720" rIns="91440" bIns="45720" anchor="t" anchorCtr="0">
                        <a:noAutofit/>
                      </wps:bodyPr>
                    </wps:wsp>
                  </a:graphicData>
                </a:graphic>
              </wp:inline>
            </w:drawing>
          </mc:Choice>
          <mc:Fallback>
            <w:pict>
              <v:shape w14:anchorId="750F5F43" id="_x0000_s1027" type="#_x0000_t202" style="width:142.4pt;height: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hSpNAIAAE4EAAAOAAAAZHJzL2Uyb0RvYy54bWysVM2O0zAQviPxDpbvNGnVLt2o6WrpUoS0&#10;/EgLD+A4TmNhe4ztNlkeAN6AExfuPFefg7HTlmqBCyIHy+6MP3/zfTNdXPVakZ1wXoIp6XiUUyIM&#10;h1qaTUnfv1s/mVPiAzM1U2BESe+Fp1fLx48WnS3EBFpQtXAEQYwvOlvSNgRbZJnnrdDMj8AKg8EG&#10;nGYBj26T1Y51iK5VNsnzi6wDV1sHXHiPv94MQbpM+E0jeHjTNF4EokqK3EJaXVqruGbLBSs2jtlW&#10;8gMN9g8sNJMGHz1B3bDAyNbJ36C05A48NGHEQWfQNJKLVANWM84fVHPXMitSLSiOtyeZ/P+D5a93&#10;bx2RNXqH8him0aP91y/7bz/23z+TSdSns77AtDuLiaF/Bj3mplq9vQX+wRMDq5aZjbh2DrpWsBr5&#10;jePN7OzqgOMjSNW9ghrfYdsACahvnI7ioRwE0ZHI/ckb0QfC45PzfD6dY4hjbJxfjJ9OknsZK47X&#10;rfPhhQBN4qakDs1P8Gx360Okw4pjSnzNg5L1WiqVDm5TrZQjO4aNsk5fquBBmjKkK+nlbDIbFPgr&#10;RJ6+P0FoGbDjldQlnZ+SWBF1e27q1I+BSTXskbIyByGjdoOKoa/6wbOjPxXU96isg6HBcSBx04L7&#10;REmHzV1S/3HLnKBEvTTozuV4Oo3TkA7TWZSSuPNIdR5hhiNUSQMlw3YV0gRF3Qxco4uNTPpGuwcm&#10;B8rYtEn2w4DFqTg/p6xffwPLnwAAAP//AwBQSwMEFAAGAAgAAAAhAP5R4jrbAAAABQEAAA8AAABk&#10;cnMvZG93bnJldi54bWxMj0FLxDAQhe+C/yGM4EXc1Lp0a226iKDoTVfRa7aZbYvJpCbZbv33jl70&#10;MvB4jzffq9ezs2LCEAdPCi4WGQik1puBOgWvL3fnJYiYNBltPaGCL4ywbo6Pal0Zf6BnnDapE1xC&#10;sdIK+pTGSsrY9uh0XPgRib2dD04nlqGTJugDlzsr8ywrpNMD8Ydej3jbY/ux2TsF5fJheo+Pl09v&#10;bbGzV+lsNd1/BqVOT+abaxAJ5/QXhh98RoeGmbZ+TyYKq4CHpN/LXl4uecaWQ8UqB9nU8j998w0A&#10;AP//AwBQSwECLQAUAAYACAAAACEAtoM4kv4AAADhAQAAEwAAAAAAAAAAAAAAAAAAAAAAW0NvbnRl&#10;bnRfVHlwZXNdLnhtbFBLAQItABQABgAIAAAAIQA4/SH/1gAAAJQBAAALAAAAAAAAAAAAAAAAAC8B&#10;AABfcmVscy8ucmVsc1BLAQItABQABgAIAAAAIQA9XhSpNAIAAE4EAAAOAAAAAAAAAAAAAAAAAC4C&#10;AABkcnMvZTJvRG9jLnhtbFBLAQItABQABgAIAAAAIQD+UeI62wAAAAUBAAAPAAAAAAAAAAAAAAAA&#10;AI4EAABkcnMvZG93bnJldi54bWxQSwUGAAAAAAQABADzAAAAlgUAAAAA&#10;">
                <v:textbox>
                  <w:txbxContent>
                    <w:p w14:paraId="4F13CE79" w14:textId="41A40875" w:rsidR="005C5175" w:rsidRDefault="005C5175" w:rsidP="006134B4">
                      <w:r>
                        <w:t>利用</w:t>
                      </w:r>
                      <w:r w:rsidRPr="00CC602F">
                        <w:rPr>
                          <w:rFonts w:ascii="Times New Roman" w:hAnsi="Times New Roman"/>
                        </w:rPr>
                        <w:t>Vicon</w:t>
                      </w:r>
                      <w:r>
                        <w:t>动作</w:t>
                      </w:r>
                      <w:r>
                        <w:rPr>
                          <w:rFonts w:hint="eastAsia"/>
                        </w:rPr>
                        <w:t>捕捉设备对实验者的静态动作进行捕捉，过程中实验者双臂应离开身体</w:t>
                      </w:r>
                      <w:r>
                        <w:rPr>
                          <w:rFonts w:hint="eastAsia"/>
                        </w:rPr>
                        <w:t>3</w:t>
                      </w:r>
                      <w:r>
                        <w:t>0</w:t>
                      </w:r>
                      <w:r>
                        <w:t>度</w:t>
                      </w:r>
                      <w:r>
                        <w:rPr>
                          <w:rFonts w:hint="eastAsia"/>
                        </w:rPr>
                        <w:t>左右（保证缩放精度）。</w:t>
                      </w:r>
                    </w:p>
                  </w:txbxContent>
                </v:textbox>
                <w10:anchorlock/>
              </v:shape>
            </w:pict>
          </mc:Fallback>
        </mc:AlternateContent>
      </w:r>
      <w:r>
        <w:t xml:space="preserve">  </w:t>
      </w:r>
      <w:r>
        <w:rPr>
          <w:noProof/>
        </w:rPr>
        <mc:AlternateContent>
          <mc:Choice Requires="wps">
            <w:drawing>
              <wp:inline distT="0" distB="0" distL="0" distR="0" wp14:anchorId="31907F88" wp14:editId="0F79515C">
                <wp:extent cx="1549400" cy="1061720"/>
                <wp:effectExtent l="0" t="0" r="12700" b="2413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061720"/>
                        </a:xfrm>
                        <a:prstGeom prst="rect">
                          <a:avLst/>
                        </a:prstGeom>
                        <a:solidFill>
                          <a:srgbClr val="FFFFFF"/>
                        </a:solidFill>
                        <a:ln w="9525">
                          <a:solidFill>
                            <a:srgbClr val="000000"/>
                          </a:solidFill>
                          <a:miter lim="800000"/>
                          <a:headEnd/>
                          <a:tailEnd/>
                        </a:ln>
                      </wps:spPr>
                      <wps:txbx>
                        <w:txbxContent>
                          <w:p w14:paraId="2486B10B" w14:textId="77777777" w:rsidR="005C5175" w:rsidRDefault="005C5175" w:rsidP="00734D1E">
                            <w:r>
                              <w:rPr>
                                <w:rFonts w:hint="eastAsia"/>
                              </w:rPr>
                              <w:t>利用</w:t>
                            </w:r>
                            <w:r w:rsidRPr="00CC602F">
                              <w:rPr>
                                <w:rFonts w:ascii="Times New Roman" w:hAnsi="Times New Roman"/>
                              </w:rPr>
                              <w:t>OpenSim</w:t>
                            </w:r>
                            <w:r>
                              <w:t>中的</w:t>
                            </w:r>
                            <w:r>
                              <w:rPr>
                                <w:rFonts w:hint="eastAsia"/>
                              </w:rPr>
                              <w:t>缩放工具包（</w:t>
                            </w:r>
                            <w:r w:rsidRPr="00CC602F">
                              <w:rPr>
                                <w:rFonts w:ascii="Times New Roman" w:hAnsi="Times New Roman"/>
                              </w:rPr>
                              <w:t>Scaling</w:t>
                            </w:r>
                            <w:r>
                              <w:rPr>
                                <w:rFonts w:hint="eastAsia"/>
                              </w:rPr>
                              <w:t>）对选中的人体肌肉骨骼生物力学模型进行缩放。</w:t>
                            </w:r>
                          </w:p>
                          <w:p w14:paraId="5E42C14B" w14:textId="77777777" w:rsidR="005C5175" w:rsidRDefault="005C5175" w:rsidP="00734D1E"/>
                          <w:p w14:paraId="41FE5355" w14:textId="77777777" w:rsidR="005C5175" w:rsidRDefault="005C5175" w:rsidP="00734D1E"/>
                          <w:p w14:paraId="54CFABBC" w14:textId="77777777" w:rsidR="005C5175" w:rsidRDefault="005C5175" w:rsidP="00734D1E"/>
                          <w:p w14:paraId="3DFC2C8E" w14:textId="77777777" w:rsidR="005C5175" w:rsidRDefault="005C5175" w:rsidP="00734D1E"/>
                        </w:txbxContent>
                      </wps:txbx>
                      <wps:bodyPr rot="0" vert="horz" wrap="square" lIns="91440" tIns="45720" rIns="91440" bIns="45720" anchor="t" anchorCtr="0">
                        <a:noAutofit/>
                      </wps:bodyPr>
                    </wps:wsp>
                  </a:graphicData>
                </a:graphic>
              </wp:inline>
            </w:drawing>
          </mc:Choice>
          <mc:Fallback>
            <w:pict>
              <v:shape w14:anchorId="31907F88" id="_x0000_s1028" type="#_x0000_t202" style="width:122pt;height: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bFNAIAAE4EAAAOAAAAZHJzL2Uyb0RvYy54bWysVM2O0zAQviPxDpbvNEnVLtuo6WrpUoS0&#10;/EgLD+A6TmNhe4ztNikPAG/AiQt3nqvPwdjplmqBC8IHy5MZf575vpnMr3qtyE44L8FUtBjllAjD&#10;oZZmU9H371ZPLinxgZmaKTCionvh6dXi8aN5Z0sxhhZULRxBEOPLzla0DcGWWeZ5KzTzI7DCoLMB&#10;p1lA022y2rEO0bXKxnl+kXXgauuAC+/x683gpIuE3zSChzdN40UgqqKYW0i7S/s67tlizsqNY7aV&#10;/JgG+4csNJMGHz1B3bDAyNbJ36C05A48NGHEQWfQNJKLVANWU+QPqrlrmRWpFiTH2xNN/v/B8te7&#10;t47IGrUrKDFMo0aHr18O334cvn8m48hPZ32JYXcWA0P/DHqMTbV6ewv8gycGli0zG3HtHHStYDXm&#10;V8Sb2dnVAcdHkHX3Cmp8h20DJKC+cTqSh3QQREed9idtRB8Ij09OJ7NJji6OviK/KJ6Ok3oZK++v&#10;W+fDCwGaxENFHYqf4Nnu1oeYDivvQ+JrHpSsV1KpZLjNeqkc2TFslFVaqYIHYcqQrqKz6Xg6MPBX&#10;iDytP0FoGbDjldQVvTwFsTLy9tzUqR8Dk2o4Y8rKHImM3A0shn7dJ81O+qyh3iOzDoYGx4HEQwvu&#10;EyUdNndF/cctc4IS9dKgOrNiMonTkIzJNFJJ3Llnfe5hhiNURQMlw3EZ0gRF3gxco4qNTPxGuYdM&#10;jilj0ybajwMWp+LcTlG/fgOLnwAAAP//AwBQSwMEFAAGAAgAAAAhADcruP7bAAAABQEAAA8AAABk&#10;cnMvZG93bnJldi54bWxMj0FLxDAQhe+C/yGM4EXc1Fq6a226iKDoTVfRa7aZbYvJpCbZbv33jl70&#10;MvB4jzffq9ezs2LCEAdPCi4WGQik1puBOgWvL3fnKxAxaTLaekIFXxhh3Rwf1boy/kDPOG1SJ7iE&#10;YqUV9CmNlZSx7dHpuPAjEns7H5xOLEMnTdAHLndW5llWSqcH4g+9HvG2x/Zjs3cKVsXD9B4fL5/e&#10;2nJnr9LZcrr/DEqdnsw31yASzukvDD/4jA4NM239nkwUVgEPSb+XvbwoWG45VC5zkE0t/9M33wAA&#10;AP//AwBQSwECLQAUAAYACAAAACEAtoM4kv4AAADhAQAAEwAAAAAAAAAAAAAAAAAAAAAAW0NvbnRl&#10;bnRfVHlwZXNdLnhtbFBLAQItABQABgAIAAAAIQA4/SH/1gAAAJQBAAALAAAAAAAAAAAAAAAAAC8B&#10;AABfcmVscy8ucmVsc1BLAQItABQABgAIAAAAIQDMpZbFNAIAAE4EAAAOAAAAAAAAAAAAAAAAAC4C&#10;AABkcnMvZTJvRG9jLnhtbFBLAQItABQABgAIAAAAIQA3K7j+2wAAAAUBAAAPAAAAAAAAAAAAAAAA&#10;AI4EAABkcnMvZG93bnJldi54bWxQSwUGAAAAAAQABADzAAAAlgUAAAAA&#10;">
                <v:textbox>
                  <w:txbxContent>
                    <w:p w14:paraId="2486B10B" w14:textId="77777777" w:rsidR="005C5175" w:rsidRDefault="005C5175" w:rsidP="00734D1E">
                      <w:r>
                        <w:rPr>
                          <w:rFonts w:hint="eastAsia"/>
                        </w:rPr>
                        <w:t>利用</w:t>
                      </w:r>
                      <w:r w:rsidRPr="00CC602F">
                        <w:rPr>
                          <w:rFonts w:ascii="Times New Roman" w:hAnsi="Times New Roman"/>
                        </w:rPr>
                        <w:t>OpenSim</w:t>
                      </w:r>
                      <w:r>
                        <w:t>中的</w:t>
                      </w:r>
                      <w:r>
                        <w:rPr>
                          <w:rFonts w:hint="eastAsia"/>
                        </w:rPr>
                        <w:t>缩放工具包（</w:t>
                      </w:r>
                      <w:r w:rsidRPr="00CC602F">
                        <w:rPr>
                          <w:rFonts w:ascii="Times New Roman" w:hAnsi="Times New Roman"/>
                        </w:rPr>
                        <w:t>Scaling</w:t>
                      </w:r>
                      <w:r>
                        <w:rPr>
                          <w:rFonts w:hint="eastAsia"/>
                        </w:rPr>
                        <w:t>）对选中的人体肌肉骨骼生物力学模型进行缩放。</w:t>
                      </w:r>
                    </w:p>
                    <w:p w14:paraId="5E42C14B" w14:textId="77777777" w:rsidR="005C5175" w:rsidRDefault="005C5175" w:rsidP="00734D1E"/>
                    <w:p w14:paraId="41FE5355" w14:textId="77777777" w:rsidR="005C5175" w:rsidRDefault="005C5175" w:rsidP="00734D1E"/>
                    <w:p w14:paraId="54CFABBC" w14:textId="77777777" w:rsidR="005C5175" w:rsidRDefault="005C5175" w:rsidP="00734D1E"/>
                    <w:p w14:paraId="3DFC2C8E" w14:textId="77777777" w:rsidR="005C5175" w:rsidRDefault="005C5175" w:rsidP="00734D1E"/>
                  </w:txbxContent>
                </v:textbox>
                <w10:anchorlock/>
              </v:shape>
            </w:pict>
          </mc:Fallback>
        </mc:AlternateContent>
      </w:r>
    </w:p>
    <w:p w14:paraId="0C8A73F2" w14:textId="1BF150E1" w:rsidR="00734D1E" w:rsidRPr="00734D1E" w:rsidRDefault="00734D1E" w:rsidP="00734D1E">
      <w:pPr>
        <w:pStyle w:val="555-"/>
        <w:spacing w:line="240" w:lineRule="atLeast"/>
        <w:ind w:left="105" w:hangingChars="50" w:hanging="105"/>
        <w:jc w:val="center"/>
        <w:rPr>
          <w:sz w:val="21"/>
          <w:szCs w:val="21"/>
        </w:rPr>
      </w:pPr>
      <w:r>
        <w:rPr>
          <w:rFonts w:hint="eastAsia"/>
          <w:sz w:val="21"/>
          <w:szCs w:val="21"/>
        </w:rPr>
        <w:t>图</w:t>
      </w:r>
      <w:r>
        <w:rPr>
          <w:rFonts w:hint="eastAsia"/>
          <w:sz w:val="21"/>
          <w:szCs w:val="21"/>
        </w:rPr>
        <w:t>3-2</w:t>
      </w:r>
      <w:r>
        <w:rPr>
          <w:rFonts w:hint="eastAsia"/>
          <w:sz w:val="21"/>
          <w:szCs w:val="21"/>
        </w:rPr>
        <w:t>：缩放算法工具包使用流程示意图</w:t>
      </w:r>
    </w:p>
    <w:p w14:paraId="211F0938" w14:textId="12581773" w:rsidR="00CD5C50" w:rsidRDefault="00464681" w:rsidP="00734D1E">
      <w:pPr>
        <w:pStyle w:val="555-"/>
        <w:ind w:firstLineChars="0" w:firstLine="420"/>
      </w:pPr>
      <w:r>
        <w:rPr>
          <w:rFonts w:hint="eastAsia"/>
        </w:rPr>
        <w:t>缩放（</w:t>
      </w:r>
      <w:r>
        <w:rPr>
          <w:rFonts w:hint="eastAsia"/>
        </w:rPr>
        <w:t>Scaling</w:t>
      </w:r>
      <w:r>
        <w:rPr>
          <w:rFonts w:hint="eastAsia"/>
        </w:rPr>
        <w:t>）的主要目的是让我们在</w:t>
      </w:r>
      <w:r>
        <w:rPr>
          <w:rFonts w:hint="eastAsia"/>
        </w:rPr>
        <w:t>OpenSim</w:t>
      </w:r>
      <w:r>
        <w:rPr>
          <w:rFonts w:hint="eastAsia"/>
        </w:rPr>
        <w:t>模型中添加的反光点</w:t>
      </w:r>
      <w:r>
        <w:rPr>
          <w:rFonts w:hint="eastAsia"/>
        </w:rPr>
        <w:t>marker</w:t>
      </w:r>
      <w:r>
        <w:rPr>
          <w:rFonts w:hint="eastAsia"/>
        </w:rPr>
        <w:t>相互之间的距离去尽量拟合我们利用</w:t>
      </w:r>
      <w:r>
        <w:t>V</w:t>
      </w:r>
      <w:r>
        <w:rPr>
          <w:rFonts w:hint="eastAsia"/>
        </w:rPr>
        <w:t>icon</w:t>
      </w:r>
      <w:r>
        <w:rPr>
          <w:rFonts w:hint="eastAsia"/>
        </w:rPr>
        <w:t>设备所采集的人体在静态时身上各反光点</w:t>
      </w:r>
      <w:r>
        <w:rPr>
          <w:rFonts w:hint="eastAsia"/>
        </w:rPr>
        <w:t>marker</w:t>
      </w:r>
      <w:r>
        <w:rPr>
          <w:rFonts w:hint="eastAsia"/>
        </w:rPr>
        <w:t>的距离，在距离拟合的同时对</w:t>
      </w:r>
      <w:r>
        <w:rPr>
          <w:rFonts w:hint="eastAsia"/>
        </w:rPr>
        <w:t>OpenSim</w:t>
      </w:r>
      <w:r>
        <w:rPr>
          <w:rFonts w:hint="eastAsia"/>
        </w:rPr>
        <w:t>中模型的几何</w:t>
      </w:r>
      <w:r w:rsidR="00223A61">
        <w:rPr>
          <w:rFonts w:hint="eastAsia"/>
        </w:rPr>
        <w:t>维度</w:t>
      </w:r>
      <w:r>
        <w:rPr>
          <w:rFonts w:hint="eastAsia"/>
        </w:rPr>
        <w:t>参量如长宽高等进行调整。</w:t>
      </w:r>
      <w:r w:rsidR="00223A61">
        <w:rPr>
          <w:rFonts w:hint="eastAsia"/>
        </w:rPr>
        <w:t>在</w:t>
      </w:r>
      <w:r w:rsidR="00223A61">
        <w:rPr>
          <w:rFonts w:hint="eastAsia"/>
        </w:rPr>
        <w:t>OpenSim</w:t>
      </w:r>
      <w:r w:rsidR="00223A61">
        <w:rPr>
          <w:rFonts w:hint="eastAsia"/>
        </w:rPr>
        <w:t>的缩放算法中，缩放过程中大体分为了四步：计算缩放的比例因子，根据计算的比例因子对模型的几何特性进行缩放，对模型中各部分的质量和转动惯量进行缩放，对肌肉特性等一系列基于长度的模型特性进行更改。</w:t>
      </w:r>
    </w:p>
    <w:p w14:paraId="1F872E12" w14:textId="7F235BA0" w:rsidR="001F4938" w:rsidRDefault="00002D6E" w:rsidP="00CD5C50">
      <w:pPr>
        <w:pStyle w:val="555-"/>
        <w:ind w:firstLine="480"/>
      </w:pPr>
      <w:r>
        <w:rPr>
          <w:rFonts w:hint="eastAsia"/>
        </w:rPr>
        <w:t>第一步可以利用实验数据或者人为调整得出对模型各部位缩放的比例因子。其中利用实验数据得出的比例因子较为精确因为人为设定的比例因子较为主观因而误差</w:t>
      </w:r>
      <w:r w:rsidR="00A041DD">
        <w:rPr>
          <w:rFonts w:hint="eastAsia"/>
        </w:rPr>
        <w:t>较大</w:t>
      </w:r>
      <w:r>
        <w:rPr>
          <w:rFonts w:hint="eastAsia"/>
        </w:rPr>
        <w:t>。</w:t>
      </w:r>
      <w:r w:rsidR="00796440">
        <w:rPr>
          <w:rFonts w:hint="eastAsia"/>
        </w:rPr>
        <w:t>在利用人体静态实验数据计算缩放因子的步骤中，模型中的各反光点之间的距离会与实验数据各反光点之间的距离进行比较，从而得出两者之间的比例系数，计算工具会根据这个比例系数</w:t>
      </w:r>
      <w:r w:rsidR="00DF0667">
        <w:rPr>
          <w:rFonts w:hint="eastAsia"/>
        </w:rPr>
        <w:t>完成第二步：</w:t>
      </w:r>
      <w:r w:rsidR="00796440">
        <w:rPr>
          <w:rFonts w:hint="eastAsia"/>
        </w:rPr>
        <w:t>调整模型几何参量从而使两者的比例尽量接近于</w:t>
      </w:r>
      <w:r w:rsidR="00796440">
        <w:rPr>
          <w:rFonts w:hint="eastAsia"/>
        </w:rPr>
        <w:t>1</w:t>
      </w:r>
      <w:r w:rsidR="00796440">
        <w:rPr>
          <w:rFonts w:hint="eastAsia"/>
        </w:rPr>
        <w:t>。</w:t>
      </w:r>
      <w:r w:rsidR="0095403D">
        <w:rPr>
          <w:rFonts w:hint="eastAsia"/>
        </w:rPr>
        <w:t>在完成模型的几何参量缩放以后，会对模型的质量以及转动惯量进行缩放。</w:t>
      </w:r>
      <w:r w:rsidR="0086468A">
        <w:rPr>
          <w:rFonts w:hint="eastAsia"/>
        </w:rPr>
        <w:t>在开始模型缩放之前，需要我们提供一个目标模型的质量，我们需要将实验者的质量提供给缩放工具包作为一个输入变量，该工具包会根据第一步计算出来的比例因子、实验者模型质量以及默认的模型质量分布去对模型的各部分质量进行缩放</w:t>
      </w:r>
      <w:r w:rsidR="001B3A17">
        <w:rPr>
          <w:rFonts w:hint="eastAsia"/>
        </w:rPr>
        <w:t>，从而得到一个符合实验者动力学特性的模型。</w:t>
      </w:r>
      <w:r w:rsidR="00A03AEC">
        <w:rPr>
          <w:rFonts w:hint="eastAsia"/>
        </w:rPr>
        <w:t>最后，对于受几何特性如长度宽度影响的</w:t>
      </w:r>
      <w:r w:rsidR="00081BA0">
        <w:rPr>
          <w:rFonts w:hint="eastAsia"/>
        </w:rPr>
        <w:t>模型结构</w:t>
      </w:r>
      <w:r w:rsidR="00A03AEC">
        <w:rPr>
          <w:rFonts w:hint="eastAsia"/>
        </w:rPr>
        <w:t>如韧带、肌肉等会根据计算的比例模型进行缩放。肌肉的最优肌肉纤维长度（</w:t>
      </w:r>
      <w:r w:rsidR="00A03AEC">
        <w:rPr>
          <w:rFonts w:hint="eastAsia"/>
        </w:rPr>
        <w:t>Optim</w:t>
      </w:r>
      <w:r w:rsidR="00A03AEC">
        <w:t>al Fiber Length</w:t>
      </w:r>
      <w:r w:rsidR="00A03AEC">
        <w:rPr>
          <w:rFonts w:hint="eastAsia"/>
        </w:rPr>
        <w:t>）肌肉松弛长度（</w:t>
      </w:r>
      <w:r w:rsidR="00A03AEC">
        <w:rPr>
          <w:rFonts w:hint="eastAsia"/>
        </w:rPr>
        <w:t>Tendon</w:t>
      </w:r>
      <w:r w:rsidR="00A03AEC">
        <w:t xml:space="preserve"> Slack Length</w:t>
      </w:r>
      <w:r w:rsidR="00A03AEC">
        <w:rPr>
          <w:rFonts w:hint="eastAsia"/>
        </w:rPr>
        <w:t>）会根据缩放因子重新计算并更新于缩放后新的模型中。</w:t>
      </w:r>
    </w:p>
    <w:p w14:paraId="4C012B61" w14:textId="51E2BCDF" w:rsidR="00B94596" w:rsidRPr="0065514A" w:rsidRDefault="00B94596" w:rsidP="00CD5C50">
      <w:pPr>
        <w:pStyle w:val="555-"/>
        <w:ind w:firstLine="480"/>
      </w:pPr>
      <w:r>
        <w:rPr>
          <w:rFonts w:hint="eastAsia"/>
        </w:rPr>
        <w:t>作为实验过程中剩余步骤的基础，对缩放工具的原理和运用的熟悉</w:t>
      </w:r>
      <w:r w:rsidR="00C974C2">
        <w:rPr>
          <w:rFonts w:hint="eastAsia"/>
        </w:rPr>
        <w:t>能大大提高工作效率，并且能够通过实验数据还原一个与现实更加符合的仿真结果从而得到更加可靠的数据。</w:t>
      </w:r>
    </w:p>
    <w:p w14:paraId="022A2F37" w14:textId="04ADA84E" w:rsidR="00361832" w:rsidRDefault="00C35923" w:rsidP="00361832">
      <w:pPr>
        <w:pStyle w:val="2-2"/>
      </w:pPr>
      <w:bookmarkStart w:id="62" w:name="_Toc41293907"/>
      <w:r>
        <w:rPr>
          <w:rFonts w:hint="eastAsia"/>
        </w:rPr>
        <w:t>逆运动学（</w:t>
      </w:r>
      <w:r>
        <w:rPr>
          <w:rFonts w:hint="eastAsia"/>
        </w:rPr>
        <w:t>In</w:t>
      </w:r>
      <w:r>
        <w:t>verse Kinematics</w:t>
      </w:r>
      <w:r>
        <w:rPr>
          <w:rFonts w:hint="eastAsia"/>
        </w:rPr>
        <w:t>）</w:t>
      </w:r>
      <w:bookmarkEnd w:id="62"/>
    </w:p>
    <w:p w14:paraId="50843D77" w14:textId="611AF3B6" w:rsidR="00D673B9" w:rsidRDefault="00ED7116" w:rsidP="00D673B9">
      <w:pPr>
        <w:pStyle w:val="555-"/>
        <w:ind w:firstLine="480"/>
      </w:pPr>
      <w:r>
        <w:rPr>
          <w:rFonts w:hint="eastAsia"/>
        </w:rPr>
        <w:t>实验流程的第二步是利用实验者在实验过程（步行）中所记录下的反光点</w:t>
      </w:r>
      <w:r>
        <w:rPr>
          <w:rFonts w:hint="eastAsia"/>
        </w:rPr>
        <w:lastRenderedPageBreak/>
        <w:t>marker</w:t>
      </w:r>
      <w:r>
        <w:rPr>
          <w:rFonts w:hint="eastAsia"/>
        </w:rPr>
        <w:t>轨迹数据，运用逆</w:t>
      </w:r>
      <w:r w:rsidR="00002431">
        <w:rPr>
          <w:rFonts w:hint="eastAsia"/>
        </w:rPr>
        <w:t>运动</w:t>
      </w:r>
      <w:r>
        <w:rPr>
          <w:rFonts w:hint="eastAsia"/>
        </w:rPr>
        <w:t>学的原理在</w:t>
      </w:r>
      <w:r>
        <w:rPr>
          <w:rFonts w:hint="eastAsia"/>
        </w:rPr>
        <w:t>OpenSim</w:t>
      </w:r>
      <w:r>
        <w:rPr>
          <w:rFonts w:hint="eastAsia"/>
        </w:rPr>
        <w:t>软件中计算出</w:t>
      </w:r>
      <w:r>
        <w:rPr>
          <w:rFonts w:hint="eastAsia"/>
        </w:rPr>
        <w:t>OpenSim</w:t>
      </w:r>
      <w:r>
        <w:rPr>
          <w:rFonts w:hint="eastAsia"/>
        </w:rPr>
        <w:t>模型的步态</w:t>
      </w:r>
      <w:r w:rsidR="0029114C">
        <w:rPr>
          <w:rFonts w:hint="eastAsia"/>
        </w:rPr>
        <w:t>。精确的步态生成不但能够更好的还原实验者在实验过程中的真实状态，更为接下来的肌肉控制计算步骤提供了一个符合现实条件的输入变量从而能够得到更加可靠的结果。</w:t>
      </w:r>
      <w:r w:rsidR="00033A9C">
        <w:rPr>
          <w:rFonts w:hint="eastAsia"/>
        </w:rPr>
        <w:t>传统的逆运动学</w:t>
      </w:r>
      <w:r w:rsidR="000B136D">
        <w:rPr>
          <w:rFonts w:hint="eastAsia"/>
        </w:rPr>
        <w:t>解决的问题为：在给定物体最终状态的条件下（如给定一个机械臂的最终位置），通过特定的代数方程解的该物体完成这个最终条件各自由度所需要达到的条件（如机械臂关节的角度）。在</w:t>
      </w:r>
      <w:r w:rsidR="000B136D">
        <w:rPr>
          <w:rFonts w:hint="eastAsia"/>
        </w:rPr>
        <w:t>OpenSim</w:t>
      </w:r>
      <w:r w:rsidR="000B136D">
        <w:rPr>
          <w:rFonts w:hint="eastAsia"/>
        </w:rPr>
        <w:t>仿真软件中的</w:t>
      </w:r>
      <w:r w:rsidR="00D25DE2">
        <w:rPr>
          <w:rFonts w:hint="eastAsia"/>
        </w:rPr>
        <w:t>逆</w:t>
      </w:r>
      <w:r w:rsidR="00002431">
        <w:rPr>
          <w:rFonts w:hint="eastAsia"/>
        </w:rPr>
        <w:t>运动</w:t>
      </w:r>
      <w:r w:rsidR="00D25DE2">
        <w:rPr>
          <w:rFonts w:hint="eastAsia"/>
        </w:rPr>
        <w:t>学的主要目标就是通过</w:t>
      </w:r>
      <w:r w:rsidR="000B136D">
        <w:rPr>
          <w:rFonts w:hint="eastAsia"/>
        </w:rPr>
        <w:t>利用实验采集得到的各反光点数据，通过计算得到肌肉骨骼模型实现把贴附的反光点尽可能拟合实验数据这个目标时各关节所需要达到的角度数据。逆</w:t>
      </w:r>
      <w:r w:rsidR="00002431">
        <w:rPr>
          <w:rFonts w:hint="eastAsia"/>
        </w:rPr>
        <w:t>运动学的分析结果是模型中各关节角度在每一帧画面中的变化趋势。</w:t>
      </w:r>
      <w:r w:rsidR="008C6325">
        <w:rPr>
          <w:rFonts w:hint="eastAsia"/>
        </w:rPr>
        <w:t>直观的逆运动学分析过程如下图所示：逆运动学就是完成一个从实验数据到关节角度变化的过程。</w:t>
      </w:r>
    </w:p>
    <w:p w14:paraId="390528E6" w14:textId="37D552CD" w:rsidR="008C6325" w:rsidRDefault="008C6325" w:rsidP="008C6325">
      <w:pPr>
        <w:widowControl/>
        <w:jc w:val="center"/>
        <w:rPr>
          <w:rFonts w:ascii="宋体" w:hAnsi="宋体" w:cs="宋体"/>
          <w:kern w:val="0"/>
          <w:szCs w:val="24"/>
        </w:rPr>
      </w:pPr>
      <w:r w:rsidRPr="008C6325">
        <w:rPr>
          <w:rFonts w:ascii="宋体" w:hAnsi="宋体" w:cs="宋体"/>
          <w:noProof/>
          <w:kern w:val="0"/>
          <w:szCs w:val="24"/>
        </w:rPr>
        <w:drawing>
          <wp:inline distT="0" distB="0" distL="0" distR="0" wp14:anchorId="7387BA5B" wp14:editId="7449D31A">
            <wp:extent cx="2997200" cy="2070639"/>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4907" cy="2082872"/>
                    </a:xfrm>
                    <a:prstGeom prst="rect">
                      <a:avLst/>
                    </a:prstGeom>
                    <a:noFill/>
                    <a:ln>
                      <a:noFill/>
                    </a:ln>
                  </pic:spPr>
                </pic:pic>
              </a:graphicData>
            </a:graphic>
          </wp:inline>
        </w:drawing>
      </w:r>
    </w:p>
    <w:p w14:paraId="703D2BCC" w14:textId="7E5B50D2" w:rsidR="009B4D39" w:rsidRPr="008C6325" w:rsidRDefault="009B4D39" w:rsidP="008C6325">
      <w:pPr>
        <w:widowControl/>
        <w:jc w:val="center"/>
        <w:rPr>
          <w:rFonts w:ascii="宋体" w:hAnsi="宋体" w:cs="宋体"/>
          <w:kern w:val="0"/>
          <w:sz w:val="21"/>
          <w:szCs w:val="21"/>
        </w:rPr>
      </w:pPr>
      <w:r>
        <w:rPr>
          <w:rFonts w:ascii="宋体" w:hAnsi="宋体" w:cs="宋体" w:hint="eastAsia"/>
          <w:kern w:val="0"/>
          <w:sz w:val="21"/>
          <w:szCs w:val="21"/>
        </w:rPr>
        <w:t>图3-</w:t>
      </w:r>
      <w:r w:rsidR="00734D1E">
        <w:rPr>
          <w:rFonts w:ascii="宋体" w:hAnsi="宋体" w:cs="宋体" w:hint="eastAsia"/>
          <w:kern w:val="0"/>
          <w:sz w:val="21"/>
          <w:szCs w:val="21"/>
        </w:rPr>
        <w:t>3</w:t>
      </w:r>
      <w:r>
        <w:rPr>
          <w:rFonts w:ascii="宋体" w:hAnsi="宋体" w:cs="宋体" w:hint="eastAsia"/>
          <w:kern w:val="0"/>
          <w:sz w:val="21"/>
          <w:szCs w:val="21"/>
        </w:rPr>
        <w:t>：逆运动学分析过程示意图</w:t>
      </w:r>
    </w:p>
    <w:p w14:paraId="7E81D954" w14:textId="7BFC4365" w:rsidR="00734D1E" w:rsidRDefault="006B2C6F" w:rsidP="001639B6">
      <w:pPr>
        <w:pStyle w:val="555-"/>
        <w:ind w:firstLine="480"/>
      </w:pPr>
      <w:r>
        <w:rPr>
          <w:rFonts w:hint="eastAsia"/>
        </w:rPr>
        <w:t>在</w:t>
      </w:r>
      <w:r>
        <w:rPr>
          <w:rFonts w:hint="eastAsia"/>
        </w:rPr>
        <w:t>O</w:t>
      </w:r>
      <w:r>
        <w:t>penS</w:t>
      </w:r>
      <w:r>
        <w:rPr>
          <w:rFonts w:hint="eastAsia"/>
        </w:rPr>
        <w:t>im</w:t>
      </w:r>
      <w:r>
        <w:rPr>
          <w:rFonts w:hint="eastAsia"/>
        </w:rPr>
        <w:t>仿真软件中，对模型进行逆运动学分析的基本步骤如</w:t>
      </w:r>
      <w:r w:rsidR="00734D1E">
        <w:rPr>
          <w:rFonts w:hint="eastAsia"/>
        </w:rPr>
        <w:t>图</w:t>
      </w:r>
      <w:r w:rsidR="00734D1E">
        <w:rPr>
          <w:rFonts w:hint="eastAsia"/>
        </w:rPr>
        <w:t>3-4</w:t>
      </w:r>
      <w:r w:rsidR="00734D1E">
        <w:rPr>
          <w:rFonts w:hint="eastAsia"/>
        </w:rPr>
        <w:t>所示</w:t>
      </w:r>
      <w:r>
        <w:rPr>
          <w:rFonts w:hint="eastAsia"/>
        </w:rPr>
        <w:t>：</w:t>
      </w:r>
    </w:p>
    <w:p w14:paraId="3ED45C06" w14:textId="312D436A" w:rsidR="00734D1E" w:rsidRDefault="00712813" w:rsidP="00734D1E">
      <w:pPr>
        <w:pStyle w:val="555-"/>
        <w:spacing w:line="240" w:lineRule="atLeast"/>
        <w:ind w:firstLineChars="0" w:firstLine="0"/>
      </w:pPr>
      <w:r>
        <w:rPr>
          <w:noProof/>
        </w:rPr>
        <mc:AlternateContent>
          <mc:Choice Requires="wps">
            <w:drawing>
              <wp:anchor distT="0" distB="0" distL="114300" distR="114300" simplePos="0" relativeHeight="251702272" behindDoc="0" locked="0" layoutInCell="1" allowOverlap="1" wp14:anchorId="307FFDEB" wp14:editId="2F683AE6">
                <wp:simplePos x="0" y="0"/>
                <wp:positionH relativeFrom="column">
                  <wp:posOffset>3491865</wp:posOffset>
                </wp:positionH>
                <wp:positionV relativeFrom="paragraph">
                  <wp:posOffset>1044575</wp:posOffset>
                </wp:positionV>
                <wp:extent cx="320040" cy="0"/>
                <wp:effectExtent l="0" t="76200" r="22860" b="95250"/>
                <wp:wrapNone/>
                <wp:docPr id="30" name="直接箭头连接符 3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3B8050" id="直接箭头连接符 30" o:spid="_x0000_s1026" type="#_x0000_t32" style="position:absolute;left:0;text-align:left;margin-left:274.95pt;margin-top:82.25pt;width:25.2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Pm7QEAAPIDAAAOAAAAZHJzL2Uyb0RvYy54bWysU0uO1DAQ3SNxB8t7OukehFDU6Vn0ABsE&#10;LT4H8Dh2YuGfyqaTXIILILECVsBq9pwGhmNM2enOoOGzQGwqdqpeVb1X5fXpYDTZCwjK2ZouFyUl&#10;wnLXKNvW9OWLh3fuUxIisw3TzoqajiLQ083tW+veV2LlOqcbAQST2FD1vqZdjL4qisA7YVhYOC8s&#10;OqUDwyJeoS0aYD1mN7pYleW9onfQeHBchIB/zyYn3eT8Ugoen0oZRCS6pthbzBayPU+22KxZ1QLz&#10;neKHNtg/dGGYslh0TnXGIiOvQf2SyigOLjgZF9yZwkmpuMgckM2yvMHmece8yFxQnOBnmcL/S8uf&#10;7HdAVFPTE5THMoMzunx78f3Nh8svn7+9v/jx9V06f/pI0I9i9T5UiNnaHRxuwe8gMR8kmPRFTmTI&#10;Ao+zwGKIhOPPExzZXazDj67iGuchxEfCGZIONQ0RmGq7uHXW4hQdLLO+bP84RKyMwCMgFdU22ciU&#10;fmAbEkePNCIoZlstUtsYnkKK1P7UcD7FUYsJ/kxIVAFbXOUyef/EVgPZM9yc5tVyzoKRCSKV1jOo&#10;/DvoEJtgIu/kDJxI/bHaHJ0rOhtnoFHWwe+qxuHYqpzij6wnron2uWvGPL4sBy5W1ufwCNLm/nzP&#10;8OunurkCAAD//wMAUEsDBBQABgAIAAAAIQCMvNB73wAAAAsBAAAPAAAAZHJzL2Rvd25yZXYueG1s&#10;TI9NS8NAEIbvgv9hGcGL2F21DWnMpohQUDxI68d5mh2zwexsyG7bmF/vCoIeZ96Hd54pV6PrxIGG&#10;0HrWcDVTIIhrb1puNLy+rC9zECEiG+w8k4YvCrCqTk9KLIw/8oYO29iIVMKhQA02xr6QMtSWHIaZ&#10;74lT9uEHhzGNQyPNgMdU7jp5rVQmHbacLljs6d5S/bndOw0XT885on3M1tP7VOMU84fNW631+dl4&#10;dwsi0hj/YPjRT+pQJaed37MJotOwmC+XCU1BNl+ASESm1A2I3e9GVqX8/0P1DQAA//8DAFBLAQIt&#10;ABQABgAIAAAAIQC2gziS/gAAAOEBAAATAAAAAAAAAAAAAAAAAAAAAABbQ29udGVudF9UeXBlc10u&#10;eG1sUEsBAi0AFAAGAAgAAAAhADj9If/WAAAAlAEAAAsAAAAAAAAAAAAAAAAALwEAAF9yZWxzLy5y&#10;ZWxzUEsBAi0AFAAGAAgAAAAhAFhmo+btAQAA8gMAAA4AAAAAAAAAAAAAAAAALgIAAGRycy9lMm9E&#10;b2MueG1sUEsBAi0AFAAGAAgAAAAhAIy80HvfAAAACwEAAA8AAAAAAAAAAAAAAAAARwQAAGRycy9k&#10;b3ducmV2LnhtbFBLBQYAAAAABAAEAPMAAABTBQAAAAA=&#10;" strokecolor="black [3200]" strokeweight="1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360A755E" wp14:editId="4A481BB9">
                <wp:simplePos x="0" y="0"/>
                <wp:positionH relativeFrom="column">
                  <wp:posOffset>1424305</wp:posOffset>
                </wp:positionH>
                <wp:positionV relativeFrom="paragraph">
                  <wp:posOffset>1009015</wp:posOffset>
                </wp:positionV>
                <wp:extent cx="330200" cy="0"/>
                <wp:effectExtent l="0" t="76200" r="12700" b="95250"/>
                <wp:wrapNone/>
                <wp:docPr id="28" name="直接箭头连接符 28"/>
                <wp:cNvGraphicFramePr/>
                <a:graphic xmlns:a="http://schemas.openxmlformats.org/drawingml/2006/main">
                  <a:graphicData uri="http://schemas.microsoft.com/office/word/2010/wordprocessingShape">
                    <wps:wsp>
                      <wps:cNvCnPr/>
                      <wps:spPr>
                        <a:xfrm>
                          <a:off x="0" y="0"/>
                          <a:ext cx="330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FF98C6" id="直接箭头连接符 28" o:spid="_x0000_s1026" type="#_x0000_t32" style="position:absolute;left:0;text-align:left;margin-left:112.15pt;margin-top:79.45pt;width:2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OF7gEAAPIDAAAOAAAAZHJzL2Uyb0RvYy54bWysU0uO1DAQ3SNxB8t7OukeCaGo07PoATYI&#10;WnwO4HHsxMI/lU0nuQQXQGIFrIDV7Oc0MByDstOdGTHAArGp2Kl6VfVeldeng9FkLyAoZ2u6XJSU&#10;CMtdo2xb01cvH917QEmIzDZMOytqOopATzd376x7X4mV65xuBBBMYkPV+5p2MfqqKALvhGFh4byw&#10;6JQODIt4hbZogPWY3ehiVZb3i95B48FxEQL+PZucdJPzSyl4fCZlEJHommJvMVvI9jzZYrNmVQvM&#10;d4of2mD/0IVhymLROdUZi4y8AXUrlVEcXHAyLrgzhZNScZE5IJtl+QubFx3zInNBcYKfZQr/Ly1/&#10;ut8BUU1NVzgpywzO6Ordxfe3H6++fvn24eLH5ft0/vyJoB/F6n2oELO1Ozjcgt9BYj5IMOmLnMiQ&#10;BR5ngcUQCcefJyclDo0SfnQV1zgPIT4WzpB0qGmIwFTbxa2zFqfoYJn1ZfsnIWJlBB4Bqai2yUam&#10;9EPbkDh6pBFBMdtqkdrG8BRSpPanhvMpjlpM8OdCogrY4iqXyfsnthrInuHmNK+XcxaMTBCptJ5B&#10;5d9Bh9gEE3knZ+BE6o/V5uhc0dk4A42yDn5XNQ7HVuUUf2Q9cU20z10z5vFlOXCxsj6HR5A29+Y9&#10;w6+f6uYnAAAA//8DAFBLAwQUAAYACAAAACEA9BJna98AAAALAQAADwAAAGRycy9kb3ducmV2Lnht&#10;bEyPQUvDQBCF74L/YRnBi7Qbo8YYsykiFJQepK16nmbXbDA7G7LbNubXO4Kgx3nv48175WJ0nTiY&#10;IbSeFFzOExCGaq9bahS8bpezHESISBo7T0bBlwmwqE5PSiy0P9LaHDaxERxCoUAFNsa+kDLU1jgM&#10;c98bYu/DDw4jn0Mj9YBHDnedTJMkkw5b4g8We/NoTf252TsFF6uXHNE+Z8vpfapxivnT+q1W6vxs&#10;fLgHEc0Y/2D4qc/VoeJOO78nHUSnIE2vrxhl4ya/A8FEepuxsvtVZFXK/xuqbwAAAP//AwBQSwEC&#10;LQAUAAYACAAAACEAtoM4kv4AAADhAQAAEwAAAAAAAAAAAAAAAAAAAAAAW0NvbnRlbnRfVHlwZXNd&#10;LnhtbFBLAQItABQABgAIAAAAIQA4/SH/1gAAAJQBAAALAAAAAAAAAAAAAAAAAC8BAABfcmVscy8u&#10;cmVsc1BLAQItABQABgAIAAAAIQAhq1OF7gEAAPIDAAAOAAAAAAAAAAAAAAAAAC4CAABkcnMvZTJv&#10;RG9jLnhtbFBLAQItABQABgAIAAAAIQD0Emdr3wAAAAsBAAAPAAAAAAAAAAAAAAAAAEgEAABkcnMv&#10;ZG93bnJldi54bWxQSwUGAAAAAAQABADzAAAAVAUAAAAA&#10;" strokecolor="black [3200]" strokeweight="1pt">
                <v:stroke endarrow="block" joinstyle="miter"/>
              </v:shape>
            </w:pict>
          </mc:Fallback>
        </mc:AlternateContent>
      </w:r>
      <w:r w:rsidR="006B2C6F">
        <w:rPr>
          <w:noProof/>
        </w:rPr>
        <mc:AlternateContent>
          <mc:Choice Requires="wps">
            <w:drawing>
              <wp:inline distT="0" distB="0" distL="0" distR="0" wp14:anchorId="4B8A8309" wp14:editId="48D69B31">
                <wp:extent cx="1422400" cy="2082800"/>
                <wp:effectExtent l="0" t="0" r="25400" b="12700"/>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082800"/>
                        </a:xfrm>
                        <a:prstGeom prst="rect">
                          <a:avLst/>
                        </a:prstGeom>
                        <a:solidFill>
                          <a:srgbClr val="FFFFFF"/>
                        </a:solidFill>
                        <a:ln w="9525">
                          <a:solidFill>
                            <a:srgbClr val="000000"/>
                          </a:solidFill>
                          <a:miter lim="800000"/>
                          <a:headEnd/>
                          <a:tailEnd/>
                        </a:ln>
                      </wps:spPr>
                      <wps:txbx>
                        <w:txbxContent>
                          <w:p w14:paraId="0BC33E0F" w14:textId="122094D5" w:rsidR="005C5175" w:rsidRDefault="005C5175">
                            <w:r>
                              <w:t>利用</w:t>
                            </w:r>
                            <w:r>
                              <w:rPr>
                                <w:rFonts w:hint="eastAsia"/>
                              </w:rPr>
                              <w:t>V</w:t>
                            </w:r>
                            <w:r>
                              <w:t>icon</w:t>
                            </w:r>
                            <w:r>
                              <w:rPr>
                                <w:rFonts w:hint="eastAsia"/>
                              </w:rPr>
                              <w:t>动作捕捉设备对实验参与者运动中反光点</w:t>
                            </w:r>
                            <w:r>
                              <w:rPr>
                                <w:rFonts w:hint="eastAsia"/>
                              </w:rPr>
                              <w:t>marker</w:t>
                            </w:r>
                            <w:r>
                              <w:t>的</w:t>
                            </w:r>
                            <w:r>
                              <w:rPr>
                                <w:rFonts w:hint="eastAsia"/>
                              </w:rPr>
                              <w:t>轨迹数据进行记录，此时应与地面反应力的数据整合，以</w:t>
                            </w:r>
                            <w:r>
                              <w:rPr>
                                <w:rFonts w:hint="eastAsia"/>
                              </w:rPr>
                              <w:t>.</w:t>
                            </w:r>
                            <w:r>
                              <w:t>csv</w:t>
                            </w:r>
                            <w:r>
                              <w:t>文件</w:t>
                            </w:r>
                            <w:r>
                              <w:rPr>
                                <w:rFonts w:hint="eastAsia"/>
                              </w:rPr>
                              <w:t>的格式进行输出。</w:t>
                            </w:r>
                          </w:p>
                        </w:txbxContent>
                      </wps:txbx>
                      <wps:bodyPr rot="0" vert="horz" wrap="square" lIns="91440" tIns="45720" rIns="91440" bIns="45720" anchor="t" anchorCtr="0">
                        <a:noAutofit/>
                      </wps:bodyPr>
                    </wps:wsp>
                  </a:graphicData>
                </a:graphic>
              </wp:inline>
            </w:drawing>
          </mc:Choice>
          <mc:Fallback>
            <w:pict>
              <v:shape w14:anchorId="4B8A8309" id="_x0000_s1029" type="#_x0000_t202" style="width:112pt;height:1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U+hNQIAAE4EAAAOAAAAZHJzL2Uyb0RvYy54bWysVM2O0zAQviPxDpbvNGlo2d2o6WrpUoS0&#10;/EgLD+A6TmNhe4ztNikPAG/AiQt3nqvPwdjpdsvfBeGDNZMZfzPzzUxml71WZCucl2AqOh7llAjD&#10;oZZmXdF3b5ePzinxgZmaKTCiojvh6eX84YNZZ0tRQAuqFo4giPFlZyvahmDLLPO8FZr5EVhh0NiA&#10;0yyg6tZZ7ViH6FplRZ4/yTpwtXXAhff49Xow0nnCbxrBw+um8SIQVVHMLaTbpXsV72w+Y+XaMdtK&#10;fkiD/UMWmkmDQY9Q1ywwsnHyNygtuQMPTRhx0Bk0jeQi1YDVjPNfqrltmRWpFiTH2yNN/v/B8lfb&#10;N47IGnt3RolhGnu0//J5//X7/tsnUkR+OutLdLu16Bj6p9Cjb6rV2xvg7z0xsGiZWYsr56BrBasx&#10;v3F8mZ08HXB8BFl1L6HGOGwTIAH1jdORPKSDIDr2aXfsjegD4THkpCgmOZo42or8vDhHJcZg5d1z&#10;63x4LkCTKFTUYfMTPNve+DC43rnEaB6UrJdSqaS49WqhHNkyHJRlOgf0n9yUIV1FL6bFdGDgrxB5&#10;On+C0DLgxCupK4ol4IlOrIy8PTN1kgOTapCxOmUOREbuBhZDv+pTzx7Ht5HkFdQ7ZNbBMOC4kCi0&#10;4D5S0uFwV9R/2DAnKFEvDHbnYjyZxG1IymR6VqDiTi2rUwszHKEqGigZxEVIGxTTNnCFXWxk4vc+&#10;k0PKOLSpQ4cFi1txqiev+9/A/AcAAAD//wMAUEsDBBQABgAIAAAAIQDs2nhD3AAAAAUBAAAPAAAA&#10;ZHJzL2Rvd25yZXYueG1sTI/BTsMwEETvSPyDtUhcUOuQViWEOBVCAsENSgVXN94mEfY62G4a/p6F&#10;C1xGGs1q5m21npwVI4bYe1JwOc9AIDXe9NQq2L7ezwoQMWky2npCBV8YYV2fnlS6NP5ILzhuUiu4&#10;hGKpFXQpDaWUsenQ6Tj3AxJnex+cTmxDK03QRy53VuZZtpJO98QLnR7wrsPmY3NwCorl4/genxbP&#10;b81qb6/TxdX48BmUOj+bbm9AJJzS3zH84DM61My08wcyUVgF/Ej6Vc7yfMl2p2CRFxnIupL/6etv&#10;AAAA//8DAFBLAQItABQABgAIAAAAIQC2gziS/gAAAOEBAAATAAAAAAAAAAAAAAAAAAAAAABbQ29u&#10;dGVudF9UeXBlc10ueG1sUEsBAi0AFAAGAAgAAAAhADj9If/WAAAAlAEAAAsAAAAAAAAAAAAAAAAA&#10;LwEAAF9yZWxzLy5yZWxzUEsBAi0AFAAGAAgAAAAhAJy9T6E1AgAATgQAAA4AAAAAAAAAAAAAAAAA&#10;LgIAAGRycy9lMm9Eb2MueG1sUEsBAi0AFAAGAAgAAAAhAOzaeEPcAAAABQEAAA8AAAAAAAAAAAAA&#10;AAAAjwQAAGRycy9kb3ducmV2LnhtbFBLBQYAAAAABAAEAPMAAACYBQAAAAA=&#10;">
                <v:textbox>
                  <w:txbxContent>
                    <w:p w14:paraId="0BC33E0F" w14:textId="122094D5" w:rsidR="005C5175" w:rsidRDefault="005C5175">
                      <w:r>
                        <w:t>利用</w:t>
                      </w:r>
                      <w:r>
                        <w:rPr>
                          <w:rFonts w:hint="eastAsia"/>
                        </w:rPr>
                        <w:t>V</w:t>
                      </w:r>
                      <w:r>
                        <w:t>icon</w:t>
                      </w:r>
                      <w:r>
                        <w:rPr>
                          <w:rFonts w:hint="eastAsia"/>
                        </w:rPr>
                        <w:t>动作捕捉设备对实验参与者运动中反光点</w:t>
                      </w:r>
                      <w:r>
                        <w:rPr>
                          <w:rFonts w:hint="eastAsia"/>
                        </w:rPr>
                        <w:t>marker</w:t>
                      </w:r>
                      <w:r>
                        <w:t>的</w:t>
                      </w:r>
                      <w:r>
                        <w:rPr>
                          <w:rFonts w:hint="eastAsia"/>
                        </w:rPr>
                        <w:t>轨迹数据进行记录，此时应与地面反应力的数据整合，以</w:t>
                      </w:r>
                      <w:r>
                        <w:rPr>
                          <w:rFonts w:hint="eastAsia"/>
                        </w:rPr>
                        <w:t>.</w:t>
                      </w:r>
                      <w:r>
                        <w:t>csv</w:t>
                      </w:r>
                      <w:r>
                        <w:t>文件</w:t>
                      </w:r>
                      <w:r>
                        <w:rPr>
                          <w:rFonts w:hint="eastAsia"/>
                        </w:rPr>
                        <w:t>的格式进行输出。</w:t>
                      </w:r>
                    </w:p>
                  </w:txbxContent>
                </v:textbox>
                <w10:anchorlock/>
              </v:shape>
            </w:pict>
          </mc:Fallback>
        </mc:AlternateContent>
      </w:r>
      <w:r>
        <w:rPr>
          <w:rFonts w:hint="eastAsia"/>
        </w:rPr>
        <w:t xml:space="preserve"> </w:t>
      </w:r>
      <w:r>
        <w:t xml:space="preserve">   </w:t>
      </w:r>
      <w:r w:rsidR="00734D1E">
        <w:rPr>
          <w:noProof/>
        </w:rPr>
        <mc:AlternateContent>
          <mc:Choice Requires="wps">
            <w:drawing>
              <wp:inline distT="0" distB="0" distL="0" distR="0" wp14:anchorId="302979DA" wp14:editId="6A511B73">
                <wp:extent cx="1737360" cy="1404620"/>
                <wp:effectExtent l="0" t="0" r="15240" b="18415"/>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404620"/>
                        </a:xfrm>
                        <a:prstGeom prst="rect">
                          <a:avLst/>
                        </a:prstGeom>
                        <a:solidFill>
                          <a:srgbClr val="FFFFFF"/>
                        </a:solidFill>
                        <a:ln w="9525">
                          <a:solidFill>
                            <a:srgbClr val="000000"/>
                          </a:solidFill>
                          <a:miter lim="800000"/>
                          <a:headEnd/>
                          <a:tailEnd/>
                        </a:ln>
                      </wps:spPr>
                      <wps:txbx>
                        <w:txbxContent>
                          <w:p w14:paraId="4D1A5CFE" w14:textId="77777777" w:rsidR="005C5175" w:rsidRDefault="005C5175" w:rsidP="00734D1E">
                            <w:r>
                              <w:rPr>
                                <w:rFonts w:hint="eastAsia"/>
                              </w:rPr>
                              <w:t>V</w:t>
                            </w:r>
                            <w:r>
                              <w:t>icon</w:t>
                            </w:r>
                            <w:r>
                              <w:t>动作</w:t>
                            </w:r>
                            <w:r>
                              <w:rPr>
                                <w:rFonts w:hint="eastAsia"/>
                              </w:rPr>
                              <w:t>捕捉设备输出的</w:t>
                            </w:r>
                            <w:r>
                              <w:rPr>
                                <w:rFonts w:hint="eastAsia"/>
                              </w:rPr>
                              <w:t>.</w:t>
                            </w:r>
                            <w:r>
                              <w:t>csv</w:t>
                            </w:r>
                            <w:r>
                              <w:t>文件</w:t>
                            </w:r>
                            <w:r>
                              <w:rPr>
                                <w:rFonts w:hint="eastAsia"/>
                              </w:rPr>
                              <w:t>并不能直接用于</w:t>
                            </w:r>
                            <w:r>
                              <w:rPr>
                                <w:rFonts w:hint="eastAsia"/>
                              </w:rPr>
                              <w:t>O</w:t>
                            </w:r>
                            <w:r>
                              <w:t>penSim</w:t>
                            </w:r>
                            <w:r>
                              <w:t>仿真软件</w:t>
                            </w:r>
                            <w:r>
                              <w:rPr>
                                <w:rFonts w:hint="eastAsia"/>
                              </w:rPr>
                              <w:t>中，需要对文件格式进行调整，生成反光点</w:t>
                            </w:r>
                            <w:r>
                              <w:rPr>
                                <w:rFonts w:hint="eastAsia"/>
                              </w:rPr>
                              <w:t>marker</w:t>
                            </w:r>
                            <w:r>
                              <w:t>轨迹</w:t>
                            </w:r>
                            <w:r>
                              <w:rPr>
                                <w:rFonts w:hint="eastAsia"/>
                              </w:rPr>
                              <w:t>数据</w:t>
                            </w:r>
                            <w:r>
                              <w:rPr>
                                <w:rFonts w:hint="eastAsia"/>
                              </w:rPr>
                              <w:t>.</w:t>
                            </w:r>
                            <w:r>
                              <w:t>trc</w:t>
                            </w:r>
                            <w:r>
                              <w:t>文件</w:t>
                            </w:r>
                            <w:r>
                              <w:rPr>
                                <w:rFonts w:hint="eastAsia"/>
                              </w:rPr>
                              <w:t>以及地面反应力的数据</w:t>
                            </w:r>
                            <w:r>
                              <w:rPr>
                                <w:rFonts w:hint="eastAsia"/>
                              </w:rPr>
                              <w:t>.</w:t>
                            </w:r>
                            <w:r>
                              <w:t>mot</w:t>
                            </w:r>
                            <w:r>
                              <w:t>文件</w:t>
                            </w:r>
                            <w:r>
                              <w:rPr>
                                <w:rFonts w:hint="eastAsia"/>
                              </w:rPr>
                              <w:t>，具体操作步骤会在下一张的设计过程中提到。</w:t>
                            </w:r>
                          </w:p>
                        </w:txbxContent>
                      </wps:txbx>
                      <wps:bodyPr rot="0" vert="horz" wrap="square" lIns="91440" tIns="45720" rIns="91440" bIns="45720" anchor="t" anchorCtr="0">
                        <a:spAutoFit/>
                      </wps:bodyPr>
                    </wps:wsp>
                  </a:graphicData>
                </a:graphic>
              </wp:inline>
            </w:drawing>
          </mc:Choice>
          <mc:Fallback>
            <w:pict>
              <v:shape w14:anchorId="302979DA" id="_x0000_s1030" type="#_x0000_t202" style="width:13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iiNgIAAE4EAAAOAAAAZHJzL2Uyb0RvYy54bWysVM2O0zAQviPxDpbvNGm3P7tR09XSpQhp&#10;+ZEWHmDiOI2FYxvbbVIeYHkDTly481x9DsZOW6oFLggfLE9m/Hnm+2Yyv+4aSbbcOqFVToeDlBKu&#10;mC6FWuf0w/vVs0tKnAdVgtSK53THHb1ePH0yb03GR7rWsuSWIIhyWWtyWntvsiRxrOYNuIE2XKGz&#10;0rYBj6ZdJ6WFFtEbmYzSdJq02pbGasadw6+3vZMuIn5VcebfVpXjnsicYm4+7jbuRdiTxRyytQVT&#10;C3ZIA/4hiwaEwkdPULfggWys+A2qEcxqpys/YLpJdFUJxmMNWM0wfVTNfQ2Gx1qQHGdONLn/B8ve&#10;bN9ZIkrUDpVS0KBG+69f9t9+7L8/kFHgpzUuw7B7g4G+e647jI21OnOn2UdHlF7WoNb8xlrd1hxK&#10;zG8YbiZnV3scF0CK9rUu8R3YeB2Buso2gTykgyA66rQ7acM7T1h4cnYxu5iii6FvOE7H01FUL4Hs&#10;eN1Y519y3ZBwyKlF8SM8bO+cD+lAdgwJrzktRbkSUkbDroultGQL2CiruGIFj8KkIm1OryajSc/A&#10;XyHSuP4E0QiPHS9Fk9PLUxBkgbcXqoz96EHI/owpS3UgMnDXs+i7oouajY/6FLrcIbNW9w2OA4mH&#10;WtvPlLTY3Dl1nzZgOSXylUJ1robjcZiGaIwnM6SS2HNPce4BxRAqp56S/rj0cYIib+YGVVyJyG+Q&#10;u8/kkDI2baT9MGBhKs7tGPXrN7D4CQAA//8DAFBLAwQUAAYACAAAACEAdajr5tsAAAAFAQAADwAA&#10;AGRycy9kb3ducmV2LnhtbEyPQU/DMAyF70j8h8hI3Fi6IgYqTSfEtDNjQ0Lc0sRrqjVOabKu49dj&#10;uMDFetaz3vtcLiffiRGH2AZSMJ9lIJBMsC01Ct5265sHEDFpsroLhArOGGFZXV6UurDhRK84blMj&#10;OIRioRW4lPpCymgceh1noUdibx8GrxOvQyPtoE8c7juZZ9lCet0SNzjd47NDc9gevYK42nz2Zr+p&#10;D86ev15W4515X38odX01PT2CSDilv2P4wWd0qJipDkeyUXQK+JH0O9nL728XIGoW+TwHWZXyP331&#10;DQAA//8DAFBLAQItABQABgAIAAAAIQC2gziS/gAAAOEBAAATAAAAAAAAAAAAAAAAAAAAAABbQ29u&#10;dGVudF9UeXBlc10ueG1sUEsBAi0AFAAGAAgAAAAhADj9If/WAAAAlAEAAAsAAAAAAAAAAAAAAAAA&#10;LwEAAF9yZWxzLy5yZWxzUEsBAi0AFAAGAAgAAAAhAHK/KKI2AgAATgQAAA4AAAAAAAAAAAAAAAAA&#10;LgIAAGRycy9lMm9Eb2MueG1sUEsBAi0AFAAGAAgAAAAhAHWo6+bbAAAABQEAAA8AAAAAAAAAAAAA&#10;AAAAkAQAAGRycy9kb3ducmV2LnhtbFBLBQYAAAAABAAEAPMAAACYBQAAAAA=&#10;">
                <v:textbox style="mso-fit-shape-to-text:t">
                  <w:txbxContent>
                    <w:p w14:paraId="4D1A5CFE" w14:textId="77777777" w:rsidR="005C5175" w:rsidRDefault="005C5175" w:rsidP="00734D1E">
                      <w:r>
                        <w:rPr>
                          <w:rFonts w:hint="eastAsia"/>
                        </w:rPr>
                        <w:t>V</w:t>
                      </w:r>
                      <w:r>
                        <w:t>icon</w:t>
                      </w:r>
                      <w:r>
                        <w:t>动作</w:t>
                      </w:r>
                      <w:r>
                        <w:rPr>
                          <w:rFonts w:hint="eastAsia"/>
                        </w:rPr>
                        <w:t>捕捉设备输出的</w:t>
                      </w:r>
                      <w:r>
                        <w:rPr>
                          <w:rFonts w:hint="eastAsia"/>
                        </w:rPr>
                        <w:t>.</w:t>
                      </w:r>
                      <w:r>
                        <w:t>csv</w:t>
                      </w:r>
                      <w:r>
                        <w:t>文件</w:t>
                      </w:r>
                      <w:r>
                        <w:rPr>
                          <w:rFonts w:hint="eastAsia"/>
                        </w:rPr>
                        <w:t>并不能直接用于</w:t>
                      </w:r>
                      <w:r>
                        <w:rPr>
                          <w:rFonts w:hint="eastAsia"/>
                        </w:rPr>
                        <w:t>O</w:t>
                      </w:r>
                      <w:r>
                        <w:t>penSim</w:t>
                      </w:r>
                      <w:r>
                        <w:t>仿真软件</w:t>
                      </w:r>
                      <w:r>
                        <w:rPr>
                          <w:rFonts w:hint="eastAsia"/>
                        </w:rPr>
                        <w:t>中，需要对文件格式进行调整，生成反光点</w:t>
                      </w:r>
                      <w:r>
                        <w:rPr>
                          <w:rFonts w:hint="eastAsia"/>
                        </w:rPr>
                        <w:t>marker</w:t>
                      </w:r>
                      <w:r>
                        <w:t>轨迹</w:t>
                      </w:r>
                      <w:r>
                        <w:rPr>
                          <w:rFonts w:hint="eastAsia"/>
                        </w:rPr>
                        <w:t>数据</w:t>
                      </w:r>
                      <w:r>
                        <w:rPr>
                          <w:rFonts w:hint="eastAsia"/>
                        </w:rPr>
                        <w:t>.</w:t>
                      </w:r>
                      <w:r>
                        <w:t>trc</w:t>
                      </w:r>
                      <w:r>
                        <w:t>文件</w:t>
                      </w:r>
                      <w:r>
                        <w:rPr>
                          <w:rFonts w:hint="eastAsia"/>
                        </w:rPr>
                        <w:t>以及地面反应力的数据</w:t>
                      </w:r>
                      <w:r>
                        <w:rPr>
                          <w:rFonts w:hint="eastAsia"/>
                        </w:rPr>
                        <w:t>.</w:t>
                      </w:r>
                      <w:r>
                        <w:t>mot</w:t>
                      </w:r>
                      <w:r>
                        <w:t>文件</w:t>
                      </w:r>
                      <w:r>
                        <w:rPr>
                          <w:rFonts w:hint="eastAsia"/>
                        </w:rPr>
                        <w:t>，具体操作步骤会在下一张的设计过程中提到。</w:t>
                      </w:r>
                    </w:p>
                  </w:txbxContent>
                </v:textbox>
                <w10:anchorlock/>
              </v:shape>
            </w:pict>
          </mc:Fallback>
        </mc:AlternateContent>
      </w:r>
      <w:r>
        <w:t xml:space="preserve">    </w:t>
      </w:r>
      <w:r w:rsidR="00734D1E">
        <w:rPr>
          <w:noProof/>
        </w:rPr>
        <mc:AlternateContent>
          <mc:Choice Requires="wps">
            <w:drawing>
              <wp:inline distT="0" distB="0" distL="0" distR="0" wp14:anchorId="404EAEE2" wp14:editId="244A4284">
                <wp:extent cx="1559560" cy="2072005"/>
                <wp:effectExtent l="0" t="0" r="21590" b="23495"/>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9560" cy="2072005"/>
                        </a:xfrm>
                        <a:prstGeom prst="rect">
                          <a:avLst/>
                        </a:prstGeom>
                        <a:solidFill>
                          <a:srgbClr val="FFFFFF"/>
                        </a:solidFill>
                        <a:ln w="9525">
                          <a:solidFill>
                            <a:srgbClr val="000000"/>
                          </a:solidFill>
                          <a:miter lim="800000"/>
                          <a:headEnd/>
                          <a:tailEnd/>
                        </a:ln>
                      </wps:spPr>
                      <wps:txbx>
                        <w:txbxContent>
                          <w:p w14:paraId="06807DE8" w14:textId="77777777" w:rsidR="005C5175" w:rsidRDefault="005C5175" w:rsidP="00734D1E">
                            <w:r>
                              <w:t>利用</w:t>
                            </w:r>
                            <w:r>
                              <w:rPr>
                                <w:rFonts w:hint="eastAsia"/>
                              </w:rPr>
                              <w:t>O</w:t>
                            </w:r>
                            <w:r>
                              <w:t>penSim</w:t>
                            </w:r>
                            <w:r>
                              <w:t>的</w:t>
                            </w:r>
                            <w:r>
                              <w:rPr>
                                <w:rFonts w:hint="eastAsia"/>
                              </w:rPr>
                              <w:t>逆运动学工具包（</w:t>
                            </w:r>
                            <w:r>
                              <w:rPr>
                                <w:rFonts w:hint="eastAsia"/>
                              </w:rPr>
                              <w:t>I</w:t>
                            </w:r>
                            <w:r>
                              <w:t>nverse Kinematics</w:t>
                            </w:r>
                            <w:r>
                              <w:rPr>
                                <w:rFonts w:hint="eastAsia"/>
                              </w:rPr>
                              <w:t>）对缩放后的模型进行逆运动学分析，得到在实验过程中各关节角度随时间变化的数据并储存于</w:t>
                            </w:r>
                            <w:r>
                              <w:t>.mot</w:t>
                            </w:r>
                            <w:r>
                              <w:t>文件中</w:t>
                            </w:r>
                            <w:r>
                              <w:rPr>
                                <w:rFonts w:hint="eastAsia"/>
                              </w:rPr>
                              <w:t>。</w:t>
                            </w:r>
                          </w:p>
                        </w:txbxContent>
                      </wps:txbx>
                      <wps:bodyPr rot="0" vert="horz" wrap="square" lIns="91440" tIns="45720" rIns="91440" bIns="45720" anchor="t" anchorCtr="0">
                        <a:noAutofit/>
                      </wps:bodyPr>
                    </wps:wsp>
                  </a:graphicData>
                </a:graphic>
              </wp:inline>
            </w:drawing>
          </mc:Choice>
          <mc:Fallback>
            <w:pict>
              <v:shape w14:anchorId="404EAEE2" id="_x0000_s1031" type="#_x0000_t202" style="width:122.8pt;height:1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qsNAIAAE4EAAAOAAAAZHJzL2Uyb0RvYy54bWysVM2O0zAQviPxDpbvNGnULNuo6WrpUoS0&#10;/EgLD+A4TmPheIztNlkegH0DTly481x9DsZOt1v+LggfLDsz/uabb2ayuBg6RXbCOgm6pNNJSonQ&#10;HGqpNyV9/2795JwS55mumQItSnorHL1YPn606E0hMmhB1cISBNGu6E1JW+9NkSSOt6JjbgJGaDQ2&#10;YDvm8Wo3SW1Zj+idSrI0PUt6sLWxwIVz+PVqNNJlxG8awf2bpnHCE1VS5ObjbuNehT1ZLlixscy0&#10;kh9osH9g0TGpMegR6op5RrZW/gbVSW7BQeMnHLoEmkZyEXPAbKbpL9nctMyImAuK48xRJvf/YPnr&#10;3VtLZF3SDOXRrMMa7b/c7b9+33/7TLKgT29cgW43Bh398AwGrHPM1Zlr4B8c0bBqmd6IS2uhbwWr&#10;kd80vExOno44LoBU/SuoMQ7beohAQ2O7IB7KQRAdidweayMGT3gImefz/AxNHG1Z+hSLn8cYrLh/&#10;bqzzLwR0JBxKarH4EZ7trp0PdFhx7xKiOVCyXkul4sVuqpWyZMewUdZxHdB/clOa9CWd51k+KvBX&#10;iDSuP0F00mPHK9mV9PzoxIqg23Ndx370TKrxjJSVPggZtBtV9EM1xJpFBYLIFdS3qKyFscFxIPHQ&#10;gv1ESY/NXVL3ccusoES91Fid+XQ2C9MQL7McxaTEnlqqUwvTHKFK6ikZjysfJyjopuESq9jIqO8D&#10;kwNlbNoo+2HAwlSc3qPXw29g+QMAAP//AwBQSwMEFAAGAAgAAAAhAHiKLxbdAAAABQEAAA8AAABk&#10;cnMvZG93bnJldi54bWxMj8FOwzAQRO9I/IO1SFxQ6zRpQwlxKoQEorfSIri68TaJaq+D7abh7zFc&#10;4LLSaEYzb8vVaDQb0PnOkoDZNAGGVFvVUSPgbfc0WQLzQZKS2hIK+EIPq+ryopSFsmd6xWEbGhZL&#10;yBdSQBtCX3Du6xaN9FPbI0XvYJ2RIUrXcOXkOZYbzdMkybmRHcWFVvb42GJ93J6MgOX8Zfjw62zz&#10;XucHfRdubofnTyfE9dX4cA8s4Bj+wvCDH9Ghikx7eyLlmRYQHwm/N3rpfJED2wvI0jwDXpX8P331&#10;DQAA//8DAFBLAQItABQABgAIAAAAIQC2gziS/gAAAOEBAAATAAAAAAAAAAAAAAAAAAAAAABbQ29u&#10;dGVudF9UeXBlc10ueG1sUEsBAi0AFAAGAAgAAAAhADj9If/WAAAAlAEAAAsAAAAAAAAAAAAAAAAA&#10;LwEAAF9yZWxzLy5yZWxzUEsBAi0AFAAGAAgAAAAhAJpR2qw0AgAATgQAAA4AAAAAAAAAAAAAAAAA&#10;LgIAAGRycy9lMm9Eb2MueG1sUEsBAi0AFAAGAAgAAAAhAHiKLxbdAAAABQEAAA8AAAAAAAAAAAAA&#10;AAAAjgQAAGRycy9kb3ducmV2LnhtbFBLBQYAAAAABAAEAPMAAACYBQAAAAA=&#10;">
                <v:textbox>
                  <w:txbxContent>
                    <w:p w14:paraId="06807DE8" w14:textId="77777777" w:rsidR="005C5175" w:rsidRDefault="005C5175" w:rsidP="00734D1E">
                      <w:r>
                        <w:t>利用</w:t>
                      </w:r>
                      <w:r>
                        <w:rPr>
                          <w:rFonts w:hint="eastAsia"/>
                        </w:rPr>
                        <w:t>O</w:t>
                      </w:r>
                      <w:r>
                        <w:t>penSim</w:t>
                      </w:r>
                      <w:r>
                        <w:t>的</w:t>
                      </w:r>
                      <w:r>
                        <w:rPr>
                          <w:rFonts w:hint="eastAsia"/>
                        </w:rPr>
                        <w:t>逆运动学工具包（</w:t>
                      </w:r>
                      <w:r>
                        <w:rPr>
                          <w:rFonts w:hint="eastAsia"/>
                        </w:rPr>
                        <w:t>I</w:t>
                      </w:r>
                      <w:r>
                        <w:t>nverse Kinematics</w:t>
                      </w:r>
                      <w:r>
                        <w:rPr>
                          <w:rFonts w:hint="eastAsia"/>
                        </w:rPr>
                        <w:t>）对缩放后的模型进行逆运动学分析，得到在实验过程中各关节角度随时间变化的数据并储存于</w:t>
                      </w:r>
                      <w:r>
                        <w:t>.mot</w:t>
                      </w:r>
                      <w:r>
                        <w:t>文件中</w:t>
                      </w:r>
                      <w:r>
                        <w:rPr>
                          <w:rFonts w:hint="eastAsia"/>
                        </w:rPr>
                        <w:t>。</w:t>
                      </w:r>
                    </w:p>
                  </w:txbxContent>
                </v:textbox>
                <w10:anchorlock/>
              </v:shape>
            </w:pict>
          </mc:Fallback>
        </mc:AlternateContent>
      </w:r>
      <w:r>
        <w:t xml:space="preserve">  </w:t>
      </w:r>
    </w:p>
    <w:p w14:paraId="6915881A" w14:textId="6250B011" w:rsidR="00734D1E" w:rsidRPr="00734D1E" w:rsidRDefault="00734D1E" w:rsidP="00734D1E">
      <w:pPr>
        <w:pStyle w:val="555-"/>
        <w:spacing w:line="240" w:lineRule="atLeast"/>
        <w:ind w:firstLineChars="0" w:firstLine="0"/>
        <w:jc w:val="center"/>
        <w:rPr>
          <w:sz w:val="21"/>
          <w:szCs w:val="21"/>
        </w:rPr>
      </w:pPr>
      <w:r>
        <w:rPr>
          <w:rFonts w:hint="eastAsia"/>
          <w:sz w:val="21"/>
          <w:szCs w:val="21"/>
        </w:rPr>
        <w:t>图</w:t>
      </w:r>
      <w:r>
        <w:rPr>
          <w:rFonts w:hint="eastAsia"/>
          <w:sz w:val="21"/>
          <w:szCs w:val="21"/>
        </w:rPr>
        <w:t>3-4</w:t>
      </w:r>
      <w:r>
        <w:rPr>
          <w:rFonts w:hint="eastAsia"/>
          <w:sz w:val="21"/>
          <w:szCs w:val="21"/>
        </w:rPr>
        <w:t>：逆运动学算法工具包使用流程示意图</w:t>
      </w:r>
    </w:p>
    <w:p w14:paraId="2B395F23" w14:textId="72D24F05" w:rsidR="003E678B" w:rsidRDefault="00BC01AE" w:rsidP="00734D1E">
      <w:pPr>
        <w:pStyle w:val="555-"/>
        <w:ind w:firstLineChars="0" w:firstLine="420"/>
      </w:pPr>
      <w:r>
        <w:rPr>
          <w:rFonts w:hint="eastAsia"/>
        </w:rPr>
        <w:t>注：</w:t>
      </w:r>
      <w:r w:rsidR="00F647D3">
        <w:rPr>
          <w:rFonts w:hint="eastAsia"/>
        </w:rPr>
        <w:t>在本过程中涉及到的</w:t>
      </w:r>
      <w:r w:rsidR="00F647D3">
        <w:rPr>
          <w:rFonts w:hint="eastAsia"/>
        </w:rPr>
        <w:t>.</w:t>
      </w:r>
      <w:r w:rsidR="00F647D3">
        <w:t>csv</w:t>
      </w:r>
      <w:r w:rsidR="00F647D3">
        <w:rPr>
          <w:rFonts w:hint="eastAsia"/>
        </w:rPr>
        <w:t>、</w:t>
      </w:r>
      <w:r w:rsidR="00F647D3">
        <w:rPr>
          <w:rFonts w:hint="eastAsia"/>
        </w:rPr>
        <w:t>.</w:t>
      </w:r>
      <w:r w:rsidR="00F647D3">
        <w:t>trc</w:t>
      </w:r>
      <w:r w:rsidR="00F647D3">
        <w:rPr>
          <w:rFonts w:hint="eastAsia"/>
        </w:rPr>
        <w:t>以及</w:t>
      </w:r>
      <w:r w:rsidR="00F647D3">
        <w:t>.mot</w:t>
      </w:r>
      <w:r w:rsidR="00F647D3">
        <w:rPr>
          <w:rFonts w:hint="eastAsia"/>
        </w:rPr>
        <w:t>文件均为数据存储的格式。其中</w:t>
      </w:r>
      <w:r w:rsidR="00F647D3">
        <w:rPr>
          <w:rFonts w:hint="eastAsia"/>
        </w:rPr>
        <w:t>.</w:t>
      </w:r>
      <w:r w:rsidR="00F647D3">
        <w:t>tr</w:t>
      </w:r>
      <w:r w:rsidR="00F647D3">
        <w:rPr>
          <w:rFonts w:hint="eastAsia"/>
        </w:rPr>
        <w:t>c</w:t>
      </w:r>
      <w:r w:rsidR="00F647D3">
        <w:rPr>
          <w:rFonts w:hint="eastAsia"/>
        </w:rPr>
        <w:t>文件是逗号分隔符文件，允许数据以表格的方式存储，利用</w:t>
      </w:r>
      <w:r w:rsidR="00F647D3">
        <w:rPr>
          <w:rFonts w:hint="eastAsia"/>
        </w:rPr>
        <w:t>Vicon</w:t>
      </w:r>
      <w:r w:rsidR="00F647D3">
        <w:rPr>
          <w:rFonts w:hint="eastAsia"/>
        </w:rPr>
        <w:t>动作捕捉设备联合第三方测试平台采集的数据整合后输出的多为</w:t>
      </w:r>
      <w:r w:rsidR="00F647D3">
        <w:rPr>
          <w:rFonts w:hint="eastAsia"/>
        </w:rPr>
        <w:t>.</w:t>
      </w:r>
      <w:r w:rsidR="00F647D3">
        <w:t>csv</w:t>
      </w:r>
      <w:r w:rsidR="00F647D3">
        <w:rPr>
          <w:rFonts w:hint="eastAsia"/>
        </w:rPr>
        <w:t>文件，输出过程中也可以输</w:t>
      </w:r>
      <w:r w:rsidR="00F647D3">
        <w:rPr>
          <w:rFonts w:hint="eastAsia"/>
        </w:rPr>
        <w:lastRenderedPageBreak/>
        <w:t>出</w:t>
      </w:r>
      <w:r w:rsidR="00F647D3">
        <w:rPr>
          <w:rFonts w:hint="eastAsia"/>
        </w:rPr>
        <w:t>.</w:t>
      </w:r>
      <w:r w:rsidR="00F647D3">
        <w:t>txt</w:t>
      </w:r>
      <w:r w:rsidR="00F647D3">
        <w:rPr>
          <w:rFonts w:hint="eastAsia"/>
        </w:rPr>
        <w:t>文本文件。该文件无法被</w:t>
      </w:r>
      <w:r w:rsidR="00F647D3">
        <w:rPr>
          <w:rFonts w:hint="eastAsia"/>
        </w:rPr>
        <w:t>OpenSim</w:t>
      </w:r>
      <w:r w:rsidR="00F647D3">
        <w:rPr>
          <w:rFonts w:hint="eastAsia"/>
        </w:rPr>
        <w:t>软件直接利用，需要进行数据处理。</w:t>
      </w:r>
      <w:r w:rsidR="003454E3">
        <w:rPr>
          <w:rFonts w:hint="eastAsia"/>
        </w:rPr>
        <w:t>.</w:t>
      </w:r>
      <w:r w:rsidR="003454E3">
        <w:t>trc</w:t>
      </w:r>
      <w:r w:rsidR="003454E3">
        <w:rPr>
          <w:rFonts w:hint="eastAsia"/>
        </w:rPr>
        <w:t>文件包含了一个数据库随时间变化的变化记录，</w:t>
      </w:r>
      <w:r w:rsidR="003454E3">
        <w:rPr>
          <w:rFonts w:hint="eastAsia"/>
        </w:rPr>
        <w:t>trc</w:t>
      </w:r>
      <w:r w:rsidR="003454E3">
        <w:rPr>
          <w:rFonts w:hint="eastAsia"/>
        </w:rPr>
        <w:t>代表的是</w:t>
      </w:r>
      <w:r w:rsidR="003454E3">
        <w:rPr>
          <w:rFonts w:hint="eastAsia"/>
        </w:rPr>
        <w:t>T</w:t>
      </w:r>
      <w:r w:rsidR="003454E3">
        <w:t>R</w:t>
      </w:r>
      <w:r w:rsidR="003454E3">
        <w:rPr>
          <w:rFonts w:hint="eastAsia"/>
        </w:rPr>
        <w:t>a</w:t>
      </w:r>
      <w:r w:rsidR="003454E3">
        <w:t>Ce</w:t>
      </w:r>
      <w:r w:rsidR="003454E3">
        <w:rPr>
          <w:rFonts w:hint="eastAsia"/>
        </w:rPr>
        <w:t>即踪迹。反光点</w:t>
      </w:r>
      <w:r w:rsidR="003454E3">
        <w:rPr>
          <w:rFonts w:hint="eastAsia"/>
        </w:rPr>
        <w:t>marker</w:t>
      </w:r>
      <w:r w:rsidR="003454E3">
        <w:rPr>
          <w:rFonts w:hint="eastAsia"/>
        </w:rPr>
        <w:t>随时间变化的空间位置由存储于该文件类型中。扩展名为</w:t>
      </w:r>
      <w:r w:rsidR="003454E3">
        <w:rPr>
          <w:rFonts w:hint="eastAsia"/>
        </w:rPr>
        <w:t>.</w:t>
      </w:r>
      <w:r w:rsidR="003454E3">
        <w:t>mot</w:t>
      </w:r>
      <w:r w:rsidR="003454E3">
        <w:rPr>
          <w:rFonts w:hint="eastAsia"/>
        </w:rPr>
        <w:t>的文件包含了以纯文本格式保存的动画关键帧的信息，地面反应力以及模型关节角度随时间变化的数据由</w:t>
      </w:r>
      <w:r w:rsidR="003454E3">
        <w:rPr>
          <w:rFonts w:hint="eastAsia"/>
        </w:rPr>
        <w:t>.</w:t>
      </w:r>
      <w:r w:rsidR="003454E3">
        <w:t>mot</w:t>
      </w:r>
      <w:r w:rsidR="003454E3">
        <w:rPr>
          <w:rFonts w:hint="eastAsia"/>
        </w:rPr>
        <w:t>文件存储，这两者数据都能在</w:t>
      </w:r>
      <w:r w:rsidR="003454E3">
        <w:rPr>
          <w:rFonts w:hint="eastAsia"/>
        </w:rPr>
        <w:t>OpenSim</w:t>
      </w:r>
      <w:r w:rsidR="003454E3">
        <w:rPr>
          <w:rFonts w:hint="eastAsia"/>
        </w:rPr>
        <w:t>图形用户界面</w:t>
      </w:r>
      <w:r w:rsidR="003454E3">
        <w:rPr>
          <w:rFonts w:hint="eastAsia"/>
        </w:rPr>
        <w:t>G</w:t>
      </w:r>
      <w:r w:rsidR="003454E3">
        <w:t>UI</w:t>
      </w:r>
      <w:r w:rsidR="003454E3">
        <w:rPr>
          <w:rFonts w:hint="eastAsia"/>
        </w:rPr>
        <w:t>中以动画形式重现。以上三种文件均可以利用</w:t>
      </w:r>
      <w:r w:rsidR="003454E3">
        <w:rPr>
          <w:rFonts w:hint="eastAsia"/>
        </w:rPr>
        <w:t>Microsof</w:t>
      </w:r>
      <w:r w:rsidR="003454E3">
        <w:t>t E</w:t>
      </w:r>
      <w:r w:rsidR="003454E3">
        <w:rPr>
          <w:rFonts w:hint="eastAsia"/>
        </w:rPr>
        <w:t>xcel</w:t>
      </w:r>
      <w:r w:rsidR="003454E3">
        <w:rPr>
          <w:rFonts w:hint="eastAsia"/>
        </w:rPr>
        <w:t>打开并进行直接编辑等操作。</w:t>
      </w:r>
    </w:p>
    <w:p w14:paraId="51F85AB2" w14:textId="45E475BB" w:rsidR="003E678B" w:rsidRDefault="001274DD" w:rsidP="003E678B">
      <w:pPr>
        <w:pStyle w:val="555-"/>
        <w:ind w:firstLine="480"/>
      </w:pPr>
      <w:r>
        <w:rPr>
          <w:rFonts w:hint="eastAsia"/>
        </w:rPr>
        <w:t>逆运动学工具箱会对</w:t>
      </w:r>
      <w:r w:rsidR="006E0E0D">
        <w:rPr>
          <w:rFonts w:hint="eastAsia"/>
        </w:rPr>
        <w:t>实验中采集反光点轨迹</w:t>
      </w:r>
      <w:r>
        <w:rPr>
          <w:rFonts w:hint="eastAsia"/>
        </w:rPr>
        <w:t>数据</w:t>
      </w:r>
      <w:r w:rsidR="006E0E0D">
        <w:rPr>
          <w:rFonts w:hint="eastAsia"/>
        </w:rPr>
        <w:t>的</w:t>
      </w:r>
      <w:r>
        <w:rPr>
          <w:rFonts w:hint="eastAsia"/>
        </w:rPr>
        <w:t>每一帧进行遍历，通过改变软件中肌肉骨骼生物力学模型各关节</w:t>
      </w:r>
      <w:r w:rsidR="00511166">
        <w:rPr>
          <w:rFonts w:hint="eastAsia"/>
        </w:rPr>
        <w:t>（自由度）</w:t>
      </w:r>
      <w:r>
        <w:rPr>
          <w:rFonts w:hint="eastAsia"/>
        </w:rPr>
        <w:t>的角度让其在每一帧中做出不同的“动作”以</w:t>
      </w:r>
      <w:r w:rsidR="00CC2273">
        <w:rPr>
          <w:rFonts w:hint="eastAsia"/>
        </w:rPr>
        <w:t>实现</w:t>
      </w:r>
      <w:r>
        <w:rPr>
          <w:rFonts w:hint="eastAsia"/>
        </w:rPr>
        <w:t>模型中贴附的反光点轨迹更好的拟合实验中各反光点的轨迹数据。</w:t>
      </w:r>
      <w:r w:rsidR="00F43448">
        <w:rPr>
          <w:rFonts w:hint="eastAsia"/>
        </w:rPr>
        <w:t>在逆运动学算法中</w:t>
      </w:r>
      <w:r w:rsidR="00716167">
        <w:rPr>
          <w:rFonts w:hint="eastAsia"/>
        </w:rPr>
        <w:t>有一项优化过程，旨在达到利用仿真软件达到对实验数据的最高程度拟合</w:t>
      </w:r>
      <w:r w:rsidR="00CC2273">
        <w:rPr>
          <w:rFonts w:hint="eastAsia"/>
        </w:rPr>
        <w:t>的目标</w:t>
      </w:r>
      <w:r w:rsidR="00716167">
        <w:rPr>
          <w:rFonts w:hint="eastAsia"/>
        </w:rPr>
        <w:t>。该优化过程</w:t>
      </w:r>
      <w:r w:rsidR="00F43448">
        <w:rPr>
          <w:rFonts w:hint="eastAsia"/>
        </w:rPr>
        <w:t>利用加权最小二乘算法对拟合程度进行评定并在计算过程中寻找最优解。</w:t>
      </w:r>
      <w:r w:rsidR="00511166">
        <w:rPr>
          <w:rFonts w:hint="eastAsia"/>
        </w:rPr>
        <w:t>在逆运动学求解过程中，关节自由度角度误差定义为实验中测得自由度的角度与利用逆动力学算法计算出的自由度角度之间的偏差，反光点轨迹误差定义为实验中反光点轨迹与利用逆动力学计算后得到的反光点轨迹的偏差。其中</w:t>
      </w:r>
      <w:r w:rsidR="00716167">
        <w:rPr>
          <w:rFonts w:hint="eastAsia"/>
        </w:rPr>
        <w:t>通过实验测得的关节角度数据在优化过程中并不是必须的，因为通过逆运动学本身即可计算出各关节角度并且通过该角度得到反光点位置数据从而用于优化过程。</w:t>
      </w:r>
      <w:r w:rsidR="008F0124">
        <w:rPr>
          <w:rFonts w:hint="eastAsia"/>
        </w:rPr>
        <w:t>该优化过程的目标函数如式（</w:t>
      </w:r>
      <w:r w:rsidR="008F0124">
        <w:rPr>
          <w:rFonts w:hint="eastAsia"/>
        </w:rPr>
        <w:t>3-1</w:t>
      </w:r>
      <w:r w:rsidR="008F0124">
        <w:rPr>
          <w:rFonts w:hint="eastAsia"/>
        </w:rPr>
        <w:t>）所示：</w:t>
      </w:r>
    </w:p>
    <w:p w14:paraId="6B1F364E" w14:textId="067BFEF0" w:rsidR="0070516A" w:rsidRPr="008F0124" w:rsidRDefault="00226952" w:rsidP="00033A9C">
      <w:pPr>
        <w:pStyle w:val="666-ccs"/>
        <w:jc w:val="center"/>
      </w:pPr>
      <m:oMathPara>
        <m:oMath>
          <m:m>
            <m:mPr>
              <m:mcs>
                <m:mc>
                  <m:mcPr>
                    <m:count m:val="1"/>
                    <m:mcJc m:val="center"/>
                  </m:mcPr>
                </m:mc>
              </m:mcs>
              <m:ctrlPr>
                <w:rPr>
                  <w:rFonts w:ascii="Cambria Math" w:hAnsi="Cambria Math"/>
                </w:rPr>
              </m:ctrlPr>
            </m:mPr>
            <m:m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q</m:t>
                        </m:r>
                      </m:lim>
                    </m:limLow>
                  </m:fName>
                  <m:e>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m:rPr>
                            <m:sty m:val="p"/>
                          </m:rPr>
                          <w:rPr>
                            <w:rFonts w:ascii="Cambria Math" w:hAnsi="Cambria Math" w:hint="eastAsia"/>
                          </w:rPr>
                          <m:t>反光点</m:t>
                        </m:r>
                      </m:sub>
                      <m:sup/>
                      <m:e>
                        <m:sSub>
                          <m:sSubPr>
                            <m:ctrlPr>
                              <w:rPr>
                                <w:rFonts w:ascii="Cambria Math" w:hAnsi="Cambria Math"/>
                              </w:rPr>
                            </m:ctrlPr>
                          </m:sSubPr>
                          <m:e>
                            <m:r>
                              <w:rPr>
                                <w:rFonts w:ascii="Cambria Math" w:hAnsi="Cambria Math"/>
                              </w:rPr>
                              <m:t>ω</m:t>
                            </m:r>
                          </m:e>
                          <m:sub>
                            <m:r>
                              <w:rPr>
                                <w:rFonts w:ascii="Cambria Math" w:hAnsi="Cambria Math"/>
                              </w:rPr>
                              <m:t>i</m:t>
                            </m:r>
                          </m:sub>
                        </m:sSub>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exp</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q</m:t>
                                </m:r>
                                <m:r>
                                  <m:rPr>
                                    <m:sty m:val="p"/>
                                  </m:rPr>
                                  <w:rPr>
                                    <w:rFonts w:ascii="Cambria Math" w:hAnsi="Cambria Math"/>
                                  </w:rPr>
                                  <m:t>)</m:t>
                                </m:r>
                              </m:e>
                            </m:d>
                          </m:e>
                          <m:sup>
                            <m:r>
                              <m:rPr>
                                <m:sty m:val="p"/>
                              </m:rPr>
                              <w:rPr>
                                <w:rFonts w:ascii="Cambria Math" w:hAnsi="Cambria Math"/>
                              </w:rPr>
                              <m:t>2</m:t>
                            </m:r>
                          </m:sup>
                        </m:s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m:rPr>
                                <m:sty m:val="p"/>
                              </m:rPr>
                              <w:rPr>
                                <w:rFonts w:ascii="Cambria Math" w:hAnsi="Cambria Math" w:hint="eastAsia"/>
                              </w:rPr>
                              <m:t>未规定的自由度</m:t>
                            </m:r>
                          </m:sub>
                          <m:sup/>
                          <m:e>
                            <m:sSub>
                              <m:sSubPr>
                                <m:ctrlPr>
                                  <w:rPr>
                                    <w:rFonts w:ascii="Cambria Math" w:hAnsi="Cambria Math"/>
                                  </w:rPr>
                                </m:ctrlPr>
                              </m:sSubPr>
                              <m:e>
                                <m:r>
                                  <w:rPr>
                                    <w:rFonts w:ascii="Cambria Math" w:hAnsi="Cambria Math"/>
                                  </w:rPr>
                                  <m:t>ω</m:t>
                                </m:r>
                              </m:e>
                              <m:sub>
                                <m:r>
                                  <w:rPr>
                                    <w:rFonts w:ascii="Cambria Math" w:hAnsi="Cambria Math"/>
                                  </w:rPr>
                                  <m:t>j</m:t>
                                </m:r>
                              </m:sub>
                            </m:sSub>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exp</m:t>
                                    </m:r>
                                  </m:sup>
                                </m:sSubSup>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e>
                        </m:nary>
                      </m:e>
                    </m:nary>
                    <m:r>
                      <m:rPr>
                        <m:sty m:val="p"/>
                      </m:rPr>
                      <w:rPr>
                        <w:rFonts w:ascii="Cambria Math" w:hAnsi="Cambria Math"/>
                      </w:rPr>
                      <m:t>]</m:t>
                    </m:r>
                  </m:e>
                </m:func>
              </m:e>
            </m:mr>
            <m:mr>
              <m:e>
                <m:r>
                  <m:rPr>
                    <m:sty m:val="p"/>
                  </m:rPr>
                  <w:rPr>
                    <w:rFonts w:ascii="Cambria Math" w:hAnsi="Cambria Math" w:hint="eastAsia"/>
                  </w:rPr>
                  <m:t>对于坐标轨迹已经规定好的自由度：</m:t>
                </m:r>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exp</m:t>
                    </m:r>
                  </m:sup>
                </m:sSubSup>
              </m:e>
            </m:mr>
          </m:m>
        </m:oMath>
      </m:oMathPara>
    </w:p>
    <w:p w14:paraId="3CC24CD7" w14:textId="0FDD35D6" w:rsidR="008F0124" w:rsidRDefault="008F0124" w:rsidP="00237FEB">
      <w:pPr>
        <w:pStyle w:val="555-"/>
        <w:ind w:firstLine="480"/>
      </w:pPr>
      <w:r>
        <w:rPr>
          <w:rFonts w:hint="eastAsia"/>
        </w:rPr>
        <w:t>其中</w:t>
      </w:r>
      <m:oMath>
        <m:r>
          <w:rPr>
            <w:rFonts w:ascii="Cambria Math" w:hAnsi="Cambria Math"/>
          </w:rPr>
          <m:t>q</m:t>
        </m:r>
      </m:oMath>
      <w:r>
        <w:rPr>
          <w:rFonts w:hint="eastAsia"/>
        </w:rPr>
        <w:t>为利用逆运动学计算得到的关节角度向量，</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exp</m:t>
            </m:r>
          </m:sup>
        </m:sSubSup>
      </m:oMath>
      <w:r>
        <w:rPr>
          <w:rFonts w:hint="eastAsia"/>
        </w:rPr>
        <w:t>为实验得到的反光点数据，</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m:t>
        </m:r>
      </m:oMath>
      <w:r>
        <w:rPr>
          <w:rFonts w:hint="eastAsia"/>
        </w:rPr>
        <w:t>为在计算得到的关节角度向量的基础下仿真模型上反光点的数据，</w:t>
      </w:r>
      <m:oMath>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exp</m:t>
            </m:r>
          </m:sup>
        </m:sSubSup>
      </m:oMath>
      <w:r>
        <w:rPr>
          <w:rFonts w:hint="eastAsia"/>
        </w:rPr>
        <w:t>为实验得到的某一关节角度数据，</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Pr>
          <w:rFonts w:hint="eastAsia"/>
        </w:rPr>
        <w:t>则为利用逆运动学计算得到的该关节角度数据。目标函数中“</w:t>
      </w:r>
      <w:r>
        <w:rPr>
          <w:rFonts w:hint="eastAsia"/>
        </w:rPr>
        <w:t>+</w:t>
      </w:r>
      <w:r>
        <w:rPr>
          <w:rFonts w:hint="eastAsia"/>
        </w:rPr>
        <w:t>”号后一项是否存在取决于输入的数据中是否具有实验得到的关节角度数据。</w:t>
      </w:r>
      <w:r w:rsidR="00174A28">
        <w:rPr>
          <w:rFonts w:hint="eastAsia"/>
        </w:rPr>
        <w:t>若输</w:t>
      </w:r>
      <w:r w:rsidR="00AE75D2">
        <w:rPr>
          <w:rFonts w:hint="eastAsia"/>
        </w:rPr>
        <w:t>实验数据中不包含关节角度</w:t>
      </w:r>
      <w:r w:rsidR="00174A28">
        <w:rPr>
          <w:rFonts w:hint="eastAsia"/>
        </w:rPr>
        <w:t>，则目标函数则变为求通过逆运动学计算得到的反光点坐标与实验中反光点坐标误差的最小值。</w:t>
      </w:r>
    </w:p>
    <w:p w14:paraId="72925267" w14:textId="286A2ED1" w:rsidR="004C0C23" w:rsidRPr="00D673B9" w:rsidRDefault="004C0C23" w:rsidP="00237FEB">
      <w:pPr>
        <w:pStyle w:val="555-"/>
        <w:ind w:firstLine="480"/>
      </w:pPr>
      <w:r>
        <w:rPr>
          <w:rFonts w:hint="eastAsia"/>
        </w:rPr>
        <w:t>OpenSim</w:t>
      </w:r>
      <w:r>
        <w:rPr>
          <w:rFonts w:hint="eastAsia"/>
        </w:rPr>
        <w:t>中逆运动学工具包完成的工作</w:t>
      </w:r>
      <w:r w:rsidR="00BF41CE">
        <w:rPr>
          <w:rFonts w:hint="eastAsia"/>
        </w:rPr>
        <w:t>为计算和优化之间的循环，直到计算的模型反光点轨迹结果最好地符合输入实验数据中的反光点的轨迹。</w:t>
      </w:r>
      <w:r w:rsidR="005463D7">
        <w:rPr>
          <w:rFonts w:hint="eastAsia"/>
        </w:rPr>
        <w:t>该优化过程大大提高了逆运动学计算结果的可靠性，从而为接下来肌肉控制计算的步骤提供了</w:t>
      </w:r>
      <w:r w:rsidR="003E5274">
        <w:rPr>
          <w:rFonts w:hint="eastAsia"/>
        </w:rPr>
        <w:t>可靠的输入数据。</w:t>
      </w:r>
      <w:r w:rsidR="000D1667">
        <w:rPr>
          <w:rFonts w:hint="eastAsia"/>
        </w:rPr>
        <w:t>在本课题中，为了对实验的简化，我选择只对一个步态周期（从左脚脚跟第一次着地算起到左脚脚跟第二次着地为止）进行逆运动学分析，得到一个步态周期的仿真步态。具体步态周期的时长以及时间的截取会在第四章中详细</w:t>
      </w:r>
      <w:r w:rsidR="000D1667">
        <w:rPr>
          <w:rFonts w:hint="eastAsia"/>
        </w:rPr>
        <w:lastRenderedPageBreak/>
        <w:t>说明。</w:t>
      </w:r>
    </w:p>
    <w:p w14:paraId="1FF31E36" w14:textId="2650EB77" w:rsidR="00C35923" w:rsidRDefault="00C35923" w:rsidP="00C35923">
      <w:pPr>
        <w:pStyle w:val="2-2"/>
      </w:pPr>
      <w:bookmarkStart w:id="63" w:name="_Toc41293908"/>
      <w:r>
        <w:rPr>
          <w:rFonts w:hint="eastAsia"/>
        </w:rPr>
        <w:t>肌肉控制计算（</w:t>
      </w:r>
      <w:r>
        <w:rPr>
          <w:rFonts w:hint="eastAsia"/>
        </w:rPr>
        <w:t>Computed</w:t>
      </w:r>
      <w:r>
        <w:t xml:space="preserve"> Muscle Control</w:t>
      </w:r>
      <w:r>
        <w:rPr>
          <w:rFonts w:hint="eastAsia"/>
        </w:rPr>
        <w:t>）</w:t>
      </w:r>
      <w:bookmarkEnd w:id="63"/>
    </w:p>
    <w:p w14:paraId="0966029C" w14:textId="55437D06" w:rsidR="00EE3779" w:rsidRDefault="00EE3779" w:rsidP="00EE3779">
      <w:pPr>
        <w:pStyle w:val="555-"/>
        <w:ind w:firstLine="480"/>
      </w:pPr>
      <w:r>
        <w:rPr>
          <w:rFonts w:hint="eastAsia"/>
        </w:rPr>
        <w:t>在利用</w:t>
      </w:r>
      <w:r>
        <w:rPr>
          <w:rFonts w:hint="eastAsia"/>
        </w:rPr>
        <w:t>Vicon</w:t>
      </w:r>
      <w:r>
        <w:rPr>
          <w:rFonts w:hint="eastAsia"/>
        </w:rPr>
        <w:t>动作捕捉系统采集到的步态数据于</w:t>
      </w:r>
      <w:r>
        <w:rPr>
          <w:rFonts w:hint="eastAsia"/>
        </w:rPr>
        <w:t>OpenSim</w:t>
      </w:r>
      <w:r>
        <w:rPr>
          <w:rFonts w:hint="eastAsia"/>
        </w:rPr>
        <w:t>仿真软件中生成实验者的步态之后，就可以结合地面反应力的数据对实验者在完成这一步态期间所消耗的能量进行评估。</w:t>
      </w:r>
      <w:r w:rsidR="00F3745E">
        <w:rPr>
          <w:rFonts w:hint="eastAsia"/>
        </w:rPr>
        <w:t>人体在步行中消耗的能量为各部位的肌肉，肌肉在收缩以及伸展的时候会根据现有能量的供给条件通过葡萄糖或者脂肪酸对肌肉运动进行供能。</w:t>
      </w:r>
      <w:r w:rsidR="003542BE">
        <w:rPr>
          <w:rFonts w:hint="eastAsia"/>
        </w:rPr>
        <w:t>在计算肌肉能量消耗之前，我们需要知道模型中各部分肌肉在一个步态周期中激活量的变化，通过激活量的变化我们能够得到肌肉新陈代谢率的数据，从而经过积分运算可以得到各块肌肉以及整个人体在运动过程中消耗的能量大小。</w:t>
      </w:r>
      <w:r w:rsidR="00CD4778">
        <w:rPr>
          <w:rFonts w:hint="eastAsia"/>
        </w:rPr>
        <w:t>OpenSim</w:t>
      </w:r>
      <w:r w:rsidR="00CD4778">
        <w:rPr>
          <w:rFonts w:hint="eastAsia"/>
        </w:rPr>
        <w:t>仿真软件中提供了肌肉控制计算（</w:t>
      </w:r>
      <w:r w:rsidR="00CD4778">
        <w:rPr>
          <w:rFonts w:hint="eastAsia"/>
        </w:rPr>
        <w:t>Computed</w:t>
      </w:r>
      <w:r w:rsidR="00CD4778">
        <w:t xml:space="preserve"> M</w:t>
      </w:r>
      <w:r w:rsidR="00CD4778">
        <w:rPr>
          <w:rFonts w:hint="eastAsia"/>
        </w:rPr>
        <w:t>uscle</w:t>
      </w:r>
      <w:r w:rsidR="00CD4778">
        <w:t xml:space="preserve"> C</w:t>
      </w:r>
      <w:r w:rsidR="00CD4778">
        <w:rPr>
          <w:rFonts w:hint="eastAsia"/>
        </w:rPr>
        <w:t>ontrol</w:t>
      </w:r>
      <w:r w:rsidR="00D3308F">
        <w:t>, CMC</w:t>
      </w:r>
      <w:r w:rsidR="00CD4778">
        <w:rPr>
          <w:rFonts w:hint="eastAsia"/>
        </w:rPr>
        <w:t>）算法，该算法的目的是计算人体肌肉骨骼生物力学模型在完成一个既定的运动任务时，该模型中各块肌肉（</w:t>
      </w:r>
      <w:r w:rsidR="00C6339F">
        <w:rPr>
          <w:rFonts w:hint="eastAsia"/>
        </w:rPr>
        <w:t>各种力</w:t>
      </w:r>
      <w:r w:rsidR="00C6339F">
        <w:rPr>
          <w:rFonts w:hint="eastAsia"/>
        </w:rPr>
        <w:t>/</w:t>
      </w:r>
      <w:r w:rsidR="00C6339F">
        <w:rPr>
          <w:rFonts w:hint="eastAsia"/>
        </w:rPr>
        <w:t>力矩生成器</w:t>
      </w:r>
      <w:r w:rsidR="00CD4778">
        <w:rPr>
          <w:rFonts w:hint="eastAsia"/>
        </w:rPr>
        <w:t>）</w:t>
      </w:r>
      <w:r w:rsidR="00C6339F">
        <w:rPr>
          <w:rFonts w:hint="eastAsia"/>
        </w:rPr>
        <w:t>激活量的数值。</w:t>
      </w:r>
      <w:r w:rsidR="00636D8E">
        <w:rPr>
          <w:rFonts w:hint="eastAsia"/>
        </w:rPr>
        <w:t>若在仿真模型中加入了测定新陈代谢率的探针，算法会在计算肌肉激活量的同时计算各块肌肉新城代谢的功率（单位为</w:t>
      </w:r>
      <w:r w:rsidR="00636D8E">
        <w:rPr>
          <w:rFonts w:hint="eastAsia"/>
        </w:rPr>
        <w:t>W</w:t>
      </w:r>
      <w:r w:rsidR="00636D8E">
        <w:rPr>
          <w:rFonts w:hint="eastAsia"/>
        </w:rPr>
        <w:t>）以及总体的新陈代谢率，从而得到人体在完成既定运动任务时所消耗的能量。具体对新陈代谢探针的介绍及其添加方法会在第四章详细说明。</w:t>
      </w:r>
    </w:p>
    <w:p w14:paraId="72B34F69" w14:textId="334D6683" w:rsidR="003E516F" w:rsidRDefault="00D3308F" w:rsidP="003E516F">
      <w:pPr>
        <w:pStyle w:val="555-"/>
        <w:ind w:firstLine="480"/>
      </w:pPr>
      <w:r>
        <w:rPr>
          <w:rFonts w:hint="eastAsia"/>
        </w:rPr>
        <w:t>在</w:t>
      </w:r>
      <w:r>
        <w:rPr>
          <w:rFonts w:hint="eastAsia"/>
        </w:rPr>
        <w:t>OpenSim</w:t>
      </w:r>
      <w:r>
        <w:rPr>
          <w:rFonts w:hint="eastAsia"/>
        </w:rPr>
        <w:t>仿真软件中，利用肌肉控制计算（</w:t>
      </w:r>
      <w:r>
        <w:rPr>
          <w:rFonts w:hint="eastAsia"/>
        </w:rPr>
        <w:t>C</w:t>
      </w:r>
      <w:r>
        <w:t>MC</w:t>
      </w:r>
      <w:r>
        <w:rPr>
          <w:rFonts w:hint="eastAsia"/>
        </w:rPr>
        <w:t>）计算肌肉激活量的步骤如</w:t>
      </w:r>
      <w:r w:rsidR="003E516F">
        <w:rPr>
          <w:rFonts w:hint="eastAsia"/>
        </w:rPr>
        <w:t>图</w:t>
      </w:r>
      <w:r w:rsidR="003E516F">
        <w:rPr>
          <w:rFonts w:hint="eastAsia"/>
        </w:rPr>
        <w:t>3-5</w:t>
      </w:r>
      <w:r w:rsidR="003E516F">
        <w:rPr>
          <w:rFonts w:hint="eastAsia"/>
        </w:rPr>
        <w:t>所示</w:t>
      </w:r>
      <w:r>
        <w:rPr>
          <w:rFonts w:hint="eastAsia"/>
        </w:rPr>
        <w:t>：</w:t>
      </w:r>
    </w:p>
    <w:p w14:paraId="282C4B80" w14:textId="3B6288C1" w:rsidR="00D3308F" w:rsidRDefault="003E516F" w:rsidP="003E516F">
      <w:pPr>
        <w:pStyle w:val="555-"/>
        <w:spacing w:line="240" w:lineRule="atLeast"/>
        <w:ind w:firstLineChars="0" w:firstLine="0"/>
      </w:pPr>
      <w:r>
        <w:rPr>
          <w:noProof/>
        </w:rPr>
        <mc:AlternateContent>
          <mc:Choice Requires="wps">
            <w:drawing>
              <wp:anchor distT="0" distB="0" distL="114300" distR="114300" simplePos="0" relativeHeight="251704320" behindDoc="0" locked="0" layoutInCell="1" allowOverlap="1" wp14:anchorId="5DB0A736" wp14:editId="4A7308EC">
                <wp:simplePos x="0" y="0"/>
                <wp:positionH relativeFrom="column">
                  <wp:posOffset>3491865</wp:posOffset>
                </wp:positionH>
                <wp:positionV relativeFrom="paragraph">
                  <wp:posOffset>1718945</wp:posOffset>
                </wp:positionV>
                <wp:extent cx="167640" cy="0"/>
                <wp:effectExtent l="0" t="76200" r="22860" b="95250"/>
                <wp:wrapNone/>
                <wp:docPr id="192" name="直接箭头连接符 192"/>
                <wp:cNvGraphicFramePr/>
                <a:graphic xmlns:a="http://schemas.openxmlformats.org/drawingml/2006/main">
                  <a:graphicData uri="http://schemas.microsoft.com/office/word/2010/wordprocessingShape">
                    <wps:wsp>
                      <wps:cNvCnPr/>
                      <wps:spPr>
                        <a:xfrm>
                          <a:off x="0" y="0"/>
                          <a:ext cx="1676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6E5B8D" id="直接箭头连接符 192" o:spid="_x0000_s1026" type="#_x0000_t32" style="position:absolute;left:0;text-align:left;margin-left:274.95pt;margin-top:135.35pt;width:13.2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qx8AEAAPQDAAAOAAAAZHJzL2Uyb0RvYy54bWysU0uO1DAQ3SNxB8t7OkkLNRB1ehY9wAZB&#10;i88BPI7dsfBPZdPpXIILILECVgyr2XMamDnGlJ3uDOK3QGwcO65X9d6r8vJkbzTZCQjK2YZWs5IS&#10;Yblrld029NXLR3fuUxIisy3TzoqGDiLQk9XtW8ve12LuOqdbAQST2FD3vqFdjL4uisA7YViYOS8s&#10;XkoHhkU8wrZogfWY3ehiXpaLonfQenBchIB/T8dLusr5pRQ8PpMyiEh0Q5FbzCvk9SytxWrJ6i0w&#10;3yl+oMH+gYVhymLRKdUpi4y8AfVLKqM4uOBknHFnCiel4iJrQDVV+ZOaFx3zImtBc4KfbAr/Ly1/&#10;utsAUS327sGcEssMNuny3cX3tx8vv5x/+3Bx9fV92n/+RFIA2tX7UCNqbTdwOAW/gaR9L8GkL6oi&#10;+2zxMFks9pFw/Fkt7i3uYiP48aq4wXkI8bFwhqRNQ0MEprZdXDtrsY8Oquww2z0JESsj8AhIRbVN&#10;a2RKP7QtiYNHHREUs1stEm0MTyFFoj8Szrs4aDHCnwuJPiDFeS6TJ1CsNZAdw9lpX1dTFoxMEKm0&#10;nkDl30GH2AQTeSon4Cjqj9Wm6FzR2TgBjbIOflc17o9U5Rh/VD1qTbLPXDvk9mU7cLSyP4dnkGb3&#10;x3OG3zzW1TUAAAD//wMAUEsDBBQABgAIAAAAIQA9UVQ14AAAAAsBAAAPAAAAZHJzL2Rvd25yZXYu&#10;eG1sTI9NS8NAEIbvgv9hGcGL2I3VJmnMpohQUDxI68d5ujsmwexsyG7bmF/vCoIeZ+bhnectV6Pt&#10;xIEG3zpWcDVLQBBrZ1quFby+rC9zED4gG+wck4Iv8rCqTk9KLIw78oYO21CLGMK+QAVNCH0hpdcN&#10;WfQz1xPH24cbLIY4DrU0Ax5juO3kPElSabHl+KHBnu4b0p/bvVVw8fScIzaP6Xp6nzROIX/YvGml&#10;zs/Gu1sQgcbwB8OPflSHKjrt3J6NF52Cxc1yGVEF8yzJQERikaXXIHa/G1mV8n+H6hsAAP//AwBQ&#10;SwECLQAUAAYACAAAACEAtoM4kv4AAADhAQAAEwAAAAAAAAAAAAAAAAAAAAAAW0NvbnRlbnRfVHlw&#10;ZXNdLnhtbFBLAQItABQABgAIAAAAIQA4/SH/1gAAAJQBAAALAAAAAAAAAAAAAAAAAC8BAABfcmVs&#10;cy8ucmVsc1BLAQItABQABgAIAAAAIQBriTqx8AEAAPQDAAAOAAAAAAAAAAAAAAAAAC4CAABkcnMv&#10;ZTJvRG9jLnhtbFBLAQItABQABgAIAAAAIQA9UVQ14AAAAAsBAAAPAAAAAAAAAAAAAAAAAEoEAABk&#10;cnMvZG93bnJldi54bWxQSwUGAAAAAAQABADzAAAAVwUAAAAA&#10;" strokecolor="black [3200]" strokeweight="1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2258D06D" wp14:editId="34F20355">
                <wp:simplePos x="0" y="0"/>
                <wp:positionH relativeFrom="column">
                  <wp:posOffset>1530985</wp:posOffset>
                </wp:positionH>
                <wp:positionV relativeFrom="paragraph">
                  <wp:posOffset>1718945</wp:posOffset>
                </wp:positionV>
                <wp:extent cx="162560" cy="0"/>
                <wp:effectExtent l="0" t="76200" r="27940" b="95250"/>
                <wp:wrapNone/>
                <wp:docPr id="31" name="直接箭头连接符 31"/>
                <wp:cNvGraphicFramePr/>
                <a:graphic xmlns:a="http://schemas.openxmlformats.org/drawingml/2006/main">
                  <a:graphicData uri="http://schemas.microsoft.com/office/word/2010/wordprocessingShape">
                    <wps:wsp>
                      <wps:cNvCnPr/>
                      <wps:spPr>
                        <a:xfrm>
                          <a:off x="0" y="0"/>
                          <a:ext cx="1625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823599" id="直接箭头连接符 31" o:spid="_x0000_s1026" type="#_x0000_t32" style="position:absolute;left:0;text-align:left;margin-left:120.55pt;margin-top:135.35pt;width:12.8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nT7wEAAPIDAAAOAAAAZHJzL2Uyb0RvYy54bWysU0uO1DAQ3SNxB8t7OkkjWqjV6Vn0ABsE&#10;LT4H8Dh2YuGfyqaTXIILILECVsBq9pwGhmNQdroziN8CsanYqXpV9V6VN2eD0eQgIChna1otSkqE&#10;5a5Rtq3p82f3b92lJERmG6adFTUdRaBn25s3Nr1fi6XrnG4EEExiw7r3Ne1i9OuiCLwThoWF88Ki&#10;UzowLOIV2qIB1mN2o4tlWa6K3kHjwXERAv49n5x0m/NLKXh8LGUQkeiaYm8xW8j2Itliu2HrFpjv&#10;FD+2wf6hC8OUxaJzqnMWGXkJ6pdURnFwwcm44M4UTkrFReaAbKryJzZPO+ZF5oLiBD/LFP5fWv7o&#10;sAeimpreriixzOCMrl5ffn317urTxy9vL799fpPOH94T9KNYvQ9rxOzsHo634PeQmA8STPoiJzJk&#10;gcdZYDFEwvFntVreWeEY+MlVXOM8hPhAOEPSoaYhAlNtF3fOWpyigyrryw4PQ8TKCDwBUlFtk41M&#10;6Xu2IXH0SCOCYrbVIrWN4SmkSO1PDedTHLWY4E+ERBWwxWUuk/dP7DSQA8PNaV5k8jkLRiaIVFrP&#10;oPLvoGNsgom8kzNwIvXHanN0ruhsnIFGWQe/qxqHU6tyij+xnrgm2heuGfP4shy4WFmf4yNIm/vj&#10;PcOvn+r2OwAAAP//AwBQSwMEFAAGAAgAAAAhAD2auojeAAAACwEAAA8AAABkcnMvZG93bnJldi54&#10;bWxMj0FLw0AQhe+C/2EZwYu0mwRJQ8ymiFBQPEir9TzdrNlgdjZkt23Mr3cEQW9v5j3efFOtJ9eL&#10;kxlD50lBukxAGNK+6ahV8Pa6WRQgQkRqsPdkFHyZAOv68qLCsvFn2prTLraCSyiUqMDGOJRSBm2N&#10;w7D0gyH2PvzoMPI4trIZ8czlrpdZkuTSYUd8weJgHqzRn7ujU3Dz/FIg2qd8M7/PGudYPG73Wqnr&#10;q+n+DkQ0U/wLww8+o0PNTAd/pCaIXkF2m6YcZbFKViA4keU5i8PvRtaV/P9D/Q0AAP//AwBQSwEC&#10;LQAUAAYACAAAACEAtoM4kv4AAADhAQAAEwAAAAAAAAAAAAAAAAAAAAAAW0NvbnRlbnRfVHlwZXNd&#10;LnhtbFBLAQItABQABgAIAAAAIQA4/SH/1gAAAJQBAAALAAAAAAAAAAAAAAAAAC8BAABfcmVscy8u&#10;cmVsc1BLAQItABQABgAIAAAAIQCDDDnT7wEAAPIDAAAOAAAAAAAAAAAAAAAAAC4CAABkcnMvZTJv&#10;RG9jLnhtbFBLAQItABQABgAIAAAAIQA9mrqI3gAAAAsBAAAPAAAAAAAAAAAAAAAAAEkEAABkcnMv&#10;ZG93bnJldi54bWxQSwUGAAAAAAQABADzAAAAVAUAAAAA&#10;" strokecolor="black [3200]" strokeweight="1pt">
                <v:stroke endarrow="block" joinstyle="miter"/>
              </v:shape>
            </w:pict>
          </mc:Fallback>
        </mc:AlternateContent>
      </w:r>
      <w:r w:rsidR="00D3308F">
        <w:rPr>
          <w:noProof/>
        </w:rPr>
        <mc:AlternateContent>
          <mc:Choice Requires="wps">
            <w:drawing>
              <wp:inline distT="0" distB="0" distL="0" distR="0" wp14:anchorId="34604F89" wp14:editId="2CF4A902">
                <wp:extent cx="1529080" cy="3463925"/>
                <wp:effectExtent l="0" t="0" r="13970" b="22225"/>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3463925"/>
                        </a:xfrm>
                        <a:prstGeom prst="rect">
                          <a:avLst/>
                        </a:prstGeom>
                        <a:solidFill>
                          <a:srgbClr val="FFFFFF"/>
                        </a:solidFill>
                        <a:ln w="9525">
                          <a:solidFill>
                            <a:srgbClr val="000000"/>
                          </a:solidFill>
                          <a:miter lim="800000"/>
                          <a:headEnd/>
                          <a:tailEnd/>
                        </a:ln>
                      </wps:spPr>
                      <wps:txbx>
                        <w:txbxContent>
                          <w:p w14:paraId="56315A05" w14:textId="467C38A0" w:rsidR="005C5175" w:rsidRDefault="005C5175">
                            <w:r>
                              <w:rPr>
                                <w:rFonts w:hint="eastAsia"/>
                              </w:rPr>
                              <w:t>通过逆运动学算法利用反光点</w:t>
                            </w:r>
                            <w:r>
                              <w:rPr>
                                <w:rFonts w:hint="eastAsia"/>
                              </w:rPr>
                              <w:t>marker</w:t>
                            </w:r>
                            <w:r>
                              <w:t>轨迹</w:t>
                            </w:r>
                            <w:r>
                              <w:rPr>
                                <w:rFonts w:hint="eastAsia"/>
                              </w:rPr>
                              <w:t>.</w:t>
                            </w:r>
                            <w:r>
                              <w:t>trc</w:t>
                            </w:r>
                            <w:r>
                              <w:t>文件</w:t>
                            </w:r>
                            <w:r>
                              <w:rPr>
                                <w:rFonts w:hint="eastAsia"/>
                              </w:rPr>
                              <w:t>生成</w:t>
                            </w:r>
                            <w:r>
                              <w:rPr>
                                <w:rFonts w:hint="eastAsia"/>
                              </w:rPr>
                              <w:t>O</w:t>
                            </w:r>
                            <w:r>
                              <w:t>penSim</w:t>
                            </w:r>
                            <w:r>
                              <w:t>中</w:t>
                            </w:r>
                            <w:r>
                              <w:rPr>
                                <w:rFonts w:hint="eastAsia"/>
                              </w:rPr>
                              <w:t>人体肌肉骨骼模型的步态数据</w:t>
                            </w:r>
                            <w:r>
                              <w:rPr>
                                <w:rFonts w:hint="eastAsia"/>
                              </w:rPr>
                              <w:t>.</w:t>
                            </w:r>
                            <w:r>
                              <w:t>mot</w:t>
                            </w:r>
                            <w:r>
                              <w:t>文件</w:t>
                            </w:r>
                            <w:r>
                              <w:rPr>
                                <w:rFonts w:hint="eastAsia"/>
                              </w:rPr>
                              <w:t>，将该步态作为使用肌肉控制计算算法时需要跟踪的步态。</w:t>
                            </w:r>
                          </w:p>
                        </w:txbxContent>
                      </wps:txbx>
                      <wps:bodyPr rot="0" vert="horz" wrap="square" lIns="91440" tIns="45720" rIns="91440" bIns="45720" anchor="t" anchorCtr="0">
                        <a:noAutofit/>
                      </wps:bodyPr>
                    </wps:wsp>
                  </a:graphicData>
                </a:graphic>
              </wp:inline>
            </w:drawing>
          </mc:Choice>
          <mc:Fallback>
            <w:pict>
              <v:shape w14:anchorId="34604F89" id="_x0000_s1032" type="#_x0000_t202" style="width:120.4pt;height:2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0DNQIAAE0EAAAOAAAAZHJzL2Uyb0RvYy54bWysVM2O0zAQviPxDpbvNGm3LW3UdLV0KUJa&#10;fqSFB3Acp7FwPMZ2m5QHWN6AExfuPFefg7HT7ZYfcUD4YM1kxt/MfDOTxWXXKLIT1knQOR0OUkqE&#10;5lBKvcnp+3frJzNKnGe6ZAq0yOleOHq5fPxo0ZpMjKAGVQpLEES7rDU5rb03WZI4XouGuQEYodFY&#10;gW2YR9VuktKyFtEblYzSdJq0YEtjgQvn8Ot1b6TLiF9Vgvs3VeWEJyqnmJuPt413Ee5kuWDZxjJT&#10;S35Mg/1DFg2TGoOeoK6ZZ2Rr5W9QjeQWHFR+wKFJoKokF7EGrGaY/lLNbc2MiLUgOc6caHL/D5a/&#10;3r21RJY5nVCiWYMtOnz5fPj6/fDtjowCPa1xGXrdGvTz3TPosM2xVGdugH9wRMOqZnojrqyFthas&#10;xPSG4WVy9rTHcQGkaF9BiXHY1kME6irbBO6QDYLo2Kb9qTWi84SHkJPRPJ2hiaPtYjy9mI8mMQbL&#10;7p8b6/wLAQ0JQk4t9j7Cs92N8yEdlt27hGgOlCzXUqmo2E2xUpbsGM7JOp4j+k9uSpM2p/MJxv47&#10;RBrPnyAa6XHglWxyOjs5sSzw9lyXcRw9k6qXMWWlj0QG7noWfVd0sWXTECCQXEC5R2Yt9PON+4hC&#10;DfYTJS3Odk7dxy2zghL1UmN35sPxOCxDVMaTpyNU7LmlOLcwzREqp56SXlz5uECBAQ1X2MVKRn4f&#10;MjmmjDMbaT/uV1iKcz16PfwFlj8AAAD//wMAUEsDBBQABgAIAAAAIQC0zuyc3AAAAAUBAAAPAAAA&#10;ZHJzL2Rvd25yZXYueG1sTI/BTsMwEETvSPyDtUhcEHUoSSkhToWQQPQGBcHVjbdJhL0OtpuGv2fh&#10;ApeRVrOaeVOtJmfFiCH2nhRczDIQSI03PbUKXl/uz5cgYtJktPWECr4wwqo+Pqp0afyBnnHcpFZw&#10;CMVSK+hSGkopY9Oh03HmByT2dj44nfgMrTRBHzjcWTnPsoV0uidu6PSAdx02H5u9U7DMH8f3uL58&#10;emsWO3udzq7Gh8+g1OnJdHsDIuGU/p7hB5/RoWamrd+TicIq4CHpV9mb5xnP2Coo8qIAWVfyP339&#10;DQAA//8DAFBLAQItABQABgAIAAAAIQC2gziS/gAAAOEBAAATAAAAAAAAAAAAAAAAAAAAAABbQ29u&#10;dGVudF9UeXBlc10ueG1sUEsBAi0AFAAGAAgAAAAhADj9If/WAAAAlAEAAAsAAAAAAAAAAAAAAAAA&#10;LwEAAF9yZWxzLy5yZWxzUEsBAi0AFAAGAAgAAAAhAGJcDQM1AgAATQQAAA4AAAAAAAAAAAAAAAAA&#10;LgIAAGRycy9lMm9Eb2MueG1sUEsBAi0AFAAGAAgAAAAhALTO7JzcAAAABQEAAA8AAAAAAAAAAAAA&#10;AAAAjwQAAGRycy9kb3ducmV2LnhtbFBLBQYAAAAABAAEAPMAAACYBQAAAAA=&#10;">
                <v:textbox>
                  <w:txbxContent>
                    <w:p w14:paraId="56315A05" w14:textId="467C38A0" w:rsidR="005C5175" w:rsidRDefault="005C5175">
                      <w:r>
                        <w:rPr>
                          <w:rFonts w:hint="eastAsia"/>
                        </w:rPr>
                        <w:t>通过逆运动学算法利用反光点</w:t>
                      </w:r>
                      <w:r>
                        <w:rPr>
                          <w:rFonts w:hint="eastAsia"/>
                        </w:rPr>
                        <w:t>marker</w:t>
                      </w:r>
                      <w:r>
                        <w:t>轨迹</w:t>
                      </w:r>
                      <w:r>
                        <w:rPr>
                          <w:rFonts w:hint="eastAsia"/>
                        </w:rPr>
                        <w:t>.</w:t>
                      </w:r>
                      <w:r>
                        <w:t>trc</w:t>
                      </w:r>
                      <w:r>
                        <w:t>文件</w:t>
                      </w:r>
                      <w:r>
                        <w:rPr>
                          <w:rFonts w:hint="eastAsia"/>
                        </w:rPr>
                        <w:t>生成</w:t>
                      </w:r>
                      <w:r>
                        <w:rPr>
                          <w:rFonts w:hint="eastAsia"/>
                        </w:rPr>
                        <w:t>O</w:t>
                      </w:r>
                      <w:r>
                        <w:t>penSim</w:t>
                      </w:r>
                      <w:r>
                        <w:t>中</w:t>
                      </w:r>
                      <w:r>
                        <w:rPr>
                          <w:rFonts w:hint="eastAsia"/>
                        </w:rPr>
                        <w:t>人体肌肉骨骼模型的步态数据</w:t>
                      </w:r>
                      <w:r>
                        <w:rPr>
                          <w:rFonts w:hint="eastAsia"/>
                        </w:rPr>
                        <w:t>.</w:t>
                      </w:r>
                      <w:r>
                        <w:t>mot</w:t>
                      </w:r>
                      <w:r>
                        <w:t>文件</w:t>
                      </w:r>
                      <w:r>
                        <w:rPr>
                          <w:rFonts w:hint="eastAsia"/>
                        </w:rPr>
                        <w:t>，将该步态作为使用肌肉控制计算算法时需要跟踪的步态。</w:t>
                      </w:r>
                    </w:p>
                  </w:txbxContent>
                </v:textbox>
                <w10:anchorlock/>
              </v:shape>
            </w:pict>
          </mc:Fallback>
        </mc:AlternateContent>
      </w:r>
      <w:r>
        <w:t xml:space="preserve">  </w:t>
      </w:r>
      <w:r>
        <w:rPr>
          <w:noProof/>
        </w:rPr>
        <mc:AlternateContent>
          <mc:Choice Requires="wps">
            <w:drawing>
              <wp:inline distT="0" distB="0" distL="0" distR="0" wp14:anchorId="6A98BA1C" wp14:editId="06055D6E">
                <wp:extent cx="1798320" cy="3470910"/>
                <wp:effectExtent l="0" t="0" r="11430" b="1524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3470910"/>
                        </a:xfrm>
                        <a:prstGeom prst="rect">
                          <a:avLst/>
                        </a:prstGeom>
                        <a:solidFill>
                          <a:srgbClr val="FFFFFF"/>
                        </a:solidFill>
                        <a:ln w="9525">
                          <a:solidFill>
                            <a:srgbClr val="000000"/>
                          </a:solidFill>
                          <a:miter lim="800000"/>
                          <a:headEnd/>
                          <a:tailEnd/>
                        </a:ln>
                      </wps:spPr>
                      <wps:txbx>
                        <w:txbxContent>
                          <w:p w14:paraId="06A08681" w14:textId="77777777" w:rsidR="005C5175" w:rsidRDefault="005C5175" w:rsidP="003E516F">
                            <w:r>
                              <w:t>利用</w:t>
                            </w:r>
                            <w:r>
                              <w:t>XML</w:t>
                            </w:r>
                            <w:r>
                              <w:t>语言</w:t>
                            </w:r>
                            <w:r>
                              <w:rPr>
                                <w:rFonts w:hint="eastAsia"/>
                              </w:rPr>
                              <w:t>编写</w:t>
                            </w:r>
                            <w:r>
                              <w:rPr>
                                <w:rFonts w:hint="eastAsia"/>
                              </w:rPr>
                              <w:t>C</w:t>
                            </w:r>
                            <w:r>
                              <w:t>MC</w:t>
                            </w:r>
                            <w:r>
                              <w:t>的</w:t>
                            </w:r>
                            <w:r>
                              <w:rPr>
                                <w:rFonts w:hint="eastAsia"/>
                              </w:rPr>
                              <w:t>设定文件，在设定文件中应该包含以下信息：用于计算的模型，辅助力生成器设置，输出文件路径，输出数据精度，起止时间，计算时使用积分器的最大积分次数，最大</w:t>
                            </w:r>
                            <w:r>
                              <w:rPr>
                                <w:rFonts w:hint="eastAsia"/>
                              </w:rPr>
                              <w:t>/</w:t>
                            </w:r>
                            <w:r>
                              <w:t>小</w:t>
                            </w:r>
                            <w:r>
                              <w:rPr>
                                <w:rFonts w:hint="eastAsia"/>
                              </w:rPr>
                              <w:t>积分步长，各种分析工具的介入（如新陈代谢探针），地面反应力，用于计算的步态，指定模型需要跟踪步态的自由度，是否对步态信息进行滤波以及是否采用进行快速计算的优化算法及其设置。</w:t>
                            </w:r>
                          </w:p>
                        </w:txbxContent>
                      </wps:txbx>
                      <wps:bodyPr rot="0" vert="horz" wrap="square" lIns="91440" tIns="45720" rIns="91440" bIns="45720" anchor="t" anchorCtr="0">
                        <a:noAutofit/>
                      </wps:bodyPr>
                    </wps:wsp>
                  </a:graphicData>
                </a:graphic>
              </wp:inline>
            </w:drawing>
          </mc:Choice>
          <mc:Fallback>
            <w:pict>
              <v:shape w14:anchorId="6A98BA1C" id="_x0000_s1033" type="#_x0000_t202" style="width:141.6pt;height:27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YPNgIAAE4EAAAOAAAAZHJzL2Uyb0RvYy54bWysVM2O0zAQviPxDpbvNGm3pW3UdLV0KUJa&#10;fqSFB3Acp7GwPcF2m5QHgDfgxIU7z9XnYOy0pVrggvDB8mTGn2e+byaL604rshPWSTA5HQ5SSoTh&#10;UEqzyen7d+snM0qcZ6ZkCozI6V44er18/GjRNpkYQQ2qFJYgiHFZ2+S09r7JksTxWmjmBtAIg84K&#10;rGYeTbtJSstaRNcqGaXp06QFWzYWuHAOv972TrqM+FUluH9TVU54onKKufm427gXYU+WC5ZtLGtq&#10;yY9psH/IQjNp8NEz1C3zjGyt/A1KS27BQeUHHHQCVSW5iDVgNcP0QTX3NWtErAXJcc2ZJvf/YPnr&#10;3VtLZInaTSgxTKNGh69fDt9+HL5/JqPAT9u4DMPuGwz03TPoMDbW6po74B8cMbCqmdmIG2uhrQUr&#10;Mb9huJlcXO1xXAAp2ldQ4jts6yECdZXVgTykgyA66rQ/ayM6T3h4cjqfXY3QxdF3NZ6m82FUL2HZ&#10;6XpjnX8hQJNwyKlF8SM82905H9Jh2SkkvOZAyXItlYqG3RQrZcmOYaOs44oVPAhThrQ5nU9Gk56B&#10;v0Kkcf0JQkuPHa+kzunsHMSywNtzU8Z+9Eyq/owpK3MkMnDXs+i7oouaTU/6FFDukVkLfYPjQOKh&#10;BvuJkhabO6fu45ZZQYl6aVCd+XA8DtMQjfFkGni1l57i0sMMR6icekr648rHCQq8GbhBFSsZ+Q1y&#10;95kcU8amjbQfByxMxaUdo379BpY/AQAA//8DAFBLAwQUAAYACAAAACEASO4q8t0AAAAFAQAADwAA&#10;AGRycy9kb3ducmV2LnhtbEyPwU7DMBBE70j8g7VIXFDrkLYhhDgVQgLRW2lRe3XjbRJhr4PtpuHv&#10;MVzgstJoRjNvy+VoNBvQ+c6SgNtpAgyptqqjRsD79nmSA/NBkpLaEgr4Qg/L6vKilIWyZ3rDYRMa&#10;FkvIF1JAG0JfcO7rFo30U9sjRe9onZEhStdw5eQ5lhvN0yTJuJEdxYVW9vjUYv2xORkB+fx12PvV&#10;bL2rs6O+Dzd3w8unE+L6anx8ABZwDH9h+MGP6FBFpoM9kfJMC4iPhN8bvTSfpcAOAhbzLANelfw/&#10;ffUNAAD//wMAUEsBAi0AFAAGAAgAAAAhALaDOJL+AAAA4QEAABMAAAAAAAAAAAAAAAAAAAAAAFtD&#10;b250ZW50X1R5cGVzXS54bWxQSwECLQAUAAYACAAAACEAOP0h/9YAAACUAQAACwAAAAAAAAAAAAAA&#10;AAAvAQAAX3JlbHMvLnJlbHNQSwECLQAUAAYACAAAACEAWR1mDzYCAABOBAAADgAAAAAAAAAAAAAA&#10;AAAuAgAAZHJzL2Uyb0RvYy54bWxQSwECLQAUAAYACAAAACEASO4q8t0AAAAFAQAADwAAAAAAAAAA&#10;AAAAAACQBAAAZHJzL2Rvd25yZXYueG1sUEsFBgAAAAAEAAQA8wAAAJoFAAAAAA==&#10;">
                <v:textbox>
                  <w:txbxContent>
                    <w:p w14:paraId="06A08681" w14:textId="77777777" w:rsidR="005C5175" w:rsidRDefault="005C5175" w:rsidP="003E516F">
                      <w:r>
                        <w:t>利用</w:t>
                      </w:r>
                      <w:r>
                        <w:t>XML</w:t>
                      </w:r>
                      <w:r>
                        <w:t>语言</w:t>
                      </w:r>
                      <w:r>
                        <w:rPr>
                          <w:rFonts w:hint="eastAsia"/>
                        </w:rPr>
                        <w:t>编写</w:t>
                      </w:r>
                      <w:r>
                        <w:rPr>
                          <w:rFonts w:hint="eastAsia"/>
                        </w:rPr>
                        <w:t>C</w:t>
                      </w:r>
                      <w:r>
                        <w:t>MC</w:t>
                      </w:r>
                      <w:r>
                        <w:t>的</w:t>
                      </w:r>
                      <w:r>
                        <w:rPr>
                          <w:rFonts w:hint="eastAsia"/>
                        </w:rPr>
                        <w:t>设定文件，在设定文件中应该包含以下信息：用于计算的模型，辅助力生成器设置，输出文件路径，输出数据精度，起止时间，计算时使用积分器的最大积分次数，最大</w:t>
                      </w:r>
                      <w:r>
                        <w:rPr>
                          <w:rFonts w:hint="eastAsia"/>
                        </w:rPr>
                        <w:t>/</w:t>
                      </w:r>
                      <w:r>
                        <w:t>小</w:t>
                      </w:r>
                      <w:r>
                        <w:rPr>
                          <w:rFonts w:hint="eastAsia"/>
                        </w:rPr>
                        <w:t>积分步长，各种分析工具的介入（如新陈代谢探针），地面反应力，用于计算的步态，指定模型需要跟踪步态的自由度，是否对步态信息进行滤波以及是否采用进行快速计算的优化算法及其设置。</w:t>
                      </w:r>
                    </w:p>
                  </w:txbxContent>
                </v:textbox>
                <w10:anchorlock/>
              </v:shape>
            </w:pict>
          </mc:Fallback>
        </mc:AlternateContent>
      </w:r>
      <w:r>
        <w:rPr>
          <w:rFonts w:hint="eastAsia"/>
        </w:rPr>
        <w:t xml:space="preserve"> </w:t>
      </w:r>
      <w:r>
        <w:t xml:space="preserve"> </w:t>
      </w:r>
      <w:r>
        <w:rPr>
          <w:noProof/>
        </w:rPr>
        <mc:AlternateContent>
          <mc:Choice Requires="wps">
            <w:drawing>
              <wp:inline distT="0" distB="0" distL="0" distR="0" wp14:anchorId="62A76C67" wp14:editId="082A2324">
                <wp:extent cx="1610360" cy="3462020"/>
                <wp:effectExtent l="0" t="0" r="27940" b="2413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3462020"/>
                        </a:xfrm>
                        <a:prstGeom prst="rect">
                          <a:avLst/>
                        </a:prstGeom>
                        <a:solidFill>
                          <a:srgbClr val="FFFFFF"/>
                        </a:solidFill>
                        <a:ln w="9525">
                          <a:solidFill>
                            <a:srgbClr val="000000"/>
                          </a:solidFill>
                          <a:miter lim="800000"/>
                          <a:headEnd/>
                          <a:tailEnd/>
                        </a:ln>
                      </wps:spPr>
                      <wps:txbx>
                        <w:txbxContent>
                          <w:p w14:paraId="46D50408" w14:textId="77777777" w:rsidR="005C5175" w:rsidRPr="00750B73" w:rsidRDefault="005C5175" w:rsidP="003E516F">
                            <w:r>
                              <w:rPr>
                                <w:rFonts w:hint="eastAsia"/>
                              </w:rPr>
                              <w:t>进行肌肉控制计算，得到模型在完成该运动任务时各肌肉</w:t>
                            </w:r>
                            <w:r>
                              <w:rPr>
                                <w:rFonts w:hint="eastAsia"/>
                              </w:rPr>
                              <w:t>/</w:t>
                            </w:r>
                            <w:r>
                              <w:t>力</w:t>
                            </w:r>
                            <w:r>
                              <w:rPr>
                                <w:rFonts w:hint="eastAsia"/>
                              </w:rPr>
                              <w:t>生成器的激活量，力</w:t>
                            </w:r>
                            <w:r>
                              <w:rPr>
                                <w:rFonts w:hint="eastAsia"/>
                              </w:rPr>
                              <w:t>/</w:t>
                            </w:r>
                            <w:r>
                              <w:t>力矩</w:t>
                            </w:r>
                            <w:r>
                              <w:rPr>
                                <w:rFonts w:hint="eastAsia"/>
                              </w:rPr>
                              <w:t>，速度</w:t>
                            </w:r>
                            <w:r>
                              <w:rPr>
                                <w:rFonts w:hint="eastAsia"/>
                              </w:rPr>
                              <w:t>/</w:t>
                            </w:r>
                            <w:r>
                              <w:t>角速度</w:t>
                            </w:r>
                            <w:r>
                              <w:rPr>
                                <w:rFonts w:hint="eastAsia"/>
                              </w:rPr>
                              <w:t>，各自由度的角度、角速度和角加速度，新陈代谢探针的分析结果以及能在</w:t>
                            </w:r>
                            <w:r>
                              <w:rPr>
                                <w:rFonts w:hint="eastAsia"/>
                              </w:rPr>
                              <w:t>O</w:t>
                            </w:r>
                            <w:r>
                              <w:t>penSim</w:t>
                            </w:r>
                            <w:r>
                              <w:t>图形</w:t>
                            </w:r>
                            <w:r>
                              <w:rPr>
                                <w:rFonts w:hint="eastAsia"/>
                              </w:rPr>
                              <w:t>用户界面进行可视化的状态文件（该可视化文件既反映了步态特征又以肌肉颜色变化体现了运动过程中肌肉激活量的变化）。</w:t>
                            </w:r>
                          </w:p>
                        </w:txbxContent>
                      </wps:txbx>
                      <wps:bodyPr rot="0" vert="horz" wrap="square" lIns="91440" tIns="45720" rIns="91440" bIns="45720" anchor="t" anchorCtr="0">
                        <a:noAutofit/>
                      </wps:bodyPr>
                    </wps:wsp>
                  </a:graphicData>
                </a:graphic>
              </wp:inline>
            </w:drawing>
          </mc:Choice>
          <mc:Fallback>
            <w:pict>
              <v:shape w14:anchorId="62A76C67" id="_x0000_s1034" type="#_x0000_t202" style="width:126.8pt;height:27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C9NwIAAE4EAAAOAAAAZHJzL2Uyb0RvYy54bWysVM2O0zAQviPxDpbvNGm2Ld2o6WrpUoS0&#10;/EgLD+A4TmNhe4LtNlkeAN6AExfuPFefg7HTlmqBC8IHy5MZf575vpksrnqtyE5YJ8EUdDxKKRGG&#10;QyXNpqDv362fzClxnpmKKTCioPfC0avl40eLrs1FBg2oSliCIMblXVvQxvs2TxLHG6GZG0ErDDpr&#10;sJp5NO0mqSzrEF2rJEvTWdKBrVoLXDiHX28GJ11G/LoW3L+payc8UQXF3HzcbdzLsCfLBcs3lrWN&#10;5Ic02D9koZk0+OgJ6oZ5RrZW/galJbfgoPYjDjqBupZcxBqwmnH6oJq7hrUi1oLkuPZEk/t/sPz1&#10;7q0lsipoNqHEMI0a7b9+2X/7sf/+mWSBn651OYbdtRjo+2fQo86xVtfeAv/giIFVw8xGXFsLXSNY&#10;hfmNw83k7OqA4wJI2b2CCt9hWw8RqK+tDuQhHQTRUaf7kzai94SHJ2fj9GKGLo6+i8ksS7OoXsLy&#10;4/XWOv9CgCbhUFCL4kd4trt1PqTD8mNIeM2BktVaKhUNuylXypIdw0ZZxxUreBCmDOkKejnNpgMD&#10;f4VI4/oThJYeO15JXdD5KYjlgbfnpor96JlUwxlTVuZAZOBuYNH3ZR81mx/1KaG6R2YtDA2OA4mH&#10;BuwnSjps7oK6j1tmBSXqpUF1LseTSZiGaEymT5FKYs895bmHGY5QBfWUDMeVjxMUeDNwjSrWMvIb&#10;5B4yOaSMTRtpPwxYmIpzO0b9+g0sfwIAAP//AwBQSwMEFAAGAAgAAAAhAD0rqUfdAAAABQEAAA8A&#10;AABkcnMvZG93bnJldi54bWxMj8FOwzAQRO9I/Qdrkbgg6pA2oYQ4FUICwa20FVzdeJtEtdfBdtPw&#10;9xgu9LLSaEYzb8vlaDQb0PnOkoDbaQIMqbaqo0bAdvN8swDmgyQltSUU8I0eltXkopSFsid6x2Ed&#10;GhZLyBdSQBtCX3Du6xaN9FPbI0Vvb52RIUrXcOXkKZYbzdMkybmRHcWFVvb41GJ9WB+NgMX8dfj0&#10;b7PVR53v9X24vhtevpwQV5fj4wOwgGP4D8MvfkSHKjLt7JGUZ1pAfCT83eil2SwHthOQzbMUeFXy&#10;c/rqBwAA//8DAFBLAQItABQABgAIAAAAIQC2gziS/gAAAOEBAAATAAAAAAAAAAAAAAAAAAAAAABb&#10;Q29udGVudF9UeXBlc10ueG1sUEsBAi0AFAAGAAgAAAAhADj9If/WAAAAlAEAAAsAAAAAAAAAAAAA&#10;AAAALwEAAF9yZWxzLy5yZWxzUEsBAi0AFAAGAAgAAAAhALymEL03AgAATgQAAA4AAAAAAAAAAAAA&#10;AAAALgIAAGRycy9lMm9Eb2MueG1sUEsBAi0AFAAGAAgAAAAhAD0rqUfdAAAABQEAAA8AAAAAAAAA&#10;AAAAAAAAkQQAAGRycy9kb3ducmV2LnhtbFBLBQYAAAAABAAEAPMAAACbBQAAAAA=&#10;">
                <v:textbox>
                  <w:txbxContent>
                    <w:p w14:paraId="46D50408" w14:textId="77777777" w:rsidR="005C5175" w:rsidRPr="00750B73" w:rsidRDefault="005C5175" w:rsidP="003E516F">
                      <w:r>
                        <w:rPr>
                          <w:rFonts w:hint="eastAsia"/>
                        </w:rPr>
                        <w:t>进行肌肉控制计算，得到模型在完成该运动任务时各肌肉</w:t>
                      </w:r>
                      <w:r>
                        <w:rPr>
                          <w:rFonts w:hint="eastAsia"/>
                        </w:rPr>
                        <w:t>/</w:t>
                      </w:r>
                      <w:r>
                        <w:t>力</w:t>
                      </w:r>
                      <w:r>
                        <w:rPr>
                          <w:rFonts w:hint="eastAsia"/>
                        </w:rPr>
                        <w:t>生成器的激活量，力</w:t>
                      </w:r>
                      <w:r>
                        <w:rPr>
                          <w:rFonts w:hint="eastAsia"/>
                        </w:rPr>
                        <w:t>/</w:t>
                      </w:r>
                      <w:r>
                        <w:t>力矩</w:t>
                      </w:r>
                      <w:r>
                        <w:rPr>
                          <w:rFonts w:hint="eastAsia"/>
                        </w:rPr>
                        <w:t>，速度</w:t>
                      </w:r>
                      <w:r>
                        <w:rPr>
                          <w:rFonts w:hint="eastAsia"/>
                        </w:rPr>
                        <w:t>/</w:t>
                      </w:r>
                      <w:r>
                        <w:t>角速度</w:t>
                      </w:r>
                      <w:r>
                        <w:rPr>
                          <w:rFonts w:hint="eastAsia"/>
                        </w:rPr>
                        <w:t>，各自由度的角度、角速度和角加速度，新陈代谢探针的分析结果以及能在</w:t>
                      </w:r>
                      <w:r>
                        <w:rPr>
                          <w:rFonts w:hint="eastAsia"/>
                        </w:rPr>
                        <w:t>O</w:t>
                      </w:r>
                      <w:r>
                        <w:t>penSim</w:t>
                      </w:r>
                      <w:r>
                        <w:t>图形</w:t>
                      </w:r>
                      <w:r>
                        <w:rPr>
                          <w:rFonts w:hint="eastAsia"/>
                        </w:rPr>
                        <w:t>用户界面进行可视化的状态文件（该可视化文件既反映了步态特征又以肌肉颜色变化体现了运动过程中肌肉激活量的变化）。</w:t>
                      </w:r>
                    </w:p>
                  </w:txbxContent>
                </v:textbox>
                <w10:anchorlock/>
              </v:shape>
            </w:pict>
          </mc:Fallback>
        </mc:AlternateContent>
      </w:r>
    </w:p>
    <w:p w14:paraId="0A3AFA06" w14:textId="52E1511F" w:rsidR="003E516F" w:rsidRPr="003E516F" w:rsidRDefault="003E516F" w:rsidP="003E516F">
      <w:pPr>
        <w:pStyle w:val="555-"/>
        <w:spacing w:line="240" w:lineRule="atLeast"/>
        <w:ind w:firstLineChars="0" w:firstLine="0"/>
        <w:jc w:val="center"/>
        <w:rPr>
          <w:sz w:val="21"/>
          <w:szCs w:val="21"/>
        </w:rPr>
      </w:pPr>
      <w:r w:rsidRPr="003E516F">
        <w:rPr>
          <w:rFonts w:hint="eastAsia"/>
          <w:sz w:val="21"/>
          <w:szCs w:val="21"/>
        </w:rPr>
        <w:t>图</w:t>
      </w:r>
      <w:r w:rsidRPr="003E516F">
        <w:rPr>
          <w:rFonts w:hint="eastAsia"/>
          <w:sz w:val="21"/>
          <w:szCs w:val="21"/>
        </w:rPr>
        <w:t>3-5</w:t>
      </w:r>
      <w:r w:rsidRPr="003E516F">
        <w:rPr>
          <w:rFonts w:hint="eastAsia"/>
          <w:sz w:val="21"/>
          <w:szCs w:val="21"/>
        </w:rPr>
        <w:t>：肌肉控制计算算法工具包使用流程示意图</w:t>
      </w:r>
    </w:p>
    <w:p w14:paraId="2A31F81B" w14:textId="58E953A6" w:rsidR="00C356A0" w:rsidRDefault="007C4824" w:rsidP="003E516F">
      <w:pPr>
        <w:pStyle w:val="555-"/>
        <w:ind w:left="420" w:firstLineChars="0" w:firstLine="0"/>
      </w:pPr>
      <w:r>
        <w:rPr>
          <w:rFonts w:hint="eastAsia"/>
        </w:rPr>
        <w:lastRenderedPageBreak/>
        <w:t>肌肉控制计算的基本原理如图</w:t>
      </w:r>
      <w:r>
        <w:rPr>
          <w:rFonts w:hint="eastAsia"/>
        </w:rPr>
        <w:t>3-3</w:t>
      </w:r>
      <w:r>
        <w:rPr>
          <w:rFonts w:hint="eastAsia"/>
        </w:rPr>
        <w:t>所示：</w:t>
      </w:r>
    </w:p>
    <w:p w14:paraId="0C0FCE5D" w14:textId="579218E7" w:rsidR="004E5606" w:rsidRDefault="004E5606" w:rsidP="004E5606">
      <w:pPr>
        <w:widowControl/>
        <w:jc w:val="center"/>
        <w:rPr>
          <w:rFonts w:ascii="宋体" w:hAnsi="宋体" w:cs="宋体"/>
          <w:kern w:val="0"/>
          <w:szCs w:val="24"/>
        </w:rPr>
      </w:pPr>
      <w:r w:rsidRPr="004E5606">
        <w:rPr>
          <w:rFonts w:ascii="宋体" w:hAnsi="宋体" w:cs="宋体"/>
          <w:noProof/>
          <w:kern w:val="0"/>
          <w:szCs w:val="24"/>
        </w:rPr>
        <w:drawing>
          <wp:inline distT="0" distB="0" distL="0" distR="0" wp14:anchorId="24F2A77B" wp14:editId="2ECADC2F">
            <wp:extent cx="4267200" cy="16017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6955" cy="1624134"/>
                    </a:xfrm>
                    <a:prstGeom prst="rect">
                      <a:avLst/>
                    </a:prstGeom>
                    <a:noFill/>
                    <a:ln>
                      <a:noFill/>
                    </a:ln>
                  </pic:spPr>
                </pic:pic>
              </a:graphicData>
            </a:graphic>
          </wp:inline>
        </w:drawing>
      </w:r>
    </w:p>
    <w:p w14:paraId="07767AE7" w14:textId="64548F1B" w:rsidR="004E5606" w:rsidRPr="004E5606" w:rsidRDefault="004E5606" w:rsidP="004E5606">
      <w:pPr>
        <w:widowControl/>
        <w:jc w:val="center"/>
        <w:rPr>
          <w:rFonts w:ascii="宋体" w:hAnsi="宋体" w:cs="宋体"/>
          <w:kern w:val="0"/>
          <w:sz w:val="21"/>
          <w:szCs w:val="21"/>
          <w:vertAlign w:val="superscript"/>
        </w:rPr>
      </w:pPr>
      <w:r>
        <w:rPr>
          <w:rFonts w:ascii="宋体" w:hAnsi="宋体" w:cs="宋体" w:hint="eastAsia"/>
          <w:kern w:val="0"/>
          <w:sz w:val="21"/>
          <w:szCs w:val="21"/>
        </w:rPr>
        <w:t>图3-</w:t>
      </w:r>
      <w:r w:rsidR="003E516F">
        <w:rPr>
          <w:rFonts w:ascii="宋体" w:hAnsi="宋体" w:cs="宋体" w:hint="eastAsia"/>
          <w:kern w:val="0"/>
          <w:sz w:val="21"/>
          <w:szCs w:val="21"/>
        </w:rPr>
        <w:t>6</w:t>
      </w:r>
      <w:r>
        <w:rPr>
          <w:rFonts w:ascii="宋体" w:hAnsi="宋体" w:cs="宋体" w:hint="eastAsia"/>
          <w:kern w:val="0"/>
          <w:sz w:val="21"/>
          <w:szCs w:val="21"/>
        </w:rPr>
        <w:t>：</w:t>
      </w:r>
      <w:r w:rsidRPr="004E5606">
        <w:rPr>
          <w:rFonts w:ascii="宋体" w:hAnsi="宋体" w:cs="宋体" w:hint="eastAsia"/>
          <w:kern w:val="0"/>
          <w:sz w:val="21"/>
          <w:szCs w:val="21"/>
        </w:rPr>
        <w:t>用于步态的计算肌肉控制算法的示意图</w:t>
      </w:r>
      <w:r>
        <w:rPr>
          <w:rFonts w:ascii="宋体" w:hAnsi="宋体" w:cs="宋体" w:hint="eastAsia"/>
          <w:kern w:val="0"/>
          <w:sz w:val="21"/>
          <w:szCs w:val="21"/>
          <w:vertAlign w:val="superscript"/>
        </w:rPr>
        <w:t>[</w:t>
      </w:r>
      <w:r>
        <w:rPr>
          <w:rFonts w:ascii="宋体" w:hAnsi="宋体" w:cs="宋体"/>
          <w:kern w:val="0"/>
          <w:sz w:val="21"/>
          <w:szCs w:val="21"/>
          <w:vertAlign w:val="superscript"/>
        </w:rPr>
        <w:t>31]</w:t>
      </w:r>
    </w:p>
    <w:p w14:paraId="751C8FF1" w14:textId="53030BDB" w:rsidR="004E5606" w:rsidRDefault="00E51840" w:rsidP="00C35923">
      <w:pPr>
        <w:pStyle w:val="555-"/>
        <w:ind w:firstLine="480"/>
      </w:pPr>
      <w:r>
        <w:rPr>
          <w:rFonts w:hint="eastAsia"/>
        </w:rPr>
        <w:t>肌肉控制计算的第一步为根据输入的步态数据计算出模型各自由度的初始状态如位置、速度和加速度等。</w:t>
      </w:r>
      <w:r w:rsidR="00E20A40">
        <w:rPr>
          <w:rFonts w:hint="eastAsia"/>
        </w:rPr>
        <w:t>在完成初始状态的计算后，该算法利用基本的比例微分控制器（</w:t>
      </w:r>
      <w:r w:rsidR="00E20A40">
        <w:rPr>
          <w:rFonts w:hint="eastAsia"/>
        </w:rPr>
        <w:t>P</w:t>
      </w:r>
      <w:r w:rsidR="00E20A40">
        <w:t>D C</w:t>
      </w:r>
      <w:r w:rsidR="00E20A40">
        <w:rPr>
          <w:rFonts w:hint="eastAsia"/>
        </w:rPr>
        <w:t>ontroller</w:t>
      </w:r>
      <w:r w:rsidR="00E20A40">
        <w:rPr>
          <w:rFonts w:hint="eastAsia"/>
        </w:rPr>
        <w:t>）计算出能让模型自由度的空间坐标</w:t>
      </w:r>
      <m:oMath>
        <m:acc>
          <m:accPr>
            <m:chr m:val="⃗"/>
            <m:ctrlPr>
              <w:rPr>
                <w:rFonts w:ascii="Cambria Math" w:hAnsi="Cambria Math"/>
                <w:i/>
              </w:rPr>
            </m:ctrlPr>
          </m:accPr>
          <m:e>
            <m:r>
              <w:rPr>
                <w:rFonts w:ascii="Cambria Math" w:hAnsi="Cambria Math"/>
              </w:rPr>
              <m:t>q</m:t>
            </m:r>
          </m:e>
        </m:acc>
      </m:oMath>
      <w:r w:rsidR="00E20A40">
        <w:rPr>
          <w:rFonts w:hint="eastAsia"/>
        </w:rPr>
        <w:t>拟合输入实验数据空间坐标</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hint="eastAsia"/>
              </w:rPr>
              <m:t>ex</m:t>
            </m:r>
            <m:r>
              <w:rPr>
                <w:rFonts w:ascii="Cambria Math" w:hAnsi="Cambria Math"/>
              </w:rPr>
              <m:t>p</m:t>
            </m:r>
          </m:sub>
        </m:sSub>
      </m:oMath>
      <w:r w:rsidR="007B22D0">
        <w:rPr>
          <w:rFonts w:hint="eastAsia"/>
        </w:rPr>
        <w:t>所需</w:t>
      </w:r>
      <w:r w:rsidR="00E20A40">
        <w:rPr>
          <w:rFonts w:hint="eastAsia"/>
        </w:rPr>
        <w:t>的加速度</w:t>
      </w:r>
      <m:oMath>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e>
          <m:sup>
            <m:r>
              <w:rPr>
                <w:rFonts w:ascii="Cambria Math" w:hAnsi="Cambria Math"/>
              </w:rPr>
              <m:t>*</m:t>
            </m:r>
          </m:sup>
        </m:sSup>
      </m:oMath>
      <w:r w:rsidR="00E20A40">
        <w:rPr>
          <w:rFonts w:hint="eastAsia"/>
        </w:rPr>
        <w:t>，计算公式如式（</w:t>
      </w:r>
      <w:r w:rsidR="00E20A40">
        <w:rPr>
          <w:rFonts w:hint="eastAsia"/>
        </w:rPr>
        <w:t>3-2</w:t>
      </w:r>
      <w:r w:rsidR="00E20A40">
        <w:rPr>
          <w:rFonts w:hint="eastAsia"/>
        </w:rPr>
        <w:t>）所示：</w:t>
      </w:r>
    </w:p>
    <w:p w14:paraId="397321BD" w14:textId="08372BFA" w:rsidR="00E20A40" w:rsidRPr="00E20A40" w:rsidRDefault="00226952" w:rsidP="00E20A40">
      <w:pPr>
        <w:pStyle w:val="555-"/>
        <w:spacing w:line="240" w:lineRule="atLeast"/>
        <w:ind w:firstLine="480"/>
        <w:rPr>
          <w:i/>
        </w:rPr>
      </w:pPr>
      <m:oMathPara>
        <m:oMath>
          <m:sSup>
            <m:sSupPr>
              <m:ctrlPr>
                <w:rPr>
                  <w:rFonts w:ascii="Cambria Math" w:hAnsi="Cambria Math"/>
                  <w:i/>
                </w:rPr>
              </m:ctrlPr>
            </m:sSup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e>
            <m:sup>
              <m:r>
                <w:rPr>
                  <w:rFonts w:ascii="Cambria Math" w:hAnsi="Cambria Math"/>
                </w:rPr>
                <m:t>*</m:t>
              </m:r>
            </m:sup>
          </m:sSup>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hint="eastAsia"/>
                </w:rPr>
                <m:t>ex</m:t>
              </m:r>
              <m:r>
                <w:rPr>
                  <w:rFonts w:ascii="Cambria Math" w:hAnsi="Cambria Math"/>
                </w:rPr>
                <m:t>p</m:t>
              </m:r>
            </m:sub>
          </m:sSub>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v</m:t>
                  </m:r>
                </m:sub>
              </m:sSub>
            </m:e>
          </m:acc>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e>
                <m:sub>
                  <m:r>
                    <w:rPr>
                      <w:rFonts w:ascii="Cambria Math" w:hAnsi="Cambria Math" w:hint="eastAsia"/>
                    </w:rPr>
                    <m:t>ex</m:t>
                  </m:r>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p</m:t>
                  </m:r>
                </m:sub>
              </m:sSub>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hint="eastAsia"/>
                </w:rPr>
                <m:t>ex</m:t>
              </m:r>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(t)]</m:t>
          </m:r>
        </m:oMath>
      </m:oMathPara>
    </w:p>
    <w:p w14:paraId="45EC4F90" w14:textId="41722ADF" w:rsidR="00E20A40" w:rsidRDefault="00E20A40" w:rsidP="00E20A40">
      <w:pPr>
        <w:pStyle w:val="555-"/>
        <w:ind w:firstLineChars="0" w:firstLine="0"/>
      </w:pPr>
      <w:r>
        <w:tab/>
      </w: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7B22D0">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B22D0">
        <w:rPr>
          <w:rFonts w:hint="eastAsia"/>
        </w:rPr>
        <w:t>是速度和位置误差在反馈回路中的增益。因为肌力不能瞬间改变，所以所需的加速度计算的是短时间</w:t>
      </w:r>
      <m:oMath>
        <m:r>
          <w:rPr>
            <w:rFonts w:ascii="Cambria Math" w:hAnsi="Cambria Math"/>
          </w:rPr>
          <m:t>T</m:t>
        </m:r>
      </m:oMath>
      <w:r w:rsidR="007B22D0">
        <w:rPr>
          <w:rFonts w:hint="eastAsia"/>
        </w:rPr>
        <w:t>内加速的变化，在</w:t>
      </w:r>
      <w:r w:rsidR="007B22D0">
        <w:rPr>
          <w:rFonts w:hint="eastAsia"/>
        </w:rPr>
        <w:t>OpenSim</w:t>
      </w:r>
      <w:r w:rsidR="007B22D0">
        <w:rPr>
          <w:rFonts w:hint="eastAsia"/>
        </w:rPr>
        <w:t>肌肉骨骼生物力学模型中，</w:t>
      </w:r>
      <m:oMath>
        <m:r>
          <w:rPr>
            <w:rFonts w:ascii="Cambria Math" w:hAnsi="Cambria Math"/>
          </w:rPr>
          <m:t>T</m:t>
        </m:r>
      </m:oMath>
      <w:r w:rsidR="007B22D0">
        <w:rPr>
          <w:rFonts w:hint="eastAsia"/>
        </w:rPr>
        <w:t>通常取</w:t>
      </w:r>
      <w:r w:rsidR="007B22D0">
        <w:rPr>
          <w:rFonts w:hint="eastAsia"/>
        </w:rPr>
        <w:t>0.01</w:t>
      </w:r>
      <w:r w:rsidR="007B22D0">
        <w:rPr>
          <w:rFonts w:hint="eastAsia"/>
        </w:rPr>
        <w:t>秒，这个时间间隔既能够让模型生成足够的控制，又能够让肌肉在在这个时间里对肌肉力量进行改变。</w:t>
      </w:r>
      <w:r w:rsidR="00E92A59">
        <w:rPr>
          <w:rFonts w:hint="eastAsia"/>
        </w:rPr>
        <w:t>在该比例微分控制器中，速度误差和位置误差在回路中的增益满足式（</w:t>
      </w:r>
      <w:r w:rsidR="00E92A59">
        <w:rPr>
          <w:rFonts w:hint="eastAsia"/>
        </w:rPr>
        <w:t>3-3</w:t>
      </w:r>
      <w:r w:rsidR="00E92A59">
        <w:rPr>
          <w:rFonts w:hint="eastAsia"/>
        </w:rPr>
        <w:t>）的关系：</w:t>
      </w:r>
    </w:p>
    <w:bookmarkStart w:id="64" w:name="_Hlk40866554"/>
    <w:p w14:paraId="53E38AD2" w14:textId="3D4B0607" w:rsidR="00E92A59" w:rsidRPr="00E92A59" w:rsidRDefault="00226952" w:rsidP="00E92A59">
      <w:pPr>
        <w:pStyle w:val="555-"/>
        <w:spacing w:line="240" w:lineRule="atLeast"/>
        <w:ind w:firstLineChars="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v</m:t>
                  </m:r>
                </m:sub>
              </m:sSub>
            </m:e>
          </m:acc>
          <w:bookmarkEnd w:id="64"/>
          <m:r>
            <w:rPr>
              <w:rFonts w:ascii="Cambria Math" w:hAnsi="Cambria Math" w:hint="eastAsia"/>
            </w:rPr>
            <m:t>=2</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p</m:t>
                      </m:r>
                    </m:sub>
                  </m:sSub>
                </m:e>
              </m:acc>
            </m:e>
          </m:rad>
        </m:oMath>
      </m:oMathPara>
    </w:p>
    <w:p w14:paraId="0233167C" w14:textId="2716090C" w:rsidR="00E92A59" w:rsidRDefault="00E92A59" w:rsidP="00E92A59">
      <w:pPr>
        <w:pStyle w:val="555-"/>
        <w:ind w:firstLineChars="0" w:firstLine="0"/>
      </w:pPr>
      <w:r>
        <w:tab/>
      </w:r>
      <w:r>
        <w:rPr>
          <w:rFonts w:hint="eastAsia"/>
        </w:rPr>
        <w:t>通过计算，在</w:t>
      </w:r>
      <w:r>
        <w:t>O</w:t>
      </w:r>
      <w:r>
        <w:rPr>
          <w:rFonts w:hint="eastAsia"/>
        </w:rPr>
        <w:t>penSim</w:t>
      </w:r>
      <w:r>
        <w:rPr>
          <w:rFonts w:hint="eastAsia"/>
        </w:rPr>
        <w:t>肌肉骨骼模型中，满足该关系式的速度和位置误差增益能够让拟合误差以介于欠阻尼和临界阻尼之间的趋势逐渐趋于</w:t>
      </w:r>
      <w:r>
        <w:rPr>
          <w:rFonts w:hint="eastAsia"/>
        </w:rPr>
        <w:t>0</w:t>
      </w:r>
      <w:r>
        <w:rPr>
          <w:rFonts w:hint="eastAsia"/>
        </w:rPr>
        <w:t>，在误差趋于</w:t>
      </w:r>
      <w:r>
        <w:rPr>
          <w:rFonts w:hint="eastAsia"/>
        </w:rPr>
        <w:t>0</w:t>
      </w:r>
      <w:r>
        <w:rPr>
          <w:rFonts w:hint="eastAsia"/>
        </w:rPr>
        <w:t>的过程中不会出现超调和过阻尼的情况从而影响</w:t>
      </w:r>
      <w:r w:rsidR="00F63E6F">
        <w:rPr>
          <w:rFonts w:hint="eastAsia"/>
        </w:rPr>
        <w:t>模型对实验数据的拟合。在控制器中两个增益通常的取值如式（</w:t>
      </w:r>
      <w:r w:rsidR="00F63E6F">
        <w:rPr>
          <w:rFonts w:hint="eastAsia"/>
        </w:rPr>
        <w:t>3-4</w:t>
      </w:r>
      <w:r w:rsidR="00F63E6F">
        <w:rPr>
          <w:rFonts w:hint="eastAsia"/>
        </w:rPr>
        <w:t>）和式（</w:t>
      </w:r>
      <w:r w:rsidR="00F63E6F">
        <w:rPr>
          <w:rFonts w:hint="eastAsia"/>
        </w:rPr>
        <w:t>3-5</w:t>
      </w:r>
      <w:r w:rsidR="00F63E6F">
        <w:rPr>
          <w:rFonts w:hint="eastAsia"/>
        </w:rPr>
        <w:t>）所示：</w:t>
      </w:r>
    </w:p>
    <w:p w14:paraId="1365E189" w14:textId="3193A0DC" w:rsidR="00F63E6F" w:rsidRPr="00F63E6F" w:rsidRDefault="00226952" w:rsidP="00E92A59">
      <w:pPr>
        <w:pStyle w:val="555-"/>
        <w:ind w:firstLineChars="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v</m:t>
                  </m:r>
                </m:sub>
              </m:sSub>
            </m:e>
          </m:acc>
          <m:r>
            <w:rPr>
              <w:rFonts w:ascii="Cambria Math" w:hAnsi="Cambria Math" w:hint="eastAsia"/>
            </w:rPr>
            <m:t>=20</m:t>
          </m:r>
        </m:oMath>
      </m:oMathPara>
    </w:p>
    <w:p w14:paraId="078EF087" w14:textId="7F238157" w:rsidR="00F63E6F" w:rsidRPr="00F63E6F" w:rsidRDefault="00226952" w:rsidP="00E92A59">
      <w:pPr>
        <w:pStyle w:val="555-"/>
        <w:ind w:firstLineChars="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hint="eastAsia"/>
                    </w:rPr>
                    <m:t>p</m:t>
                  </m:r>
                </m:sub>
              </m:sSub>
            </m:e>
          </m:acc>
          <m:r>
            <w:rPr>
              <w:rFonts w:ascii="Cambria Math" w:hAnsi="Cambria Math"/>
            </w:rPr>
            <m:t>=100</m:t>
          </m:r>
        </m:oMath>
      </m:oMathPara>
    </w:p>
    <w:p w14:paraId="1025EBFB" w14:textId="7AB2FEE4" w:rsidR="00F63E6F" w:rsidRDefault="00F63E6F" w:rsidP="00E92A59">
      <w:pPr>
        <w:pStyle w:val="555-"/>
        <w:ind w:firstLineChars="0" w:firstLine="0"/>
      </w:pPr>
      <w:r>
        <w:tab/>
      </w:r>
      <w:r w:rsidR="00A526B6">
        <w:rPr>
          <w:rFonts w:hint="eastAsia"/>
        </w:rPr>
        <w:t>在完成了所需加速度计算之后，需要对产生该加速的向量的各肌肉</w:t>
      </w:r>
      <w:r w:rsidR="00A526B6">
        <w:rPr>
          <w:rFonts w:hint="eastAsia"/>
        </w:rPr>
        <w:t>/</w:t>
      </w:r>
      <w:r w:rsidR="00D35E47">
        <w:rPr>
          <w:rFonts w:hint="eastAsia"/>
        </w:rPr>
        <w:t>力生成器的作用力及其控制信号（激活量）进行计算</w:t>
      </w:r>
      <w:r w:rsidR="00A526B6">
        <w:rPr>
          <w:rFonts w:hint="eastAsia"/>
        </w:rPr>
        <w:t>。</w:t>
      </w:r>
      <w:r w:rsidR="00D35E47">
        <w:rPr>
          <w:rFonts w:hint="eastAsia"/>
        </w:rPr>
        <w:t>为了</w:t>
      </w:r>
      <w:r w:rsidR="00A47B29">
        <w:rPr>
          <w:rFonts w:hint="eastAsia"/>
        </w:rPr>
        <w:t>计算各肌肉</w:t>
      </w:r>
      <w:r w:rsidR="00A47B29">
        <w:rPr>
          <w:rFonts w:hint="eastAsia"/>
        </w:rPr>
        <w:t>/</w:t>
      </w:r>
      <w:r w:rsidR="00A47B29">
        <w:rPr>
          <w:rFonts w:hint="eastAsia"/>
        </w:rPr>
        <w:t>力生成器为了实现该加速度所需的最低激活量</w:t>
      </w:r>
      <w:r w:rsidR="00D35E47">
        <w:rPr>
          <w:rFonts w:hint="eastAsia"/>
        </w:rPr>
        <w:t>，</w:t>
      </w:r>
      <w:r w:rsidR="00A47EF7">
        <w:rPr>
          <w:rFonts w:hint="eastAsia"/>
        </w:rPr>
        <w:t>优化算法再一次用到了这种情况下，在肌肉控制计算算法中，有两种优化算法可以选择，至于使用哪一种优化算法，可以根据算法的</w:t>
      </w:r>
      <w:r w:rsidR="00D91FD1">
        <w:rPr>
          <w:rFonts w:hint="eastAsia"/>
        </w:rPr>
        <w:t>优化目的</w:t>
      </w:r>
      <w:r w:rsidR="00A47EF7">
        <w:rPr>
          <w:rFonts w:hint="eastAsia"/>
        </w:rPr>
        <w:t>和性能来选择。算法的选择在上述运用工具包步骤中的第二步利用</w:t>
      </w:r>
      <w:r w:rsidR="00A47EF7">
        <w:rPr>
          <w:rFonts w:hint="eastAsia"/>
        </w:rPr>
        <w:t>X</w:t>
      </w:r>
      <w:r w:rsidR="00A47EF7">
        <w:t>ML</w:t>
      </w:r>
      <w:r w:rsidR="00A47EF7">
        <w:rPr>
          <w:rFonts w:hint="eastAsia"/>
        </w:rPr>
        <w:t>语言对</w:t>
      </w:r>
      <w:r w:rsidR="00A47EF7">
        <w:rPr>
          <w:rFonts w:hint="eastAsia"/>
        </w:rPr>
        <w:t>C</w:t>
      </w:r>
      <w:r w:rsidR="00A47EF7">
        <w:t>MC</w:t>
      </w:r>
      <w:r w:rsidR="00A47EF7">
        <w:rPr>
          <w:rFonts w:hint="eastAsia"/>
        </w:rPr>
        <w:t>工具包进行预先配置中完成。</w:t>
      </w:r>
      <w:r w:rsidR="001423BF">
        <w:rPr>
          <w:rFonts w:hint="eastAsia"/>
        </w:rPr>
        <w:t>使用</w:t>
      </w:r>
      <w:r w:rsidR="00702D45">
        <w:rPr>
          <w:rFonts w:hint="eastAsia"/>
        </w:rPr>
        <w:t>第一种优化算法</w:t>
      </w:r>
      <w:r w:rsidR="001423BF">
        <w:rPr>
          <w:rFonts w:hint="eastAsia"/>
        </w:rPr>
        <w:t>的目标函数</w:t>
      </w:r>
      <w:r w:rsidR="00702D45">
        <w:rPr>
          <w:rFonts w:hint="eastAsia"/>
        </w:rPr>
        <w:t>速度较慢，但是计算过程的可靠性较高，很少出现无法计算出优化结果的情况，他的目标函数如式（</w:t>
      </w:r>
      <w:r w:rsidR="00702D45">
        <w:rPr>
          <w:rFonts w:hint="eastAsia"/>
        </w:rPr>
        <w:t>3-6</w:t>
      </w:r>
      <w:r w:rsidR="00702D45">
        <w:rPr>
          <w:rFonts w:hint="eastAsia"/>
        </w:rPr>
        <w:t>）所示：</w:t>
      </w:r>
    </w:p>
    <w:p w14:paraId="2AEDCB02" w14:textId="375EE75C" w:rsidR="00702D45" w:rsidRPr="00702D45" w:rsidRDefault="00702D45" w:rsidP="00702D45">
      <w:pPr>
        <w:pStyle w:val="555-"/>
        <w:spacing w:line="240" w:lineRule="atLeast"/>
        <w:ind w:firstLineChars="0" w:firstLine="0"/>
        <w:rPr>
          <w:rFonts w:ascii="宋体" w:hAnsi="宋体"/>
        </w:rPr>
      </w:pPr>
      <m:oMathPara>
        <m:oMath>
          <m:r>
            <w:rPr>
              <w:rFonts w:ascii="Cambria Math" w:hAnsi="Cambria Math"/>
            </w:rPr>
            <w:lastRenderedPageBreak/>
            <m:t>J=</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hint="eastAsia"/>
                    </w:rPr>
                    <m:t>n</m:t>
                  </m:r>
                </m:e>
                <m:sub>
                  <m:r>
                    <w:rPr>
                      <w:rFonts w:ascii="Cambria Math" w:hAnsi="Cambria Math"/>
                    </w:rPr>
                    <m:t>x</m:t>
                  </m:r>
                </m:sub>
              </m:s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q</m:t>
                  </m:r>
                </m:sub>
              </m:sSub>
            </m:sup>
            <m:e>
              <m:sSub>
                <m:sSubPr>
                  <m:ctrlPr>
                    <w:rPr>
                      <w:rFonts w:ascii="Cambria Math" w:hAnsi="Cambria Math"/>
                      <w:i/>
                    </w:rPr>
                  </m:ctrlPr>
                </m:sSubPr>
                <m:e>
                  <m:r>
                    <w:rPr>
                      <w:rFonts w:ascii="Cambria Math" w:hAnsi="Cambria Math"/>
                    </w:rPr>
                    <m:t>w</m:t>
                  </m:r>
                </m:e>
                <m:sub>
                  <m:r>
                    <w:rPr>
                      <w:rFonts w:ascii="Cambria Math" w:hAnsi="Cambria Math"/>
                    </w:rPr>
                    <m:t>j</m:t>
                  </m:r>
                </m:sub>
              </m:sSub>
            </m:e>
          </m:nary>
          <m:sSup>
            <m:sSupPr>
              <m:ctrlPr>
                <w:rPr>
                  <w:rFonts w:ascii="Cambria Math" w:hAnsi="Cambria Math"/>
                  <w:i/>
                </w:rPr>
              </m:ctrlPr>
            </m:sSupPr>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m:t>
                      </m:r>
                    </m:sup>
                  </m:sSubSup>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m:t>
                  </m:r>
                </m:sup>
              </m:sSubSup>
              <m:r>
                <w:rPr>
                  <w:rFonts w:ascii="Cambria Math" w:hAnsi="Cambria Math"/>
                </w:rPr>
                <m:t>)</m:t>
              </m:r>
            </m:e>
            <m:sup>
              <m:r>
                <w:rPr>
                  <w:rFonts w:ascii="Cambria Math" w:hAnsi="Cambria Math"/>
                </w:rPr>
                <m:t>2</m:t>
              </m:r>
            </m:sup>
          </m:sSup>
        </m:oMath>
      </m:oMathPara>
    </w:p>
    <w:p w14:paraId="5AD16D34" w14:textId="5C6B7455" w:rsidR="00702D45" w:rsidRDefault="00702D45" w:rsidP="00152CA7">
      <w:pPr>
        <w:pStyle w:val="555-"/>
        <w:ind w:firstLineChars="0" w:firstLine="420"/>
        <w:rPr>
          <w:rFonts w:ascii="宋体" w:hAnsi="宋体"/>
        </w:rPr>
      </w:pPr>
      <w:r>
        <w:rPr>
          <w:rFonts w:ascii="宋体" w:hAnsi="宋体" w:hint="eastAsia"/>
        </w:rPr>
        <w:t>目标函数的第一项将完成该加速度所需的力分别让各肌肉/力生成器施加，第二项则计算的是模型加速度与所需加速度之间的误差，该优化算法目的是将各肌肉/力生成器的</w:t>
      </w:r>
      <w:r w:rsidR="001423BF">
        <w:rPr>
          <w:rFonts w:ascii="宋体" w:hAnsi="宋体" w:hint="eastAsia"/>
        </w:rPr>
        <w:t>激活量</w:t>
      </w:r>
      <w:r>
        <w:rPr>
          <w:rFonts w:ascii="宋体" w:hAnsi="宋体" w:hint="eastAsia"/>
        </w:rPr>
        <w:t>以及拟合误差降低到最小。</w:t>
      </w:r>
    </w:p>
    <w:p w14:paraId="1DCF94A2" w14:textId="40BC35A1" w:rsidR="00152CA7" w:rsidRDefault="001423BF" w:rsidP="00152CA7">
      <w:pPr>
        <w:pStyle w:val="555-"/>
        <w:ind w:firstLineChars="0" w:firstLine="420"/>
        <w:rPr>
          <w:rFonts w:ascii="宋体" w:hAnsi="宋体"/>
        </w:rPr>
      </w:pPr>
      <w:r>
        <w:rPr>
          <w:rFonts w:ascii="宋体" w:hAnsi="宋体" w:hint="eastAsia"/>
        </w:rPr>
        <w:t>第二个目标函数是在约束</w:t>
      </w:r>
      <m:oMath>
        <m:sSub>
          <m:sSubPr>
            <m:ctrlPr>
              <w:rPr>
                <w:rFonts w:ascii="Cambria Math" w:hAnsi="Cambria Math"/>
                <w:i/>
              </w:rPr>
            </m:ctrlPr>
          </m:sSubPr>
          <m:e>
            <m:r>
              <w:rPr>
                <w:rFonts w:ascii="Cambria Math" w:hAnsi="Cambria Math"/>
              </w:rPr>
              <m:t>C</m:t>
            </m:r>
          </m:e>
          <m:sub>
            <m:r>
              <w:rPr>
                <w:rFonts w:ascii="Cambria Math" w:hAnsi="Cambria Math" w:hint="eastAsia"/>
              </w:rPr>
              <m:t>j</m:t>
            </m:r>
          </m:sub>
        </m:sSub>
        <m:r>
          <w:rPr>
            <w:rFonts w:ascii="Cambria Math" w:hAnsi="Cambria Math"/>
          </w:rPr>
          <m:t>=0</m:t>
        </m:r>
      </m:oMath>
      <w:r>
        <w:rPr>
          <w:rFonts w:ascii="宋体" w:hAnsi="宋体" w:hint="eastAsia"/>
        </w:rPr>
        <w:t>的约束下完成对肌肉/力生成器激活量在优化器公差容忍度范围内的优化，目标函数及约束如式（3-7）和式（3-8）所示：</w:t>
      </w:r>
    </w:p>
    <w:p w14:paraId="0F6232B7" w14:textId="77777777" w:rsidR="001423BF" w:rsidRPr="001423BF" w:rsidRDefault="001423BF" w:rsidP="001423BF">
      <w:pPr>
        <w:pStyle w:val="555-"/>
        <w:spacing w:line="240" w:lineRule="atLeast"/>
        <w:ind w:firstLineChars="0" w:firstLine="420"/>
        <w:rPr>
          <w:rFonts w:ascii="宋体" w:hAnsi="宋体"/>
        </w:rPr>
      </w:pPr>
      <m:oMathPara>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hint="eastAsia"/>
                    </w:rPr>
                    <m:t>n</m:t>
                  </m:r>
                </m:e>
                <m:sub>
                  <m:r>
                    <w:rPr>
                      <w:rFonts w:ascii="Cambria Math" w:hAnsi="Cambria Math"/>
                    </w:rPr>
                    <m:t>x</m:t>
                  </m:r>
                </m:sub>
              </m:s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6DD297F9" w14:textId="37F71B18" w:rsidR="001423BF" w:rsidRPr="00A0304C" w:rsidRDefault="00226952" w:rsidP="001423BF">
      <w:pPr>
        <w:pStyle w:val="555-"/>
        <w:spacing w:line="240" w:lineRule="atLeast"/>
        <w:ind w:firstLineChars="0" w:firstLine="420"/>
        <w:rPr>
          <w:rFonts w:ascii="宋体" w:hAnsi="宋体"/>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j</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m:t>
                  </m:r>
                </m:sup>
              </m:sSubSup>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m:t>
              </m:r>
            </m:sup>
          </m:sSubSup>
        </m:oMath>
      </m:oMathPara>
    </w:p>
    <w:p w14:paraId="1DD72B75" w14:textId="7103F584" w:rsidR="00A0304C" w:rsidRDefault="00A0304C" w:rsidP="00ED2D15">
      <w:pPr>
        <w:pStyle w:val="555-"/>
        <w:ind w:firstLineChars="0" w:firstLine="420"/>
        <w:rPr>
          <w:rFonts w:ascii="宋体" w:hAnsi="宋体"/>
        </w:rPr>
      </w:pPr>
      <w:r>
        <w:rPr>
          <w:rFonts w:ascii="宋体" w:hAnsi="宋体" w:hint="eastAsia"/>
        </w:rPr>
        <w:t>在该目标函数的优化过程中，计算量会减小且因约束</w:t>
      </w:r>
      <m:oMath>
        <m:sSub>
          <m:sSubPr>
            <m:ctrlPr>
              <w:rPr>
                <w:rFonts w:ascii="Cambria Math" w:hAnsi="Cambria Math"/>
                <w:i/>
              </w:rPr>
            </m:ctrlPr>
          </m:sSubPr>
          <m:e>
            <m:r>
              <w:rPr>
                <w:rFonts w:ascii="Cambria Math" w:hAnsi="Cambria Math"/>
              </w:rPr>
              <m:t>C</m:t>
            </m:r>
          </m:e>
          <m:sub>
            <m:r>
              <w:rPr>
                <w:rFonts w:ascii="Cambria Math" w:hAnsi="Cambria Math" w:hint="eastAsia"/>
              </w:rPr>
              <m:t>j</m:t>
            </m:r>
          </m:sub>
        </m:sSub>
        <m:r>
          <w:rPr>
            <w:rFonts w:ascii="Cambria Math" w:hAnsi="Cambria Math"/>
          </w:rPr>
          <m:t>=0</m:t>
        </m:r>
      </m:oMath>
      <w:r>
        <w:rPr>
          <w:rFonts w:ascii="宋体" w:hAnsi="宋体" w:hint="eastAsia"/>
        </w:rPr>
        <w:t>的条件能够更好的对实验数据进行拟合，但是会有肌肉骨骼模型无法实现</w:t>
      </w:r>
      <m:oMath>
        <m:sSub>
          <m:sSubPr>
            <m:ctrlPr>
              <w:rPr>
                <w:rFonts w:ascii="Cambria Math" w:hAnsi="Cambria Math"/>
                <w:i/>
              </w:rPr>
            </m:ctrlPr>
          </m:sSubPr>
          <m:e>
            <m:r>
              <w:rPr>
                <w:rFonts w:ascii="Cambria Math" w:hAnsi="Cambria Math"/>
              </w:rPr>
              <m:t>C</m:t>
            </m:r>
          </m:e>
          <m:sub>
            <m:r>
              <w:rPr>
                <w:rFonts w:ascii="Cambria Math" w:hAnsi="Cambria Math" w:hint="eastAsia"/>
              </w:rPr>
              <m:t>j</m:t>
            </m:r>
          </m:sub>
        </m:sSub>
        <m:r>
          <w:rPr>
            <w:rFonts w:ascii="Cambria Math" w:hAnsi="Cambria Math"/>
          </w:rPr>
          <m:t>=0</m:t>
        </m:r>
      </m:oMath>
      <w:r w:rsidR="00ED2D15">
        <w:rPr>
          <w:rFonts w:ascii="宋体" w:hAnsi="宋体" w:hint="eastAsia"/>
        </w:rPr>
        <w:t>的约束条件</w:t>
      </w:r>
      <w:r>
        <w:rPr>
          <w:rFonts w:ascii="宋体" w:hAnsi="宋体" w:hint="eastAsia"/>
        </w:rPr>
        <w:t>而导致肌肉控制计算失败的可能性。</w:t>
      </w:r>
      <w:r w:rsidR="00197DDB">
        <w:rPr>
          <w:rFonts w:ascii="宋体" w:hAnsi="宋体" w:hint="eastAsia"/>
        </w:rPr>
        <w:t>因此如果利用快速优化算法，会在肌肉骨骼模型中的关节（自由度）部位加入力生成器的辅助，让其能够完成快速优化算法。该力生成器的辅助力不宜太大，这些力生成器就会以助力的形式辅助模型完成步态，则会让肌肉控制计算得出的结果为助力条件下的各肌肉激活量。</w:t>
      </w:r>
    </w:p>
    <w:p w14:paraId="1A0B9CB4" w14:textId="65C991C9" w:rsidR="00E92A59" w:rsidRDefault="00E53C46" w:rsidP="00E53C46">
      <w:pPr>
        <w:pStyle w:val="555-"/>
        <w:ind w:firstLineChars="0" w:firstLine="420"/>
      </w:pPr>
      <w:r>
        <w:rPr>
          <w:rFonts w:ascii="宋体" w:hAnsi="宋体" w:hint="eastAsia"/>
        </w:rPr>
        <w:t>在完成上述步骤后，</w:t>
      </w:r>
      <w:r w:rsidRPr="00E53C46">
        <w:t>CMC</w:t>
      </w:r>
      <w:r>
        <w:rPr>
          <w:rFonts w:ascii="宋体" w:hAnsi="宋体" w:hint="eastAsia"/>
        </w:rPr>
        <w:t>算法将会利用经过优化计算得到的肌肉/力生成器激活量（控制信号）进行正动力学</w:t>
      </w:r>
      <w:r w:rsidR="00755B25">
        <w:rPr>
          <w:rFonts w:ascii="宋体" w:hAnsi="宋体" w:hint="eastAsia"/>
        </w:rPr>
        <w:t>（Forw</w:t>
      </w:r>
      <w:r w:rsidR="00755B25">
        <w:rPr>
          <w:rFonts w:ascii="宋体" w:hAnsi="宋体"/>
        </w:rPr>
        <w:t>ard Dynamics</w:t>
      </w:r>
      <w:r w:rsidR="00755B25">
        <w:rPr>
          <w:rFonts w:ascii="宋体" w:hAnsi="宋体" w:hint="eastAsia"/>
        </w:rPr>
        <w:t>）</w:t>
      </w:r>
      <w:r>
        <w:rPr>
          <w:rFonts w:ascii="宋体" w:hAnsi="宋体" w:hint="eastAsia"/>
        </w:rPr>
        <w:t>计算，在每一时间</w:t>
      </w:r>
      <m:oMath>
        <m:r>
          <w:rPr>
            <w:rFonts w:ascii="Cambria Math" w:hAnsi="Cambria Math"/>
          </w:rPr>
          <m:t>t</m:t>
        </m:r>
      </m:oMath>
      <w:r>
        <w:rPr>
          <w:rFonts w:ascii="宋体" w:hAnsi="宋体" w:hint="eastAsia"/>
        </w:rPr>
        <w:t>对</w:t>
      </w:r>
      <m:oMath>
        <m:r>
          <w:rPr>
            <w:rFonts w:ascii="Cambria Math" w:hAnsi="Cambria Math"/>
          </w:rPr>
          <m:t>t+T</m:t>
        </m:r>
      </m:oMath>
      <w:r>
        <w:rPr>
          <w:rFonts w:ascii="宋体" w:hAnsi="宋体" w:hint="eastAsia"/>
        </w:rPr>
        <w:t>时间的各关节（自由度）的加速度、扭矩等动力学参量进行计算，直到计算时间到达整个</w:t>
      </w:r>
      <w:r>
        <w:rPr>
          <w:rFonts w:hint="eastAsia"/>
        </w:rPr>
        <w:t>在</w:t>
      </w:r>
      <w:r>
        <w:rPr>
          <w:rFonts w:hint="eastAsia"/>
        </w:rPr>
        <w:t>C</w:t>
      </w:r>
      <w:r>
        <w:t>MC</w:t>
      </w:r>
      <w:r>
        <w:rPr>
          <w:rFonts w:hint="eastAsia"/>
        </w:rPr>
        <w:t>设置中设置的最终时间为止。</w:t>
      </w:r>
    </w:p>
    <w:p w14:paraId="46BC3F0F" w14:textId="7D0BC762" w:rsidR="00662334" w:rsidRDefault="00662334" w:rsidP="00E53C46">
      <w:pPr>
        <w:pStyle w:val="555-"/>
        <w:ind w:firstLineChars="0" w:firstLine="420"/>
      </w:pPr>
      <w:r>
        <w:rPr>
          <w:rFonts w:hint="eastAsia"/>
        </w:rPr>
        <w:t>新陈代谢探针的加入会在</w:t>
      </w:r>
      <w:r>
        <w:rPr>
          <w:rFonts w:hint="eastAsia"/>
        </w:rPr>
        <w:t>C</w:t>
      </w:r>
      <w:r>
        <w:t>MC</w:t>
      </w:r>
      <w:r>
        <w:rPr>
          <w:rFonts w:hint="eastAsia"/>
        </w:rPr>
        <w:t>结束的时候多输出一个新陈代谢率文件，输出数据均保存在</w:t>
      </w:r>
      <w:r>
        <w:rPr>
          <w:rFonts w:hint="eastAsia"/>
        </w:rPr>
        <w:t>.</w:t>
      </w:r>
      <w:r>
        <w:t>sto</w:t>
      </w:r>
      <w:r>
        <w:rPr>
          <w:rFonts w:hint="eastAsia"/>
        </w:rPr>
        <w:t>文件中。</w:t>
      </w:r>
      <w:r>
        <w:rPr>
          <w:rFonts w:hint="eastAsia"/>
        </w:rPr>
        <w:t>.</w:t>
      </w:r>
      <w:r>
        <w:t>sto</w:t>
      </w:r>
      <w:r>
        <w:rPr>
          <w:rFonts w:hint="eastAsia"/>
        </w:rPr>
        <w:t>文件与</w:t>
      </w:r>
      <w:r>
        <w:rPr>
          <w:rFonts w:hint="eastAsia"/>
        </w:rPr>
        <w:t>.</w:t>
      </w:r>
      <w:r>
        <w:t>mot</w:t>
      </w:r>
      <w:r>
        <w:rPr>
          <w:rFonts w:hint="eastAsia"/>
        </w:rPr>
        <w:t>文件类型相似，作用相似，都是用于存储数据的文件格式，都能用</w:t>
      </w:r>
      <w:r>
        <w:rPr>
          <w:rFonts w:hint="eastAsia"/>
        </w:rPr>
        <w:t>Micro</w:t>
      </w:r>
      <w:r>
        <w:t>soft Excel</w:t>
      </w:r>
      <w:r>
        <w:rPr>
          <w:rFonts w:hint="eastAsia"/>
        </w:rPr>
        <w:t>进行读取的修改。该新陈代谢率数据文件包含了本课题所感兴趣的能量消耗率数据，对能量消耗率进行积分能得到该人体模型在一个步态周期中各块肌肉以及总体消耗的能量值。</w:t>
      </w:r>
    </w:p>
    <w:p w14:paraId="47ED08D1" w14:textId="33FA0E6B" w:rsidR="00F035F9" w:rsidRDefault="00F035F9" w:rsidP="00981866">
      <w:pPr>
        <w:pStyle w:val="2-2"/>
      </w:pPr>
      <w:bookmarkStart w:id="65" w:name="_Toc41293909"/>
      <w:r>
        <w:rPr>
          <w:rFonts w:hint="eastAsia"/>
        </w:rPr>
        <w:t>本章小结</w:t>
      </w:r>
      <w:bookmarkEnd w:id="65"/>
    </w:p>
    <w:p w14:paraId="1B07F365" w14:textId="72889682" w:rsidR="00F035F9" w:rsidRPr="00F035F9" w:rsidRDefault="00F035F9" w:rsidP="00F035F9">
      <w:pPr>
        <w:pStyle w:val="555-"/>
        <w:ind w:firstLine="480"/>
      </w:pPr>
      <w:r>
        <w:rPr>
          <w:rFonts w:hint="eastAsia"/>
        </w:rPr>
        <w:t>本章对论文中使用的仿真软件</w:t>
      </w:r>
      <w:r>
        <w:rPr>
          <w:rFonts w:hint="eastAsia"/>
        </w:rPr>
        <w:t>OpenSim</w:t>
      </w:r>
      <w:r>
        <w:rPr>
          <w:rFonts w:hint="eastAsia"/>
        </w:rPr>
        <w:t>及运用的算法工具包包括缩放、逆运动学以及肌肉控制计算进行了详细的说明。</w:t>
      </w:r>
      <w:r w:rsidR="004A4489">
        <w:rPr>
          <w:rFonts w:hint="eastAsia"/>
        </w:rPr>
        <w:t>对软件的认识以及对仿真软件中使用算法的深入了解为熟练使用算法工具以及理解论文的研究目的有着重要的意义。</w:t>
      </w:r>
    </w:p>
    <w:p w14:paraId="20AA3B5E" w14:textId="3D950C74" w:rsidR="00662334" w:rsidRPr="00E53C46" w:rsidRDefault="00662334" w:rsidP="00E53C46">
      <w:pPr>
        <w:pStyle w:val="555-"/>
        <w:ind w:firstLineChars="0" w:firstLine="420"/>
        <w:rPr>
          <w:rFonts w:ascii="宋体" w:hAnsi="宋体"/>
        </w:rPr>
        <w:sectPr w:rsidR="00662334" w:rsidRPr="00E53C46" w:rsidSect="00A07E1B">
          <w:headerReference w:type="default" r:id="rId34"/>
          <w:pgSz w:w="11906" w:h="16838" w:code="9"/>
          <w:pgMar w:top="1701" w:right="1701" w:bottom="1701" w:left="1701" w:header="1134" w:footer="1134" w:gutter="0"/>
          <w:cols w:space="425"/>
          <w:docGrid w:linePitch="312"/>
        </w:sectPr>
      </w:pPr>
    </w:p>
    <w:p w14:paraId="3DB446F0" w14:textId="711912CE" w:rsidR="006D7B44" w:rsidRDefault="001A0D02" w:rsidP="006D7B44">
      <w:pPr>
        <w:pStyle w:val="1-1"/>
      </w:pPr>
      <w:bookmarkStart w:id="66" w:name="_Toc41293910"/>
      <w:r>
        <w:rPr>
          <w:rFonts w:hint="eastAsia"/>
        </w:rPr>
        <w:lastRenderedPageBreak/>
        <w:t>基于仿真软件减少老年人步行中能量损耗的设计过程</w:t>
      </w:r>
      <w:bookmarkEnd w:id="66"/>
    </w:p>
    <w:p w14:paraId="48122B18" w14:textId="22D4392D" w:rsidR="001F5062" w:rsidRDefault="001A0D02" w:rsidP="00CD4F84">
      <w:pPr>
        <w:pStyle w:val="2-2"/>
      </w:pPr>
      <w:bookmarkStart w:id="67" w:name="_Toc41293911"/>
      <w:r>
        <w:rPr>
          <w:rFonts w:hint="eastAsia"/>
        </w:rPr>
        <w:t>工作流程</w:t>
      </w:r>
      <w:r w:rsidR="00E25312">
        <w:rPr>
          <w:rFonts w:hint="eastAsia"/>
        </w:rPr>
        <w:t>概述</w:t>
      </w:r>
      <w:bookmarkEnd w:id="67"/>
    </w:p>
    <w:p w14:paraId="5016366F" w14:textId="6EEA2331" w:rsidR="00894AF7" w:rsidRDefault="00E25312" w:rsidP="003F39B5">
      <w:pPr>
        <w:pStyle w:val="555-"/>
        <w:ind w:firstLine="480"/>
      </w:pPr>
      <w:r w:rsidRPr="00E25312">
        <w:rPr>
          <w:rFonts w:hint="eastAsia"/>
        </w:rPr>
        <w:t>本论文主要研究的目的为利用运动辅助设备为老年人的步行提供辅助力从而减少老年人在步行中的能量消耗，让老年人在步行相同路程的前提下走的更加轻松。本论文利用</w:t>
      </w:r>
      <w:r w:rsidR="00AD74DB">
        <w:rPr>
          <w:rFonts w:hint="eastAsia"/>
        </w:rPr>
        <w:t>首先在社区中招募了两位老年人</w:t>
      </w:r>
      <w:r w:rsidR="00A21109">
        <w:rPr>
          <w:rFonts w:hint="eastAsia"/>
        </w:rPr>
        <w:t>志愿者参与老年人步态数据采集的试验工作</w:t>
      </w:r>
      <w:r w:rsidR="00981866">
        <w:rPr>
          <w:rFonts w:hint="eastAsia"/>
        </w:rPr>
        <w:t>，对其无辅助条件下正常步速的步态数据进行采集并利用</w:t>
      </w:r>
      <w:r w:rsidR="00981866">
        <w:rPr>
          <w:rFonts w:hint="eastAsia"/>
        </w:rPr>
        <w:t>OpenSim</w:t>
      </w:r>
      <w:r w:rsidR="00981866">
        <w:rPr>
          <w:rFonts w:hint="eastAsia"/>
        </w:rPr>
        <w:t>仿真软件还原老年人步态。随后，老年人在无辅助条件下步行的新陈代谢率会利用新陈代谢探针计算出来。接着，在</w:t>
      </w:r>
      <w:r w:rsidR="00981866">
        <w:rPr>
          <w:rFonts w:hint="eastAsia"/>
        </w:rPr>
        <w:t>OpenSim</w:t>
      </w:r>
      <w:r w:rsidR="00981866">
        <w:rPr>
          <w:rFonts w:hint="eastAsia"/>
        </w:rPr>
        <w:t>仿真软件中，添加有源</w:t>
      </w:r>
      <w:r w:rsidRPr="00E25312">
        <w:rPr>
          <w:rFonts w:hint="eastAsia"/>
        </w:rPr>
        <w:t>力矩生成器</w:t>
      </w:r>
      <w:r>
        <w:rPr>
          <w:rFonts w:hint="eastAsia"/>
        </w:rPr>
        <w:t>（</w:t>
      </w:r>
      <w:r>
        <w:rPr>
          <w:rFonts w:hint="eastAsia"/>
        </w:rPr>
        <w:t>Torque</w:t>
      </w:r>
      <w:r>
        <w:t xml:space="preserve"> Actuator</w:t>
      </w:r>
      <w:r>
        <w:rPr>
          <w:rFonts w:hint="eastAsia"/>
        </w:rPr>
        <w:t>）</w:t>
      </w:r>
      <w:r w:rsidRPr="00E25312">
        <w:rPr>
          <w:rFonts w:hint="eastAsia"/>
        </w:rPr>
        <w:t>在人体肌肉骨骼生物力学模型中对模型的左右髋关节、膝关节和踝关节提供力矩辅助</w:t>
      </w:r>
      <w:r>
        <w:rPr>
          <w:rFonts w:hint="eastAsia"/>
        </w:rPr>
        <w:t>并计算在不同辅助搭配（如单独对</w:t>
      </w:r>
      <w:r w:rsidR="008D66FA">
        <w:rPr>
          <w:rFonts w:hint="eastAsia"/>
        </w:rPr>
        <w:t>其中一个</w:t>
      </w:r>
      <w:r w:rsidR="004606EA">
        <w:rPr>
          <w:rFonts w:hint="eastAsia"/>
        </w:rPr>
        <w:t>左右</w:t>
      </w:r>
      <w:r>
        <w:rPr>
          <w:rFonts w:hint="eastAsia"/>
        </w:rPr>
        <w:t>关节进行力矩辅助</w:t>
      </w:r>
      <w:r w:rsidR="00F41A96">
        <w:rPr>
          <w:rFonts w:hint="eastAsia"/>
        </w:rPr>
        <w:t>，对其中</w:t>
      </w:r>
      <w:r w:rsidR="004606EA">
        <w:rPr>
          <w:rFonts w:hint="eastAsia"/>
        </w:rPr>
        <w:t>左右</w:t>
      </w:r>
      <w:r w:rsidR="00F41A96">
        <w:rPr>
          <w:rFonts w:hint="eastAsia"/>
        </w:rPr>
        <w:t>两个关节进行辅助以及</w:t>
      </w:r>
      <w:r w:rsidR="004606EA">
        <w:rPr>
          <w:rFonts w:hint="eastAsia"/>
        </w:rPr>
        <w:t>对全六个关节同时进行辅助等</w:t>
      </w:r>
      <w:r>
        <w:rPr>
          <w:rFonts w:hint="eastAsia"/>
        </w:rPr>
        <w:t>）下对老年人完成一个步态周期中消耗能量的影响。</w:t>
      </w:r>
      <w:r w:rsidR="00A628DD">
        <w:rPr>
          <w:rFonts w:hint="eastAsia"/>
        </w:rPr>
        <w:t>本论文工作</w:t>
      </w:r>
      <w:r w:rsidR="008D66FA">
        <w:rPr>
          <w:rFonts w:hint="eastAsia"/>
        </w:rPr>
        <w:t>流程示意图如图</w:t>
      </w:r>
      <w:r w:rsidR="008D66FA">
        <w:rPr>
          <w:rFonts w:hint="eastAsia"/>
        </w:rPr>
        <w:t>4-1</w:t>
      </w:r>
      <w:r w:rsidR="008D66FA">
        <w:rPr>
          <w:rFonts w:hint="eastAsia"/>
        </w:rPr>
        <w:t>所示：</w:t>
      </w:r>
    </w:p>
    <w:p w14:paraId="5051D9E2" w14:textId="17622B5F" w:rsidR="008D66FA" w:rsidRDefault="003F39B5" w:rsidP="003F39B5">
      <w:pPr>
        <w:pStyle w:val="555-"/>
        <w:spacing w:line="240" w:lineRule="atLeast"/>
        <w:ind w:firstLineChars="0" w:firstLine="0"/>
      </w:pPr>
      <w:r>
        <w:rPr>
          <w:noProof/>
        </w:rPr>
        <mc:AlternateContent>
          <mc:Choice Requires="wps">
            <w:drawing>
              <wp:anchor distT="0" distB="0" distL="114300" distR="114300" simplePos="0" relativeHeight="251711488" behindDoc="0" locked="0" layoutInCell="1" allowOverlap="1" wp14:anchorId="2D9D58B8" wp14:editId="6E695041">
                <wp:simplePos x="0" y="0"/>
                <wp:positionH relativeFrom="column">
                  <wp:posOffset>3893185</wp:posOffset>
                </wp:positionH>
                <wp:positionV relativeFrom="paragraph">
                  <wp:posOffset>1236345</wp:posOffset>
                </wp:positionV>
                <wp:extent cx="254000" cy="0"/>
                <wp:effectExtent l="0" t="76200" r="12700" b="95250"/>
                <wp:wrapNone/>
                <wp:docPr id="203" name="直接箭头连接符 203"/>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552ED3" id="直接箭头连接符 203" o:spid="_x0000_s1026" type="#_x0000_t32" style="position:absolute;left:0;text-align:left;margin-left:306.55pt;margin-top:97.35pt;width:20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d3T7gEAAPQDAAAOAAAAZHJzL2Uyb0RvYy54bWysU0uO1DAQ3SNxB8t7OunmIxR1ehY9wAZB&#10;i88BPI6dWPinsukkl+ACSKyAFbCaPadhZo5B2enOIH4LxKZix/Wq3nsur08Go8leQFDO1nS5KCkR&#10;lrtG2bamL188vHWfkhCZbZh2VtR0FIGebG7eWPe+EivXOd0IIFjEhqr3Ne1i9FVRBN4Jw8LCeWHx&#10;UDowLOIW2qIB1mN1o4tVWd4regeNB8dFCPj3dDqkm1xfSsHjUymDiETXFLnFHCHHsxSLzZpVLTDf&#10;KX6gwf6BhWHKYtO51CmLjLwG9Uspozi44GRccGcKJ6XiImtANcvyJzXPO+ZF1oLmBD/bFP5fWf5k&#10;vwOimpquytuUWGbwki7fnl+8+XD55fO39+dXX9+l9aePJCWgXb0PFaK2dgeHXfA7SNoHCSZ9URUZ&#10;ssXjbLEYIuH4c3X3TlniRfDjUXGN8xDiI+EMSYuahghMtV3cOmvxHh0ss8Ns/zhE7IzAIyA11TbF&#10;yJR+YBsSR486IihmWy0SbUxPKUWiPxHOqzhqMcGfCYk+JIq5TZ5AsdVA9gxnp3m1nKtgZoJIpfUM&#10;Kv8OOuQmmMhTOQMnUX/sNmfnjs7GGWiUdfC7rnE4UpVT/lH1pDXJPnPNmK8v24Gjlf05PIM0uz/u&#10;M/z6sW6+AwAA//8DAFBLAwQUAAYACAAAACEAZTnsP98AAAALAQAADwAAAGRycy9kb3ducmV2Lnht&#10;bEyPS0vEQBCE74L/YWjBi7iT+IgxZrKIsKB4kH3ouXcyZoKZnpCZ3Y359faCoMeu+qiuKuej68Te&#10;DKH1pCCdJSAMaV+31CjYrBeXOYgQkWrsPBkF3ybAvDo9KbGo/YGWZr+KjeAQCgUqsDH2hZRBW+Mw&#10;zHxviL1PPziMfA6NrAc8cLjr5FWSZNJhS/zBYm+erNFfq51TcPH6liPal2wxfUwap5g/L9+1Uudn&#10;4+MDiGjG+AfDsT5Xh4o7bf2O6iA6BVl6nTLKxv3NHQgmstujsv1VZFXK/xuqHwAAAP//AwBQSwEC&#10;LQAUAAYACAAAACEAtoM4kv4AAADhAQAAEwAAAAAAAAAAAAAAAAAAAAAAW0NvbnRlbnRfVHlwZXNd&#10;LnhtbFBLAQItABQABgAIAAAAIQA4/SH/1gAAAJQBAAALAAAAAAAAAAAAAAAAAC8BAABfcmVscy8u&#10;cmVsc1BLAQItABQABgAIAAAAIQD4Yd3T7gEAAPQDAAAOAAAAAAAAAAAAAAAAAC4CAABkcnMvZTJv&#10;RG9jLnhtbFBLAQItABQABgAIAAAAIQBlOew/3wAAAAsBAAAPAAAAAAAAAAAAAAAAAEgEAABkcnMv&#10;ZG93bnJldi54bWxQSwUGAAAAAAQABADzAAAAVAUAAAAA&#10;" strokecolor="black [3200]" strokeweight="1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0D5035C0" wp14:editId="4B05C770">
                <wp:simplePos x="0" y="0"/>
                <wp:positionH relativeFrom="column">
                  <wp:posOffset>2389505</wp:posOffset>
                </wp:positionH>
                <wp:positionV relativeFrom="paragraph">
                  <wp:posOffset>1236345</wp:posOffset>
                </wp:positionV>
                <wp:extent cx="330200" cy="0"/>
                <wp:effectExtent l="0" t="76200" r="12700" b="95250"/>
                <wp:wrapNone/>
                <wp:docPr id="200" name="直接箭头连接符 200"/>
                <wp:cNvGraphicFramePr/>
                <a:graphic xmlns:a="http://schemas.openxmlformats.org/drawingml/2006/main">
                  <a:graphicData uri="http://schemas.microsoft.com/office/word/2010/wordprocessingShape">
                    <wps:wsp>
                      <wps:cNvCnPr/>
                      <wps:spPr>
                        <a:xfrm>
                          <a:off x="0" y="0"/>
                          <a:ext cx="3302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B77082" id="直接箭头连接符 200" o:spid="_x0000_s1026" type="#_x0000_t32" style="position:absolute;left:0;text-align:left;margin-left:188.15pt;margin-top:97.35pt;width:26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qv7AEAAPQDAAAOAAAAZHJzL2Uyb0RvYy54bWysU0uO1DAQ3SNxB8t7OukeCaGo07PoATYI&#10;WnwO4HHsxMI/lU0nuQQXQGIFrIDV7Oc0MByDstOdGTHAArGp2HG9qveey+vTwWiyFxCUszVdLkpK&#10;hOWuUbat6auXj+49oCREZhumnRU1HUWgp5u7d9a9r8TKdU43AggWsaHqfU27GH1VFIF3wrCwcF5Y&#10;PJQODIu4hbZogPVY3ehiVZb3i95B48FxEQL+PZsO6SbXl1Lw+EzKICLRNUVuMUfI8TzFYrNmVQvM&#10;d4ofaLB/YGGYsth0LnXGIiNvQN0qZRQHF5yMC+5M4aRUXGQNqGZZ/qLmRce8yFrQnOBnm8L/K8uf&#10;7ndAVFNTdJMSywxe0tW7i+9vP159/fLtw8WPy/dp/fkTSQloV+9Dhait3cFhF/wOkvZBgklfVEWG&#10;bPE4WyyGSDj+PDkpcyN+PCqucR5CfCycIWlR0xCBqbaLW2ct3qODZXaY7Z+EiJ0ReASkptqmGJnS&#10;D21D4uhRRwTFbKtFoo3pKaVI9CfCeRVHLSb4cyHRB6S4ym3yBIqtBrJnODvN6+VcBTMTRCqtZ1D5&#10;d9AhN8FEnsoZOIn6Y7c5O3d0Ns5Ao6yD33WNw5GqnPKPqietSfa5a8Z8fdkOHK3sz+EZpNm9uc/w&#10;68e6+QkAAP//AwBQSwMEFAAGAAgAAAAhAMnxziXfAAAACwEAAA8AAABkcnMvZG93bnJldi54bWxM&#10;j0FLw0AQhe+C/2EZwYu0G9uSxphNEaGgeCit1fN0d02C2dmQ3bYxv94RBD3Oex9v3itWg2vFyfah&#10;8aTgdpqAsKS9aahSsH9dTzIQISIZbD1ZBV82wKq8vCgwN/5MW3vaxUpwCIUcFdQxdrmUQdfWYZj6&#10;zhJ7H753GPnsK2l6PHO4a+UsSVLpsCH+UGNnH2urP3dHp+DmZZMh1s/penwfNY4xe9q+aaWur4aH&#10;exDRDvEPhp/6XB1K7nTwRzJBtArmy3TOKBt3iyUIJhazjJXDryLLQv7fUH4DAAD//wMAUEsBAi0A&#10;FAAGAAgAAAAhALaDOJL+AAAA4QEAABMAAAAAAAAAAAAAAAAAAAAAAFtDb250ZW50X1R5cGVzXS54&#10;bWxQSwECLQAUAAYACAAAACEAOP0h/9YAAACUAQAACwAAAAAAAAAAAAAAAAAvAQAAX3JlbHMvLnJl&#10;bHNQSwECLQAUAAYACAAAACEAzwkqr+wBAAD0AwAADgAAAAAAAAAAAAAAAAAuAgAAZHJzL2Uyb0Rv&#10;Yy54bWxQSwECLQAUAAYACAAAACEAyfHOJd8AAAALAQAADwAAAAAAAAAAAAAAAABGBAAAZHJzL2Rv&#10;d25yZXYueG1sUEsFBgAAAAAEAAQA8wAAAFIFAAAAAA==&#10;" strokecolor="black [3200]"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6519C0E0" wp14:editId="22437F85">
                <wp:simplePos x="0" y="0"/>
                <wp:positionH relativeFrom="column">
                  <wp:posOffset>1028065</wp:posOffset>
                </wp:positionH>
                <wp:positionV relativeFrom="paragraph">
                  <wp:posOffset>1216025</wp:posOffset>
                </wp:positionV>
                <wp:extent cx="254000" cy="0"/>
                <wp:effectExtent l="0" t="76200" r="12700" b="95250"/>
                <wp:wrapNone/>
                <wp:docPr id="204" name="直接箭头连接符 204"/>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2D096B3" id="_x0000_t32" coordsize="21600,21600" o:spt="32" o:oned="t" path="m,l21600,21600e" filled="f">
                <v:path arrowok="t" fillok="f" o:connecttype="none"/>
                <o:lock v:ext="edit" shapetype="t"/>
              </v:shapetype>
              <v:shape id="直接箭头连接符 204" o:spid="_x0000_s1026" type="#_x0000_t32" style="position:absolute;left:0;text-align:left;margin-left:80.95pt;margin-top:95.75pt;width:20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827gEAAPQDAAAOAAAAZHJzL2Uyb0RvYy54bWysU0uO1DAQ3SNxB8t7OunWgFDU6Vn0ABsE&#10;LT4H8Dh2YuGfyqaTXIILILECVsBq9pwGhmNM2enOoOGzQGwqdlyv6r3n8vp0MJrsBQTlbE2Xi5IS&#10;YblrlG1r+vLFwzv3KQmR2YZpZ0VNRxHo6eb2rXXvK7FyndONAIJFbKh6X9MuRl8VReCdMCwsnBcW&#10;D6UDwyJuoS0aYD1WN7pYleW9onfQeHBchIB/z6ZDusn1pRQ8PpUyiEh0TZFbzBFyPE+x2KxZ1QLz&#10;neIHGuwfWBimLDadS52xyMhrUL+UMoqDC07GBXemcFIqLrIGVLMsb6h53jEvshY0J/jZpvD/yvIn&#10;+x0Q1dR0VZ5QYpnBS7p8e/H9zYfLL5+/vb/48fVdWn/6SFIC2tX7UCFqa3dw2AW/g6R9kGDSF1WR&#10;IVs8zhaLIRKOP1d3T8oSL4Ifj4prnIcQHwlnSFrUNERgqu3i1lmL9+hgmR1m+8chYmcEHgGpqbYp&#10;Rqb0A9uQOHrUEUEx22qRaGN6SikS/YlwXsVRiwn+TEj0IVHMbfIEiq0Gsmc4O82r5VwFMxNEKq1n&#10;UPl30CE3wUSeyhk4ifpjtzk7d3Q2zkCjrIPfdY3Dkaqc8o+qJ61J9rlrxnx92Q4crezP4Rmk2f15&#10;n+HXj3VzBQAA//8DAFBLAwQUAAYACAAAACEArtCEYd4AAAALAQAADwAAAGRycy9kb3ducmV2Lnht&#10;bEyPQUvDQBCF74L/YRnBi7SbFAxpzKaIUFA8SKv2PN1dk2B2NmS3bcyvdwpCvc1783jzTbkaXSeO&#10;dgitJwXpPAFhSXvTUq3g4309y0GEiGSw82QV/NgAq+r6qsTC+BNt7HEba8ElFApU0MTYF1IG3ViH&#10;Ye57S7z78oPDyHKopRnwxOWuk4skyaTDlvhCg719aqz+3h6cgrvXtxyxecnW027SOMX8efOplbq9&#10;GR8fQEQ7xksYzviMDhUz7f2BTBAd6yxdcpSHZXoPghOL5Ozs/xxZlfL/D9UvAAAA//8DAFBLAQIt&#10;ABQABgAIAAAAIQC2gziS/gAAAOEBAAATAAAAAAAAAAAAAAAAAAAAAABbQ29udGVudF9UeXBlc10u&#10;eG1sUEsBAi0AFAAGAAgAAAAhADj9If/WAAAAlAEAAAsAAAAAAAAAAAAAAAAALwEAAF9yZWxzLy5y&#10;ZWxzUEsBAi0AFAAGAAgAAAAhAKqBrzbuAQAA9AMAAA4AAAAAAAAAAAAAAAAALgIAAGRycy9lMm9E&#10;b2MueG1sUEsBAi0AFAAGAAgAAAAhAK7QhGHeAAAACwEAAA8AAAAAAAAAAAAAAAAASAQAAGRycy9k&#10;b3ducmV2LnhtbFBLBQYAAAAABAAEAPMAAABTBQAAAAA=&#10;" strokecolor="black [3200]" strokeweight="1pt">
                <v:stroke endarrow="block" joinstyle="miter"/>
              </v:shape>
            </w:pict>
          </mc:Fallback>
        </mc:AlternateContent>
      </w:r>
      <w:r w:rsidR="008D66FA">
        <w:rPr>
          <w:noProof/>
        </w:rPr>
        <mc:AlternateContent>
          <mc:Choice Requires="wps">
            <w:drawing>
              <wp:inline distT="0" distB="0" distL="0" distR="0" wp14:anchorId="2DF608F2" wp14:editId="181EE9E7">
                <wp:extent cx="995680" cy="2438400"/>
                <wp:effectExtent l="0" t="0" r="13970" b="1905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2438400"/>
                        </a:xfrm>
                        <a:prstGeom prst="rect">
                          <a:avLst/>
                        </a:prstGeom>
                        <a:solidFill>
                          <a:srgbClr val="FFFFFF"/>
                        </a:solidFill>
                        <a:ln w="9525">
                          <a:solidFill>
                            <a:srgbClr val="000000"/>
                          </a:solidFill>
                          <a:miter lim="800000"/>
                          <a:headEnd/>
                          <a:tailEnd/>
                        </a:ln>
                      </wps:spPr>
                      <wps:txbx>
                        <w:txbxContent>
                          <w:p w14:paraId="54A34BEE" w14:textId="266558D5" w:rsidR="005C5175" w:rsidRDefault="005C5175">
                            <w:r>
                              <w:rPr>
                                <w:rFonts w:hint="eastAsia"/>
                              </w:rPr>
                              <w:t>从社区中招募老年人志愿者参与老年人步态数据的采集。</w:t>
                            </w:r>
                          </w:p>
                        </w:txbxContent>
                      </wps:txbx>
                      <wps:bodyPr rot="0" vert="horz" wrap="square" lIns="91440" tIns="45720" rIns="91440" bIns="45720" anchor="t" anchorCtr="0">
                        <a:noAutofit/>
                      </wps:bodyPr>
                    </wps:wsp>
                  </a:graphicData>
                </a:graphic>
              </wp:inline>
            </w:drawing>
          </mc:Choice>
          <mc:Fallback>
            <w:pict>
              <v:shape w14:anchorId="2DF608F2" id="_x0000_s1035" type="#_x0000_t202" style="width:78.4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FuNgIAAE4EAAAOAAAAZHJzL2Uyb0RvYy54bWysVM2O0zAQviPxDpbvNGm2Xdqo6WrpUoS0&#10;/EgLD+A4TmPheIztNlkeAN6AExfuPFefg7HTlmqBCyIHy+MZf575vpksrvpWkZ2wToIu6HiUUiI0&#10;h0rqTUHfv1s/mVHiPNMVU6BFQe+Fo1fLx48WnclFBg2oSliCINrlnSlo473Jk8TxRrTMjcAIjc4a&#10;bMs8mnaTVJZ1iN6qJEvTy6QDWxkLXDiHpzeDky4jfl0L7t/UtROeqIJibj6uNq5lWJPlguUby0wj&#10;+SEN9g9ZtExqfPQEdcM8I1srf4NqJbfgoPYjDm0CdS25iDVgNeP0QTV3DTMi1oLkOHOiyf0/WP56&#10;99YSWaF28wtKNGtRpP3XL/tvP/bfP5MsENQZl2PcncFI3z+DHoNjsc7cAv/giIZVw/RGXFsLXSNY&#10;hQmOw83k7OqA4wJI2b2CCt9hWw8RqK9tG9hDPgiio1D3J3FE7wnHw/l8ejlDD0dXNrmYTdKoXsLy&#10;421jnX8hoCVhU1CL4kd0trt1PmTD8mNIeMyBktVaKhUNuylXypIdw0ZZxy8W8CBMadJhKtNsOhDw&#10;V4g0fn+CaKXHjleyLejsFMTyQNtzXcV+9EyqYY8pK33gMVA3kOj7so+azY/ylFDdI7EWhgbHgcRN&#10;A/YTJR02d0Hdxy2zghL1UqM48/FkEqYhGpPp0wwNe+4pzz1Mc4QqqKdk2K58nKDAm4ZrFLGWkd+g&#10;9pDJIWVs2kj7YcDCVJzbMerXb2D5EwAA//8DAFBLAwQUAAYACAAAACEA5yXSPNwAAAAFAQAADwAA&#10;AGRycy9kb3ducmV2LnhtbEyPwU7DMBBE70j8g7VIXBB1oCWEkE2FkED0BgXB1Y23SYS9Drabhr/H&#10;5QKXkVazmnlTLSdrxEg+9I4RLmYZCOLG6Z5bhLfXh/MCRIiKtTKOCeGbAizr46NKldrt+YXGdWxF&#10;CuFQKoQuxqGUMjQdWRVmbiBO3tZ5q2I6fSu1V/sUbo28zLJcWtVzaujUQPcdNZ/rnUUoFk/jR1jN&#10;n9+bfGtu4tn1+PjlEU9PprtbEJGm+PcMB/yEDnVi2rgd6yAMQhoSf/XgXeVpxgZhXiwykHUl/9PX&#10;PwAAAP//AwBQSwECLQAUAAYACAAAACEAtoM4kv4AAADhAQAAEwAAAAAAAAAAAAAAAAAAAAAAW0Nv&#10;bnRlbnRfVHlwZXNdLnhtbFBLAQItABQABgAIAAAAIQA4/SH/1gAAAJQBAAALAAAAAAAAAAAAAAAA&#10;AC8BAABfcmVscy8ucmVsc1BLAQItABQABgAIAAAAIQCi1EFuNgIAAE4EAAAOAAAAAAAAAAAAAAAA&#10;AC4CAABkcnMvZTJvRG9jLnhtbFBLAQItABQABgAIAAAAIQDnJdI83AAAAAUBAAAPAAAAAAAAAAAA&#10;AAAAAJAEAABkcnMvZG93bnJldi54bWxQSwUGAAAAAAQABADzAAAAmQUAAAAA&#10;">
                <v:textbox>
                  <w:txbxContent>
                    <w:p w14:paraId="54A34BEE" w14:textId="266558D5" w:rsidR="005C5175" w:rsidRDefault="005C5175">
                      <w:r>
                        <w:rPr>
                          <w:rFonts w:hint="eastAsia"/>
                        </w:rPr>
                        <w:t>从社区中招募老年人志愿者参与老年人步态数据的采集。</w:t>
                      </w:r>
                    </w:p>
                  </w:txbxContent>
                </v:textbox>
                <w10:anchorlock/>
              </v:shape>
            </w:pict>
          </mc:Fallback>
        </mc:AlternateContent>
      </w:r>
      <w:r w:rsidR="00894AF7">
        <w:t xml:space="preserve">    </w:t>
      </w:r>
      <w:r w:rsidR="008D66FA">
        <w:rPr>
          <w:noProof/>
        </w:rPr>
        <mc:AlternateContent>
          <mc:Choice Requires="wps">
            <w:drawing>
              <wp:inline distT="0" distB="0" distL="0" distR="0" wp14:anchorId="3413CA07" wp14:editId="0CAFF3A1">
                <wp:extent cx="1031240" cy="2439670"/>
                <wp:effectExtent l="0" t="0" r="16510" b="17780"/>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2439670"/>
                        </a:xfrm>
                        <a:prstGeom prst="rect">
                          <a:avLst/>
                        </a:prstGeom>
                        <a:solidFill>
                          <a:srgbClr val="FFFFFF"/>
                        </a:solidFill>
                        <a:ln w="9525">
                          <a:solidFill>
                            <a:srgbClr val="000000"/>
                          </a:solidFill>
                          <a:miter lim="800000"/>
                          <a:headEnd/>
                          <a:tailEnd/>
                        </a:ln>
                      </wps:spPr>
                      <wps:txbx>
                        <w:txbxContent>
                          <w:p w14:paraId="393A644C" w14:textId="4B8ADCD3" w:rsidR="005C5175" w:rsidRDefault="005C5175" w:rsidP="008D66FA">
                            <w:r>
                              <w:t>利用</w:t>
                            </w:r>
                            <w:r>
                              <w:rPr>
                                <w:rFonts w:hint="eastAsia"/>
                              </w:rPr>
                              <w:t>V</w:t>
                            </w:r>
                            <w:r>
                              <w:t>icon</w:t>
                            </w:r>
                            <w:r>
                              <w:t>运动</w:t>
                            </w:r>
                            <w:r>
                              <w:rPr>
                                <w:rFonts w:hint="eastAsia"/>
                              </w:rPr>
                              <w:t>捕捉设备以及第三方测试平台</w:t>
                            </w:r>
                            <w:r>
                              <w:rPr>
                                <w:rFonts w:hint="eastAsia"/>
                              </w:rPr>
                              <w:t>A</w:t>
                            </w:r>
                            <w:r>
                              <w:t>MTI</w:t>
                            </w:r>
                            <w:r>
                              <w:t>测力</w:t>
                            </w:r>
                            <w:r>
                              <w:rPr>
                                <w:rFonts w:hint="eastAsia"/>
                              </w:rPr>
                              <w:t>板对老年人步态数据进行测试和采集。</w:t>
                            </w:r>
                          </w:p>
                        </w:txbxContent>
                      </wps:txbx>
                      <wps:bodyPr rot="0" vert="horz" wrap="square" lIns="91440" tIns="45720" rIns="91440" bIns="45720" anchor="t" anchorCtr="0">
                        <a:noAutofit/>
                      </wps:bodyPr>
                    </wps:wsp>
                  </a:graphicData>
                </a:graphic>
              </wp:inline>
            </w:drawing>
          </mc:Choice>
          <mc:Fallback>
            <w:pict>
              <v:shape w14:anchorId="3413CA07" id="_x0000_s1036" type="#_x0000_t202" style="width:81.2pt;height:19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85NgIAAFAEAAAOAAAAZHJzL2Uyb0RvYy54bWysVM2O0zAQviPxDpbvNGm23d1GTVdLlyKk&#10;5UdaeADHcRoLx2Nst0l5AHgDTly481x9DsZOt1stcEH4YHky488z3zeT+VXfKrIV1knQBR2PUkqE&#10;5lBJvS7oh/erZ5eUOM90xRRoUdCdcPRq8fTJvDO5yKABVQlLEES7vDMFbbw3eZI43oiWuREYodFZ&#10;g22ZR9Ouk8qyDtFblWRpep50YCtjgQvn8OvN4KSLiF/Xgvu3de2EJ6qgmJuPu417GfZkMWf52jLT&#10;SH5Ig/1DFi2TGh89Qt0wz8jGyt+gWsktOKj9iEObQF1LLmINWM04fVTNXcOMiLUgOc4caXL/D5a/&#10;2b6zRFao3WxCiWYtirT/9nX//ef+xxeSBYI643KMuzMY6fvn0GNwLNaZW+AfHdGwbJhei2troWsE&#10;qzDBcbiZnFwdcFwAKbvXUOE7bOMhAvW1bQN7yAdBdBRqdxRH9J7w8GR6Ns4m6OLoyyZns/OLKF/C&#10;8vvrxjr/UkBLwqGgFtWP8Gx763xIh+X3IeE1B0pWK6lUNOy6XCpLtgw7ZRVXrOBRmNKkK+hsmk0H&#10;Bv4Kkcb1J4hWemx5JduCXh6DWB54e6Gr2JCeSTWcMWWlD0QG7gYWfV/2g2iRgsByCdUOqbUwtDiO&#10;JB4asJ8p6bC9C+o+bZgVlKhXGuWZjSeBSx+NyfQiQ8OeespTD9McoQrqKRmOSx9nKBCn4RplrGUk&#10;+CGTQ87YtpH3w4iFuTi1Y9TDj2DxCwAA//8DAFBLAwQUAAYACAAAACEAQ3jRUNwAAAAFAQAADwAA&#10;AGRycy9kb3ducmV2LnhtbEyPwU7DMBBE75X4B2uRuFTUIY1CCHEqhASCW2kRXN14m0TY62C7afh7&#10;XC70stJoRjNvq9VkNBvR+d6SgJtFAgypsaqnVsD79um6AOaDJCW1JRTwgx5W9cWskqWyR3rDcRNa&#10;FkvIl1JAF8JQcu6bDo30CzsgRW9vnZEhStdy5eQxlhvN0yTJuZE9xYVODvjYYfO1ORgBRfYyfvrX&#10;5fqjyff6Lsxvx+dvJ8TV5fRwDyzgFP7DcMKP6FBHpp09kPJMC4iPhL978vI0A7YTsCyyFHhd8XP6&#10;+hcAAP//AwBQSwECLQAUAAYACAAAACEAtoM4kv4AAADhAQAAEwAAAAAAAAAAAAAAAAAAAAAAW0Nv&#10;bnRlbnRfVHlwZXNdLnhtbFBLAQItABQABgAIAAAAIQA4/SH/1gAAAJQBAAALAAAAAAAAAAAAAAAA&#10;AC8BAABfcmVscy8ucmVsc1BLAQItABQABgAIAAAAIQArlN85NgIAAFAEAAAOAAAAAAAAAAAAAAAA&#10;AC4CAABkcnMvZTJvRG9jLnhtbFBLAQItABQABgAIAAAAIQBDeNFQ3AAAAAUBAAAPAAAAAAAAAAAA&#10;AAAAAJAEAABkcnMvZG93bnJldi54bWxQSwUGAAAAAAQABADzAAAAmQUAAAAA&#10;">
                <v:textbox>
                  <w:txbxContent>
                    <w:p w14:paraId="393A644C" w14:textId="4B8ADCD3" w:rsidR="005C5175" w:rsidRDefault="005C5175" w:rsidP="008D66FA">
                      <w:r>
                        <w:t>利用</w:t>
                      </w:r>
                      <w:r>
                        <w:rPr>
                          <w:rFonts w:hint="eastAsia"/>
                        </w:rPr>
                        <w:t>V</w:t>
                      </w:r>
                      <w:r>
                        <w:t>icon</w:t>
                      </w:r>
                      <w:r>
                        <w:t>运动</w:t>
                      </w:r>
                      <w:r>
                        <w:rPr>
                          <w:rFonts w:hint="eastAsia"/>
                        </w:rPr>
                        <w:t>捕捉设备以及第三方测试平台</w:t>
                      </w:r>
                      <w:r>
                        <w:rPr>
                          <w:rFonts w:hint="eastAsia"/>
                        </w:rPr>
                        <w:t>A</w:t>
                      </w:r>
                      <w:r>
                        <w:t>MTI</w:t>
                      </w:r>
                      <w:r>
                        <w:t>测力</w:t>
                      </w:r>
                      <w:r>
                        <w:rPr>
                          <w:rFonts w:hint="eastAsia"/>
                        </w:rPr>
                        <w:t>板对老年人步态数据进行测试和采集。</w:t>
                      </w:r>
                    </w:p>
                  </w:txbxContent>
                </v:textbox>
                <w10:anchorlock/>
              </v:shape>
            </w:pict>
          </mc:Fallback>
        </mc:AlternateContent>
      </w:r>
      <w:r w:rsidR="00894AF7">
        <w:t xml:space="preserve">     </w:t>
      </w:r>
      <w:r w:rsidR="008D66FA">
        <w:rPr>
          <w:noProof/>
        </w:rPr>
        <mc:AlternateContent>
          <mc:Choice Requires="wps">
            <w:drawing>
              <wp:inline distT="0" distB="0" distL="0" distR="0" wp14:anchorId="718CBDD9" wp14:editId="6321AD1C">
                <wp:extent cx="1117600" cy="2437765"/>
                <wp:effectExtent l="0" t="0" r="25400" b="19685"/>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437765"/>
                        </a:xfrm>
                        <a:prstGeom prst="rect">
                          <a:avLst/>
                        </a:prstGeom>
                        <a:solidFill>
                          <a:srgbClr val="FFFFFF"/>
                        </a:solidFill>
                        <a:ln w="9525">
                          <a:solidFill>
                            <a:srgbClr val="000000"/>
                          </a:solidFill>
                          <a:miter lim="800000"/>
                          <a:headEnd/>
                          <a:tailEnd/>
                        </a:ln>
                      </wps:spPr>
                      <wps:txbx>
                        <w:txbxContent>
                          <w:p w14:paraId="2F8BC148" w14:textId="41E28CE8" w:rsidR="005C5175" w:rsidRDefault="005C5175" w:rsidP="008D66FA">
                            <w:r>
                              <w:t>利用</w:t>
                            </w:r>
                            <w:r>
                              <w:rPr>
                                <w:rFonts w:hint="eastAsia"/>
                              </w:rPr>
                              <w:t>O</w:t>
                            </w:r>
                            <w:r>
                              <w:t>penSim</w:t>
                            </w:r>
                            <w:r>
                              <w:t>仿真</w:t>
                            </w:r>
                            <w:r>
                              <w:rPr>
                                <w:rFonts w:hint="eastAsia"/>
                              </w:rPr>
                              <w:t>平台及其缩放、逆运动学和肌肉控制计算算法工具包对老年人步态进行仿真，并计算在无辅助情况下老年人步行一个周期的能量消耗。</w:t>
                            </w:r>
                          </w:p>
                        </w:txbxContent>
                      </wps:txbx>
                      <wps:bodyPr rot="0" vert="horz" wrap="square" lIns="91440" tIns="45720" rIns="91440" bIns="45720" anchor="t" anchorCtr="0">
                        <a:noAutofit/>
                      </wps:bodyPr>
                    </wps:wsp>
                  </a:graphicData>
                </a:graphic>
              </wp:inline>
            </w:drawing>
          </mc:Choice>
          <mc:Fallback>
            <w:pict>
              <v:shape w14:anchorId="718CBDD9" id="_x0000_s1037" type="#_x0000_t202" style="width:88pt;height:1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bkNgIAAFAEAAAOAAAAZHJzL2Uyb0RvYy54bWysVEuO2zAM3RfoHQTtG3+az8SIM5hmmqLA&#10;9ANMewBZlmOhsuhKSuz0ANMbdNVN9z1XzlFKzmTS36aoFgJpUo/kI+nFZd8oshPGStA5TUYxJUJz&#10;KKXe5PT9u/WTC0qsY7pkCrTI6V5Yerl8/GjRtZlIoQZVCkMQRNusa3NaO9dmUWR5LRpmR9AKjcYK&#10;TMMcqmYTlYZ1iN6oKI3jadSBKVsDXFiLX68HI10G/KoS3L2pKiscUTnF3Fy4TbgLf0fLBcs2hrW1&#10;5Mc02D9k0TCpMegJ6po5RrZG/gbVSG7AQuVGHJoIqkpyEWrAapL4l2pua9aKUAuSY9sTTfb/wfLX&#10;u7eGyBJ7N59QolmDTTp8+Xz4+v3w7Y6knqCutRn63bbo6fpn0KNzKNa2N8A/WKJhVTO9EVfGQFcL&#10;VmKCiX8ZnT0dcKwHKbpXUGIctnUQgPrKNJ495IMgOjZqf2qO6B3hPmSSzKYxmjja0vHT2Ww6CTFY&#10;dv+8Nda9ENAQL+TUYPcDPNvdWOfTYdm9i49mQclyLZUKitkUK2XIjuGkrMM5ov/kpjTpcjqfpJOB&#10;gb9CxOH8CaKRDkdeySanFycnlnnenusyDKRjUg0ypqz0kUjP3cCi64t+aFqg2bNcQLlHag0MI44r&#10;iUIN5hMlHY53Tu3HLTOCEvVSY3vmyXjs9yEo48ksRcWcW4pzC9McoXLqKBnElQs75InTcIVtrGQg&#10;+CGTY844toH344r5vTjXg9fDj2D5AwAA//8DAFBLAwQUAAYACAAAACEAUTC7dtwAAAAFAQAADwAA&#10;AGRycy9kb3ducmV2LnhtbEyPwU7DMBBE75X6D9YicalaB4LSNMSpEBIIbqVUcHXjbRLVXgfbTcPf&#10;43KBy0ijWc28Ldej0WxA5ztLAm4WCTCk2qqOGgG796d5DswHSUpqSyjgGz2sq+mklIWyZ3rDYRsa&#10;FkvIF1JAG0JfcO7rFo30C9sjxexgnZEhWtdw5eQ5lhvNb5Mk40Z2FBda2eNji/VxezIC8ruX4dO/&#10;ppuPOjvoVZgth+cvJ8T11fhwDyzgGP6O4YIf0aGKTHt7IuWZFhAfCb96yZZZtHsBaZ6ugFcl/09f&#10;/QAAAP//AwBQSwECLQAUAAYACAAAACEAtoM4kv4AAADhAQAAEwAAAAAAAAAAAAAAAAAAAAAAW0Nv&#10;bnRlbnRfVHlwZXNdLnhtbFBLAQItABQABgAIAAAAIQA4/SH/1gAAAJQBAAALAAAAAAAAAAAAAAAA&#10;AC8BAABfcmVscy8ucmVsc1BLAQItABQABgAIAAAAIQCqxdbkNgIAAFAEAAAOAAAAAAAAAAAAAAAA&#10;AC4CAABkcnMvZTJvRG9jLnhtbFBLAQItABQABgAIAAAAIQBRMLt23AAAAAUBAAAPAAAAAAAAAAAA&#10;AAAAAJAEAABkcnMvZG93bnJldi54bWxQSwUGAAAAAAQABADzAAAAmQUAAAAA&#10;">
                <v:textbox>
                  <w:txbxContent>
                    <w:p w14:paraId="2F8BC148" w14:textId="41E28CE8" w:rsidR="005C5175" w:rsidRDefault="005C5175" w:rsidP="008D66FA">
                      <w:r>
                        <w:t>利用</w:t>
                      </w:r>
                      <w:r>
                        <w:rPr>
                          <w:rFonts w:hint="eastAsia"/>
                        </w:rPr>
                        <w:t>O</w:t>
                      </w:r>
                      <w:r>
                        <w:t>penSim</w:t>
                      </w:r>
                      <w:r>
                        <w:t>仿真</w:t>
                      </w:r>
                      <w:r>
                        <w:rPr>
                          <w:rFonts w:hint="eastAsia"/>
                        </w:rPr>
                        <w:t>平台及其缩放、逆运动学和肌肉控制计算算法工具包对老年人步态进行仿真，并计算在无辅助情况下老年人步行一个周期的能量消耗。</w:t>
                      </w:r>
                    </w:p>
                  </w:txbxContent>
                </v:textbox>
                <w10:anchorlock/>
              </v:shape>
            </w:pict>
          </mc:Fallback>
        </mc:AlternateContent>
      </w:r>
      <w:r w:rsidR="00894AF7">
        <w:t xml:space="preserve">   </w:t>
      </w:r>
      <w:r w:rsidR="00894AF7">
        <w:rPr>
          <w:rFonts w:hint="eastAsia"/>
        </w:rPr>
        <w:t xml:space="preserve"> </w:t>
      </w:r>
      <w:r w:rsidR="00894AF7">
        <w:rPr>
          <w:noProof/>
        </w:rPr>
        <mc:AlternateContent>
          <mc:Choice Requires="wps">
            <w:drawing>
              <wp:inline distT="0" distB="0" distL="0" distR="0" wp14:anchorId="3DE90551" wp14:editId="06EFF29C">
                <wp:extent cx="1127760" cy="2437765"/>
                <wp:effectExtent l="0" t="0" r="15240" b="19685"/>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437765"/>
                        </a:xfrm>
                        <a:prstGeom prst="rect">
                          <a:avLst/>
                        </a:prstGeom>
                        <a:solidFill>
                          <a:srgbClr val="FFFFFF"/>
                        </a:solidFill>
                        <a:ln w="9525">
                          <a:solidFill>
                            <a:srgbClr val="000000"/>
                          </a:solidFill>
                          <a:miter lim="800000"/>
                          <a:headEnd/>
                          <a:tailEnd/>
                        </a:ln>
                      </wps:spPr>
                      <wps:txbx>
                        <w:txbxContent>
                          <w:p w14:paraId="3ABDA160" w14:textId="4675543F" w:rsidR="005C5175" w:rsidRDefault="005C5175" w:rsidP="00894AF7">
                            <w:r>
                              <w:t>利用</w:t>
                            </w:r>
                            <w:r>
                              <w:rPr>
                                <w:rFonts w:hint="eastAsia"/>
                              </w:rPr>
                              <w:t>O</w:t>
                            </w:r>
                            <w:r>
                              <w:t>penSim</w:t>
                            </w:r>
                            <w:r>
                              <w:t>仿真</w:t>
                            </w:r>
                            <w:r>
                              <w:rPr>
                                <w:rFonts w:hint="eastAsia"/>
                              </w:rPr>
                              <w:t>软件的应用程序接口为模型加入辅助力生成器并重复肌肉控制计算步骤，计算加入辅助力后的能量损耗情况。</w:t>
                            </w:r>
                          </w:p>
                        </w:txbxContent>
                      </wps:txbx>
                      <wps:bodyPr rot="0" vert="horz" wrap="square" lIns="91440" tIns="45720" rIns="91440" bIns="45720" anchor="t" anchorCtr="0">
                        <a:noAutofit/>
                      </wps:bodyPr>
                    </wps:wsp>
                  </a:graphicData>
                </a:graphic>
              </wp:inline>
            </w:drawing>
          </mc:Choice>
          <mc:Fallback>
            <w:pict>
              <v:shape w14:anchorId="3DE90551" id="_x0000_s1038" type="#_x0000_t202" style="width:88.8pt;height:1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9ANQIAAFAEAAAOAAAAZHJzL2Uyb0RvYy54bWysVEuOEzEQ3SNxB8t70kmTZCatdEZDhiCk&#10;4SMNHMBxu9MWtsvYTrrDAeAGrNiw51w5B2V3JoTfBtELy5Uqv6p6ryrzq04rshPOSzAlHQ2GlAjD&#10;oZJmU9K3b1aPLinxgZmKKTCipHvh6dXi4YN5awuRQwOqEo4giPFFa0vahGCLLPO8EZr5AVhh0FmD&#10;0yyg6TZZ5ViL6Fpl+XA4zVpwlXXAhff4603vpIuEX9eCh1d17UUgqqRYW0inS+c6ntlizoqNY7aR&#10;/FgG+4cqNJMGk56gblhgZOvkb1Bacgce6jDgoDOoa8lF6gG7GQ1/6eauYVakXpAcb080+f8Hy1/u&#10;XjsiK9RuNqXEMI0iHT5/Onz5dvj6keSRoNb6AuPuLEaG7gl0GJya9fYW+DtPDCwbZjbi2jloG8Eq&#10;LHAUX2ZnT3scH0HW7QuoMA/bBkhAXe10ZA/5IIiOQu1P4oguEB5TjvKLiym6OPry8WM0JikHK+6f&#10;W+fDMwGaxEtJHaqf4Nnu1odYDivuQ2I2D0pWK6lUMtxmvVSO7BhOyip9R/SfwpQhbUlnk3zSM/BX&#10;iGH6/gShZcCRV1KX9PIUxIrI21NTpYEMTKr+jiUrcyQyctezGLp114t2EmgN1R6pddCPOK4kXhpw&#10;HyhpcbxL6t9vmROUqOcG5ZmNxuO4D8kYTy5yNNy5Z33uYYYjVEkDJf11GdIOReIMXKOMtUwER737&#10;So4149gm3o8rFvfi3E5RP/4IFt8BAAD//wMAUEsDBBQABgAIAAAAIQA75wAQ3AAAAAUBAAAPAAAA&#10;ZHJzL2Rvd25yZXYueG1sTI/BTsMwEETvSP0Ha5G4IOpAUJKGOBVCAsGtLQiubrxNotrrYLtp+Htc&#10;LuWy0mhGM2+r5WQ0G9H53pKA23kCDKmxqqdWwMf7800BzAdJSmpLKOAHPSzr2UUlS2WPtMZxE1oW&#10;S8iXUkAXwlBy7psOjfRzOyBFb2edkSFK13Ll5DGWG83vkiTjRvYUFzo54FOHzX5zMAKK+9fxy7+l&#10;q88m2+lFuM7Hl28nxNXl9PgALOAUzmE44Ud0qCPT1h5IeaYFxEfC3z15eZ4B2wpIi3QBvK74f/r6&#10;FwAA//8DAFBLAQItABQABgAIAAAAIQC2gziS/gAAAOEBAAATAAAAAAAAAAAAAAAAAAAAAABbQ29u&#10;dGVudF9UeXBlc10ueG1sUEsBAi0AFAAGAAgAAAAhADj9If/WAAAAlAEAAAsAAAAAAAAAAAAAAAAA&#10;LwEAAF9yZWxzLy5yZWxzUEsBAi0AFAAGAAgAAAAhAM1uj0A1AgAAUAQAAA4AAAAAAAAAAAAAAAAA&#10;LgIAAGRycy9lMm9Eb2MueG1sUEsBAi0AFAAGAAgAAAAhADvnABDcAAAABQEAAA8AAAAAAAAAAAAA&#10;AAAAjwQAAGRycy9kb3ducmV2LnhtbFBLBQYAAAAABAAEAPMAAACYBQAAAAA=&#10;">
                <v:textbox>
                  <w:txbxContent>
                    <w:p w14:paraId="3ABDA160" w14:textId="4675543F" w:rsidR="005C5175" w:rsidRDefault="005C5175" w:rsidP="00894AF7">
                      <w:r>
                        <w:t>利用</w:t>
                      </w:r>
                      <w:r>
                        <w:rPr>
                          <w:rFonts w:hint="eastAsia"/>
                        </w:rPr>
                        <w:t>O</w:t>
                      </w:r>
                      <w:r>
                        <w:t>penSim</w:t>
                      </w:r>
                      <w:r>
                        <w:t>仿真</w:t>
                      </w:r>
                      <w:r>
                        <w:rPr>
                          <w:rFonts w:hint="eastAsia"/>
                        </w:rPr>
                        <w:t>软件的应用程序接口为模型加入辅助力生成器并重复肌肉控制计算步骤，计算加入辅助力后的能量损耗情况。</w:t>
                      </w:r>
                    </w:p>
                  </w:txbxContent>
                </v:textbox>
                <w10:anchorlock/>
              </v:shape>
            </w:pict>
          </mc:Fallback>
        </mc:AlternateContent>
      </w:r>
    </w:p>
    <w:p w14:paraId="73B6EC23" w14:textId="2754EEA3" w:rsidR="00286241" w:rsidRDefault="00894AF7" w:rsidP="00286241">
      <w:pPr>
        <w:pStyle w:val="555-"/>
        <w:spacing w:line="240" w:lineRule="atLeast"/>
        <w:ind w:firstLineChars="0" w:firstLine="0"/>
        <w:jc w:val="center"/>
        <w:rPr>
          <w:sz w:val="21"/>
          <w:szCs w:val="21"/>
        </w:rPr>
      </w:pPr>
      <w:r>
        <w:rPr>
          <w:rFonts w:hint="eastAsia"/>
          <w:sz w:val="21"/>
          <w:szCs w:val="21"/>
        </w:rPr>
        <w:t>图</w:t>
      </w:r>
      <w:r>
        <w:rPr>
          <w:rFonts w:hint="eastAsia"/>
          <w:sz w:val="21"/>
          <w:szCs w:val="21"/>
        </w:rPr>
        <w:t>4-1</w:t>
      </w:r>
      <w:r>
        <w:rPr>
          <w:rFonts w:hint="eastAsia"/>
          <w:sz w:val="21"/>
          <w:szCs w:val="21"/>
        </w:rPr>
        <w:t>：本论文工作流程示意图</w:t>
      </w:r>
    </w:p>
    <w:p w14:paraId="0053A2FC" w14:textId="1D6D2E86" w:rsidR="00981866" w:rsidRDefault="00981866" w:rsidP="00981866">
      <w:pPr>
        <w:pStyle w:val="555-"/>
        <w:ind w:firstLineChars="0" w:firstLine="0"/>
      </w:pPr>
      <w:r>
        <w:tab/>
      </w:r>
      <w:r>
        <w:rPr>
          <w:rFonts w:hint="eastAsia"/>
        </w:rPr>
        <w:t>以上为本论文工作的基本步骤，各步骤的详细信息以及分析结果将会在本章剩余小结进行叙述。</w:t>
      </w:r>
    </w:p>
    <w:p w14:paraId="009E94DD" w14:textId="3477F922" w:rsidR="00981866" w:rsidRDefault="00981866" w:rsidP="00981866">
      <w:pPr>
        <w:pStyle w:val="2-2"/>
      </w:pPr>
      <w:bookmarkStart w:id="68" w:name="_Toc41293912"/>
      <w:r>
        <w:rPr>
          <w:rFonts w:hint="eastAsia"/>
        </w:rPr>
        <w:t>数据采集</w:t>
      </w:r>
      <w:bookmarkEnd w:id="68"/>
    </w:p>
    <w:p w14:paraId="07A56446" w14:textId="70B230EC" w:rsidR="00981866" w:rsidRDefault="00981866" w:rsidP="00981866">
      <w:pPr>
        <w:pStyle w:val="555-"/>
        <w:ind w:firstLineChars="0" w:firstLine="420"/>
      </w:pPr>
      <w:r>
        <w:rPr>
          <w:rFonts w:hint="eastAsia"/>
        </w:rPr>
        <w:t>本论文工作的第一步就是利用</w:t>
      </w:r>
      <w:r>
        <w:rPr>
          <w:rFonts w:hint="eastAsia"/>
        </w:rPr>
        <w:t>Vicon</w:t>
      </w:r>
      <w:r>
        <w:rPr>
          <w:rFonts w:hint="eastAsia"/>
        </w:rPr>
        <w:t>动作捕捉系统对老年人步态数据进行采集，主要工作分为：在社区中招募志愿者以及利用实验采集步态数据。</w:t>
      </w:r>
    </w:p>
    <w:p w14:paraId="68A0ED3C" w14:textId="77777777" w:rsidR="00CA6F9A" w:rsidRPr="00CA6F9A" w:rsidRDefault="00CA6F9A" w:rsidP="00CA6F9A">
      <w:pPr>
        <w:pStyle w:val="afe"/>
        <w:keepNext/>
        <w:numPr>
          <w:ilvl w:val="0"/>
          <w:numId w:val="14"/>
        </w:numPr>
        <w:spacing w:before="240" w:after="120" w:line="400" w:lineRule="atLeast"/>
        <w:ind w:firstLineChars="0"/>
        <w:outlineLvl w:val="2"/>
        <w:rPr>
          <w:rFonts w:ascii="Times New Roman" w:eastAsia="黑体" w:hAnsi="Times New Roman"/>
          <w:vanish/>
          <w:sz w:val="28"/>
          <w:szCs w:val="28"/>
        </w:rPr>
      </w:pPr>
      <w:bookmarkStart w:id="69" w:name="_Toc40969238"/>
      <w:bookmarkStart w:id="70" w:name="_Toc40970302"/>
      <w:bookmarkStart w:id="71" w:name="_Toc41293913"/>
      <w:bookmarkEnd w:id="69"/>
      <w:bookmarkEnd w:id="70"/>
      <w:bookmarkEnd w:id="71"/>
    </w:p>
    <w:p w14:paraId="7C7EBEC6" w14:textId="77777777" w:rsidR="00CA6F9A" w:rsidRPr="00CA6F9A" w:rsidRDefault="00CA6F9A" w:rsidP="00CA6F9A">
      <w:pPr>
        <w:pStyle w:val="afe"/>
        <w:keepNext/>
        <w:numPr>
          <w:ilvl w:val="0"/>
          <w:numId w:val="14"/>
        </w:numPr>
        <w:spacing w:before="240" w:after="120" w:line="400" w:lineRule="atLeast"/>
        <w:ind w:firstLineChars="0"/>
        <w:outlineLvl w:val="2"/>
        <w:rPr>
          <w:rFonts w:ascii="Times New Roman" w:eastAsia="黑体" w:hAnsi="Times New Roman"/>
          <w:vanish/>
          <w:sz w:val="28"/>
          <w:szCs w:val="28"/>
        </w:rPr>
      </w:pPr>
      <w:bookmarkStart w:id="72" w:name="_Toc40969239"/>
      <w:bookmarkStart w:id="73" w:name="_Toc40970303"/>
      <w:bookmarkStart w:id="74" w:name="_Toc41293914"/>
      <w:bookmarkEnd w:id="72"/>
      <w:bookmarkEnd w:id="73"/>
      <w:bookmarkEnd w:id="74"/>
    </w:p>
    <w:p w14:paraId="630BDDD3" w14:textId="77777777" w:rsidR="00CA6F9A" w:rsidRPr="00CA6F9A" w:rsidRDefault="00CA6F9A" w:rsidP="00CA6F9A">
      <w:pPr>
        <w:pStyle w:val="afe"/>
        <w:keepNext/>
        <w:numPr>
          <w:ilvl w:val="0"/>
          <w:numId w:val="14"/>
        </w:numPr>
        <w:spacing w:before="240" w:after="120" w:line="400" w:lineRule="atLeast"/>
        <w:ind w:firstLineChars="0"/>
        <w:outlineLvl w:val="2"/>
        <w:rPr>
          <w:rFonts w:ascii="Times New Roman" w:eastAsia="黑体" w:hAnsi="Times New Roman"/>
          <w:vanish/>
          <w:sz w:val="28"/>
          <w:szCs w:val="28"/>
        </w:rPr>
      </w:pPr>
      <w:bookmarkStart w:id="75" w:name="_Toc40969240"/>
      <w:bookmarkStart w:id="76" w:name="_Toc40970304"/>
      <w:bookmarkStart w:id="77" w:name="_Toc41293915"/>
      <w:bookmarkEnd w:id="75"/>
      <w:bookmarkEnd w:id="76"/>
      <w:bookmarkEnd w:id="77"/>
    </w:p>
    <w:p w14:paraId="013CC629" w14:textId="77777777" w:rsidR="00CA6F9A" w:rsidRPr="00CA6F9A" w:rsidRDefault="00CA6F9A" w:rsidP="00CA6F9A">
      <w:pPr>
        <w:pStyle w:val="afe"/>
        <w:keepNext/>
        <w:numPr>
          <w:ilvl w:val="1"/>
          <w:numId w:val="14"/>
        </w:numPr>
        <w:spacing w:before="240" w:after="120" w:line="400" w:lineRule="atLeast"/>
        <w:ind w:firstLineChars="0"/>
        <w:outlineLvl w:val="2"/>
        <w:rPr>
          <w:rFonts w:ascii="Times New Roman" w:eastAsia="黑体" w:hAnsi="Times New Roman"/>
          <w:vanish/>
          <w:sz w:val="28"/>
          <w:szCs w:val="28"/>
        </w:rPr>
      </w:pPr>
      <w:bookmarkStart w:id="78" w:name="_Toc40969241"/>
      <w:bookmarkStart w:id="79" w:name="_Toc40970305"/>
      <w:bookmarkStart w:id="80" w:name="_Toc41293916"/>
      <w:bookmarkEnd w:id="78"/>
      <w:bookmarkEnd w:id="79"/>
      <w:bookmarkEnd w:id="80"/>
    </w:p>
    <w:p w14:paraId="4D1CE55E" w14:textId="77777777" w:rsidR="00CA6F9A" w:rsidRPr="00CA6F9A" w:rsidRDefault="00CA6F9A" w:rsidP="00CA6F9A">
      <w:pPr>
        <w:pStyle w:val="afe"/>
        <w:keepNext/>
        <w:numPr>
          <w:ilvl w:val="1"/>
          <w:numId w:val="14"/>
        </w:numPr>
        <w:spacing w:before="240" w:after="120" w:line="400" w:lineRule="atLeast"/>
        <w:ind w:firstLineChars="0"/>
        <w:outlineLvl w:val="2"/>
        <w:rPr>
          <w:rFonts w:ascii="Times New Roman" w:eastAsia="黑体" w:hAnsi="Times New Roman"/>
          <w:vanish/>
          <w:sz w:val="28"/>
          <w:szCs w:val="28"/>
        </w:rPr>
      </w:pPr>
      <w:bookmarkStart w:id="81" w:name="_Toc40969242"/>
      <w:bookmarkStart w:id="82" w:name="_Toc40970306"/>
      <w:bookmarkStart w:id="83" w:name="_Toc41293917"/>
      <w:bookmarkEnd w:id="81"/>
      <w:bookmarkEnd w:id="82"/>
      <w:bookmarkEnd w:id="83"/>
    </w:p>
    <w:p w14:paraId="0252C8AA" w14:textId="138AC10E" w:rsidR="00981866" w:rsidRDefault="00981866" w:rsidP="00CA6F9A">
      <w:pPr>
        <w:pStyle w:val="3-3"/>
        <w:ind w:left="567"/>
      </w:pPr>
      <w:bookmarkStart w:id="84" w:name="_Toc41293918"/>
      <w:r>
        <w:rPr>
          <w:rFonts w:hint="eastAsia"/>
        </w:rPr>
        <w:t>参与实验的志愿者</w:t>
      </w:r>
      <w:bookmarkEnd w:id="84"/>
    </w:p>
    <w:p w14:paraId="7F0BCA09" w14:textId="6D87A76D" w:rsidR="00981866" w:rsidRDefault="00981866" w:rsidP="00981866">
      <w:pPr>
        <w:pStyle w:val="555-"/>
        <w:ind w:firstLine="480"/>
      </w:pPr>
      <w:r>
        <w:rPr>
          <w:rFonts w:hint="eastAsia"/>
        </w:rPr>
        <w:t>我们在学校附近社区中招募了两位老年人志愿者，他们都是自愿参与本论文数据采集的工作当中。</w:t>
      </w:r>
      <w:r w:rsidR="00130DCA">
        <w:rPr>
          <w:rFonts w:hint="eastAsia"/>
        </w:rPr>
        <w:t>在数据采集前，我们对两位志愿者的身体情况做了问卷调查以及对其</w:t>
      </w:r>
      <w:r w:rsidR="005D22F8">
        <w:rPr>
          <w:rFonts w:hint="eastAsia"/>
        </w:rPr>
        <w:t>各项生理信息进行了测量。</w:t>
      </w:r>
      <w:r w:rsidR="0006096B">
        <w:rPr>
          <w:rFonts w:hint="eastAsia"/>
        </w:rPr>
        <w:t>因为本论文研究目的是对老年人正常步态进行助力从而减少老年人在行走中的能量消耗，</w:t>
      </w:r>
      <w:r w:rsidR="005447AE">
        <w:rPr>
          <w:rFonts w:hint="eastAsia"/>
        </w:rPr>
        <w:t>通过问卷调查保证两位参与实验的老年人没有残疾的状况，没有因重大损伤导致更换假肢，没有严重的关节炎等会大幅度影响老年人行走的疾病，没有脑卒中病史。</w:t>
      </w:r>
      <w:r w:rsidR="00644406">
        <w:rPr>
          <w:rFonts w:hint="eastAsia"/>
        </w:rPr>
        <w:t>并且了解到两位志愿者</w:t>
      </w:r>
      <w:r w:rsidR="00351E57">
        <w:rPr>
          <w:rFonts w:hint="eastAsia"/>
        </w:rPr>
        <w:t>惯用肢为右肢</w:t>
      </w:r>
      <w:r w:rsidR="00644406">
        <w:rPr>
          <w:rFonts w:hint="eastAsia"/>
        </w:rPr>
        <w:t>。</w:t>
      </w:r>
      <w:r w:rsidR="005447AE">
        <w:rPr>
          <w:rFonts w:hint="eastAsia"/>
        </w:rPr>
        <w:t>通过这些调查尽可能保证两位老年人的步态变化是因为年岁增长而引起的肌肉力量减小而导致的。</w:t>
      </w:r>
      <w:r w:rsidR="002C0320">
        <w:rPr>
          <w:rFonts w:hint="eastAsia"/>
        </w:rPr>
        <w:t>老年人体重及身高利用电子侧重测高仪完成测量，老年人左右下肢的长度是利用卷尺量取的，测量的方法为志愿者正常站立时脚跟到侧方股骨突出处的长度。两位老年人的身体测量数据由表</w:t>
      </w:r>
      <w:r w:rsidR="002C0320">
        <w:rPr>
          <w:rFonts w:hint="eastAsia"/>
        </w:rPr>
        <w:t>4-1</w:t>
      </w:r>
      <w:r w:rsidR="002C0320">
        <w:rPr>
          <w:rFonts w:hint="eastAsia"/>
        </w:rPr>
        <w:t>所示：</w:t>
      </w:r>
    </w:p>
    <w:tbl>
      <w:tblPr>
        <w:tblStyle w:val="aff"/>
        <w:tblW w:w="0" w:type="auto"/>
        <w:tblLook w:val="04A0" w:firstRow="1" w:lastRow="0" w:firstColumn="1" w:lastColumn="0" w:noHBand="0" w:noVBand="1"/>
      </w:tblPr>
      <w:tblGrid>
        <w:gridCol w:w="1213"/>
        <w:gridCol w:w="1213"/>
        <w:gridCol w:w="1213"/>
        <w:gridCol w:w="1213"/>
        <w:gridCol w:w="1214"/>
        <w:gridCol w:w="1214"/>
        <w:gridCol w:w="1214"/>
      </w:tblGrid>
      <w:tr w:rsidR="00521B3F" w14:paraId="00B36252" w14:textId="77777777" w:rsidTr="00521B3F">
        <w:tc>
          <w:tcPr>
            <w:tcW w:w="1213" w:type="dxa"/>
          </w:tcPr>
          <w:p w14:paraId="03E35B54" w14:textId="0DF8C44F" w:rsidR="00521B3F" w:rsidRDefault="00521B3F" w:rsidP="00521B3F">
            <w:pPr>
              <w:pStyle w:val="555-"/>
              <w:spacing w:line="240" w:lineRule="atLeast"/>
              <w:ind w:firstLineChars="0" w:firstLine="0"/>
              <w:jc w:val="center"/>
            </w:pPr>
            <w:r>
              <w:rPr>
                <w:rFonts w:hint="eastAsia"/>
              </w:rPr>
              <w:t>志愿者</w:t>
            </w:r>
          </w:p>
        </w:tc>
        <w:tc>
          <w:tcPr>
            <w:tcW w:w="1213" w:type="dxa"/>
          </w:tcPr>
          <w:p w14:paraId="443360A3" w14:textId="2E7C4F47" w:rsidR="00521B3F" w:rsidRDefault="00521B3F" w:rsidP="00521B3F">
            <w:pPr>
              <w:pStyle w:val="555-"/>
              <w:spacing w:line="240" w:lineRule="atLeast"/>
              <w:ind w:firstLineChars="0" w:firstLine="0"/>
              <w:jc w:val="center"/>
            </w:pPr>
            <w:r>
              <w:rPr>
                <w:rFonts w:hint="eastAsia"/>
              </w:rPr>
              <w:t>性别</w:t>
            </w:r>
          </w:p>
        </w:tc>
        <w:tc>
          <w:tcPr>
            <w:tcW w:w="1213" w:type="dxa"/>
          </w:tcPr>
          <w:p w14:paraId="2824836E" w14:textId="77777777" w:rsidR="00521B3F" w:rsidRDefault="00521B3F" w:rsidP="00521B3F">
            <w:pPr>
              <w:pStyle w:val="555-"/>
              <w:spacing w:line="240" w:lineRule="atLeast"/>
              <w:ind w:firstLineChars="0" w:firstLine="0"/>
              <w:jc w:val="center"/>
            </w:pPr>
            <w:r>
              <w:rPr>
                <w:rFonts w:hint="eastAsia"/>
              </w:rPr>
              <w:t>年龄</w:t>
            </w:r>
          </w:p>
          <w:p w14:paraId="020F1841" w14:textId="41139AC0" w:rsidR="00521B3F" w:rsidRDefault="00521B3F" w:rsidP="00521B3F">
            <w:pPr>
              <w:pStyle w:val="555-"/>
              <w:spacing w:line="240" w:lineRule="atLeast"/>
              <w:ind w:firstLineChars="0" w:firstLine="0"/>
              <w:jc w:val="center"/>
            </w:pPr>
            <w:r>
              <w:rPr>
                <w:rFonts w:hint="eastAsia"/>
              </w:rPr>
              <w:t>（岁）</w:t>
            </w:r>
          </w:p>
        </w:tc>
        <w:tc>
          <w:tcPr>
            <w:tcW w:w="1213" w:type="dxa"/>
          </w:tcPr>
          <w:p w14:paraId="53AD794E" w14:textId="77777777" w:rsidR="00521B3F" w:rsidRDefault="00521B3F" w:rsidP="00521B3F">
            <w:pPr>
              <w:pStyle w:val="555-"/>
              <w:spacing w:line="240" w:lineRule="atLeast"/>
              <w:ind w:firstLineChars="0" w:firstLine="0"/>
              <w:jc w:val="center"/>
            </w:pPr>
            <w:r>
              <w:rPr>
                <w:rFonts w:hint="eastAsia"/>
              </w:rPr>
              <w:t>重量</w:t>
            </w:r>
          </w:p>
          <w:p w14:paraId="18223155" w14:textId="79F5543C" w:rsidR="00521B3F" w:rsidRDefault="00521B3F" w:rsidP="00521B3F">
            <w:pPr>
              <w:pStyle w:val="555-"/>
              <w:spacing w:line="240" w:lineRule="atLeast"/>
              <w:ind w:firstLineChars="0" w:firstLine="0"/>
              <w:jc w:val="center"/>
            </w:pPr>
            <w:r>
              <w:rPr>
                <w:rFonts w:hint="eastAsia"/>
              </w:rPr>
              <w:t>（千克）</w:t>
            </w:r>
          </w:p>
        </w:tc>
        <w:tc>
          <w:tcPr>
            <w:tcW w:w="1214" w:type="dxa"/>
          </w:tcPr>
          <w:p w14:paraId="35A79B15" w14:textId="77777777" w:rsidR="00521B3F" w:rsidRDefault="00521B3F" w:rsidP="00521B3F">
            <w:pPr>
              <w:pStyle w:val="555-"/>
              <w:spacing w:line="240" w:lineRule="atLeast"/>
              <w:ind w:firstLineChars="0" w:firstLine="0"/>
              <w:jc w:val="center"/>
            </w:pPr>
            <w:r>
              <w:rPr>
                <w:rFonts w:hint="eastAsia"/>
              </w:rPr>
              <w:t>身高</w:t>
            </w:r>
          </w:p>
          <w:p w14:paraId="72CB5ACD" w14:textId="0CE483F9" w:rsidR="00521B3F" w:rsidRDefault="00521B3F" w:rsidP="00521B3F">
            <w:pPr>
              <w:pStyle w:val="555-"/>
              <w:spacing w:line="240" w:lineRule="atLeast"/>
              <w:ind w:firstLineChars="0" w:firstLine="0"/>
              <w:jc w:val="center"/>
            </w:pPr>
            <w:r>
              <w:rPr>
                <w:rFonts w:hint="eastAsia"/>
              </w:rPr>
              <w:t>（毫米）</w:t>
            </w:r>
          </w:p>
        </w:tc>
        <w:tc>
          <w:tcPr>
            <w:tcW w:w="1214" w:type="dxa"/>
          </w:tcPr>
          <w:p w14:paraId="7E6761E8" w14:textId="6A647E17" w:rsidR="00521B3F" w:rsidRDefault="00521B3F" w:rsidP="00521B3F">
            <w:pPr>
              <w:pStyle w:val="555-"/>
              <w:spacing w:line="240" w:lineRule="atLeast"/>
              <w:ind w:firstLineChars="0" w:firstLine="0"/>
              <w:jc w:val="center"/>
            </w:pPr>
            <w:r>
              <w:rPr>
                <w:rFonts w:hint="eastAsia"/>
              </w:rPr>
              <w:t>左侧腿长（毫米）</w:t>
            </w:r>
          </w:p>
        </w:tc>
        <w:tc>
          <w:tcPr>
            <w:tcW w:w="1214" w:type="dxa"/>
          </w:tcPr>
          <w:p w14:paraId="5F23EFCD" w14:textId="774AD544" w:rsidR="00521B3F" w:rsidRDefault="00521B3F" w:rsidP="00521B3F">
            <w:pPr>
              <w:pStyle w:val="555-"/>
              <w:spacing w:line="240" w:lineRule="atLeast"/>
              <w:ind w:firstLineChars="0" w:firstLine="0"/>
              <w:jc w:val="center"/>
            </w:pPr>
            <w:r>
              <w:rPr>
                <w:rFonts w:hint="eastAsia"/>
              </w:rPr>
              <w:t>右侧腿长（毫米）</w:t>
            </w:r>
          </w:p>
        </w:tc>
      </w:tr>
      <w:tr w:rsidR="00521B3F" w14:paraId="2C8F9653" w14:textId="77777777" w:rsidTr="00521B3F">
        <w:tc>
          <w:tcPr>
            <w:tcW w:w="1213" w:type="dxa"/>
          </w:tcPr>
          <w:p w14:paraId="7CCF84E7" w14:textId="006B411B" w:rsidR="00521B3F" w:rsidRDefault="00521B3F" w:rsidP="00521B3F">
            <w:pPr>
              <w:pStyle w:val="555-"/>
              <w:spacing w:line="240" w:lineRule="atLeast"/>
              <w:ind w:firstLineChars="0" w:firstLine="0"/>
              <w:jc w:val="center"/>
            </w:pPr>
            <w:r>
              <w:rPr>
                <w:rFonts w:hint="eastAsia"/>
              </w:rPr>
              <w:t>志愿者</w:t>
            </w:r>
            <w:r>
              <w:rPr>
                <w:rFonts w:hint="eastAsia"/>
              </w:rPr>
              <w:t>1</w:t>
            </w:r>
          </w:p>
        </w:tc>
        <w:tc>
          <w:tcPr>
            <w:tcW w:w="1213" w:type="dxa"/>
          </w:tcPr>
          <w:p w14:paraId="402A9D10" w14:textId="3D268EF7" w:rsidR="00521B3F" w:rsidRDefault="00521B3F" w:rsidP="00521B3F">
            <w:pPr>
              <w:pStyle w:val="555-"/>
              <w:spacing w:line="240" w:lineRule="atLeast"/>
              <w:ind w:firstLineChars="0" w:firstLine="0"/>
              <w:jc w:val="center"/>
            </w:pPr>
            <w:r>
              <w:rPr>
                <w:rFonts w:hint="eastAsia"/>
              </w:rPr>
              <w:t>男</w:t>
            </w:r>
          </w:p>
        </w:tc>
        <w:tc>
          <w:tcPr>
            <w:tcW w:w="1213" w:type="dxa"/>
          </w:tcPr>
          <w:p w14:paraId="3DD839AB" w14:textId="50404D2A" w:rsidR="00521B3F" w:rsidRDefault="00521B3F" w:rsidP="00521B3F">
            <w:pPr>
              <w:pStyle w:val="555-"/>
              <w:spacing w:line="240" w:lineRule="atLeast"/>
              <w:ind w:firstLineChars="0" w:firstLine="0"/>
              <w:jc w:val="center"/>
            </w:pPr>
            <w:r>
              <w:rPr>
                <w:rFonts w:hint="eastAsia"/>
              </w:rPr>
              <w:t>68</w:t>
            </w:r>
          </w:p>
        </w:tc>
        <w:tc>
          <w:tcPr>
            <w:tcW w:w="1213" w:type="dxa"/>
          </w:tcPr>
          <w:p w14:paraId="2B291A35" w14:textId="6F673BEC" w:rsidR="00521B3F" w:rsidRDefault="00521B3F" w:rsidP="00521B3F">
            <w:pPr>
              <w:pStyle w:val="555-"/>
              <w:spacing w:line="240" w:lineRule="atLeast"/>
              <w:ind w:firstLineChars="0" w:firstLine="0"/>
              <w:jc w:val="center"/>
            </w:pPr>
            <w:r>
              <w:rPr>
                <w:rFonts w:hint="eastAsia"/>
              </w:rPr>
              <w:t>57.5</w:t>
            </w:r>
          </w:p>
        </w:tc>
        <w:tc>
          <w:tcPr>
            <w:tcW w:w="1214" w:type="dxa"/>
          </w:tcPr>
          <w:p w14:paraId="62DF28DC" w14:textId="2EA14D3B" w:rsidR="00521B3F" w:rsidRDefault="00521B3F" w:rsidP="00521B3F">
            <w:pPr>
              <w:pStyle w:val="555-"/>
              <w:spacing w:line="240" w:lineRule="atLeast"/>
              <w:ind w:firstLineChars="0" w:firstLine="0"/>
              <w:jc w:val="center"/>
            </w:pPr>
            <w:r>
              <w:rPr>
                <w:rFonts w:hint="eastAsia"/>
              </w:rPr>
              <w:t>1585</w:t>
            </w:r>
          </w:p>
        </w:tc>
        <w:tc>
          <w:tcPr>
            <w:tcW w:w="1214" w:type="dxa"/>
          </w:tcPr>
          <w:p w14:paraId="262F764F" w14:textId="26069BB9" w:rsidR="00521B3F" w:rsidRDefault="00521B3F" w:rsidP="00521B3F">
            <w:pPr>
              <w:pStyle w:val="555-"/>
              <w:spacing w:line="240" w:lineRule="atLeast"/>
              <w:ind w:firstLineChars="0" w:firstLine="0"/>
              <w:jc w:val="center"/>
            </w:pPr>
            <w:r>
              <w:rPr>
                <w:rFonts w:hint="eastAsia"/>
              </w:rPr>
              <w:t>730</w:t>
            </w:r>
          </w:p>
        </w:tc>
        <w:tc>
          <w:tcPr>
            <w:tcW w:w="1214" w:type="dxa"/>
          </w:tcPr>
          <w:p w14:paraId="05DA8E3E" w14:textId="4371CE37" w:rsidR="00521B3F" w:rsidRDefault="00521B3F" w:rsidP="00521B3F">
            <w:pPr>
              <w:pStyle w:val="555-"/>
              <w:spacing w:line="240" w:lineRule="atLeast"/>
              <w:ind w:firstLineChars="0" w:firstLine="0"/>
              <w:jc w:val="center"/>
            </w:pPr>
            <w:r>
              <w:rPr>
                <w:rFonts w:hint="eastAsia"/>
              </w:rPr>
              <w:t>740</w:t>
            </w:r>
          </w:p>
        </w:tc>
      </w:tr>
      <w:tr w:rsidR="00521B3F" w14:paraId="0076AC3C" w14:textId="77777777" w:rsidTr="00521B3F">
        <w:tc>
          <w:tcPr>
            <w:tcW w:w="1213" w:type="dxa"/>
          </w:tcPr>
          <w:p w14:paraId="1B86B1AA" w14:textId="2CC2DC28" w:rsidR="00521B3F" w:rsidRDefault="00521B3F" w:rsidP="00521B3F">
            <w:pPr>
              <w:pStyle w:val="555-"/>
              <w:spacing w:line="240" w:lineRule="atLeast"/>
              <w:ind w:firstLineChars="0" w:firstLine="0"/>
              <w:jc w:val="center"/>
            </w:pPr>
            <w:r>
              <w:rPr>
                <w:rFonts w:hint="eastAsia"/>
              </w:rPr>
              <w:t>志愿者</w:t>
            </w:r>
            <w:r>
              <w:rPr>
                <w:rFonts w:hint="eastAsia"/>
              </w:rPr>
              <w:t>2</w:t>
            </w:r>
          </w:p>
        </w:tc>
        <w:tc>
          <w:tcPr>
            <w:tcW w:w="1213" w:type="dxa"/>
          </w:tcPr>
          <w:p w14:paraId="195A937D" w14:textId="230F76CE" w:rsidR="00521B3F" w:rsidRDefault="00521B3F" w:rsidP="00521B3F">
            <w:pPr>
              <w:pStyle w:val="555-"/>
              <w:spacing w:line="240" w:lineRule="atLeast"/>
              <w:ind w:firstLineChars="0" w:firstLine="0"/>
              <w:jc w:val="center"/>
            </w:pPr>
            <w:r>
              <w:rPr>
                <w:rFonts w:hint="eastAsia"/>
              </w:rPr>
              <w:t>女</w:t>
            </w:r>
          </w:p>
        </w:tc>
        <w:tc>
          <w:tcPr>
            <w:tcW w:w="1213" w:type="dxa"/>
          </w:tcPr>
          <w:p w14:paraId="42D8D5E3" w14:textId="6D4D798F" w:rsidR="00521B3F" w:rsidRDefault="00521B3F" w:rsidP="00521B3F">
            <w:pPr>
              <w:pStyle w:val="555-"/>
              <w:spacing w:line="240" w:lineRule="atLeast"/>
              <w:ind w:firstLineChars="0" w:firstLine="0"/>
              <w:jc w:val="center"/>
            </w:pPr>
            <w:r>
              <w:rPr>
                <w:rFonts w:hint="eastAsia"/>
              </w:rPr>
              <w:t>61</w:t>
            </w:r>
          </w:p>
        </w:tc>
        <w:tc>
          <w:tcPr>
            <w:tcW w:w="1213" w:type="dxa"/>
          </w:tcPr>
          <w:p w14:paraId="13923724" w14:textId="5C4B7559" w:rsidR="00521B3F" w:rsidRDefault="00521B3F" w:rsidP="00521B3F">
            <w:pPr>
              <w:pStyle w:val="555-"/>
              <w:spacing w:line="240" w:lineRule="atLeast"/>
              <w:ind w:firstLineChars="0" w:firstLine="0"/>
              <w:jc w:val="center"/>
            </w:pPr>
            <w:r>
              <w:rPr>
                <w:rFonts w:hint="eastAsia"/>
              </w:rPr>
              <w:t>55</w:t>
            </w:r>
          </w:p>
        </w:tc>
        <w:tc>
          <w:tcPr>
            <w:tcW w:w="1214" w:type="dxa"/>
          </w:tcPr>
          <w:p w14:paraId="6B5A131A" w14:textId="5E06F043" w:rsidR="00521B3F" w:rsidRDefault="00521B3F" w:rsidP="00521B3F">
            <w:pPr>
              <w:pStyle w:val="555-"/>
              <w:spacing w:line="240" w:lineRule="atLeast"/>
              <w:ind w:firstLineChars="0" w:firstLine="0"/>
              <w:jc w:val="center"/>
            </w:pPr>
            <w:r>
              <w:rPr>
                <w:rFonts w:hint="eastAsia"/>
              </w:rPr>
              <w:t>1530</w:t>
            </w:r>
          </w:p>
        </w:tc>
        <w:tc>
          <w:tcPr>
            <w:tcW w:w="1214" w:type="dxa"/>
          </w:tcPr>
          <w:p w14:paraId="799BC108" w14:textId="2397E0D2" w:rsidR="00521B3F" w:rsidRDefault="00521B3F" w:rsidP="00521B3F">
            <w:pPr>
              <w:pStyle w:val="555-"/>
              <w:spacing w:line="240" w:lineRule="atLeast"/>
              <w:ind w:firstLineChars="0" w:firstLine="0"/>
              <w:jc w:val="center"/>
            </w:pPr>
            <w:r>
              <w:rPr>
                <w:rFonts w:hint="eastAsia"/>
              </w:rPr>
              <w:t>735</w:t>
            </w:r>
          </w:p>
        </w:tc>
        <w:tc>
          <w:tcPr>
            <w:tcW w:w="1214" w:type="dxa"/>
          </w:tcPr>
          <w:p w14:paraId="67494205" w14:textId="221545DE" w:rsidR="00521B3F" w:rsidRDefault="00521B3F" w:rsidP="00521B3F">
            <w:pPr>
              <w:pStyle w:val="555-"/>
              <w:spacing w:line="240" w:lineRule="atLeast"/>
              <w:ind w:firstLineChars="0" w:firstLine="0"/>
              <w:jc w:val="center"/>
            </w:pPr>
            <w:r>
              <w:rPr>
                <w:rFonts w:hint="eastAsia"/>
              </w:rPr>
              <w:t>740</w:t>
            </w:r>
          </w:p>
        </w:tc>
      </w:tr>
    </w:tbl>
    <w:p w14:paraId="6246F535" w14:textId="595A9264" w:rsidR="00521B3F" w:rsidRPr="00521B3F" w:rsidRDefault="00521B3F" w:rsidP="00521B3F">
      <w:pPr>
        <w:pStyle w:val="555-"/>
        <w:spacing w:line="240" w:lineRule="atLeast"/>
        <w:ind w:firstLineChars="0" w:firstLine="0"/>
        <w:jc w:val="center"/>
        <w:rPr>
          <w:sz w:val="21"/>
          <w:szCs w:val="21"/>
        </w:rPr>
      </w:pPr>
      <w:r>
        <w:rPr>
          <w:rFonts w:hint="eastAsia"/>
          <w:sz w:val="21"/>
          <w:szCs w:val="21"/>
        </w:rPr>
        <w:t>表</w:t>
      </w:r>
      <w:r>
        <w:rPr>
          <w:rFonts w:hint="eastAsia"/>
          <w:sz w:val="21"/>
          <w:szCs w:val="21"/>
        </w:rPr>
        <w:t>4-1</w:t>
      </w:r>
      <w:r>
        <w:rPr>
          <w:rFonts w:hint="eastAsia"/>
          <w:sz w:val="21"/>
          <w:szCs w:val="21"/>
        </w:rPr>
        <w:t>：参与实验志愿者身体测量数据</w:t>
      </w:r>
    </w:p>
    <w:p w14:paraId="4B4B0086" w14:textId="35D58AFD" w:rsidR="00360007" w:rsidRDefault="00981866" w:rsidP="00CA6F9A">
      <w:pPr>
        <w:pStyle w:val="3-3"/>
        <w:ind w:left="567"/>
      </w:pPr>
      <w:bookmarkStart w:id="85" w:name="_Toc41293919"/>
      <w:r>
        <w:rPr>
          <w:rFonts w:hint="eastAsia"/>
        </w:rPr>
        <w:t>步态数据采集</w:t>
      </w:r>
      <w:bookmarkEnd w:id="85"/>
    </w:p>
    <w:p w14:paraId="280492EA" w14:textId="02EA8008" w:rsidR="00D40172" w:rsidRDefault="00593A93" w:rsidP="00D40172">
      <w:pPr>
        <w:pStyle w:val="555-"/>
        <w:ind w:firstLine="480"/>
      </w:pPr>
      <w:r>
        <w:rPr>
          <w:rFonts w:hint="eastAsia"/>
        </w:rPr>
        <w:t>我采用</w:t>
      </w:r>
      <w:r>
        <w:rPr>
          <w:rFonts w:hint="eastAsia"/>
        </w:rPr>
        <w:t>Vicon</w:t>
      </w:r>
      <w:r>
        <w:rPr>
          <w:rFonts w:hint="eastAsia"/>
        </w:rPr>
        <w:t>运动捕捉系统以及</w:t>
      </w:r>
      <w:r>
        <w:t>AMTI</w:t>
      </w:r>
      <w:r>
        <w:rPr>
          <w:rFonts w:hint="eastAsia"/>
        </w:rPr>
        <w:t>测力平台对两位志愿者的步态数据进行采集。对这两个设备的介绍以及使用说明已在第二章内容中详细提及，实验设备经连接、摄像机数据采集区域设置、摄像机及坐标系标定后的场景如图</w:t>
      </w:r>
      <w:r>
        <w:rPr>
          <w:rFonts w:hint="eastAsia"/>
        </w:rPr>
        <w:t>4-2</w:t>
      </w:r>
      <w:r>
        <w:rPr>
          <w:rFonts w:hint="eastAsia"/>
        </w:rPr>
        <w:t>所示：</w:t>
      </w:r>
    </w:p>
    <w:p w14:paraId="0F92404F" w14:textId="320D4BEA" w:rsidR="00593A93" w:rsidRDefault="00593A93" w:rsidP="00593A93">
      <w:pPr>
        <w:widowControl/>
        <w:jc w:val="center"/>
        <w:rPr>
          <w:rFonts w:ascii="宋体" w:hAnsi="宋体" w:cs="宋体"/>
          <w:kern w:val="0"/>
          <w:szCs w:val="24"/>
        </w:rPr>
      </w:pPr>
      <w:r w:rsidRPr="00593A93">
        <w:rPr>
          <w:rFonts w:ascii="宋体" w:hAnsi="宋体" w:cs="宋体"/>
          <w:noProof/>
          <w:kern w:val="0"/>
          <w:szCs w:val="24"/>
        </w:rPr>
        <w:drawing>
          <wp:inline distT="0" distB="0" distL="0" distR="0" wp14:anchorId="6E17512E" wp14:editId="24C96435">
            <wp:extent cx="2378710" cy="18884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8710" cy="1888490"/>
                    </a:xfrm>
                    <a:prstGeom prst="rect">
                      <a:avLst/>
                    </a:prstGeom>
                    <a:noFill/>
                    <a:ln>
                      <a:noFill/>
                    </a:ln>
                  </pic:spPr>
                </pic:pic>
              </a:graphicData>
            </a:graphic>
          </wp:inline>
        </w:drawing>
      </w:r>
    </w:p>
    <w:p w14:paraId="43261085" w14:textId="4AA98E32" w:rsidR="00593A93" w:rsidRPr="00593A93" w:rsidRDefault="00593A93" w:rsidP="00593A93">
      <w:pPr>
        <w:widowControl/>
        <w:jc w:val="center"/>
        <w:rPr>
          <w:rFonts w:ascii="宋体" w:hAnsi="宋体" w:cs="宋体"/>
          <w:kern w:val="0"/>
          <w:sz w:val="21"/>
          <w:szCs w:val="21"/>
        </w:rPr>
      </w:pPr>
      <w:r w:rsidRPr="00593A93">
        <w:rPr>
          <w:rFonts w:ascii="宋体" w:hAnsi="宋体" w:cs="宋体" w:hint="eastAsia"/>
          <w:kern w:val="0"/>
          <w:sz w:val="21"/>
          <w:szCs w:val="21"/>
        </w:rPr>
        <w:t>图4-2：连接且设置好的运动捕捉系统</w:t>
      </w:r>
    </w:p>
    <w:p w14:paraId="66053A40" w14:textId="25B5BBEF" w:rsidR="00593A93" w:rsidRDefault="00593A93" w:rsidP="00D40172">
      <w:pPr>
        <w:pStyle w:val="555-"/>
        <w:ind w:firstLine="480"/>
      </w:pPr>
      <w:r>
        <w:rPr>
          <w:rFonts w:hint="eastAsia"/>
        </w:rPr>
        <w:t>接下来的工作就是对志愿者进行反光点的贴附，在反光点贴附的过程中，可以参考</w:t>
      </w:r>
      <w:r>
        <w:rPr>
          <w:rFonts w:hint="eastAsia"/>
        </w:rPr>
        <w:t>Vicon</w:t>
      </w:r>
      <w:r>
        <w:rPr>
          <w:rFonts w:hint="eastAsia"/>
        </w:rPr>
        <w:t>公司提供的</w:t>
      </w:r>
      <w:r w:rsidR="008D13A0">
        <w:rPr>
          <w:rFonts w:hint="eastAsia"/>
        </w:rPr>
        <w:t>身体建模中反光点位置设置，如图</w:t>
      </w:r>
      <w:r w:rsidR="008D13A0">
        <w:rPr>
          <w:rFonts w:hint="eastAsia"/>
        </w:rPr>
        <w:t>4-3</w:t>
      </w:r>
      <w:r w:rsidR="008D13A0">
        <w:rPr>
          <w:rFonts w:hint="eastAsia"/>
        </w:rPr>
        <w:t>，图</w:t>
      </w:r>
      <w:r w:rsidR="008D13A0">
        <w:rPr>
          <w:rFonts w:hint="eastAsia"/>
        </w:rPr>
        <w:t>4-4</w:t>
      </w:r>
      <w:r w:rsidR="008D13A0">
        <w:rPr>
          <w:rFonts w:hint="eastAsia"/>
        </w:rPr>
        <w:t>所示：</w:t>
      </w:r>
    </w:p>
    <w:p w14:paraId="2C566946" w14:textId="3811DBAF" w:rsidR="008D13A0" w:rsidRDefault="008D13A0" w:rsidP="008D13A0">
      <w:pPr>
        <w:widowControl/>
        <w:jc w:val="center"/>
        <w:rPr>
          <w:rFonts w:ascii="宋体" w:hAnsi="宋体" w:cs="宋体"/>
          <w:kern w:val="0"/>
          <w:szCs w:val="24"/>
        </w:rPr>
      </w:pPr>
      <w:r w:rsidRPr="008D13A0">
        <w:rPr>
          <w:rFonts w:ascii="宋体" w:hAnsi="宋体" w:cs="宋体"/>
          <w:noProof/>
          <w:kern w:val="0"/>
          <w:szCs w:val="24"/>
        </w:rPr>
        <w:lastRenderedPageBreak/>
        <w:drawing>
          <wp:inline distT="0" distB="0" distL="0" distR="0" wp14:anchorId="4B0C278F" wp14:editId="7066EFFE">
            <wp:extent cx="3460640" cy="2090057"/>
            <wp:effectExtent l="0" t="0" r="698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784" cy="2102223"/>
                    </a:xfrm>
                    <a:prstGeom prst="rect">
                      <a:avLst/>
                    </a:prstGeom>
                    <a:noFill/>
                    <a:ln>
                      <a:noFill/>
                    </a:ln>
                  </pic:spPr>
                </pic:pic>
              </a:graphicData>
            </a:graphic>
          </wp:inline>
        </w:drawing>
      </w:r>
    </w:p>
    <w:p w14:paraId="20259E85" w14:textId="4FC3B8B4" w:rsidR="008D13A0" w:rsidRPr="008D13A0" w:rsidRDefault="008D13A0" w:rsidP="008D13A0">
      <w:pPr>
        <w:widowControl/>
        <w:jc w:val="center"/>
        <w:rPr>
          <w:rFonts w:ascii="宋体" w:hAnsi="宋体" w:cs="宋体"/>
          <w:kern w:val="0"/>
          <w:sz w:val="21"/>
          <w:szCs w:val="21"/>
        </w:rPr>
      </w:pPr>
      <w:r w:rsidRPr="008D13A0">
        <w:rPr>
          <w:rFonts w:ascii="宋体" w:hAnsi="宋体" w:cs="宋体" w:hint="eastAsia"/>
          <w:kern w:val="0"/>
          <w:sz w:val="21"/>
          <w:szCs w:val="21"/>
        </w:rPr>
        <w:t>图4-3：Vicon</w:t>
      </w:r>
      <w:r w:rsidRPr="008D13A0">
        <w:rPr>
          <w:rFonts w:ascii="宋体" w:hAnsi="宋体" w:cs="宋体"/>
          <w:kern w:val="0"/>
          <w:sz w:val="21"/>
          <w:szCs w:val="21"/>
        </w:rPr>
        <w:t xml:space="preserve"> Plug-in Gait</w:t>
      </w:r>
      <w:r w:rsidRPr="008D13A0">
        <w:rPr>
          <w:rFonts w:ascii="宋体" w:hAnsi="宋体" w:cs="宋体" w:hint="eastAsia"/>
          <w:kern w:val="0"/>
          <w:sz w:val="21"/>
          <w:szCs w:val="21"/>
        </w:rPr>
        <w:t>模型反光点设置正面</w:t>
      </w:r>
    </w:p>
    <w:p w14:paraId="5929B585" w14:textId="541E227E" w:rsidR="008D13A0" w:rsidRPr="008D13A0" w:rsidRDefault="008D13A0" w:rsidP="008D13A0">
      <w:pPr>
        <w:widowControl/>
        <w:jc w:val="center"/>
        <w:rPr>
          <w:rFonts w:ascii="宋体" w:hAnsi="宋体" w:cs="宋体"/>
          <w:kern w:val="0"/>
          <w:szCs w:val="24"/>
        </w:rPr>
      </w:pPr>
      <w:r w:rsidRPr="008D13A0">
        <w:rPr>
          <w:rFonts w:ascii="宋体" w:hAnsi="宋体" w:cs="宋体"/>
          <w:noProof/>
          <w:kern w:val="0"/>
          <w:szCs w:val="24"/>
        </w:rPr>
        <w:drawing>
          <wp:inline distT="0" distB="0" distL="0" distR="0" wp14:anchorId="57BF18DD" wp14:editId="6B11B8B3">
            <wp:extent cx="3483429" cy="2286102"/>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5171" cy="2306934"/>
                    </a:xfrm>
                    <a:prstGeom prst="rect">
                      <a:avLst/>
                    </a:prstGeom>
                    <a:noFill/>
                    <a:ln>
                      <a:noFill/>
                    </a:ln>
                  </pic:spPr>
                </pic:pic>
              </a:graphicData>
            </a:graphic>
          </wp:inline>
        </w:drawing>
      </w:r>
    </w:p>
    <w:p w14:paraId="2291B01A" w14:textId="08F1B3BF" w:rsidR="008D13A0" w:rsidRDefault="008D13A0" w:rsidP="008D13A0">
      <w:pPr>
        <w:widowControl/>
        <w:jc w:val="center"/>
        <w:rPr>
          <w:rFonts w:ascii="宋体" w:hAnsi="宋体" w:cs="宋体"/>
          <w:kern w:val="0"/>
          <w:sz w:val="21"/>
          <w:szCs w:val="21"/>
        </w:rPr>
      </w:pPr>
      <w:r w:rsidRPr="008D13A0">
        <w:rPr>
          <w:rFonts w:ascii="宋体" w:hAnsi="宋体" w:cs="宋体" w:hint="eastAsia"/>
          <w:kern w:val="0"/>
          <w:sz w:val="21"/>
          <w:szCs w:val="21"/>
        </w:rPr>
        <w:t>图4-3：Vicon</w:t>
      </w:r>
      <w:r w:rsidRPr="008D13A0">
        <w:rPr>
          <w:rFonts w:ascii="宋体" w:hAnsi="宋体" w:cs="宋体"/>
          <w:kern w:val="0"/>
          <w:sz w:val="21"/>
          <w:szCs w:val="21"/>
        </w:rPr>
        <w:t xml:space="preserve"> Plug-in Gait</w:t>
      </w:r>
      <w:r w:rsidRPr="008D13A0">
        <w:rPr>
          <w:rFonts w:ascii="宋体" w:hAnsi="宋体" w:cs="宋体" w:hint="eastAsia"/>
          <w:kern w:val="0"/>
          <w:sz w:val="21"/>
          <w:szCs w:val="21"/>
        </w:rPr>
        <w:t>模型反光点设置</w:t>
      </w:r>
      <w:r>
        <w:rPr>
          <w:rFonts w:ascii="宋体" w:hAnsi="宋体" w:cs="宋体" w:hint="eastAsia"/>
          <w:kern w:val="0"/>
          <w:sz w:val="21"/>
          <w:szCs w:val="21"/>
        </w:rPr>
        <w:t>背面</w:t>
      </w:r>
    </w:p>
    <w:p w14:paraId="3B8956B7" w14:textId="4243F4D6" w:rsidR="008D13A0" w:rsidRDefault="008D13A0" w:rsidP="00856391">
      <w:pPr>
        <w:widowControl/>
        <w:spacing w:line="400" w:lineRule="exact"/>
        <w:rPr>
          <w:rFonts w:ascii="宋体" w:hAnsi="宋体" w:cs="宋体"/>
          <w:kern w:val="0"/>
          <w:szCs w:val="24"/>
        </w:rPr>
      </w:pPr>
      <w:r>
        <w:rPr>
          <w:rFonts w:ascii="宋体" w:hAnsi="宋体" w:cs="宋体"/>
          <w:kern w:val="0"/>
          <w:sz w:val="21"/>
          <w:szCs w:val="21"/>
        </w:rPr>
        <w:tab/>
      </w:r>
      <w:r w:rsidRPr="008D13A0">
        <w:rPr>
          <w:rFonts w:ascii="宋体" w:hAnsi="宋体" w:cs="宋体" w:hint="eastAsia"/>
          <w:kern w:val="0"/>
          <w:szCs w:val="24"/>
        </w:rPr>
        <w:t>在参考Vicon公司提供的反光点设置的同时，我根据本论文</w:t>
      </w:r>
      <w:r>
        <w:rPr>
          <w:rFonts w:ascii="宋体" w:hAnsi="宋体" w:cs="宋体" w:hint="eastAsia"/>
          <w:kern w:val="0"/>
          <w:szCs w:val="24"/>
        </w:rPr>
        <w:t>研究目的的需要作出了相应的调整：因本论文旨在研究下肢外骨骼辅助设备对老年人步态的影响，在上肢贴附的反光点可以省略，同时对躯干及头部贴附的反光点也做了相应的简化，以提高实验和后续计算的效率。最终确定下共24个反光点，分别是：</w:t>
      </w:r>
      <w:r w:rsidR="00BA3B7B">
        <w:rPr>
          <w:rFonts w:ascii="宋体" w:hAnsi="宋体" w:cs="宋体" w:hint="eastAsia"/>
          <w:kern w:val="0"/>
          <w:szCs w:val="24"/>
        </w:rPr>
        <w:t>额头（H</w:t>
      </w:r>
      <w:r w:rsidR="00BA3B7B">
        <w:rPr>
          <w:rFonts w:ascii="宋体" w:hAnsi="宋体" w:cs="宋体"/>
          <w:kern w:val="0"/>
          <w:szCs w:val="24"/>
        </w:rPr>
        <w:t>EAD</w:t>
      </w:r>
      <w:r w:rsidR="00BA3B7B">
        <w:rPr>
          <w:rFonts w:ascii="宋体" w:hAnsi="宋体" w:cs="宋体" w:hint="eastAsia"/>
          <w:kern w:val="0"/>
          <w:szCs w:val="24"/>
        </w:rPr>
        <w:t>）、左右肩部（</w:t>
      </w:r>
      <w:r w:rsidR="00BA3B7B">
        <w:rPr>
          <w:rFonts w:ascii="宋体" w:hAnsi="宋体" w:cs="宋体"/>
          <w:kern w:val="0"/>
          <w:szCs w:val="24"/>
        </w:rPr>
        <w:t>LSHO/RSHO</w:t>
      </w:r>
      <w:r w:rsidR="00BA3B7B">
        <w:rPr>
          <w:rFonts w:ascii="宋体" w:hAnsi="宋体" w:cs="宋体" w:hint="eastAsia"/>
          <w:kern w:val="0"/>
          <w:szCs w:val="24"/>
        </w:rPr>
        <w:t>）,脊柱颈椎C</w:t>
      </w:r>
      <w:r w:rsidR="00BA3B7B">
        <w:rPr>
          <w:rFonts w:ascii="宋体" w:hAnsi="宋体" w:cs="宋体"/>
          <w:kern w:val="0"/>
          <w:szCs w:val="24"/>
        </w:rPr>
        <w:t>7</w:t>
      </w:r>
      <w:r w:rsidR="00BA3B7B">
        <w:rPr>
          <w:rFonts w:ascii="宋体" w:hAnsi="宋体" w:cs="宋体" w:hint="eastAsia"/>
          <w:kern w:val="0"/>
          <w:szCs w:val="24"/>
        </w:rPr>
        <w:t>处（C</w:t>
      </w:r>
      <w:r w:rsidR="00BA3B7B">
        <w:rPr>
          <w:rFonts w:ascii="宋体" w:hAnsi="宋体" w:cs="宋体"/>
          <w:kern w:val="0"/>
          <w:szCs w:val="24"/>
        </w:rPr>
        <w:t>7</w:t>
      </w:r>
      <w:r w:rsidR="00BA3B7B">
        <w:rPr>
          <w:rFonts w:ascii="宋体" w:hAnsi="宋体" w:cs="宋体" w:hint="eastAsia"/>
          <w:kern w:val="0"/>
          <w:szCs w:val="24"/>
        </w:rPr>
        <w:t>），胸骨正前方（S</w:t>
      </w:r>
      <w:r w:rsidR="00BA3B7B">
        <w:rPr>
          <w:rFonts w:ascii="宋体" w:hAnsi="宋体" w:cs="宋体"/>
          <w:kern w:val="0"/>
          <w:szCs w:val="24"/>
        </w:rPr>
        <w:t>TERN</w:t>
      </w:r>
      <w:r w:rsidR="00BA3B7B">
        <w:rPr>
          <w:rFonts w:ascii="宋体" w:hAnsi="宋体" w:cs="宋体" w:hint="eastAsia"/>
          <w:kern w:val="0"/>
          <w:szCs w:val="24"/>
        </w:rPr>
        <w:t>），脊柱背部T</w:t>
      </w:r>
      <w:r w:rsidR="00BA3B7B">
        <w:rPr>
          <w:rFonts w:ascii="宋体" w:hAnsi="宋体" w:cs="宋体"/>
          <w:kern w:val="0"/>
          <w:szCs w:val="24"/>
        </w:rPr>
        <w:t>10</w:t>
      </w:r>
      <w:r w:rsidR="00BA3B7B">
        <w:rPr>
          <w:rFonts w:ascii="宋体" w:hAnsi="宋体" w:cs="宋体" w:hint="eastAsia"/>
          <w:kern w:val="0"/>
          <w:szCs w:val="24"/>
        </w:rPr>
        <w:t>处（T</w:t>
      </w:r>
      <w:r w:rsidR="00BA3B7B">
        <w:rPr>
          <w:rFonts w:ascii="宋体" w:hAnsi="宋体" w:cs="宋体"/>
          <w:kern w:val="0"/>
          <w:szCs w:val="24"/>
        </w:rPr>
        <w:t>10</w:t>
      </w:r>
      <w:r w:rsidR="00BA3B7B">
        <w:rPr>
          <w:rFonts w:ascii="宋体" w:hAnsi="宋体" w:cs="宋体" w:hint="eastAsia"/>
          <w:kern w:val="0"/>
          <w:szCs w:val="24"/>
        </w:rPr>
        <w:t>），</w:t>
      </w:r>
      <w:r w:rsidR="00F32534">
        <w:rPr>
          <w:rFonts w:ascii="宋体" w:hAnsi="宋体" w:cs="宋体" w:hint="eastAsia"/>
          <w:kern w:val="0"/>
          <w:szCs w:val="24"/>
        </w:rPr>
        <w:t>盆骨左右</w:t>
      </w:r>
      <w:r w:rsidR="00F32534" w:rsidRPr="00F32534">
        <w:rPr>
          <w:rFonts w:ascii="宋体" w:hAnsi="宋体" w:cs="宋体" w:hint="eastAsia"/>
          <w:kern w:val="0"/>
          <w:szCs w:val="24"/>
        </w:rPr>
        <w:t>后</w:t>
      </w:r>
      <w:r w:rsidR="00F32534">
        <w:rPr>
          <w:rFonts w:ascii="宋体" w:hAnsi="宋体" w:cs="宋体" w:hint="eastAsia"/>
          <w:kern w:val="0"/>
          <w:szCs w:val="24"/>
        </w:rPr>
        <w:t>上脊处（L</w:t>
      </w:r>
      <w:r w:rsidR="00F32534">
        <w:rPr>
          <w:rFonts w:ascii="宋体" w:hAnsi="宋体" w:cs="宋体"/>
          <w:kern w:val="0"/>
          <w:szCs w:val="24"/>
        </w:rPr>
        <w:t>PSI/RPSI</w:t>
      </w:r>
      <w:r w:rsidR="00F32534">
        <w:rPr>
          <w:rFonts w:ascii="宋体" w:hAnsi="宋体" w:cs="宋体" w:hint="eastAsia"/>
          <w:kern w:val="0"/>
          <w:szCs w:val="24"/>
        </w:rPr>
        <w:t>）,盆骨左右前</w:t>
      </w:r>
      <w:r w:rsidR="00F32534" w:rsidRPr="00F32534">
        <w:rPr>
          <w:rFonts w:ascii="宋体" w:hAnsi="宋体" w:cs="宋体" w:hint="eastAsia"/>
          <w:kern w:val="0"/>
          <w:szCs w:val="24"/>
        </w:rPr>
        <w:t>上脊</w:t>
      </w:r>
      <w:r w:rsidR="00F32534">
        <w:rPr>
          <w:rFonts w:ascii="宋体" w:hAnsi="宋体" w:cs="宋体" w:hint="eastAsia"/>
          <w:kern w:val="0"/>
          <w:szCs w:val="24"/>
        </w:rPr>
        <w:t>处（L</w:t>
      </w:r>
      <w:r w:rsidR="00F32534">
        <w:rPr>
          <w:rFonts w:ascii="宋体" w:hAnsi="宋体" w:cs="宋体"/>
          <w:kern w:val="0"/>
          <w:szCs w:val="24"/>
        </w:rPr>
        <w:t>ASI/RASI</w:t>
      </w:r>
      <w:r w:rsidR="00F32534">
        <w:rPr>
          <w:rFonts w:ascii="宋体" w:hAnsi="宋体" w:cs="宋体" w:hint="eastAsia"/>
          <w:kern w:val="0"/>
          <w:szCs w:val="24"/>
        </w:rPr>
        <w:t>），左右侧大腿根部（股骨末端突起，L</w:t>
      </w:r>
      <w:r w:rsidR="00F32534">
        <w:rPr>
          <w:rFonts w:ascii="宋体" w:hAnsi="宋体" w:cs="宋体"/>
          <w:kern w:val="0"/>
          <w:szCs w:val="24"/>
        </w:rPr>
        <w:t>HIP</w:t>
      </w:r>
      <w:r w:rsidR="00F32534">
        <w:rPr>
          <w:rFonts w:ascii="宋体" w:hAnsi="宋体" w:cs="宋体" w:hint="eastAsia"/>
          <w:kern w:val="0"/>
          <w:szCs w:val="24"/>
        </w:rPr>
        <w:t>/</w:t>
      </w:r>
      <w:r w:rsidR="00F32534">
        <w:rPr>
          <w:rFonts w:ascii="宋体" w:hAnsi="宋体" w:cs="宋体"/>
          <w:kern w:val="0"/>
          <w:szCs w:val="24"/>
        </w:rPr>
        <w:t>RHIP</w:t>
      </w:r>
      <w:r w:rsidR="00F32534">
        <w:rPr>
          <w:rFonts w:ascii="宋体" w:hAnsi="宋体" w:cs="宋体" w:hint="eastAsia"/>
          <w:kern w:val="0"/>
          <w:szCs w:val="24"/>
        </w:rPr>
        <w:t>），左右侧大腿中部（L</w:t>
      </w:r>
      <w:r w:rsidR="00F32534">
        <w:rPr>
          <w:rFonts w:ascii="宋体" w:hAnsi="宋体" w:cs="宋体"/>
          <w:kern w:val="0"/>
          <w:szCs w:val="24"/>
        </w:rPr>
        <w:t>THI/RTHI</w:t>
      </w:r>
      <w:r w:rsidR="00F32534">
        <w:rPr>
          <w:rFonts w:ascii="宋体" w:hAnsi="宋体" w:cs="宋体" w:hint="eastAsia"/>
          <w:kern w:val="0"/>
          <w:szCs w:val="24"/>
        </w:rPr>
        <w:t>），左右侧膝关节（L</w:t>
      </w:r>
      <w:r w:rsidR="00F32534">
        <w:rPr>
          <w:rFonts w:ascii="宋体" w:hAnsi="宋体" w:cs="宋体"/>
          <w:kern w:val="0"/>
          <w:szCs w:val="24"/>
        </w:rPr>
        <w:t>KNE/RKNE</w:t>
      </w:r>
      <w:r w:rsidR="00F32534">
        <w:rPr>
          <w:rFonts w:ascii="宋体" w:hAnsi="宋体" w:cs="宋体" w:hint="eastAsia"/>
          <w:kern w:val="0"/>
          <w:szCs w:val="24"/>
        </w:rPr>
        <w:t>），左右侧小腿中部（L</w:t>
      </w:r>
      <w:r w:rsidR="00F32534">
        <w:rPr>
          <w:rFonts w:ascii="宋体" w:hAnsi="宋体" w:cs="宋体"/>
          <w:kern w:val="0"/>
          <w:szCs w:val="24"/>
        </w:rPr>
        <w:t>TIB/RTIB</w:t>
      </w:r>
      <w:r w:rsidR="00F32534">
        <w:rPr>
          <w:rFonts w:ascii="宋体" w:hAnsi="宋体" w:cs="宋体" w:hint="eastAsia"/>
          <w:kern w:val="0"/>
          <w:szCs w:val="24"/>
        </w:rPr>
        <w:t>），左右侧膝关节（L</w:t>
      </w:r>
      <w:r w:rsidR="00F32534">
        <w:rPr>
          <w:rFonts w:ascii="宋体" w:hAnsi="宋体" w:cs="宋体"/>
          <w:kern w:val="0"/>
          <w:szCs w:val="24"/>
        </w:rPr>
        <w:t>ANK/RANK</w:t>
      </w:r>
      <w:r w:rsidR="00F32534">
        <w:rPr>
          <w:rFonts w:ascii="宋体" w:hAnsi="宋体" w:cs="宋体" w:hint="eastAsia"/>
          <w:kern w:val="0"/>
          <w:szCs w:val="24"/>
        </w:rPr>
        <w:t>），左右侧脚跟（L</w:t>
      </w:r>
      <w:r w:rsidR="00F32534">
        <w:rPr>
          <w:rFonts w:ascii="宋体" w:hAnsi="宋体" w:cs="宋体"/>
          <w:kern w:val="0"/>
          <w:szCs w:val="24"/>
        </w:rPr>
        <w:t>HEE/RHEE</w:t>
      </w:r>
      <w:r w:rsidR="00F32534">
        <w:rPr>
          <w:rFonts w:ascii="宋体" w:hAnsi="宋体" w:cs="宋体" w:hint="eastAsia"/>
          <w:kern w:val="0"/>
          <w:szCs w:val="24"/>
        </w:rPr>
        <w:t>）以及左右侧脚趾部（L</w:t>
      </w:r>
      <w:r w:rsidR="00F32534">
        <w:rPr>
          <w:rFonts w:ascii="宋体" w:hAnsi="宋体" w:cs="宋体"/>
          <w:kern w:val="0"/>
          <w:szCs w:val="24"/>
        </w:rPr>
        <w:t>TOE/RTOE</w:t>
      </w:r>
      <w:r w:rsidR="00F32534">
        <w:rPr>
          <w:rFonts w:ascii="宋体" w:hAnsi="宋体" w:cs="宋体" w:hint="eastAsia"/>
          <w:kern w:val="0"/>
          <w:szCs w:val="24"/>
        </w:rPr>
        <w:t>）。</w:t>
      </w:r>
      <w:r w:rsidR="00C42EBD">
        <w:rPr>
          <w:rFonts w:ascii="宋体" w:hAnsi="宋体" w:cs="宋体" w:hint="eastAsia"/>
          <w:kern w:val="0"/>
          <w:szCs w:val="24"/>
        </w:rPr>
        <w:t>具体反光点位置能够利用</w:t>
      </w:r>
      <w:r w:rsidR="00C42EBD">
        <w:rPr>
          <w:rFonts w:ascii="宋体" w:hAnsi="宋体" w:cs="宋体"/>
          <w:kern w:val="0"/>
          <w:szCs w:val="24"/>
        </w:rPr>
        <w:t>O</w:t>
      </w:r>
      <w:r w:rsidR="00C42EBD">
        <w:rPr>
          <w:rFonts w:ascii="宋体" w:hAnsi="宋体" w:cs="宋体" w:hint="eastAsia"/>
          <w:kern w:val="0"/>
          <w:szCs w:val="24"/>
        </w:rPr>
        <w:t>penSim仿真模型进行重现，如图4-4，图4-5所示：</w:t>
      </w:r>
    </w:p>
    <w:p w14:paraId="102D78AE" w14:textId="2D44BD12" w:rsidR="009C6966" w:rsidRDefault="009C6966" w:rsidP="009C6966">
      <w:pPr>
        <w:widowControl/>
        <w:jc w:val="center"/>
        <w:rPr>
          <w:rFonts w:ascii="宋体" w:hAnsi="宋体" w:cs="宋体"/>
          <w:kern w:val="0"/>
          <w:szCs w:val="24"/>
        </w:rPr>
      </w:pPr>
      <w:r w:rsidRPr="009C6966">
        <w:rPr>
          <w:rFonts w:ascii="宋体" w:hAnsi="宋体" w:cs="宋体"/>
          <w:noProof/>
          <w:kern w:val="0"/>
          <w:szCs w:val="24"/>
        </w:rPr>
        <w:lastRenderedPageBreak/>
        <w:drawing>
          <wp:inline distT="0" distB="0" distL="0" distR="0" wp14:anchorId="4701191E" wp14:editId="2E7E1DA8">
            <wp:extent cx="1137557" cy="2614687"/>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hqprint">
                      <a:extLst>
                        <a:ext uri="{28A0092B-C50C-407E-A947-70E740481C1C}">
                          <a14:useLocalDpi xmlns:a14="http://schemas.microsoft.com/office/drawing/2010/main" val="0"/>
                        </a:ext>
                      </a:extLst>
                    </a:blip>
                    <a:srcRect/>
                    <a:stretch>
                      <a:fillRect/>
                    </a:stretch>
                  </pic:blipFill>
                  <pic:spPr bwMode="auto">
                    <a:xfrm>
                      <a:off x="0" y="0"/>
                      <a:ext cx="1192469" cy="2740903"/>
                    </a:xfrm>
                    <a:prstGeom prst="rect">
                      <a:avLst/>
                    </a:prstGeom>
                    <a:noFill/>
                    <a:ln>
                      <a:noFill/>
                    </a:ln>
                  </pic:spPr>
                </pic:pic>
              </a:graphicData>
            </a:graphic>
          </wp:inline>
        </w:drawing>
      </w:r>
    </w:p>
    <w:p w14:paraId="41161562" w14:textId="018A2F01" w:rsidR="009C6966" w:rsidRPr="00F22B08" w:rsidRDefault="00F22B08" w:rsidP="009C6966">
      <w:pPr>
        <w:widowControl/>
        <w:jc w:val="center"/>
        <w:rPr>
          <w:rFonts w:ascii="宋体" w:hAnsi="宋体" w:cs="宋体"/>
          <w:kern w:val="0"/>
          <w:sz w:val="21"/>
          <w:szCs w:val="21"/>
        </w:rPr>
      </w:pPr>
      <w:r w:rsidRPr="00F22B08">
        <w:rPr>
          <w:rFonts w:ascii="宋体" w:hAnsi="宋体" w:cs="宋体" w:hint="eastAsia"/>
          <w:kern w:val="0"/>
          <w:sz w:val="21"/>
          <w:szCs w:val="21"/>
        </w:rPr>
        <w:t>图4-4：本论文中用到反光点设置正面</w:t>
      </w:r>
    </w:p>
    <w:p w14:paraId="284967B7" w14:textId="26AC6AC1" w:rsidR="00F22B08" w:rsidRDefault="00F22B08" w:rsidP="00F22B08">
      <w:pPr>
        <w:widowControl/>
        <w:jc w:val="center"/>
        <w:rPr>
          <w:rFonts w:ascii="宋体" w:hAnsi="宋体" w:cs="宋体"/>
          <w:kern w:val="0"/>
          <w:szCs w:val="24"/>
        </w:rPr>
      </w:pPr>
      <w:r w:rsidRPr="00F22B08">
        <w:rPr>
          <w:rFonts w:ascii="宋体" w:hAnsi="宋体" w:cs="宋体"/>
          <w:noProof/>
          <w:kern w:val="0"/>
          <w:szCs w:val="24"/>
        </w:rPr>
        <w:drawing>
          <wp:inline distT="0" distB="0" distL="0" distR="0" wp14:anchorId="19749373" wp14:editId="25C2E08D">
            <wp:extent cx="1093742" cy="30580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12639" cy="3110849"/>
                    </a:xfrm>
                    <a:prstGeom prst="rect">
                      <a:avLst/>
                    </a:prstGeom>
                    <a:noFill/>
                    <a:ln>
                      <a:noFill/>
                    </a:ln>
                  </pic:spPr>
                </pic:pic>
              </a:graphicData>
            </a:graphic>
          </wp:inline>
        </w:drawing>
      </w:r>
    </w:p>
    <w:p w14:paraId="7BE127B5" w14:textId="1C8EC8D4" w:rsidR="00F22B08" w:rsidRPr="00F22B08" w:rsidRDefault="00F22B08" w:rsidP="00F22B08">
      <w:pPr>
        <w:widowControl/>
        <w:jc w:val="center"/>
        <w:rPr>
          <w:rFonts w:ascii="宋体" w:hAnsi="宋体" w:cs="宋体"/>
          <w:kern w:val="0"/>
          <w:sz w:val="21"/>
          <w:szCs w:val="21"/>
        </w:rPr>
      </w:pPr>
      <w:r w:rsidRPr="00F22B08">
        <w:rPr>
          <w:rFonts w:ascii="宋体" w:hAnsi="宋体" w:cs="宋体" w:hint="eastAsia"/>
          <w:kern w:val="0"/>
          <w:sz w:val="21"/>
          <w:szCs w:val="21"/>
        </w:rPr>
        <w:t>图4-4：本论文中用到反光点设置背面</w:t>
      </w:r>
    </w:p>
    <w:p w14:paraId="47F78E0D" w14:textId="65A6DD47" w:rsidR="008D13A0" w:rsidRDefault="00F22B08" w:rsidP="00856391">
      <w:pPr>
        <w:pStyle w:val="555-"/>
        <w:ind w:firstLineChars="0" w:firstLine="0"/>
      </w:pPr>
      <w:r>
        <w:tab/>
      </w:r>
      <w:r w:rsidR="00856391">
        <w:rPr>
          <w:rFonts w:hint="eastAsia"/>
        </w:rPr>
        <w:t>在反光点贴附完成后，进行对志愿者动作的采集。首先对志愿者静态站立动作进行数据采集，用于接下来</w:t>
      </w:r>
      <w:r w:rsidR="00856391">
        <w:rPr>
          <w:rFonts w:hint="eastAsia"/>
        </w:rPr>
        <w:t>OpenSim</w:t>
      </w:r>
      <w:r w:rsidR="00856391">
        <w:rPr>
          <w:rFonts w:hint="eastAsia"/>
        </w:rPr>
        <w:t>仿真软件中缩放（</w:t>
      </w:r>
      <w:r w:rsidR="00856391">
        <w:rPr>
          <w:rFonts w:hint="eastAsia"/>
        </w:rPr>
        <w:t>Scaling</w:t>
      </w:r>
      <w:r w:rsidR="00856391">
        <w:rPr>
          <w:rFonts w:hint="eastAsia"/>
        </w:rPr>
        <w:t>）步骤。</w:t>
      </w:r>
      <w:r w:rsidR="00677453">
        <w:rPr>
          <w:rFonts w:hint="eastAsia"/>
        </w:rPr>
        <w:t>在测试过程中采集志愿者</w:t>
      </w:r>
      <w:r w:rsidR="00677453">
        <w:rPr>
          <w:rFonts w:hint="eastAsia"/>
        </w:rPr>
        <w:t>2.5</w:t>
      </w:r>
      <w:r w:rsidR="00677453">
        <w:rPr>
          <w:rFonts w:hint="eastAsia"/>
        </w:rPr>
        <w:t>秒站立姿态的数据。随后，志愿者将以自己正常的步速从摄像机采集区域走过，在此过程中，确保志愿者至少有一个步态周期落在</w:t>
      </w:r>
      <w:r w:rsidR="00677453">
        <w:rPr>
          <w:rFonts w:hint="eastAsia"/>
        </w:rPr>
        <w:t>A</w:t>
      </w:r>
      <w:r w:rsidR="00677453">
        <w:t>MTI</w:t>
      </w:r>
      <w:r w:rsidR="00677453">
        <w:rPr>
          <w:rFonts w:hint="eastAsia"/>
        </w:rPr>
        <w:t>测力平台上。反光点</w:t>
      </w:r>
      <w:r w:rsidR="00677453">
        <w:rPr>
          <w:rFonts w:hint="eastAsia"/>
        </w:rPr>
        <w:t>marker</w:t>
      </w:r>
      <w:r w:rsidR="00677453">
        <w:rPr>
          <w:rFonts w:hint="eastAsia"/>
        </w:rPr>
        <w:t>轨迹数据以及</w:t>
      </w:r>
      <w:r w:rsidR="00677453">
        <w:rPr>
          <w:rFonts w:hint="eastAsia"/>
        </w:rPr>
        <w:t>A</w:t>
      </w:r>
      <w:r w:rsidR="00677453">
        <w:t>MTI</w:t>
      </w:r>
      <w:r w:rsidR="00677453">
        <w:rPr>
          <w:rFonts w:hint="eastAsia"/>
        </w:rPr>
        <w:t>测力平台数据会从采集开始记录到采集完毕，但是对于后续步骤中对步态的分析来说，只有在测力平台上完成的一个步态周期是有意义的，因为在这个步态周期中地面反应力的数据会被记录下来用于人体肌肉骨骼生物力学模型的动力学特性分析。</w:t>
      </w:r>
      <w:r w:rsidR="00A5559E">
        <w:rPr>
          <w:rFonts w:hint="eastAsia"/>
        </w:rPr>
        <w:t>在后续分析过程中，将此步态周期的数据截取出来，用于动力学特性分析即可。</w:t>
      </w:r>
    </w:p>
    <w:p w14:paraId="4D83E6DA" w14:textId="2A2F0A0E" w:rsidR="007A391A" w:rsidRPr="00D40172" w:rsidRDefault="007A391A" w:rsidP="00856391">
      <w:pPr>
        <w:pStyle w:val="555-"/>
        <w:ind w:firstLineChars="0" w:firstLine="0"/>
      </w:pPr>
      <w:r>
        <w:lastRenderedPageBreak/>
        <w:tab/>
      </w:r>
      <w:r>
        <w:rPr>
          <w:rFonts w:hint="eastAsia"/>
        </w:rPr>
        <w:t>采集</w:t>
      </w:r>
      <w:r w:rsidR="005B3716">
        <w:rPr>
          <w:rFonts w:hint="eastAsia"/>
        </w:rPr>
        <w:t>的数据经过</w:t>
      </w:r>
      <w:r w:rsidR="00A129E2">
        <w:rPr>
          <w:rFonts w:hint="eastAsia"/>
        </w:rPr>
        <w:t>Vicon</w:t>
      </w:r>
      <w:r w:rsidR="00A129E2">
        <w:rPr>
          <w:rFonts w:hint="eastAsia"/>
        </w:rPr>
        <w:t>配套软件</w:t>
      </w:r>
      <w:r w:rsidR="005B3716">
        <w:rPr>
          <w:rFonts w:hint="eastAsia"/>
        </w:rPr>
        <w:t>Nexus</w:t>
      </w:r>
      <w:r w:rsidR="00A129E2">
        <w:t xml:space="preserve"> </w:t>
      </w:r>
      <w:r w:rsidR="00A129E2">
        <w:rPr>
          <w:rFonts w:hint="eastAsia"/>
        </w:rPr>
        <w:t>2.9</w:t>
      </w:r>
      <w:r w:rsidR="00A129E2">
        <w:rPr>
          <w:rFonts w:hint="eastAsia"/>
        </w:rPr>
        <w:t>智能</w:t>
      </w:r>
      <w:r w:rsidR="005B3716">
        <w:rPr>
          <w:rFonts w:hint="eastAsia"/>
        </w:rPr>
        <w:t>整合后以</w:t>
      </w:r>
      <w:r w:rsidR="005B3716">
        <w:t>.csv</w:t>
      </w:r>
      <w:r w:rsidR="005B3716">
        <w:rPr>
          <w:rFonts w:hint="eastAsia"/>
        </w:rPr>
        <w:t>文件格式输出。文件中包含了</w:t>
      </w:r>
      <w:r w:rsidR="004C05F3">
        <w:rPr>
          <w:rFonts w:hint="eastAsia"/>
        </w:rPr>
        <w:t>两个测力平台采集到的各方向受力、各方向力矩和作用点位置数据，以及</w:t>
      </w:r>
      <w:r w:rsidR="004C05F3">
        <w:rPr>
          <w:rFonts w:hint="eastAsia"/>
        </w:rPr>
        <w:t>24</w:t>
      </w:r>
      <w:r w:rsidR="004C05F3">
        <w:rPr>
          <w:rFonts w:hint="eastAsia"/>
        </w:rPr>
        <w:t>个反光点</w:t>
      </w:r>
      <w:r w:rsidR="004C05F3">
        <w:rPr>
          <w:rFonts w:hint="eastAsia"/>
        </w:rPr>
        <w:t>marker</w:t>
      </w:r>
      <w:r w:rsidR="004C05F3">
        <w:rPr>
          <w:rFonts w:hint="eastAsia"/>
        </w:rPr>
        <w:t>在数据采集过程中</w:t>
      </w:r>
      <w:r w:rsidR="00A129E2">
        <w:rPr>
          <w:rFonts w:hint="eastAsia"/>
        </w:rPr>
        <w:t>的</w:t>
      </w:r>
      <w:r w:rsidR="004C05F3">
        <w:rPr>
          <w:rFonts w:hint="eastAsia"/>
        </w:rPr>
        <w:t>空间位置数据。</w:t>
      </w:r>
    </w:p>
    <w:p w14:paraId="4FD661EB" w14:textId="73F468C9" w:rsidR="00360007" w:rsidRDefault="00360007" w:rsidP="00360007">
      <w:pPr>
        <w:pStyle w:val="2-2"/>
      </w:pPr>
      <w:bookmarkStart w:id="86" w:name="_Toc41293920"/>
      <w:r>
        <w:rPr>
          <w:rFonts w:hint="eastAsia"/>
        </w:rPr>
        <w:t>利用</w:t>
      </w:r>
      <w:r>
        <w:rPr>
          <w:rFonts w:hint="eastAsia"/>
        </w:rPr>
        <w:t>Open</w:t>
      </w:r>
      <w:r>
        <w:t>Sim</w:t>
      </w:r>
      <w:r>
        <w:rPr>
          <w:rFonts w:hint="eastAsia"/>
        </w:rPr>
        <w:t>进行肌肉驱动仿真（</w:t>
      </w:r>
      <w:r>
        <w:rPr>
          <w:rFonts w:hint="eastAsia"/>
        </w:rPr>
        <w:t>Mu</w:t>
      </w:r>
      <w:r>
        <w:t>scle-Driven S</w:t>
      </w:r>
      <w:r>
        <w:rPr>
          <w:rFonts w:hint="eastAsia"/>
        </w:rPr>
        <w:t>i</w:t>
      </w:r>
      <w:r>
        <w:t>mulation</w:t>
      </w:r>
      <w:r>
        <w:rPr>
          <w:rFonts w:hint="eastAsia"/>
        </w:rPr>
        <w:t>）</w:t>
      </w:r>
      <w:bookmarkEnd w:id="86"/>
    </w:p>
    <w:p w14:paraId="00566DCD" w14:textId="77777777" w:rsidR="00CA6F9A" w:rsidRPr="00CA6F9A" w:rsidRDefault="00CA6F9A" w:rsidP="00CA6F9A">
      <w:pPr>
        <w:pStyle w:val="afe"/>
        <w:keepNext/>
        <w:numPr>
          <w:ilvl w:val="1"/>
          <w:numId w:val="14"/>
        </w:numPr>
        <w:spacing w:before="240" w:after="120" w:line="400" w:lineRule="atLeast"/>
        <w:ind w:firstLineChars="0"/>
        <w:outlineLvl w:val="2"/>
        <w:rPr>
          <w:rFonts w:ascii="Times New Roman" w:eastAsia="黑体" w:hAnsi="Times New Roman"/>
          <w:vanish/>
          <w:sz w:val="28"/>
          <w:szCs w:val="28"/>
        </w:rPr>
      </w:pPr>
      <w:bookmarkStart w:id="87" w:name="_Toc40969246"/>
      <w:bookmarkStart w:id="88" w:name="_Toc40970310"/>
      <w:bookmarkStart w:id="89" w:name="_Toc41293921"/>
      <w:bookmarkEnd w:id="87"/>
      <w:bookmarkEnd w:id="88"/>
      <w:bookmarkEnd w:id="89"/>
    </w:p>
    <w:p w14:paraId="583DA6D9" w14:textId="2B7D4896" w:rsidR="00360007" w:rsidRDefault="00360007" w:rsidP="00CA6F9A">
      <w:pPr>
        <w:pStyle w:val="3-3"/>
        <w:ind w:left="567"/>
      </w:pPr>
      <w:bookmarkStart w:id="90" w:name="_Toc41293922"/>
      <w:r>
        <w:rPr>
          <w:rFonts w:hint="eastAsia"/>
        </w:rPr>
        <w:t>数据处理</w:t>
      </w:r>
      <w:bookmarkEnd w:id="90"/>
    </w:p>
    <w:p w14:paraId="23360146" w14:textId="7D208934" w:rsidR="000160B5" w:rsidRDefault="00C86F96" w:rsidP="000160B5">
      <w:pPr>
        <w:pStyle w:val="555-"/>
        <w:ind w:firstLine="480"/>
      </w:pPr>
      <w:r>
        <w:rPr>
          <w:rFonts w:hint="eastAsia"/>
        </w:rPr>
        <w:t>利用</w:t>
      </w:r>
      <w:r>
        <w:rPr>
          <w:rFonts w:hint="eastAsia"/>
        </w:rPr>
        <w:t>Vicon</w:t>
      </w:r>
      <w:r>
        <w:t xml:space="preserve"> Nexus</w:t>
      </w:r>
      <w:r>
        <w:rPr>
          <w:rFonts w:hint="eastAsia"/>
        </w:rPr>
        <w:t>软件输出的数据文件</w:t>
      </w:r>
      <w:r>
        <w:rPr>
          <w:rFonts w:hint="eastAsia"/>
        </w:rPr>
        <w:t>.</w:t>
      </w:r>
      <w:r>
        <w:t>csv</w:t>
      </w:r>
      <w:r>
        <w:rPr>
          <w:rFonts w:hint="eastAsia"/>
        </w:rPr>
        <w:t>不能直接用于</w:t>
      </w:r>
      <w:r w:rsidR="002C5BBA">
        <w:rPr>
          <w:rFonts w:hint="eastAsia"/>
        </w:rPr>
        <w:t>OpenSim</w:t>
      </w:r>
      <w:r w:rsidR="002C5BBA">
        <w:rPr>
          <w:rFonts w:hint="eastAsia"/>
        </w:rPr>
        <w:t>仿真软件，需要进行数据格式的转换。</w:t>
      </w:r>
      <w:r w:rsidR="004A17DE">
        <w:rPr>
          <w:rFonts w:hint="eastAsia"/>
        </w:rPr>
        <w:t>得益于前面提到的</w:t>
      </w:r>
      <w:r w:rsidR="004A17DE">
        <w:rPr>
          <w:rFonts w:hint="eastAsia"/>
        </w:rPr>
        <w:t>OpenSim</w:t>
      </w:r>
      <w:r w:rsidR="004A17DE">
        <w:rPr>
          <w:rFonts w:hint="eastAsia"/>
        </w:rPr>
        <w:t>开源平台</w:t>
      </w:r>
      <w:r w:rsidR="004A17DE">
        <w:rPr>
          <w:rFonts w:hint="eastAsia"/>
        </w:rPr>
        <w:t>SimTK</w:t>
      </w:r>
      <w:r w:rsidR="004A17DE">
        <w:rPr>
          <w:rFonts w:hint="eastAsia"/>
        </w:rPr>
        <w:t>，研究者</w:t>
      </w:r>
      <w:r w:rsidR="004A17DE" w:rsidRPr="004A17DE">
        <w:t>Sangjun Lee</w:t>
      </w:r>
      <w:r w:rsidR="004A17DE">
        <w:rPr>
          <w:rFonts w:hint="eastAsia"/>
        </w:rPr>
        <w:t>和</w:t>
      </w:r>
      <w:r w:rsidR="004A17DE" w:rsidRPr="004A17DE">
        <w:t>Jinkyou Son</w:t>
      </w:r>
      <w:r w:rsidR="004A17DE">
        <w:rPr>
          <w:rFonts w:hint="eastAsia"/>
        </w:rPr>
        <w:t>在该平台上</w:t>
      </w:r>
      <w:r w:rsidR="000160B5">
        <w:rPr>
          <w:rFonts w:hint="eastAsia"/>
        </w:rPr>
        <w:t>发布了用于数据文件格式转换的工具箱</w:t>
      </w:r>
      <w:r w:rsidR="000160B5">
        <w:rPr>
          <w:rFonts w:hint="eastAsia"/>
        </w:rPr>
        <w:t>Lee</w:t>
      </w:r>
      <w:r w:rsidR="000160B5">
        <w:t>-Son’s Toolbox</w:t>
      </w:r>
      <w:r w:rsidR="00D75CC5">
        <w:rPr>
          <w:vertAlign w:val="superscript"/>
        </w:rPr>
        <w:t>[32]</w:t>
      </w:r>
      <w:r w:rsidR="000160B5">
        <w:rPr>
          <w:rFonts w:hint="eastAsia"/>
        </w:rPr>
        <w:t>。该工具箱能够将</w:t>
      </w:r>
      <w:r w:rsidR="000160B5">
        <w:rPr>
          <w:rFonts w:hint="eastAsia"/>
        </w:rPr>
        <w:t>Vicon</w:t>
      </w:r>
      <w:r w:rsidR="000160B5">
        <w:t xml:space="preserve"> Nexu</w:t>
      </w:r>
      <w:r w:rsidR="000160B5">
        <w:rPr>
          <w:rFonts w:hint="eastAsia"/>
        </w:rPr>
        <w:t>s</w:t>
      </w:r>
      <w:r w:rsidR="000160B5">
        <w:rPr>
          <w:rFonts w:hint="eastAsia"/>
        </w:rPr>
        <w:t>输出的</w:t>
      </w:r>
      <w:r w:rsidR="000160B5">
        <w:rPr>
          <w:rFonts w:hint="eastAsia"/>
        </w:rPr>
        <w:t>.</w:t>
      </w:r>
      <w:r w:rsidR="000160B5">
        <w:t>csv</w:t>
      </w:r>
      <w:r w:rsidR="000160B5">
        <w:rPr>
          <w:rFonts w:hint="eastAsia"/>
        </w:rPr>
        <w:t>文件转换成</w:t>
      </w:r>
      <w:r w:rsidR="000160B5">
        <w:rPr>
          <w:rFonts w:hint="eastAsia"/>
        </w:rPr>
        <w:t>O</w:t>
      </w:r>
      <w:r w:rsidR="000160B5">
        <w:t>penSim</w:t>
      </w:r>
      <w:r w:rsidR="000160B5">
        <w:rPr>
          <w:rFonts w:hint="eastAsia"/>
        </w:rPr>
        <w:t>仿真软件能够利用的</w:t>
      </w:r>
      <w:r w:rsidR="000160B5">
        <w:rPr>
          <w:rFonts w:hint="eastAsia"/>
        </w:rPr>
        <w:t>.</w:t>
      </w:r>
      <w:r w:rsidR="000160B5">
        <w:t>trc</w:t>
      </w:r>
      <w:r w:rsidR="000160B5">
        <w:rPr>
          <w:rFonts w:hint="eastAsia"/>
        </w:rPr>
        <w:t>文件（反光点</w:t>
      </w:r>
      <w:r w:rsidR="000160B5">
        <w:rPr>
          <w:rFonts w:hint="eastAsia"/>
        </w:rPr>
        <w:t>marker</w:t>
      </w:r>
      <w:r w:rsidR="000160B5">
        <w:rPr>
          <w:rFonts w:hint="eastAsia"/>
        </w:rPr>
        <w:t>轨迹数据）以及</w:t>
      </w:r>
      <w:r w:rsidR="000160B5">
        <w:rPr>
          <w:rFonts w:hint="eastAsia"/>
        </w:rPr>
        <w:t>.</w:t>
      </w:r>
      <w:r w:rsidR="000160B5">
        <w:t>mot</w:t>
      </w:r>
      <w:r w:rsidR="000160B5">
        <w:rPr>
          <w:rFonts w:hint="eastAsia"/>
        </w:rPr>
        <w:t>文件（地面反应力数据）。</w:t>
      </w:r>
    </w:p>
    <w:p w14:paraId="7C251C63" w14:textId="142D1BFA" w:rsidR="00C00302" w:rsidRDefault="00C00302" w:rsidP="000160B5">
      <w:pPr>
        <w:pStyle w:val="555-"/>
        <w:ind w:firstLine="480"/>
      </w:pPr>
      <w:r>
        <w:rPr>
          <w:rFonts w:hint="eastAsia"/>
        </w:rPr>
        <w:t>在转换过程中有几点注意事项：</w:t>
      </w:r>
      <w:r>
        <w:rPr>
          <w:rFonts w:hint="eastAsia"/>
        </w:rPr>
        <w:t>1</w:t>
      </w:r>
      <w:r>
        <w:rPr>
          <w:rFonts w:hint="eastAsia"/>
        </w:rPr>
        <w:t>、我们在对</w:t>
      </w:r>
      <w:r>
        <w:rPr>
          <w:rFonts w:hint="eastAsia"/>
        </w:rPr>
        <w:t>Vicon</w:t>
      </w:r>
      <w:r>
        <w:rPr>
          <w:rFonts w:hint="eastAsia"/>
        </w:rPr>
        <w:t>采集数据区域进行标定时，规定了输出数据的</w:t>
      </w:r>
      <w:r>
        <w:t>x, y, z</w:t>
      </w:r>
      <w:r>
        <w:rPr>
          <w:rFonts w:hint="eastAsia"/>
        </w:rPr>
        <w:t>三个坐标轴，坐标原点以及这三个坐标轴的方向有可能会与</w:t>
      </w:r>
      <w:r>
        <w:rPr>
          <w:rFonts w:hint="eastAsia"/>
        </w:rPr>
        <w:t>OpenSim</w:t>
      </w:r>
      <w:r>
        <w:rPr>
          <w:rFonts w:hint="eastAsia"/>
        </w:rPr>
        <w:t>坐标系中坐标轴的方向不一样。在使用工具箱进行数据转换时，需要正确选取两者坐标系的对应关系，如图</w:t>
      </w:r>
      <w:r>
        <w:rPr>
          <w:rFonts w:hint="eastAsia"/>
        </w:rPr>
        <w:t>4-5</w:t>
      </w:r>
      <w:r>
        <w:rPr>
          <w:rFonts w:hint="eastAsia"/>
        </w:rPr>
        <w:t>所示；</w:t>
      </w:r>
      <w:r>
        <w:rPr>
          <w:rFonts w:hint="eastAsia"/>
        </w:rPr>
        <w:t>2</w:t>
      </w:r>
      <w:r>
        <w:rPr>
          <w:rFonts w:hint="eastAsia"/>
        </w:rPr>
        <w:t>、</w:t>
      </w:r>
      <w:r w:rsidR="007C53CC">
        <w:rPr>
          <w:rFonts w:hint="eastAsia"/>
        </w:rPr>
        <w:t>工具箱对输入文件中地面反应力</w:t>
      </w:r>
      <w:r w:rsidR="00096DB1">
        <w:rPr>
          <w:rFonts w:hint="eastAsia"/>
        </w:rPr>
        <w:t>的</w:t>
      </w:r>
      <w:r w:rsidR="007C53CC">
        <w:rPr>
          <w:rFonts w:hint="eastAsia"/>
        </w:rPr>
        <w:t>数据排列顺序有特殊要求，与利用</w:t>
      </w:r>
      <w:r w:rsidR="007C53CC">
        <w:t>V</w:t>
      </w:r>
      <w:r w:rsidR="007C53CC">
        <w:rPr>
          <w:rFonts w:hint="eastAsia"/>
        </w:rPr>
        <w:t>icon</w:t>
      </w:r>
      <w:r w:rsidR="007C53CC">
        <w:t xml:space="preserve"> N</w:t>
      </w:r>
      <w:r w:rsidR="007C53CC">
        <w:rPr>
          <w:rFonts w:hint="eastAsia"/>
        </w:rPr>
        <w:t>exus</w:t>
      </w:r>
      <w:r w:rsidR="007C53CC">
        <w:rPr>
          <w:rFonts w:hint="eastAsia"/>
        </w:rPr>
        <w:t>软件输出的数据顺序不同，需要人为修改至如图</w:t>
      </w:r>
      <w:r w:rsidR="007C53CC">
        <w:rPr>
          <w:rFonts w:hint="eastAsia"/>
        </w:rPr>
        <w:t>4-6</w:t>
      </w:r>
      <w:r w:rsidR="007C53CC">
        <w:rPr>
          <w:rFonts w:hint="eastAsia"/>
        </w:rPr>
        <w:t>所示顺序；</w:t>
      </w:r>
      <w:r w:rsidR="007C53CC">
        <w:rPr>
          <w:rFonts w:hint="eastAsia"/>
        </w:rPr>
        <w:t>3</w:t>
      </w:r>
      <w:r w:rsidR="007C53CC">
        <w:rPr>
          <w:rFonts w:hint="eastAsia"/>
        </w:rPr>
        <w:t>、</w:t>
      </w:r>
      <w:r w:rsidR="007956AC">
        <w:rPr>
          <w:rFonts w:hint="eastAsia"/>
        </w:rPr>
        <w:t>确保地面反应力的数据中，力方向正确。可以利用</w:t>
      </w:r>
      <w:r w:rsidR="007956AC">
        <w:rPr>
          <w:rFonts w:hint="eastAsia"/>
        </w:rPr>
        <w:t>OpenSim</w:t>
      </w:r>
      <w:r w:rsidR="007956AC">
        <w:rPr>
          <w:rFonts w:hint="eastAsia"/>
        </w:rPr>
        <w:t>软件中</w:t>
      </w:r>
      <w:r w:rsidR="007956AC">
        <w:t>Preview E</w:t>
      </w:r>
      <w:r w:rsidR="007956AC">
        <w:rPr>
          <w:rFonts w:hint="eastAsia"/>
        </w:rPr>
        <w:t>xperimenta</w:t>
      </w:r>
      <w:r w:rsidR="007956AC">
        <w:t>l Data…</w:t>
      </w:r>
      <w:r w:rsidR="007956AC">
        <w:rPr>
          <w:rFonts w:hint="eastAsia"/>
        </w:rPr>
        <w:t>选项对转换后数据进行预览，若发现方向与实际方向相反，则对原</w:t>
      </w:r>
      <w:r w:rsidR="007956AC">
        <w:rPr>
          <w:rFonts w:hint="eastAsia"/>
        </w:rPr>
        <w:t>.</w:t>
      </w:r>
      <w:r w:rsidR="007956AC">
        <w:t>csv</w:t>
      </w:r>
      <w:r w:rsidR="007956AC">
        <w:rPr>
          <w:rFonts w:hint="eastAsia"/>
        </w:rPr>
        <w:t>文件中的力的数据每一项都用“</w:t>
      </w:r>
      <w:r w:rsidR="007956AC">
        <w:rPr>
          <w:rFonts w:hint="eastAsia"/>
        </w:rPr>
        <w:t>-1</w:t>
      </w:r>
      <w:r w:rsidR="007956AC">
        <w:rPr>
          <w:rFonts w:hint="eastAsia"/>
        </w:rPr>
        <w:t>”相乘后再次进行数据转换。</w:t>
      </w:r>
    </w:p>
    <w:p w14:paraId="09546B55" w14:textId="141F3E1C" w:rsidR="00C00302" w:rsidRDefault="00C00302" w:rsidP="00C00302">
      <w:pPr>
        <w:widowControl/>
        <w:jc w:val="center"/>
        <w:rPr>
          <w:rFonts w:ascii="宋体" w:hAnsi="宋体" w:cs="宋体"/>
          <w:kern w:val="0"/>
          <w:szCs w:val="24"/>
        </w:rPr>
      </w:pPr>
      <w:r w:rsidRPr="00C00302">
        <w:rPr>
          <w:rFonts w:ascii="宋体" w:hAnsi="宋体" w:cs="宋体"/>
          <w:noProof/>
          <w:kern w:val="0"/>
          <w:szCs w:val="24"/>
        </w:rPr>
        <w:drawing>
          <wp:inline distT="0" distB="0" distL="0" distR="0" wp14:anchorId="5A65AAC0" wp14:editId="2C57D413">
            <wp:extent cx="3467100" cy="1578610"/>
            <wp:effectExtent l="0" t="0" r="0" b="254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7100" cy="1578610"/>
                    </a:xfrm>
                    <a:prstGeom prst="rect">
                      <a:avLst/>
                    </a:prstGeom>
                    <a:noFill/>
                    <a:ln>
                      <a:noFill/>
                    </a:ln>
                  </pic:spPr>
                </pic:pic>
              </a:graphicData>
            </a:graphic>
          </wp:inline>
        </w:drawing>
      </w:r>
    </w:p>
    <w:p w14:paraId="0D9E7937" w14:textId="4DFA43AD" w:rsidR="00C00302" w:rsidRDefault="00C00302" w:rsidP="00C00302">
      <w:pPr>
        <w:widowControl/>
        <w:jc w:val="center"/>
        <w:rPr>
          <w:rFonts w:ascii="宋体" w:hAnsi="宋体" w:cs="宋体"/>
          <w:kern w:val="0"/>
          <w:sz w:val="21"/>
          <w:szCs w:val="21"/>
        </w:rPr>
      </w:pPr>
      <w:r w:rsidRPr="00C00302">
        <w:rPr>
          <w:rFonts w:ascii="宋体" w:hAnsi="宋体" w:cs="宋体" w:hint="eastAsia"/>
          <w:kern w:val="0"/>
          <w:sz w:val="21"/>
          <w:szCs w:val="21"/>
        </w:rPr>
        <w:t>图4-5：Vicon坐标系和OpenSim坐标系转换</w:t>
      </w:r>
    </w:p>
    <w:p w14:paraId="15032269" w14:textId="77777777" w:rsidR="00965479" w:rsidRDefault="00965479" w:rsidP="00C00302">
      <w:pPr>
        <w:widowControl/>
        <w:jc w:val="center"/>
        <w:rPr>
          <w:rFonts w:ascii="宋体" w:hAnsi="宋体" w:cs="宋体"/>
          <w:kern w:val="0"/>
          <w:sz w:val="21"/>
          <w:szCs w:val="21"/>
        </w:rPr>
      </w:pPr>
    </w:p>
    <w:p w14:paraId="5B4E0812" w14:textId="2C476687" w:rsidR="00965479" w:rsidRPr="00965479" w:rsidRDefault="00965479" w:rsidP="00965479">
      <w:pPr>
        <w:widowControl/>
        <w:jc w:val="left"/>
        <w:rPr>
          <w:rFonts w:ascii="宋体" w:hAnsi="宋体" w:cs="宋体"/>
          <w:kern w:val="0"/>
          <w:szCs w:val="24"/>
        </w:rPr>
      </w:pPr>
      <w:r w:rsidRPr="00965479">
        <w:rPr>
          <w:rFonts w:ascii="宋体" w:hAnsi="宋体" w:cs="宋体"/>
          <w:noProof/>
          <w:kern w:val="0"/>
          <w:szCs w:val="24"/>
        </w:rPr>
        <w:drawing>
          <wp:inline distT="0" distB="0" distL="0" distR="0" wp14:anchorId="66C62A34" wp14:editId="381F853E">
            <wp:extent cx="5400040" cy="29400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94005"/>
                    </a:xfrm>
                    <a:prstGeom prst="rect">
                      <a:avLst/>
                    </a:prstGeom>
                    <a:noFill/>
                    <a:ln>
                      <a:noFill/>
                    </a:ln>
                  </pic:spPr>
                </pic:pic>
              </a:graphicData>
            </a:graphic>
          </wp:inline>
        </w:drawing>
      </w:r>
    </w:p>
    <w:p w14:paraId="4017B78E" w14:textId="7559E1F6" w:rsidR="00C00302" w:rsidRPr="00A2662F" w:rsidRDefault="00965479" w:rsidP="00A2662F">
      <w:pPr>
        <w:widowControl/>
        <w:jc w:val="center"/>
        <w:rPr>
          <w:rFonts w:ascii="宋体" w:hAnsi="宋体" w:cs="宋体"/>
          <w:kern w:val="0"/>
          <w:sz w:val="21"/>
          <w:szCs w:val="21"/>
        </w:rPr>
      </w:pPr>
      <w:r>
        <w:rPr>
          <w:rFonts w:ascii="宋体" w:hAnsi="宋体" w:cs="宋体" w:hint="eastAsia"/>
          <w:kern w:val="0"/>
          <w:sz w:val="21"/>
          <w:szCs w:val="21"/>
        </w:rPr>
        <w:t>图4-6：修改后.</w:t>
      </w:r>
      <w:r>
        <w:rPr>
          <w:rFonts w:ascii="宋体" w:hAnsi="宋体" w:cs="宋体"/>
          <w:kern w:val="0"/>
          <w:sz w:val="21"/>
          <w:szCs w:val="21"/>
        </w:rPr>
        <w:t>csv</w:t>
      </w:r>
      <w:r>
        <w:rPr>
          <w:rFonts w:ascii="宋体" w:hAnsi="宋体" w:cs="宋体" w:hint="eastAsia"/>
          <w:kern w:val="0"/>
          <w:sz w:val="21"/>
          <w:szCs w:val="21"/>
        </w:rPr>
        <w:t>文件中地面反应力</w:t>
      </w:r>
      <w:r w:rsidR="00096DB1">
        <w:rPr>
          <w:rFonts w:ascii="宋体" w:hAnsi="宋体" w:cs="宋体" w:hint="eastAsia"/>
          <w:kern w:val="0"/>
          <w:sz w:val="21"/>
          <w:szCs w:val="21"/>
        </w:rPr>
        <w:t>的</w:t>
      </w:r>
      <w:r>
        <w:rPr>
          <w:rFonts w:ascii="宋体" w:hAnsi="宋体" w:cs="宋体" w:hint="eastAsia"/>
          <w:kern w:val="0"/>
          <w:sz w:val="21"/>
          <w:szCs w:val="21"/>
        </w:rPr>
        <w:t>数据顺序</w:t>
      </w:r>
    </w:p>
    <w:p w14:paraId="3D8C4984" w14:textId="366FE2EC" w:rsidR="00A2662F" w:rsidRDefault="00A2662F" w:rsidP="00CA6F9A">
      <w:pPr>
        <w:pStyle w:val="3-3"/>
        <w:ind w:left="567"/>
      </w:pPr>
      <w:bookmarkStart w:id="91" w:name="_Toc41293923"/>
      <w:r>
        <w:rPr>
          <w:rFonts w:hint="eastAsia"/>
        </w:rPr>
        <w:lastRenderedPageBreak/>
        <w:t>无辅助条件下进行肌肉驱动仿真</w:t>
      </w:r>
      <w:bookmarkEnd w:id="91"/>
    </w:p>
    <w:p w14:paraId="322D1B0A" w14:textId="282888E1" w:rsidR="00857B21" w:rsidRDefault="00130D5C" w:rsidP="00857B21">
      <w:pPr>
        <w:pStyle w:val="555-"/>
        <w:ind w:firstLine="480"/>
      </w:pPr>
      <w:r>
        <w:rPr>
          <w:rFonts w:hint="eastAsia"/>
        </w:rPr>
        <w:t>在获得</w:t>
      </w:r>
      <w:r>
        <w:rPr>
          <w:rFonts w:hint="eastAsia"/>
        </w:rPr>
        <w:t>OpenSim</w:t>
      </w:r>
      <w:r>
        <w:rPr>
          <w:rFonts w:hint="eastAsia"/>
        </w:rPr>
        <w:t>仿真软件能用的反光点</w:t>
      </w:r>
      <w:r>
        <w:rPr>
          <w:rFonts w:hint="eastAsia"/>
        </w:rPr>
        <w:t>marker</w:t>
      </w:r>
      <w:r>
        <w:rPr>
          <w:rFonts w:hint="eastAsia"/>
        </w:rPr>
        <w:t>文件以及地面反应力</w:t>
      </w:r>
      <w:r w:rsidR="00857B21">
        <w:rPr>
          <w:rFonts w:hint="eastAsia"/>
        </w:rPr>
        <w:t>的数据</w:t>
      </w:r>
      <w:r>
        <w:rPr>
          <w:rFonts w:hint="eastAsia"/>
        </w:rPr>
        <w:t>文件后，利用</w:t>
      </w:r>
      <w:r>
        <w:rPr>
          <w:rFonts w:hint="eastAsia"/>
        </w:rPr>
        <w:t>OpenSim</w:t>
      </w:r>
      <w:r>
        <w:rPr>
          <w:rFonts w:hint="eastAsia"/>
        </w:rPr>
        <w:t>中缩放、逆运动学以及肌肉控制计算算法工具包对该数据进行肌肉驱动仿真（</w:t>
      </w:r>
      <w:r>
        <w:rPr>
          <w:rFonts w:hint="eastAsia"/>
        </w:rPr>
        <w:t>Muscle-</w:t>
      </w:r>
      <w:r>
        <w:t>D</w:t>
      </w:r>
      <w:r>
        <w:rPr>
          <w:rFonts w:hint="eastAsia"/>
        </w:rPr>
        <w:t>riven</w:t>
      </w:r>
      <w:r>
        <w:t xml:space="preserve"> Simulation</w:t>
      </w:r>
      <w:r>
        <w:rPr>
          <w:rFonts w:hint="eastAsia"/>
        </w:rPr>
        <w:t>），</w:t>
      </w:r>
      <w:r w:rsidR="00857B21">
        <w:rPr>
          <w:rFonts w:hint="eastAsia"/>
        </w:rPr>
        <w:t>得到在仿真条件下模型完成一个步态周期消耗能量的速率以及消耗的总能量。</w:t>
      </w:r>
      <w:r>
        <w:rPr>
          <w:rFonts w:hint="eastAsia"/>
        </w:rPr>
        <w:t>所谓肌肉驱动仿真即是计算肌肉</w:t>
      </w:r>
      <w:r>
        <w:rPr>
          <w:rFonts w:hint="eastAsia"/>
        </w:rPr>
        <w:t>/</w:t>
      </w:r>
      <w:r>
        <w:rPr>
          <w:rFonts w:hint="eastAsia"/>
        </w:rPr>
        <w:t>力产生器是如何驱动人体肌肉骨骼生物力学模型完成指定步骤的仿真方法。</w:t>
      </w:r>
      <w:r w:rsidR="00857B21">
        <w:rPr>
          <w:rFonts w:hint="eastAsia"/>
        </w:rPr>
        <w:t>基本的工作流程如图</w:t>
      </w:r>
      <w:r w:rsidR="00857B21">
        <w:rPr>
          <w:rFonts w:hint="eastAsia"/>
        </w:rPr>
        <w:t>4-7</w:t>
      </w:r>
      <w:r w:rsidR="00857B21">
        <w:rPr>
          <w:rFonts w:hint="eastAsia"/>
        </w:rPr>
        <w:t>所示。</w:t>
      </w:r>
    </w:p>
    <w:p w14:paraId="56478ADE" w14:textId="77777777" w:rsidR="00857B21" w:rsidRDefault="00857B21" w:rsidP="00857B21">
      <w:pPr>
        <w:pStyle w:val="555-"/>
        <w:ind w:firstLine="480"/>
      </w:pPr>
    </w:p>
    <w:p w14:paraId="5539421A" w14:textId="069779B2" w:rsidR="00857B21" w:rsidRDefault="00857B21" w:rsidP="00857B21">
      <w:pPr>
        <w:pStyle w:val="555-"/>
        <w:ind w:firstLine="480"/>
      </w:pPr>
      <w:r>
        <w:rPr>
          <w:rFonts w:hint="eastAsia"/>
          <w:noProof/>
        </w:rPr>
        <mc:AlternateContent>
          <mc:Choice Requires="wps">
            <w:drawing>
              <wp:anchor distT="0" distB="0" distL="114300" distR="114300" simplePos="0" relativeHeight="251717632" behindDoc="0" locked="0" layoutInCell="1" allowOverlap="1" wp14:anchorId="7C2465B2" wp14:editId="7F9149DB">
                <wp:simplePos x="0" y="0"/>
                <wp:positionH relativeFrom="column">
                  <wp:posOffset>3219722</wp:posOffset>
                </wp:positionH>
                <wp:positionV relativeFrom="paragraph">
                  <wp:posOffset>224336</wp:posOffset>
                </wp:positionV>
                <wp:extent cx="0" cy="332015"/>
                <wp:effectExtent l="76200" t="38100" r="57150" b="11430"/>
                <wp:wrapNone/>
                <wp:docPr id="209" name="直接箭头连接符 209"/>
                <wp:cNvGraphicFramePr/>
                <a:graphic xmlns:a="http://schemas.openxmlformats.org/drawingml/2006/main">
                  <a:graphicData uri="http://schemas.microsoft.com/office/word/2010/wordprocessingShape">
                    <wps:wsp>
                      <wps:cNvCnPr/>
                      <wps:spPr>
                        <a:xfrm flipV="1">
                          <a:off x="0" y="0"/>
                          <a:ext cx="0" cy="3320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96054C" id="直接箭头连接符 209" o:spid="_x0000_s1026" type="#_x0000_t32" style="position:absolute;left:0;text-align:left;margin-left:253.5pt;margin-top:17.65pt;width:0;height:26.1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ce8gEAAP4DAAAOAAAAZHJzL2Uyb0RvYy54bWysU0uO1DAQ3SNxB8t7OukegSDq9Cx6gA2C&#10;Fr+9x7ETC/9UNp30JbgAEitgNbCaPaeB4RiUnXRA/BaIjeVPvVf1XpXXp4PRZC8gKGdrulyUlAjL&#10;XaNsW9NnT+/duE1JiMw2TDsranoQgZ5url9b974SK9c53QggSGJD1fuadjH6qigC74RhYeG8sPgo&#10;HRgW8Qht0QDrkd3oYlWWt4reQePBcREC3p6Nj3ST+aUUPD6SMohIdE2xtphXyOt5WovNmlUtMN8p&#10;PpXB/qEKw5TFpDPVGYuMvAT1C5VRHFxwMi64M4WTUnGRNaCaZfmTmicd8yJrQXOCn20K/4+WP9zv&#10;gKimpqvyDiWWGWzS1evLL6/eXX388Pnt5ddPb9L+4j1JAWhX70OFqK3dwXQKfgdJ+yDBEKmVf46T&#10;kN1AfWTIZh9ms8UQCR8vOd6enKDwm4m4GBkSk4cQ7wtnSNrUNERgqu3i1lmLHXUwsrP9gxBH4BGQ&#10;wNqmNTKl79qGxINHRREUs60WU54UUiQhY+l5Fw9ajPDHQqIjWOIqi8izKLYayJ7hFDUvljMLRiaI&#10;VFrPoPLvoCk2wUSezxk4ivpjtjk6Z3Q2zkCjrIPfZY3DsVQ5xh9Vj1qT7HPXHHIjsx04ZLkP04dI&#10;U/zjOcO/f9vNNwAAAP//AwBQSwMEFAAGAAgAAAAhADn0wIffAAAACQEAAA8AAABkcnMvZG93bnJl&#10;di54bWxMj81OwzAQhO9IvIO1SFwq6pSqaUmzqRDi51IhaOHuxNskrb2OYrcNb48RBzjOzmj2m3w1&#10;WCNO1PvWMcJknIAgrpxuuUb42D7dLED4oFgr45gQvsjDqri8yFWm3Znf6bQJtYgl7DOF0ITQZVL6&#10;qiGr/Nh1xNHbud6qEGVfS92rcyy3Rt4mSSqtajl+aFRHDw1Vh83RItylI9u9vj2/1MNov/ZmO5GP&#10;5Sfi9dVwvwQRaAh/YfjBj+hQRKbSHVl7YRBmyTxuCQjT2RREDPweSoTFPAVZ5PL/guIbAAD//wMA&#10;UEsBAi0AFAAGAAgAAAAhALaDOJL+AAAA4QEAABMAAAAAAAAAAAAAAAAAAAAAAFtDb250ZW50X1R5&#10;cGVzXS54bWxQSwECLQAUAAYACAAAACEAOP0h/9YAAACUAQAACwAAAAAAAAAAAAAAAAAvAQAAX3Jl&#10;bHMvLnJlbHNQSwECLQAUAAYACAAAACEA52VXHvIBAAD+AwAADgAAAAAAAAAAAAAAAAAuAgAAZHJz&#10;L2Uyb0RvYy54bWxQSwECLQAUAAYACAAAACEAOfTAh98AAAAJAQAADwAAAAAAAAAAAAAAAABMBAAA&#10;ZHJzL2Rvd25yZXYueG1sUEsFBgAAAAAEAAQA8wAAAFgFAAAAAA==&#10;" strokecolor="black [3200]" strokeweight="1pt">
                <v:stroke endarrow="block" joinstyle="miter"/>
              </v:shape>
            </w:pict>
          </mc:Fallback>
        </mc:AlternateContent>
      </w:r>
      <w:r>
        <w:rPr>
          <w:rFonts w:hint="eastAsia"/>
          <w:noProof/>
        </w:rPr>
        <mc:AlternateContent>
          <mc:Choice Requires="wps">
            <w:drawing>
              <wp:anchor distT="0" distB="0" distL="114300" distR="114300" simplePos="0" relativeHeight="251714560" behindDoc="0" locked="0" layoutInCell="1" allowOverlap="1" wp14:anchorId="7D66687E" wp14:editId="14E46072">
                <wp:simplePos x="0" y="0"/>
                <wp:positionH relativeFrom="column">
                  <wp:posOffset>3034665</wp:posOffset>
                </wp:positionH>
                <wp:positionV relativeFrom="paragraph">
                  <wp:posOffset>180794</wp:posOffset>
                </wp:positionV>
                <wp:extent cx="391886" cy="0"/>
                <wp:effectExtent l="0" t="76200" r="27305" b="95250"/>
                <wp:wrapNone/>
                <wp:docPr id="206" name="直接箭头连接符 206"/>
                <wp:cNvGraphicFramePr/>
                <a:graphic xmlns:a="http://schemas.openxmlformats.org/drawingml/2006/main">
                  <a:graphicData uri="http://schemas.microsoft.com/office/word/2010/wordprocessingShape">
                    <wps:wsp>
                      <wps:cNvCnPr/>
                      <wps:spPr>
                        <a:xfrm>
                          <a:off x="0" y="0"/>
                          <a:ext cx="39188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E337A2" id="直接箭头连接符 206" o:spid="_x0000_s1026" type="#_x0000_t32" style="position:absolute;left:0;text-align:left;margin-left:238.95pt;margin-top:14.25pt;width:30.8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O88AEAAPQDAAAOAAAAZHJzL2Uyb0RvYy54bWysU0uO1DAQ3SNxB8t7OulGGjVRp2fRA2wQ&#10;tPgcwOPYiYV/Kpvu5BJcAIkVsIJZzZ7TwMwxpux0ZxC/BWJTseN6Ve89l1envdFkJyAoZ2s6n5WU&#10;CMtdo2xb01cvH91bUhIisw3TzoqaDiLQ0/XdO6u9r8TCdU43AggWsaHa+5p2MfqqKALvhGFh5ryw&#10;eCgdGBZxC23RANtjdaOLRVmeFHsHjQfHRQj492w8pOtcX0rB4zMpg4hE1xS5xRwhx/MUi/WKVS0w&#10;3yl+oMH+gYVhymLTqdQZi4y8AfVLKaM4uOBknHFnCiel4iJrQDXz8ic1LzrmRdaC5gQ/2RT+X1n+&#10;dLcFopqaLsoTSiwzeElX7y6/v/14dfHl24fL66/v0/rzJ5IS0K69DxWiNnYLh13wW0jaewkmfVEV&#10;6bPFw2Sx6CPh+PP+g/lyiY348ai4xXkI8bFwhqRFTUMEptoubpy1eI8O5tlhtnsSInZG4BGQmmqb&#10;YmRKP7QNiYNHHREUs60WiTamp5Qi0R8J51UctBjhz4VEH5DiIrfJEyg2GsiO4ew0r+dTFcxMEKm0&#10;nkDl30GH3AQTeSon4Cjqj92m7NzR2TgBjbIOftc19keqcsw/qh61Jtnnrhny9WU7cLSyP4dnkGb3&#10;x32G3z7W9Q0AAAD//wMAUEsDBBQABgAIAAAAIQAsvFRX4AAAAAkBAAAPAAAAZHJzL2Rvd25yZXYu&#10;eG1sTI9NT8MwDIbvSPyHyEhc0JYyWNeVphNCmgTigDY+zl5jmorGqZpsK/31BHFgR9uPXj9vsRps&#10;Kw7U+8axgutpAoK4crrhWsHb63qSgfABWWPrmBR8k4dVeX5WYK7dkTd02IZaxBD2OSowIXS5lL4y&#10;ZNFPXUccb5+utxji2NdS93iM4baVsyRJpcWG4weDHT0Yqr62e6vg6vklQzRP6Xr8GCscQ/a4ea+U&#10;urwY7u9ABBrCPwy/+lEdyui0c3vWXrQKbheLZUQVzLI5iAjMb5YpiN3fQpaFPG1Q/gAAAP//AwBQ&#10;SwECLQAUAAYACAAAACEAtoM4kv4AAADhAQAAEwAAAAAAAAAAAAAAAAAAAAAAW0NvbnRlbnRfVHlw&#10;ZXNdLnhtbFBLAQItABQABgAIAAAAIQA4/SH/1gAAAJQBAAALAAAAAAAAAAAAAAAAAC8BAABfcmVs&#10;cy8ucmVsc1BLAQItABQABgAIAAAAIQDCvwO88AEAAPQDAAAOAAAAAAAAAAAAAAAAAC4CAABkcnMv&#10;ZTJvRG9jLnhtbFBLAQItABQABgAIAAAAIQAsvFRX4AAAAAkBAAAPAAAAAAAAAAAAAAAAAEoEAABk&#10;cnMvZG93bnJldi54bWxQSwUGAAAAAAQABADzAAAAVwUAAAAA&#10;" strokecolor="black [3200]" strokeweight="1pt">
                <v:stroke endarrow="block" joinstyle="miter"/>
              </v:shape>
            </w:pict>
          </mc:Fallback>
        </mc:AlternateContent>
      </w:r>
      <w:r>
        <w:rPr>
          <w:rFonts w:hint="eastAsia"/>
          <w:noProof/>
        </w:rPr>
        <mc:AlternateContent>
          <mc:Choice Requires="wps">
            <w:drawing>
              <wp:anchor distT="0" distB="0" distL="114300" distR="114300" simplePos="0" relativeHeight="251713536" behindDoc="0" locked="0" layoutInCell="1" allowOverlap="1" wp14:anchorId="2399F1E3" wp14:editId="564BD976">
                <wp:simplePos x="0" y="0"/>
                <wp:positionH relativeFrom="column">
                  <wp:posOffset>901065</wp:posOffset>
                </wp:positionH>
                <wp:positionV relativeFrom="paragraph">
                  <wp:posOffset>180794</wp:posOffset>
                </wp:positionV>
                <wp:extent cx="478971" cy="0"/>
                <wp:effectExtent l="0" t="76200" r="16510" b="95250"/>
                <wp:wrapNone/>
                <wp:docPr id="205" name="直接箭头连接符 205"/>
                <wp:cNvGraphicFramePr/>
                <a:graphic xmlns:a="http://schemas.openxmlformats.org/drawingml/2006/main">
                  <a:graphicData uri="http://schemas.microsoft.com/office/word/2010/wordprocessingShape">
                    <wps:wsp>
                      <wps:cNvCnPr/>
                      <wps:spPr>
                        <a:xfrm>
                          <a:off x="0" y="0"/>
                          <a:ext cx="47897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D35FBA" id="直接箭头连接符 205" o:spid="_x0000_s1026" type="#_x0000_t32" style="position:absolute;left:0;text-align:left;margin-left:70.95pt;margin-top:14.25pt;width:37.7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BQ8QEAAPQDAAAOAAAAZHJzL2Uyb0RvYy54bWysU0uO1DAQ3SNxB8t7OukWMDNRp2fRA2wQ&#10;tPgcwOPYiYV/KptO+hJcAIkVsBpYzX5OA8MxKDvdGcRvgdhU7Lhe1XvP5eXpYDTZCgjK2ZrOZyUl&#10;wnLXKNvW9OWLh3eOKQmR2YZpZ0VNdyLQ09XtW8veV2LhOqcbAQSL2FD1vqZdjL4qisA7YViYOS8s&#10;HkoHhkXcQls0wHqsbnSxKMv7Re+g8eC4CAH/no2HdJXrSyl4fCplEJHomiK3mCPkeJ5isVqyqgXm&#10;O8X3NNg/sDBMWWw6lTpjkZHXoH4pZRQHF5yMM+5M4aRUXGQNqGZe/qTmece8yFrQnOAnm8L/K8uf&#10;bDdAVFPTRXmPEssMXtL128uvbz5cf/705f3lt6t3aX3xkaQEtKv3oULU2m5gvwt+A0n7IMGkL6oi&#10;Q7Z4N1kshkg4/rx7dHxyNKeEH46KG5yHEB8JZ0ha1DREYKrt4tpZi/foYJ4dZtvHIWJnBB4Aqam2&#10;KUam9APbkLjzqCOCYrbVItHG9JRSJPoj4byKOy1G+DMh0QekuMht8gSKtQayZTg7zav5VAUzE0Qq&#10;rSdQ+XfQPjfBRJ7KCTiK+mO3KTt3dDZOQKOsg991jcOBqhzzD6pHrUn2uWt2+fqyHTha2Z/9M0iz&#10;++M+w28e6+o7AAAA//8DAFBLAwQUAAYACAAAACEA0UCHy94AAAAJAQAADwAAAGRycy9kb3ducmV2&#10;LnhtbEyPTUvEMBCG74L/IYzgRdy0Vddamy4iLCgeZD/0PJvEtthMSpPdrf31jnjQ4zvz8M4z5WJ0&#10;nTjYIbSeFKSzBIQl7U1LtYLtZnmZgwgRyWDnySr4sgEW1elJiYXxR1rZwzrWgksoFKigibEvpAy6&#10;sQ7DzPeWePfhB4eR41BLM+CRy10nsySZS4ct8YUGe/vYWP253jsFFy+vOWLzPF9O75PGKeZPqzet&#10;1PnZ+HAPItox/sHwo8/qULHTzu/JBNFxvk7vGFWQ5TcgGMjS2ysQu9+BrEr5/4PqGwAA//8DAFBL&#10;AQItABQABgAIAAAAIQC2gziS/gAAAOEBAAATAAAAAAAAAAAAAAAAAAAAAABbQ29udGVudF9UeXBl&#10;c10ueG1sUEsBAi0AFAAGAAgAAAAhADj9If/WAAAAlAEAAAsAAAAAAAAAAAAAAAAALwEAAF9yZWxz&#10;Ly5yZWxzUEsBAi0AFAAGAAgAAAAhAMVloFDxAQAA9AMAAA4AAAAAAAAAAAAAAAAALgIAAGRycy9l&#10;Mm9Eb2MueG1sUEsBAi0AFAAGAAgAAAAhANFAh8veAAAACQEAAA8AAAAAAAAAAAAAAAAASwQAAGRy&#10;cy9kb3ducmV2LnhtbFBLBQYAAAAABAAEAPMAAABWBQAAAAA=&#10;" strokecolor="black [3200]" strokeweight="1pt">
                <v:stroke endarrow="block" joinstyle="miter"/>
              </v:shape>
            </w:pict>
          </mc:Fallback>
        </mc:AlternateContent>
      </w:r>
    </w:p>
    <w:p w14:paraId="32739118" w14:textId="3BA50583" w:rsidR="00857B21" w:rsidRDefault="00857B21" w:rsidP="00857B21">
      <w:pPr>
        <w:pStyle w:val="555-"/>
        <w:ind w:firstLineChars="0" w:firstLine="0"/>
        <w:rPr>
          <w:noProof/>
        </w:rPr>
      </w:pPr>
      <w:r>
        <w:rPr>
          <w:noProof/>
        </w:rPr>
        <mc:AlternateContent>
          <mc:Choice Requires="wps">
            <w:drawing>
              <wp:inline distT="0" distB="0" distL="0" distR="0" wp14:anchorId="5B4212C2" wp14:editId="2B06B0CE">
                <wp:extent cx="870857" cy="1404620"/>
                <wp:effectExtent l="0" t="0" r="24765" b="18415"/>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0857" cy="1404620"/>
                        </a:xfrm>
                        <a:prstGeom prst="rect">
                          <a:avLst/>
                        </a:prstGeom>
                        <a:solidFill>
                          <a:srgbClr val="FFFFFF"/>
                        </a:solidFill>
                        <a:ln w="9525">
                          <a:solidFill>
                            <a:srgbClr val="000000"/>
                          </a:solidFill>
                          <a:miter lim="800000"/>
                          <a:headEnd/>
                          <a:tailEnd/>
                        </a:ln>
                      </wps:spPr>
                      <wps:txbx>
                        <w:txbxContent>
                          <w:p w14:paraId="3406EBA6" w14:textId="4DB17C71" w:rsidR="005C5175" w:rsidRDefault="005C5175" w:rsidP="00857B21">
                            <w:r>
                              <w:t>模型</w:t>
                            </w:r>
                            <w:r>
                              <w:rPr>
                                <w:rFonts w:hint="eastAsia"/>
                              </w:rPr>
                              <w:t>缩放（</w:t>
                            </w:r>
                            <w:r>
                              <w:rPr>
                                <w:rFonts w:hint="eastAsia"/>
                              </w:rPr>
                              <w:t>S</w:t>
                            </w:r>
                            <w:r>
                              <w:t>caling</w:t>
                            </w:r>
                            <w:r>
                              <w:rPr>
                                <w:rFonts w:hint="eastAsia"/>
                              </w:rPr>
                              <w:t>）</w:t>
                            </w:r>
                          </w:p>
                        </w:txbxContent>
                      </wps:txbx>
                      <wps:bodyPr rot="0" vert="horz" wrap="square" lIns="91440" tIns="45720" rIns="91440" bIns="45720" anchor="t" anchorCtr="0">
                        <a:spAutoFit/>
                      </wps:bodyPr>
                    </wps:wsp>
                  </a:graphicData>
                </a:graphic>
              </wp:inline>
            </w:drawing>
          </mc:Choice>
          <mc:Fallback>
            <w:pict>
              <v:shape w14:anchorId="5B4212C2" id="_x0000_s1039" type="#_x0000_t202" style="width:6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mXNwIAAE8EAAAOAAAAZHJzL2Uyb0RvYy54bWysVM2O0zAQviPxDpbvNGlpt23UdLV0KUJa&#10;fqSFB5g4TmPh2MZ2m5QHgDfgxIU7z9XnYOy0pVrggsjB8njGn2e+byaL666RZMetE1rldDhIKeGK&#10;6VKoTU7fv1s/mVHiPKgSpFY8p3vu6PXy8aNFazI+0rWWJbcEQZTLWpPT2nuTJYljNW/ADbThCp2V&#10;tg14NO0mKS20iN7IZJSmV0mrbWmsZtw5PL3tnXQZ8auKM/+mqhz3ROYUc/NxtXEtwposF5BtLJha&#10;sGMa8A9ZNCAUPnqGugUPZGvFb1CNYFY7XfkB002iq0owHmvAaobpg2ruazA81oLkOHOmyf0/WPZ6&#10;99YSUaJ28zklChoU6fD1y+Hbj8P3z2QUCGqNyzDu3mCk757pDoNjsc7cafbBEaVXNagNv7FWtzWH&#10;EhMchpvJxdUexwWQon2lS3wHtl5HoK6yTWAP+SCIjkLtz+LwzhOGh7NpOptMKWHoGo7T8dUoqpdA&#10;drptrPMvuG5I2OTUovgRHXZ3zodsIDuFhMeclqJcCymjYTfFSlqyA2yUdfxiAQ/CpCJtTueT0aQn&#10;4K8Qafz+BNEIjx0vRYMlnYMgC7Q9V2XsRw9C9ntMWaojj4G6nkTfFV2v2dOTPoUu98is1X2H40Ti&#10;ptb2EyUtdndO3cctWE6JfKlQnflwPA7jEI3xZIpcEnvpKS49oBhC5dRT0m9XPo5QJM7coIprEQkO&#10;cveZHHPGro28HycsjMWlHaN+/QeWPwEAAP//AwBQSwMEFAAGAAgAAAAhAKSMJ1fcAAAABQEAAA8A&#10;AABkcnMvZG93bnJldi54bWxMj8FuwjAQRO+V+g/WVuqtOEnVgkIchIo4lwJS1ZtjL3FEvA6xCaFf&#10;X9NLe1lpNKOZt8VitC0bsPeNIwHpJAGGpJxuqBaw362fZsB8kKRl6wgFXNHDory/K2Su3YU+cNiG&#10;msUS8rkUYELocs69Mmiln7gOKXoH11sZouxrrnt5ieW25VmSvHIrG4oLRnb4ZlAdt2crwK82p04d&#10;NtXR6Ov3+2p4UZ/rLyEeH8blHFjAMfyF4YYf0aGMTJU7k/asFRAfCb/35j1PU2CVgCxLM+Blwf/T&#10;lz8AAAD//wMAUEsBAi0AFAAGAAgAAAAhALaDOJL+AAAA4QEAABMAAAAAAAAAAAAAAAAAAAAAAFtD&#10;b250ZW50X1R5cGVzXS54bWxQSwECLQAUAAYACAAAACEAOP0h/9YAAACUAQAACwAAAAAAAAAAAAAA&#10;AAAvAQAAX3JlbHMvLnJlbHNQSwECLQAUAAYACAAAACEAJl8JlzcCAABPBAAADgAAAAAAAAAAAAAA&#10;AAAuAgAAZHJzL2Uyb0RvYy54bWxQSwECLQAUAAYACAAAACEApIwnV9wAAAAFAQAADwAAAAAAAAAA&#10;AAAAAACRBAAAZHJzL2Rvd25yZXYueG1sUEsFBgAAAAAEAAQA8wAAAJoFAAAAAA==&#10;">
                <v:textbox style="mso-fit-shape-to-text:t">
                  <w:txbxContent>
                    <w:p w14:paraId="3406EBA6" w14:textId="4DB17C71" w:rsidR="005C5175" w:rsidRDefault="005C5175" w:rsidP="00857B21">
                      <w:r>
                        <w:t>模型</w:t>
                      </w:r>
                      <w:r>
                        <w:rPr>
                          <w:rFonts w:hint="eastAsia"/>
                        </w:rPr>
                        <w:t>缩放（</w:t>
                      </w:r>
                      <w:r>
                        <w:rPr>
                          <w:rFonts w:hint="eastAsia"/>
                        </w:rPr>
                        <w:t>S</w:t>
                      </w:r>
                      <w:r>
                        <w:t>caling</w:t>
                      </w:r>
                      <w:r>
                        <w:rPr>
                          <w:rFonts w:hint="eastAsia"/>
                        </w:rPr>
                        <w:t>）</w:t>
                      </w:r>
                    </w:p>
                  </w:txbxContent>
                </v:textbox>
                <w10:anchorlock/>
              </v:shape>
            </w:pict>
          </mc:Fallback>
        </mc:AlternateContent>
      </w:r>
      <w:r w:rsidRPr="00857B21">
        <w:rPr>
          <w:noProof/>
        </w:rPr>
        <w:t xml:space="preserve"> </w:t>
      </w:r>
      <w:r>
        <w:rPr>
          <w:noProof/>
        </w:rPr>
        <w:t xml:space="preserve">      </w:t>
      </w:r>
      <w:r>
        <w:rPr>
          <w:noProof/>
        </w:rPr>
        <mc:AlternateContent>
          <mc:Choice Requires="wps">
            <w:drawing>
              <wp:inline distT="0" distB="0" distL="0" distR="0" wp14:anchorId="263A818F" wp14:editId="106E2097">
                <wp:extent cx="1567543" cy="1404620"/>
                <wp:effectExtent l="0" t="0" r="13970" b="18415"/>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543" cy="1404620"/>
                        </a:xfrm>
                        <a:prstGeom prst="rect">
                          <a:avLst/>
                        </a:prstGeom>
                        <a:solidFill>
                          <a:srgbClr val="FFFFFF"/>
                        </a:solidFill>
                        <a:ln w="9525">
                          <a:solidFill>
                            <a:srgbClr val="000000"/>
                          </a:solidFill>
                          <a:miter lim="800000"/>
                          <a:headEnd/>
                          <a:tailEnd/>
                        </a:ln>
                      </wps:spPr>
                      <wps:txbx>
                        <w:txbxContent>
                          <w:p w14:paraId="0996CDF6" w14:textId="5CEDAB9C" w:rsidR="005C5175" w:rsidRDefault="005C5175" w:rsidP="00857B21">
                            <w:r>
                              <w:t>逆运动学</w:t>
                            </w:r>
                            <w:r>
                              <w:rPr>
                                <w:rFonts w:hint="eastAsia"/>
                              </w:rPr>
                              <w:t>算法分析（</w:t>
                            </w:r>
                            <w:r>
                              <w:t>Inverse Kinematics</w:t>
                            </w:r>
                            <w:r>
                              <w:rPr>
                                <w:rFonts w:hint="eastAsia"/>
                              </w:rPr>
                              <w:t>）</w:t>
                            </w:r>
                          </w:p>
                        </w:txbxContent>
                      </wps:txbx>
                      <wps:bodyPr rot="0" vert="horz" wrap="square" lIns="91440" tIns="45720" rIns="91440" bIns="45720" anchor="t" anchorCtr="0">
                        <a:spAutoFit/>
                      </wps:bodyPr>
                    </wps:wsp>
                  </a:graphicData>
                </a:graphic>
              </wp:inline>
            </w:drawing>
          </mc:Choice>
          <mc:Fallback>
            <w:pict>
              <v:shape w14:anchorId="263A818F" id="_x0000_s1040" type="#_x0000_t202" style="width:123.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rPgOAIAAFAEAAAOAAAAZHJzL2Uyb0RvYy54bWysVM2O0zAQviPxDpbvNE1Ju7tR09XSpQhp&#10;+ZEWHsBxnMbC8RjbbVIeAN6AExfuPFefg7HTlmqBC8IHy86Mv5n5vpnMr/tWka2wToIuaDoaUyI0&#10;h0rqdUHfv1s9uaTEeaYrpkCLgu6Eo9eLx4/mncnFBBpQlbAEQbTLO1PQxnuTJ4njjWiZG4ERGo01&#10;2JZ5vNp1UlnWIXqrksl4PEs6sJWxwIVz+PV2MNJFxK9rwf2bunbCE1VQzM3H3ca9DHuymLN8bZlp&#10;JD+kwf4hi5ZJjUFPULfMM7Kx8jeoVnILDmo/4tAmUNeSi1gDVpOOH1Rz3zAjYi1IjjMnmtz/g+Wv&#10;t28tkVVBMT4lmrUo0v7rl/23H/vvn8kkENQZl6PfvUFP3z+DHoWOxTpzB/yDIxqWDdNrcWMtdI1g&#10;FSaYhpfJ2dMBxwWQsnsFFcZhGw8RqK9tG9hDPgiio1C7kzii94SHkNPZxTR7SglHW5qNs9kkypew&#10;/PjcWOdfCGhJOBTUovoRnm3vnA/psPzoEqI5ULJaSaXixa7LpbJky7BTVnHFCh64KU26gl5NJ9OB&#10;gb9CjOP6E0QrPba8km1BL09OLA+8PddVbEjPpBrOmLLSByIDdwOLvi/7KFqaHQUqodohtRaGFseR&#10;xEMD9hMlHbZ3Qd3HDbOCEvVSozxXaZaFeYiXbHqBXBJ7binPLUxzhCqop2Q4Ln2coUicuUEZVzIS&#10;HPQeMjnkjG0beT+MWJiL83v0+vUjWPwEAAD//wMAUEsDBBQABgAIAAAAIQAjLYWf2wAAAAUBAAAP&#10;AAAAZHJzL2Rvd25yZXYueG1sTI9BT8MwDIXvSPyHyEjcWLoKJihNJ8S0M2NDQtzSxGuqNU5psq7j&#10;12O4wMV61rPe+1wuJ9+JEYfYBlIwn2UgkEywLTUK3nbrm3sQMWmyuguECs4YYVldXpS6sOFErzhu&#10;UyM4hGKhFbiU+kLKaBx6HWehR2JvHwavE69DI+2gTxzuO5ln2UJ63RI3ON3js0Nz2B69grjafPZm&#10;v6kPzp6/XlbjnXlffyh1fTU9PYJIOKW/Y/jBZ3SomKkOR7JRdAr4kfQ72ctvFw8gahb5PAdZlfI/&#10;ffUNAAD//wMAUEsBAi0AFAAGAAgAAAAhALaDOJL+AAAA4QEAABMAAAAAAAAAAAAAAAAAAAAAAFtD&#10;b250ZW50X1R5cGVzXS54bWxQSwECLQAUAAYACAAAACEAOP0h/9YAAACUAQAACwAAAAAAAAAAAAAA&#10;AAAvAQAAX3JlbHMvLnJlbHNQSwECLQAUAAYACAAAACEAlVKz4DgCAABQBAAADgAAAAAAAAAAAAAA&#10;AAAuAgAAZHJzL2Uyb0RvYy54bWxQSwECLQAUAAYACAAAACEAIy2Fn9sAAAAFAQAADwAAAAAAAAAA&#10;AAAAAACSBAAAZHJzL2Rvd25yZXYueG1sUEsFBgAAAAAEAAQA8wAAAJoFAAAAAA==&#10;">
                <v:textbox style="mso-fit-shape-to-text:t">
                  <w:txbxContent>
                    <w:p w14:paraId="0996CDF6" w14:textId="5CEDAB9C" w:rsidR="005C5175" w:rsidRDefault="005C5175" w:rsidP="00857B21">
                      <w:r>
                        <w:t>逆运动学</w:t>
                      </w:r>
                      <w:r>
                        <w:rPr>
                          <w:rFonts w:hint="eastAsia"/>
                        </w:rPr>
                        <w:t>算法分析（</w:t>
                      </w:r>
                      <w:r>
                        <w:t>Inverse Kinematics</w:t>
                      </w:r>
                      <w:r>
                        <w:rPr>
                          <w:rFonts w:hint="eastAsia"/>
                        </w:rPr>
                        <w:t>）</w:t>
                      </w:r>
                    </w:p>
                  </w:txbxContent>
                </v:textbox>
                <w10:anchorlock/>
              </v:shape>
            </w:pict>
          </mc:Fallback>
        </mc:AlternateContent>
      </w:r>
      <w:r>
        <w:rPr>
          <w:noProof/>
        </w:rPr>
        <w:t xml:space="preserve"> </w:t>
      </w:r>
      <w:r w:rsidRPr="00857B21">
        <w:rPr>
          <w:noProof/>
        </w:rPr>
        <w:t xml:space="preserve"> </w:t>
      </w:r>
      <w:r>
        <w:rPr>
          <w:noProof/>
        </w:rPr>
        <w:t xml:space="preserve">    </w:t>
      </w:r>
      <w:r>
        <w:rPr>
          <w:noProof/>
        </w:rPr>
        <mc:AlternateContent>
          <mc:Choice Requires="wps">
            <w:drawing>
              <wp:inline distT="0" distB="0" distL="0" distR="0" wp14:anchorId="12600E16" wp14:editId="1039D446">
                <wp:extent cx="1877785" cy="1404620"/>
                <wp:effectExtent l="0" t="0" r="27305" b="18415"/>
                <wp:docPr id="2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785" cy="1404620"/>
                        </a:xfrm>
                        <a:prstGeom prst="rect">
                          <a:avLst/>
                        </a:prstGeom>
                        <a:solidFill>
                          <a:srgbClr val="FFFFFF"/>
                        </a:solidFill>
                        <a:ln w="9525">
                          <a:solidFill>
                            <a:srgbClr val="000000"/>
                          </a:solidFill>
                          <a:miter lim="800000"/>
                          <a:headEnd/>
                          <a:tailEnd/>
                        </a:ln>
                      </wps:spPr>
                      <wps:txbx>
                        <w:txbxContent>
                          <w:p w14:paraId="7027DF7F" w14:textId="46C59EAF" w:rsidR="005C5175" w:rsidRDefault="005C5175" w:rsidP="00857B21">
                            <w:r>
                              <w:rPr>
                                <w:rFonts w:hint="eastAsia"/>
                              </w:rPr>
                              <w:t>肌肉控制计算（</w:t>
                            </w:r>
                            <w:r>
                              <w:rPr>
                                <w:rFonts w:hint="eastAsia"/>
                              </w:rPr>
                              <w:t>C</w:t>
                            </w:r>
                            <w:r>
                              <w:t>omputed Muscle Control</w:t>
                            </w:r>
                            <w:r>
                              <w:rPr>
                                <w:rFonts w:hint="eastAsia"/>
                              </w:rPr>
                              <w:t>）</w:t>
                            </w:r>
                          </w:p>
                        </w:txbxContent>
                      </wps:txbx>
                      <wps:bodyPr rot="0" vert="horz" wrap="square" lIns="91440" tIns="45720" rIns="91440" bIns="45720" anchor="t" anchorCtr="0">
                        <a:spAutoFit/>
                      </wps:bodyPr>
                    </wps:wsp>
                  </a:graphicData>
                </a:graphic>
              </wp:inline>
            </w:drawing>
          </mc:Choice>
          <mc:Fallback>
            <w:pict>
              <v:shape w14:anchorId="12600E16" id="_x0000_s1041" type="#_x0000_t202" style="width:147.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ghOQIAAFAEAAAOAAAAZHJzL2Uyb0RvYy54bWysVM2O0zAQviPxDpbvND9qt92o6WrpUoS0&#10;/EgLD+A6TmPheIztNlkegH0DTly481x9DsZOW6oFLggfLE9m/Hnm+2Yyv+pbRXbCOgm6pNkopURo&#10;DpXUm5J+eL96NqPEeaYrpkCLkt4LR68WT5/MO1OIHBpQlbAEQbQrOlPSxntTJInjjWiZG4ERGp01&#10;2JZ5NO0mqSzrEL1VSZ6mF0kHtjIWuHAOv94MTrqI+HUtuH9b1054okqKufm427ivw54s5qzYWGYa&#10;yQ9psH/IomVS46MnqBvmGdla+RtUK7kFB7UfcWgTqGvJRawBq8nSR9XcNcyIWAuS48yJJvf/YPmb&#10;3TtLZFXSPM0p0axFkfZfH/bffuy/fyF5IKgzrsC4O4ORvn8OPQodi3XmFvhHRzQsG6Y34tpa6BrB&#10;KkwwCzeTs6sDjgsg6+41VPgO23qIQH1t28Ae8kEQHYW6P4kjek94eHI2nU5nE0o4+rJxOr7Io3wJ&#10;K47XjXX+pYCWhENJLaof4dnu1vmQDiuOIeE1B0pWK6lUNOxmvVSW7Bh2yiquWMGjMKVJV9LLST4Z&#10;GPgrRBrXnyBa6bHllWxLOjsFsSLw9kJXsSE9k2o4Y8pKH4gM3A0s+n7dR9GyyVGgNVT3SK2FocVx&#10;JPHQgP1MSYftXVL3acusoES90ijPZTYeh3mIxngyRS6JPfeszz1Mc4QqqadkOC59nKFInLlGGVcy&#10;Ehz0HjI55IxtG3k/jFiYi3M7Rv36ESx+AgAA//8DAFBLAwQUAAYACAAAACEAwNELx9wAAAAFAQAA&#10;DwAAAGRycy9kb3ducmV2LnhtbEyPzU7DMBCE70i8g7VI3KjTSOUnxKkQVc+UFglxc+xtHDVeh9hN&#10;U56ehQtcVrOa1cy35XLynRhxiG0gBfNZBgLJBNtSo+Btt765BxGTJqu7QKjgjBGW1eVFqQsbTvSK&#10;4zY1gkMoFlqBS6kvpIzGoddxFnok9vZh8DrxOjTSDvrE4b6TeZbdSq9b4gane3x2aA7bo1cQV5vP&#10;3uw39cHZ89fLalyY9/WHUtdX09MjiIRT+juGH3xGh4qZ6nAkG0WngB9Jv5O9/GFxB6Jmkc9zkFUp&#10;/9NX3wAAAP//AwBQSwECLQAUAAYACAAAACEAtoM4kv4AAADhAQAAEwAAAAAAAAAAAAAAAAAAAAAA&#10;W0NvbnRlbnRfVHlwZXNdLnhtbFBLAQItABQABgAIAAAAIQA4/SH/1gAAAJQBAAALAAAAAAAAAAAA&#10;AAAAAC8BAABfcmVscy8ucmVsc1BLAQItABQABgAIAAAAIQBPCbghOQIAAFAEAAAOAAAAAAAAAAAA&#10;AAAAAC4CAABkcnMvZTJvRG9jLnhtbFBLAQItABQABgAIAAAAIQDA0QvH3AAAAAUBAAAPAAAAAAAA&#10;AAAAAAAAAJMEAABkcnMvZG93bnJldi54bWxQSwUGAAAAAAQABADzAAAAnAUAAAAA&#10;">
                <v:textbox style="mso-fit-shape-to-text:t">
                  <w:txbxContent>
                    <w:p w14:paraId="7027DF7F" w14:textId="46C59EAF" w:rsidR="005C5175" w:rsidRDefault="005C5175" w:rsidP="00857B21">
                      <w:r>
                        <w:rPr>
                          <w:rFonts w:hint="eastAsia"/>
                        </w:rPr>
                        <w:t>肌肉控制计算（</w:t>
                      </w:r>
                      <w:r>
                        <w:rPr>
                          <w:rFonts w:hint="eastAsia"/>
                        </w:rPr>
                        <w:t>C</w:t>
                      </w:r>
                      <w:r>
                        <w:t>omputed Muscle Control</w:t>
                      </w:r>
                      <w:r>
                        <w:rPr>
                          <w:rFonts w:hint="eastAsia"/>
                        </w:rPr>
                        <w:t>）</w:t>
                      </w:r>
                    </w:p>
                  </w:txbxContent>
                </v:textbox>
                <w10:anchorlock/>
              </v:shape>
            </w:pict>
          </mc:Fallback>
        </mc:AlternateContent>
      </w:r>
    </w:p>
    <w:p w14:paraId="6082CB13" w14:textId="44D14311" w:rsidR="00857B21" w:rsidRDefault="00857B21" w:rsidP="00857B21">
      <w:pPr>
        <w:pStyle w:val="555-"/>
        <w:ind w:firstLineChars="0" w:firstLine="0"/>
        <w:rPr>
          <w:noProof/>
        </w:rPr>
      </w:pPr>
      <w:r>
        <w:rPr>
          <w:noProof/>
        </w:rPr>
        <mc:AlternateContent>
          <mc:Choice Requires="wps">
            <w:drawing>
              <wp:anchor distT="45720" distB="45720" distL="114300" distR="114300" simplePos="0" relativeHeight="251716608" behindDoc="0" locked="0" layoutInCell="1" allowOverlap="1" wp14:anchorId="103D6F85" wp14:editId="663D39FF">
                <wp:simplePos x="0" y="0"/>
                <wp:positionH relativeFrom="column">
                  <wp:posOffset>2101850</wp:posOffset>
                </wp:positionH>
                <wp:positionV relativeFrom="paragraph">
                  <wp:posOffset>85634</wp:posOffset>
                </wp:positionV>
                <wp:extent cx="2301875" cy="1404620"/>
                <wp:effectExtent l="0" t="0" r="22225" b="18415"/>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1404620"/>
                        </a:xfrm>
                        <a:prstGeom prst="rect">
                          <a:avLst/>
                        </a:prstGeom>
                        <a:solidFill>
                          <a:srgbClr val="FFFFFF"/>
                        </a:solidFill>
                        <a:ln w="9525">
                          <a:solidFill>
                            <a:srgbClr val="000000"/>
                          </a:solidFill>
                          <a:miter lim="800000"/>
                          <a:headEnd/>
                          <a:tailEnd/>
                        </a:ln>
                      </wps:spPr>
                      <wps:txbx>
                        <w:txbxContent>
                          <w:p w14:paraId="68D4F790" w14:textId="35A99290" w:rsidR="005C5175" w:rsidRDefault="005C5175">
                            <w:r>
                              <w:t>加入</w:t>
                            </w:r>
                            <w:r>
                              <w:rPr>
                                <w:rFonts w:hint="eastAsia"/>
                              </w:rPr>
                              <w:t>用于计算新陈代谢速率的新陈代谢探针（</w:t>
                            </w:r>
                            <w:r>
                              <w:rPr>
                                <w:rFonts w:hint="eastAsia"/>
                              </w:rPr>
                              <w:t>M</w:t>
                            </w:r>
                            <w:r>
                              <w:t>etabolic Probe</w:t>
                            </w: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D6F85" id="_x0000_s1042" type="#_x0000_t202" style="position:absolute;left:0;text-align:left;margin-left:165.5pt;margin-top:6.75pt;width:181.2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VeOAIAAFAEAAAOAAAAZHJzL2Uyb0RvYy54bWysVEuOEzEQ3SNxB8t70h/ym1Y6oyFDENLw&#10;kQYO4Ha70xb+YTvpDgeAG7Biw55z5RyU3UmIBtggemG5XOXnqveqenHdS4F2zDquVYmzUYoRU1TX&#10;XG1K/P7d+skcI+eJqonQipV4zxy+Xj5+tOhMwXLdalEziwBEuaIzJW69N0WSONoySdxIG6bA2Wgr&#10;iQfTbpLakg7QpUjyNJ0mnba1sZoy5+D0dnDiZcRvGkb9m6ZxzCNRYsjNx9XGtQprslyQYmOJaTk9&#10;pkH+IQtJuIJHz1C3xBO0tfw3KMmp1U43fkS1THTTcMpiDVBNlj6o5r4lhsVagBxnzjS5/wdLX+/e&#10;WsTrEufpDCNFJIh0+Prl8O3H4ftnlAeCOuMKiLs3EOn7Z7oHoWOxztxp+sEhpVctURt2Y63uWkZq&#10;SDALN5OLqwOOCyBV90rX8A7Zeh2B+sbKwB7wgQAdhNqfxWG9RxQO86dpNp9NMKLgy8bpeJpH+RJS&#10;nK4b6/wLpiUKmxJbUD/Ck92d8yEdUpxCwmtOC16vuRDRsJtqJSzaEeiUdfxiBQ/ChEJdia8m+WRg&#10;4K8Qafz+BCG5h5YXXJZ4fg4iReDtuapjQ3rCxbCHlIU6Ehm4G1j0fdVH0bLpSaBK13ug1uqhxWEk&#10;YdNq+wmjDtq7xO7jlliGkXipQJ6rbDwO8xCN8WQGXCJ76akuPURRgCqxx2jYrnycoUicuQEZ1zwS&#10;HPQeMjnmDG0beT+OWJiLSztG/foRLH8CAAD//wMAUEsDBBQABgAIAAAAIQCkEqLk3gAAAAoBAAAP&#10;AAAAZHJzL2Rvd25yZXYueG1sTI/BTsMwEETvSPyDtUhcKuq0JgFCnAoq9cSpodzdeEki4nWI3Tb9&#10;e7anctvRjGbfFKvJ9eKIY+g8aVjMExBItbcdNRp2n5uHZxAhGrKm94QazhhgVd7eFCa3/kRbPFax&#10;EVxCITca2hiHXMpQt+hMmPsBib1vPzoTWY6NtKM5cbnr5TJJMulMR/yhNQOuW6x/qoPTkP1Wavbx&#10;ZWe0PW/ex9qldr1Ltb6/m95eQUSc4jUMF3xGh5KZ9v5ANoheg1IL3hLZUCkIDmQvl2OvYaken0CW&#10;hfw/ofwDAAD//wMAUEsBAi0AFAAGAAgAAAAhALaDOJL+AAAA4QEAABMAAAAAAAAAAAAAAAAAAAAA&#10;AFtDb250ZW50X1R5cGVzXS54bWxQSwECLQAUAAYACAAAACEAOP0h/9YAAACUAQAACwAAAAAAAAAA&#10;AAAAAAAvAQAAX3JlbHMvLnJlbHNQSwECLQAUAAYACAAAACEApgDVXjgCAABQBAAADgAAAAAAAAAA&#10;AAAAAAAuAgAAZHJzL2Uyb0RvYy54bWxQSwECLQAUAAYACAAAACEApBKi5N4AAAAKAQAADwAAAAAA&#10;AAAAAAAAAACSBAAAZHJzL2Rvd25yZXYueG1sUEsFBgAAAAAEAAQA8wAAAJ0FAAAAAA==&#10;">
                <v:textbox style="mso-fit-shape-to-text:t">
                  <w:txbxContent>
                    <w:p w14:paraId="68D4F790" w14:textId="35A99290" w:rsidR="005C5175" w:rsidRDefault="005C5175">
                      <w:r>
                        <w:t>加入</w:t>
                      </w:r>
                      <w:r>
                        <w:rPr>
                          <w:rFonts w:hint="eastAsia"/>
                        </w:rPr>
                        <w:t>用于计算新陈代谢速率的新陈代谢探针（</w:t>
                      </w:r>
                      <w:r>
                        <w:rPr>
                          <w:rFonts w:hint="eastAsia"/>
                        </w:rPr>
                        <w:t>M</w:t>
                      </w:r>
                      <w:r>
                        <w:t>etabolic Probe</w:t>
                      </w:r>
                      <w:r>
                        <w:rPr>
                          <w:rFonts w:hint="eastAsia"/>
                        </w:rPr>
                        <w:t>）</w:t>
                      </w:r>
                    </w:p>
                  </w:txbxContent>
                </v:textbox>
                <w10:wrap type="square"/>
              </v:shape>
            </w:pict>
          </mc:Fallback>
        </mc:AlternateContent>
      </w:r>
    </w:p>
    <w:p w14:paraId="54D1C70E" w14:textId="7FBD3734" w:rsidR="00857B21" w:rsidRDefault="00857B21" w:rsidP="00857B21">
      <w:pPr>
        <w:pStyle w:val="555-"/>
        <w:ind w:firstLineChars="0" w:firstLine="0"/>
        <w:rPr>
          <w:noProof/>
        </w:rPr>
      </w:pPr>
    </w:p>
    <w:p w14:paraId="07815A10" w14:textId="77777777" w:rsidR="00857B21" w:rsidRPr="00857B21" w:rsidRDefault="00857B21" w:rsidP="00857B21">
      <w:pPr>
        <w:pStyle w:val="555-"/>
        <w:spacing w:line="240" w:lineRule="atLeast"/>
        <w:ind w:firstLineChars="0" w:firstLine="0"/>
        <w:rPr>
          <w:sz w:val="21"/>
          <w:szCs w:val="21"/>
        </w:rPr>
      </w:pPr>
    </w:p>
    <w:p w14:paraId="671CB388" w14:textId="03CB5245" w:rsidR="00857B21" w:rsidRDefault="00857B21" w:rsidP="00857B21">
      <w:pPr>
        <w:pStyle w:val="555-"/>
        <w:spacing w:line="240" w:lineRule="atLeast"/>
        <w:ind w:firstLineChars="0" w:firstLine="0"/>
        <w:jc w:val="center"/>
        <w:rPr>
          <w:sz w:val="21"/>
          <w:szCs w:val="21"/>
        </w:rPr>
      </w:pPr>
      <w:r w:rsidRPr="00857B21">
        <w:rPr>
          <w:rFonts w:hint="eastAsia"/>
          <w:sz w:val="21"/>
          <w:szCs w:val="21"/>
        </w:rPr>
        <w:t>图</w:t>
      </w:r>
      <w:r w:rsidRPr="00857B21">
        <w:rPr>
          <w:rFonts w:hint="eastAsia"/>
          <w:sz w:val="21"/>
          <w:szCs w:val="21"/>
        </w:rPr>
        <w:t>4-7</w:t>
      </w:r>
      <w:r w:rsidRPr="00857B21">
        <w:rPr>
          <w:rFonts w:hint="eastAsia"/>
          <w:sz w:val="21"/>
          <w:szCs w:val="21"/>
        </w:rPr>
        <w:t>：进行肌肉驱动仿真的基本流程示意图</w:t>
      </w:r>
    </w:p>
    <w:p w14:paraId="2A1FD059" w14:textId="3B2A91A7" w:rsidR="00857B21" w:rsidRPr="001639B6" w:rsidRDefault="001639B6" w:rsidP="00843E0D">
      <w:pPr>
        <w:pStyle w:val="555-"/>
        <w:ind w:firstLineChars="0" w:firstLine="0"/>
      </w:pPr>
      <w:r>
        <w:tab/>
      </w:r>
      <w:r>
        <w:rPr>
          <w:rFonts w:hint="eastAsia"/>
        </w:rPr>
        <w:t>我首先对志愿者</w:t>
      </w:r>
      <w:r>
        <w:rPr>
          <w:rFonts w:hint="eastAsia"/>
        </w:rPr>
        <w:t>1</w:t>
      </w:r>
      <w:r>
        <w:rPr>
          <w:rFonts w:hint="eastAsia"/>
        </w:rPr>
        <w:t>进行了以上步骤，各算法具体实施方法在第三章中已经详细介绍。</w:t>
      </w:r>
      <w:r w:rsidR="00843E0D">
        <w:rPr>
          <w:rFonts w:hint="eastAsia"/>
        </w:rPr>
        <w:t>其中，在逆运动学算法分析时，在测力平台上完成的一个步态周期被截取出来，以完成剩余分析步骤。此外，</w:t>
      </w:r>
      <w:r w:rsidR="00843E0D">
        <w:rPr>
          <w:rFonts w:hint="eastAsia"/>
        </w:rPr>
        <w:t>OpenSim</w:t>
      </w:r>
      <w:r w:rsidR="00843E0D">
        <w:rPr>
          <w:rFonts w:hint="eastAsia"/>
        </w:rPr>
        <w:t>仿真软件中的</w:t>
      </w:r>
      <w:r w:rsidR="00843E0D">
        <w:rPr>
          <w:rFonts w:hint="eastAsia"/>
        </w:rPr>
        <w:t>Gait</w:t>
      </w:r>
      <w:r w:rsidR="00843E0D">
        <w:t xml:space="preserve"> </w:t>
      </w:r>
      <w:r w:rsidR="00843E0D">
        <w:rPr>
          <w:rFonts w:hint="eastAsia"/>
        </w:rPr>
        <w:t>2392</w:t>
      </w:r>
      <w:r w:rsidR="00843E0D">
        <w:rPr>
          <w:rFonts w:hint="eastAsia"/>
        </w:rPr>
        <w:t>人体肌肉骨骼生物力学模型本身未带新陈代谢探针，需要手动</w:t>
      </w:r>
      <w:r w:rsidR="009E5F29">
        <w:rPr>
          <w:rFonts w:hint="eastAsia"/>
        </w:rPr>
        <w:t>通过</w:t>
      </w:r>
      <w:r w:rsidR="009E5F29">
        <w:rPr>
          <w:rFonts w:hint="eastAsia"/>
        </w:rPr>
        <w:t>OpenSim</w:t>
      </w:r>
      <w:r w:rsidR="009E5F29">
        <w:rPr>
          <w:rFonts w:hint="eastAsia"/>
        </w:rPr>
        <w:t>的</w:t>
      </w:r>
      <w:r w:rsidR="009E5F29">
        <w:rPr>
          <w:rFonts w:hint="eastAsia"/>
        </w:rPr>
        <w:t>Python</w:t>
      </w:r>
      <w:r w:rsidR="009E5F29">
        <w:rPr>
          <w:rFonts w:hint="eastAsia"/>
        </w:rPr>
        <w:t>应用程序接口（</w:t>
      </w:r>
      <w:r w:rsidR="009E5F29">
        <w:rPr>
          <w:rFonts w:hint="eastAsia"/>
        </w:rPr>
        <w:t>A</w:t>
      </w:r>
      <w:r w:rsidR="009E5F29">
        <w:t>PI</w:t>
      </w:r>
      <w:r w:rsidR="009E5F29">
        <w:rPr>
          <w:rFonts w:hint="eastAsia"/>
        </w:rPr>
        <w:t>）进行添加</w:t>
      </w:r>
      <w:r w:rsidR="00843E0D">
        <w:rPr>
          <w:rFonts w:hint="eastAsia"/>
        </w:rPr>
        <w:t>。</w:t>
      </w:r>
      <w:r w:rsidR="009E5F29">
        <w:rPr>
          <w:rFonts w:hint="eastAsia"/>
        </w:rPr>
        <w:t>在对各块肌肉添加新陈代谢探针时，需要了解</w:t>
      </w:r>
      <w:r w:rsidR="009E5F29" w:rsidRPr="009E5F29">
        <w:rPr>
          <w:rFonts w:hint="eastAsia"/>
        </w:rPr>
        <w:t>肌肉中慢肌纤维与快肌纤维的比率</w:t>
      </w:r>
      <w:r w:rsidR="009E5F29">
        <w:rPr>
          <w:rFonts w:hint="eastAsia"/>
        </w:rPr>
        <w:t>信息。</w:t>
      </w:r>
      <w:r w:rsidR="00BB3E7F">
        <w:rPr>
          <w:rFonts w:hint="eastAsia"/>
        </w:rPr>
        <w:t>OpenSim</w:t>
      </w:r>
      <w:r w:rsidR="00BB3E7F">
        <w:rPr>
          <w:rFonts w:hint="eastAsia"/>
        </w:rPr>
        <w:t>官方提供了</w:t>
      </w:r>
      <w:r w:rsidR="00BB3E7F" w:rsidRPr="00BB3E7F">
        <w:t>addMetabolicProbes.py</w:t>
      </w:r>
      <w:r w:rsidR="00BB3E7F">
        <w:rPr>
          <w:rFonts w:hint="eastAsia"/>
        </w:rPr>
        <w:t>文件以及针对</w:t>
      </w:r>
      <w:r w:rsidR="00BB3E7F">
        <w:t>G</w:t>
      </w:r>
      <w:r w:rsidR="00BB3E7F">
        <w:rPr>
          <w:rFonts w:hint="eastAsia"/>
        </w:rPr>
        <w:t>ait</w:t>
      </w:r>
      <w:r w:rsidR="00BB3E7F">
        <w:t xml:space="preserve"> 2392</w:t>
      </w:r>
      <w:r w:rsidR="00BB3E7F">
        <w:rPr>
          <w:rFonts w:hint="eastAsia"/>
        </w:rPr>
        <w:t>肌肉骨骼模型各块肌肉的慢肌纤维比例，在调用</w:t>
      </w:r>
      <w:r w:rsidR="00BB3E7F">
        <w:rPr>
          <w:rFonts w:hint="eastAsia"/>
        </w:rPr>
        <w:t>A</w:t>
      </w:r>
      <w:r w:rsidR="00BB3E7F">
        <w:t>PI</w:t>
      </w:r>
      <w:r w:rsidR="00BB3E7F">
        <w:rPr>
          <w:rFonts w:hint="eastAsia"/>
        </w:rPr>
        <w:t>后选择</w:t>
      </w:r>
      <w:r w:rsidR="00BB3E7F">
        <w:rPr>
          <w:rFonts w:hint="eastAsia"/>
        </w:rPr>
        <w:t>Gait</w:t>
      </w:r>
      <w:r w:rsidR="00BB3E7F">
        <w:t xml:space="preserve"> 2392</w:t>
      </w:r>
      <w:r w:rsidR="00BB3E7F">
        <w:rPr>
          <w:rFonts w:hint="eastAsia"/>
        </w:rPr>
        <w:t>慢肌纤维比例的文本文件即可对</w:t>
      </w:r>
      <w:r w:rsidR="00BB3E7F">
        <w:rPr>
          <w:rFonts w:hint="eastAsia"/>
        </w:rPr>
        <w:t>Gait</w:t>
      </w:r>
      <w:r w:rsidR="00BB3E7F">
        <w:t xml:space="preserve"> 2392</w:t>
      </w:r>
      <w:r w:rsidR="00BB3E7F">
        <w:rPr>
          <w:rFonts w:hint="eastAsia"/>
        </w:rPr>
        <w:t>模型的各块肌肉加上新陈代谢探针。</w:t>
      </w:r>
      <w:r w:rsidR="00F622D4">
        <w:rPr>
          <w:rFonts w:hint="eastAsia"/>
        </w:rPr>
        <w:t>对加上探针的模型进行肌肉控制计算即可得到该实验对象在一个步态周期内各肌肉能量消耗率以及整体的能量消耗率。</w:t>
      </w:r>
      <w:r w:rsidR="00137F6F">
        <w:rPr>
          <w:rFonts w:hint="eastAsia"/>
        </w:rPr>
        <w:t>经过肌肉控制计算进行的肌肉驱动仿真结果如图</w:t>
      </w:r>
      <w:r w:rsidR="00137F6F">
        <w:rPr>
          <w:rFonts w:hint="eastAsia"/>
        </w:rPr>
        <w:t>4-8</w:t>
      </w:r>
      <w:r w:rsidR="00137F6F">
        <w:rPr>
          <w:rFonts w:hint="eastAsia"/>
        </w:rPr>
        <w:t>所示。</w:t>
      </w:r>
      <w:r w:rsidR="009977F8">
        <w:rPr>
          <w:rFonts w:ascii="宋体" w:hAnsi="宋体" w:cs="宋体" w:hint="eastAsia"/>
          <w:kern w:val="0"/>
        </w:rPr>
        <w:t>如第三章中对C</w:t>
      </w:r>
      <w:r w:rsidR="009977F8">
        <w:rPr>
          <w:rFonts w:ascii="宋体" w:hAnsi="宋体" w:cs="宋体"/>
          <w:kern w:val="0"/>
        </w:rPr>
        <w:t>MC</w:t>
      </w:r>
      <w:r w:rsidR="009977F8">
        <w:rPr>
          <w:rFonts w:ascii="宋体" w:hAnsi="宋体" w:cs="宋体" w:hint="eastAsia"/>
          <w:kern w:val="0"/>
        </w:rPr>
        <w:t>的介绍所说，C</w:t>
      </w:r>
      <w:r w:rsidR="009977F8">
        <w:rPr>
          <w:rFonts w:ascii="宋体" w:hAnsi="宋体" w:cs="宋体"/>
          <w:kern w:val="0"/>
        </w:rPr>
        <w:t>MC</w:t>
      </w:r>
      <w:r w:rsidR="009977F8">
        <w:rPr>
          <w:rFonts w:ascii="宋体" w:hAnsi="宋体" w:cs="宋体" w:hint="eastAsia"/>
          <w:kern w:val="0"/>
        </w:rPr>
        <w:t>采取的优化算法会计算出完成意向步态各肌肉所需的最低激活量。</w:t>
      </w:r>
      <w:r w:rsidR="00137F6F">
        <w:rPr>
          <w:rFonts w:hint="eastAsia"/>
        </w:rPr>
        <w:t>在肌肉驱动仿真中，肌肉颜色越深代表其激活量越高，可以从图中看出志愿者右肢的肌肉激活量比左肢高，进而验证了在第二小节中所提到的志愿者的惯用肢为右肢的调查结果。</w:t>
      </w:r>
    </w:p>
    <w:p w14:paraId="5C90B9D0" w14:textId="644C7BFD" w:rsidR="00857B21" w:rsidRDefault="00360007" w:rsidP="00FB41D1">
      <w:pPr>
        <w:pStyle w:val="3-3"/>
        <w:ind w:left="567"/>
      </w:pPr>
      <w:bookmarkStart w:id="92" w:name="_Toc41293924"/>
      <w:r>
        <w:rPr>
          <w:rFonts w:hint="eastAsia"/>
        </w:rPr>
        <w:t>有辅助条件下进行肌肉驱动仿真</w:t>
      </w:r>
      <w:bookmarkEnd w:id="92"/>
    </w:p>
    <w:p w14:paraId="653D972A" w14:textId="355FB25B" w:rsidR="005518C1" w:rsidRDefault="005518C1" w:rsidP="005518C1">
      <w:pPr>
        <w:pStyle w:val="555-"/>
        <w:ind w:firstLine="480"/>
      </w:pPr>
      <w:r>
        <w:rPr>
          <w:rFonts w:hint="eastAsia"/>
        </w:rPr>
        <w:t>在完成无辅助条件的肌肉驱动仿真后，进行的是辅助力的添加以及对添加辅助力后的模型进行肌肉驱动仿真计算其能量消耗率</w:t>
      </w:r>
      <w:r w:rsidR="00390DDA">
        <w:rPr>
          <w:rFonts w:hint="eastAsia"/>
        </w:rPr>
        <w:t>，再与先前</w:t>
      </w:r>
      <w:r w:rsidR="001E6576">
        <w:rPr>
          <w:rFonts w:hint="eastAsia"/>
        </w:rPr>
        <w:t>未</w:t>
      </w:r>
      <w:r w:rsidR="00390DDA">
        <w:rPr>
          <w:rFonts w:hint="eastAsia"/>
        </w:rPr>
        <w:t>加辅助力的能量消耗率进行对比，验证辅助力矩的添加能够有效地较小老年人在步行中的能量消耗。</w:t>
      </w:r>
    </w:p>
    <w:p w14:paraId="43B29182" w14:textId="47461D11" w:rsidR="004C6DE9" w:rsidRPr="00A123D3" w:rsidRDefault="005046EB" w:rsidP="005518C1">
      <w:pPr>
        <w:pStyle w:val="555-"/>
        <w:ind w:firstLine="480"/>
      </w:pPr>
      <w:r>
        <w:rPr>
          <w:rFonts w:hint="eastAsia"/>
        </w:rPr>
        <w:lastRenderedPageBreak/>
        <w:t>本论文利用</w:t>
      </w:r>
      <w:r>
        <w:rPr>
          <w:rFonts w:hint="eastAsia"/>
        </w:rPr>
        <w:t>OpenSim</w:t>
      </w:r>
      <w:r>
        <w:rPr>
          <w:rFonts w:hint="eastAsia"/>
        </w:rPr>
        <w:t>的</w:t>
      </w:r>
      <w:r>
        <w:rPr>
          <w:rFonts w:hint="eastAsia"/>
        </w:rPr>
        <w:t>M</w:t>
      </w:r>
      <w:r>
        <w:t>ATLAB</w:t>
      </w:r>
      <w:r>
        <w:rPr>
          <w:rFonts w:hint="eastAsia"/>
        </w:rPr>
        <w:t>应用程序接口为</w:t>
      </w:r>
      <w:r>
        <w:t>G</w:t>
      </w:r>
      <w:r>
        <w:rPr>
          <w:rFonts w:hint="eastAsia"/>
        </w:rPr>
        <w:t>a</w:t>
      </w:r>
      <w:r>
        <w:t>it 2392</w:t>
      </w:r>
      <w:r>
        <w:rPr>
          <w:rFonts w:hint="eastAsia"/>
        </w:rPr>
        <w:t>模型添加力矩生成器（</w:t>
      </w:r>
      <w:r>
        <w:rPr>
          <w:rFonts w:hint="eastAsia"/>
        </w:rPr>
        <w:t>Torque</w:t>
      </w:r>
      <w:r>
        <w:t xml:space="preserve"> Actuator</w:t>
      </w:r>
      <w:r>
        <w:rPr>
          <w:rFonts w:hint="eastAsia"/>
        </w:rPr>
        <w:t>）</w:t>
      </w:r>
      <w:r w:rsidR="00B02D83">
        <w:rPr>
          <w:rFonts w:hint="eastAsia"/>
        </w:rPr>
        <w:t>，为仿真的老年人步行提供矢状面力矩的辅助</w:t>
      </w:r>
      <w:r>
        <w:rPr>
          <w:rFonts w:hint="eastAsia"/>
        </w:rPr>
        <w:t>。</w:t>
      </w:r>
      <w:r w:rsidR="00A12C8E">
        <w:rPr>
          <w:rFonts w:hint="eastAsia"/>
        </w:rPr>
        <w:t>OpenSim</w:t>
      </w:r>
      <w:r w:rsidR="00A12C8E">
        <w:rPr>
          <w:rFonts w:hint="eastAsia"/>
        </w:rPr>
        <w:t>有几种生成辅助力的工具，如对某一自由度提供辅助力的力生成器（</w:t>
      </w:r>
      <w:r w:rsidR="00A12C8E">
        <w:rPr>
          <w:rFonts w:hint="eastAsia"/>
        </w:rPr>
        <w:t>Coor</w:t>
      </w:r>
      <w:r w:rsidR="00A12C8E">
        <w:t>dinate Actuator</w:t>
      </w:r>
      <w:r w:rsidR="00A12C8E">
        <w:rPr>
          <w:rFonts w:hint="eastAsia"/>
        </w:rPr>
        <w:t>），以及对两个身体部分提供辅助力矩的力矩生成器（</w:t>
      </w:r>
      <w:r w:rsidR="00A12C8E">
        <w:rPr>
          <w:rFonts w:hint="eastAsia"/>
        </w:rPr>
        <w:t>Torque</w:t>
      </w:r>
      <w:r w:rsidR="00A12C8E">
        <w:t xml:space="preserve"> Actuator</w:t>
      </w:r>
      <w:r w:rsidR="00A12C8E">
        <w:rPr>
          <w:rFonts w:hint="eastAsia"/>
        </w:rPr>
        <w:t>）等。选择使用力矩生成器的原因有：</w:t>
      </w:r>
      <w:r w:rsidR="00A12C8E">
        <w:rPr>
          <w:rFonts w:hint="eastAsia"/>
        </w:rPr>
        <w:t>1</w:t>
      </w:r>
      <w:r w:rsidR="00A12C8E">
        <w:rPr>
          <w:rFonts w:hint="eastAsia"/>
        </w:rPr>
        <w:t>、在外骨骼设备中，对运动的辅助通常是以</w:t>
      </w:r>
      <w:r w:rsidR="00B02D83">
        <w:rPr>
          <w:rFonts w:hint="eastAsia"/>
        </w:rPr>
        <w:t>矢状面</w:t>
      </w:r>
      <w:r w:rsidR="00A12C8E">
        <w:rPr>
          <w:rFonts w:hint="eastAsia"/>
        </w:rPr>
        <w:t>力矩的形式提供给关节，在仿真软件中利用力矩生成器更加符合实际外骨骼机器人的设计；</w:t>
      </w:r>
      <w:r w:rsidR="00A12C8E">
        <w:rPr>
          <w:rFonts w:hint="eastAsia"/>
        </w:rPr>
        <w:t>2</w:t>
      </w:r>
      <w:r w:rsidR="00A12C8E">
        <w:rPr>
          <w:rFonts w:hint="eastAsia"/>
        </w:rPr>
        <w:t>、对人体运动的分析中有逆动力学分析（</w:t>
      </w:r>
      <w:r w:rsidR="00A12C8E">
        <w:rPr>
          <w:rFonts w:hint="eastAsia"/>
        </w:rPr>
        <w:t>Inverse</w:t>
      </w:r>
      <w:r w:rsidR="00A12C8E">
        <w:t xml:space="preserve"> D</w:t>
      </w:r>
      <w:r w:rsidR="00A12C8E">
        <w:rPr>
          <w:rFonts w:hint="eastAsia"/>
        </w:rPr>
        <w:t>ynamics</w:t>
      </w:r>
      <w:r w:rsidR="00A12C8E">
        <w:rPr>
          <w:rFonts w:hint="eastAsia"/>
        </w:rPr>
        <w:t>），逆动力学算法分析的结果为各关节的力矩，以力矩的形式为关节运动提供辅助能够利用逆动力学算法分析得到更加直观的辅助效果。</w:t>
      </w:r>
      <w:r w:rsidR="002E51DD">
        <w:rPr>
          <w:rFonts w:hint="eastAsia"/>
        </w:rPr>
        <w:t>在本论文中，辅助</w:t>
      </w:r>
      <w:r w:rsidR="00B02D83">
        <w:rPr>
          <w:rFonts w:hint="eastAsia"/>
        </w:rPr>
        <w:t>矢状面</w:t>
      </w:r>
      <w:r w:rsidR="002E51DD">
        <w:rPr>
          <w:rFonts w:hint="eastAsia"/>
        </w:rPr>
        <w:t>力矩的添加位置为下肢六个关节：左右髋关节，左右膝关节和左右踝关节。</w:t>
      </w:r>
      <w:r w:rsidR="00B02D83">
        <w:rPr>
          <w:rFonts w:hint="eastAsia"/>
        </w:rPr>
        <w:t>并且在分析过程中，会对对不同关节辅助的排列组合进行能量消耗分析，分为七种情形：</w:t>
      </w:r>
      <w:r w:rsidR="00741BCD">
        <w:rPr>
          <w:rFonts w:hint="eastAsia"/>
        </w:rPr>
        <w:t>全辅助、</w:t>
      </w:r>
      <w:r w:rsidR="00B02D83">
        <w:rPr>
          <w:rFonts w:hint="eastAsia"/>
        </w:rPr>
        <w:t>单独对髋关节辅助、单独对膝关节辅助、单独对踝关节辅助、对髋关节和膝关节辅助、对髋关节和踝关节辅助</w:t>
      </w:r>
      <w:r w:rsidR="00741BCD">
        <w:rPr>
          <w:rFonts w:hint="eastAsia"/>
        </w:rPr>
        <w:t>以及</w:t>
      </w:r>
      <w:r w:rsidR="00B02D83">
        <w:rPr>
          <w:rFonts w:hint="eastAsia"/>
        </w:rPr>
        <w:t>对膝关节和踝关节辅助。</w:t>
      </w:r>
      <w:r w:rsidR="00395F38">
        <w:rPr>
          <w:rFonts w:hint="eastAsia"/>
        </w:rPr>
        <w:t>这样的分析过程旨在探索对哪个关节进行辅助能够尽可能的减小步行中的能量消耗，为外骨骼机器人的设计重心提供一个较为可靠的参考条件</w:t>
      </w:r>
      <w:r w:rsidR="00662DEA">
        <w:rPr>
          <w:rFonts w:hint="eastAsia"/>
        </w:rPr>
        <w:t>。</w:t>
      </w:r>
      <w:r w:rsidR="00A123D3">
        <w:rPr>
          <w:rFonts w:hint="eastAsia"/>
        </w:rPr>
        <w:t>本论文中力矩生成器生成力矩的最大值设置为</w:t>
      </w:r>
      <w:r w:rsidR="00A123D3">
        <w:rPr>
          <w:rFonts w:hint="eastAsia"/>
        </w:rPr>
        <w:t>200</w:t>
      </w:r>
      <w:r w:rsidR="00A123D3">
        <w:rPr>
          <w:rFonts w:hint="eastAsia"/>
        </w:rPr>
        <w:t>牛顿</w:t>
      </w:r>
      <w:r w:rsidR="00A123D3">
        <w:rPr>
          <w:rFonts w:hint="eastAsia"/>
        </w:rPr>
        <w:t>*</w:t>
      </w:r>
      <w:r w:rsidR="00A123D3">
        <w:rPr>
          <w:rFonts w:hint="eastAsia"/>
        </w:rPr>
        <w:t>米。之所以选择这个数值是因为它是斯坦福大学</w:t>
      </w:r>
      <w:r w:rsidR="00A123D3">
        <w:rPr>
          <w:rFonts w:hint="eastAsia"/>
        </w:rPr>
        <w:t>Bio</w:t>
      </w:r>
      <w:r w:rsidR="00A123D3">
        <w:t>mechatronics Laborator</w:t>
      </w:r>
      <w:r w:rsidR="00A123D3">
        <w:rPr>
          <w:rFonts w:hint="eastAsia"/>
        </w:rPr>
        <w:t>y</w:t>
      </w:r>
      <w:r w:rsidR="00A123D3">
        <w:t xml:space="preserve"> Steve Collins</w:t>
      </w:r>
      <w:r w:rsidR="00A123D3">
        <w:rPr>
          <w:rFonts w:hint="eastAsia"/>
        </w:rPr>
        <w:t>等人研发的</w:t>
      </w:r>
      <w:r w:rsidR="00A123D3" w:rsidRPr="00A123D3">
        <w:rPr>
          <w:rFonts w:hint="eastAsia"/>
        </w:rPr>
        <w:t>髋膝踝外骨骼</w:t>
      </w:r>
      <w:r w:rsidR="00A123D3">
        <w:rPr>
          <w:rFonts w:hint="eastAsia"/>
        </w:rPr>
        <w:t>能提供的最大力矩，这个最大力矩提供量也为当今世界上外骨骼机器人能为实验者提供的最大力矩。</w:t>
      </w:r>
    </w:p>
    <w:p w14:paraId="2575CC9A" w14:textId="3DE59231" w:rsidR="001E6576" w:rsidRDefault="00BF6D50" w:rsidP="005518C1">
      <w:pPr>
        <w:pStyle w:val="555-"/>
        <w:ind w:firstLine="480"/>
      </w:pPr>
      <w:r>
        <w:rPr>
          <w:rFonts w:hint="eastAsia"/>
        </w:rPr>
        <w:t>接下来需要利用</w:t>
      </w:r>
      <w:r>
        <w:rPr>
          <w:rFonts w:hint="eastAsia"/>
        </w:rPr>
        <w:t>M</w:t>
      </w:r>
      <w:r>
        <w:t>ATLAB API</w:t>
      </w:r>
      <w:r>
        <w:rPr>
          <w:rFonts w:hint="eastAsia"/>
        </w:rPr>
        <w:t>对</w:t>
      </w:r>
      <w:r>
        <w:rPr>
          <w:rFonts w:hint="eastAsia"/>
        </w:rPr>
        <w:t>Gai</w:t>
      </w:r>
      <w:r>
        <w:t>t 2392</w:t>
      </w:r>
      <w:r>
        <w:rPr>
          <w:rFonts w:hint="eastAsia"/>
        </w:rPr>
        <w:t>模型进行力矩生成器的添加。在</w:t>
      </w:r>
      <w:r w:rsidR="00B54626">
        <w:rPr>
          <w:rFonts w:hint="eastAsia"/>
        </w:rPr>
        <w:t>完成对</w:t>
      </w:r>
      <w:r w:rsidR="00B54626">
        <w:rPr>
          <w:rFonts w:hint="eastAsia"/>
        </w:rPr>
        <w:t>OpenSim</w:t>
      </w:r>
      <w:r w:rsidR="00B54626">
        <w:rPr>
          <w:rFonts w:hint="eastAsia"/>
        </w:rPr>
        <w:t>中</w:t>
      </w:r>
      <w:r w:rsidR="00B54626">
        <w:rPr>
          <w:rFonts w:hint="eastAsia"/>
        </w:rPr>
        <w:t>M</w:t>
      </w:r>
      <w:r w:rsidR="00B54626">
        <w:t>ATLAB</w:t>
      </w:r>
      <w:r w:rsidR="00B54626">
        <w:rPr>
          <w:rFonts w:hint="eastAsia"/>
        </w:rPr>
        <w:t>编译环境的搭建以后，在</w:t>
      </w:r>
      <w:r w:rsidR="00B54626">
        <w:rPr>
          <w:rFonts w:hint="eastAsia"/>
        </w:rPr>
        <w:t>M</w:t>
      </w:r>
      <w:r w:rsidR="00B54626">
        <w:t>ATLAB</w:t>
      </w:r>
      <w:r w:rsidR="00B54626">
        <w:rPr>
          <w:rFonts w:hint="eastAsia"/>
        </w:rPr>
        <w:t>的命令行中对</w:t>
      </w:r>
      <w:r w:rsidR="00B54626">
        <w:t>G</w:t>
      </w:r>
      <w:r w:rsidR="00B54626">
        <w:rPr>
          <w:rFonts w:hint="eastAsia"/>
        </w:rPr>
        <w:t>ait</w:t>
      </w:r>
      <w:r w:rsidR="00B54626">
        <w:t xml:space="preserve"> 2392</w:t>
      </w:r>
      <w:r w:rsidR="00B54626">
        <w:rPr>
          <w:rFonts w:hint="eastAsia"/>
        </w:rPr>
        <w:t>原模型进行添加力矩生成器的操作。</w:t>
      </w:r>
      <w:r w:rsidR="007F2DC6">
        <w:rPr>
          <w:rFonts w:hint="eastAsia"/>
        </w:rPr>
        <w:t>具体代码如图</w:t>
      </w:r>
      <w:r w:rsidR="007F2DC6">
        <w:rPr>
          <w:rFonts w:hint="eastAsia"/>
        </w:rPr>
        <w:t>4-8</w:t>
      </w:r>
      <w:r w:rsidR="007F2DC6">
        <w:rPr>
          <w:rFonts w:hint="eastAsia"/>
        </w:rPr>
        <w:t>所示。</w:t>
      </w:r>
      <w:r w:rsidR="00741BCD">
        <w:rPr>
          <w:rFonts w:hint="eastAsia"/>
        </w:rPr>
        <w:t>对一个关节完成力矩生成器添加并写出新的模型文件</w:t>
      </w:r>
      <w:r w:rsidR="00741BCD">
        <w:rPr>
          <w:rFonts w:hint="eastAsia"/>
        </w:rPr>
        <w:t>.</w:t>
      </w:r>
      <w:r w:rsidR="00741BCD">
        <w:t>osim</w:t>
      </w:r>
      <w:r w:rsidR="00741BCD">
        <w:rPr>
          <w:rFonts w:hint="eastAsia"/>
        </w:rPr>
        <w:t>以后，可以采取修改源码的方式对其他关节进行添加。</w:t>
      </w:r>
      <w:r w:rsidR="00741BCD">
        <w:rPr>
          <w:rFonts w:hint="eastAsia"/>
        </w:rPr>
        <w:t>.</w:t>
      </w:r>
      <w:r w:rsidR="00741BCD">
        <w:t>osim</w:t>
      </w:r>
      <w:r w:rsidR="00741BCD">
        <w:rPr>
          <w:rFonts w:hint="eastAsia"/>
        </w:rPr>
        <w:t>文件可以利用文本编辑器如</w:t>
      </w:r>
      <w:r w:rsidR="00741BCD">
        <w:rPr>
          <w:rFonts w:hint="eastAsia"/>
        </w:rPr>
        <w:t>Notepad</w:t>
      </w:r>
      <w:r w:rsidR="00741BCD">
        <w:t>++</w:t>
      </w:r>
      <w:r w:rsidR="00741BCD">
        <w:rPr>
          <w:rFonts w:hint="eastAsia"/>
        </w:rPr>
        <w:t>进行读取和编辑，新添加的力矩生成器</w:t>
      </w:r>
      <w:r w:rsidR="00741BCD">
        <w:t>torque actuator</w:t>
      </w:r>
      <w:r w:rsidR="00741BCD">
        <w:rPr>
          <w:rFonts w:hint="eastAsia"/>
        </w:rPr>
        <w:t>属于力生成器的一种，在</w:t>
      </w:r>
      <w:r w:rsidR="00741BCD">
        <w:rPr>
          <w:rFonts w:hint="eastAsia"/>
        </w:rPr>
        <w:t>OpenSim</w:t>
      </w:r>
      <w:r w:rsidR="00741BCD">
        <w:rPr>
          <w:rFonts w:hint="eastAsia"/>
        </w:rPr>
        <w:t>模型中与肌肉类别相同，可以在</w:t>
      </w:r>
      <w:r w:rsidR="00741BCD">
        <w:rPr>
          <w:rFonts w:hint="eastAsia"/>
        </w:rPr>
        <w:t>forceset</w:t>
      </w:r>
      <w:r w:rsidR="00741BCD">
        <w:rPr>
          <w:rFonts w:hint="eastAsia"/>
        </w:rPr>
        <w:t>目录中找到。</w:t>
      </w:r>
      <w:r w:rsidR="00B53EF3">
        <w:rPr>
          <w:rFonts w:hint="eastAsia"/>
        </w:rPr>
        <w:t>通过对源码的修改完成对下肢六个关节的辅助力矩添加，结果如图</w:t>
      </w:r>
      <w:r w:rsidR="00B53EF3">
        <w:rPr>
          <w:rFonts w:hint="eastAsia"/>
        </w:rPr>
        <w:t>4-9</w:t>
      </w:r>
      <w:r w:rsidR="00B53EF3">
        <w:rPr>
          <w:rFonts w:hint="eastAsia"/>
        </w:rPr>
        <w:t>所示。</w:t>
      </w:r>
      <w:r w:rsidR="00122B85">
        <w:rPr>
          <w:rFonts w:hint="eastAsia"/>
        </w:rPr>
        <w:t>此外，亦可通过</w:t>
      </w:r>
      <w:r w:rsidR="00122B85">
        <w:rPr>
          <w:rFonts w:hint="eastAsia"/>
        </w:rPr>
        <w:t>OpenSim</w:t>
      </w:r>
      <w:r w:rsidR="00122B85">
        <w:rPr>
          <w:rFonts w:hint="eastAsia"/>
        </w:rPr>
        <w:t>的图形用户界面对生成器进行禁用和启用的操作，分别保存为不同关节辅助力矩添加的组合。</w:t>
      </w:r>
      <w:r w:rsidR="00BB3ABE">
        <w:rPr>
          <w:rFonts w:hint="eastAsia"/>
        </w:rPr>
        <w:t>因此，包括无辅助力矩添加的模型，一共有八个基于</w:t>
      </w:r>
      <w:r w:rsidR="00BB3ABE">
        <w:rPr>
          <w:rFonts w:hint="eastAsia"/>
        </w:rPr>
        <w:t>Gait</w:t>
      </w:r>
      <w:r w:rsidR="00BB3ABE">
        <w:t xml:space="preserve"> 2392</w:t>
      </w:r>
      <w:r w:rsidR="00BB3ABE">
        <w:rPr>
          <w:rFonts w:hint="eastAsia"/>
        </w:rPr>
        <w:t>的人体肌肉骨骼生物力学模型用于肌肉驱动仿真</w:t>
      </w:r>
      <w:r w:rsidR="002505D0">
        <w:rPr>
          <w:rFonts w:hint="eastAsia"/>
        </w:rPr>
        <w:t>，如图</w:t>
      </w:r>
      <w:r w:rsidR="002505D0">
        <w:rPr>
          <w:rFonts w:hint="eastAsia"/>
        </w:rPr>
        <w:t>4-10</w:t>
      </w:r>
      <w:r w:rsidR="002505D0">
        <w:rPr>
          <w:rFonts w:hint="eastAsia"/>
        </w:rPr>
        <w:t>所示。</w:t>
      </w:r>
    </w:p>
    <w:p w14:paraId="679FE7E6" w14:textId="76187758" w:rsidR="00EA6850" w:rsidRDefault="00EA6850" w:rsidP="00EA6850">
      <w:pPr>
        <w:widowControl/>
        <w:jc w:val="center"/>
        <w:rPr>
          <w:rFonts w:ascii="宋体" w:hAnsi="宋体" w:cs="宋体"/>
          <w:kern w:val="0"/>
          <w:szCs w:val="24"/>
        </w:rPr>
      </w:pPr>
      <w:r w:rsidRPr="00EA6850">
        <w:rPr>
          <w:rFonts w:ascii="宋体" w:hAnsi="宋体" w:cs="宋体"/>
          <w:noProof/>
          <w:kern w:val="0"/>
          <w:szCs w:val="24"/>
        </w:rPr>
        <w:drawing>
          <wp:inline distT="0" distB="0" distL="0" distR="0" wp14:anchorId="5BEB2965" wp14:editId="5665DBC1">
            <wp:extent cx="4283528" cy="1120749"/>
            <wp:effectExtent l="0" t="0" r="3175" b="381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hqprint">
                      <a:extLst>
                        <a:ext uri="{28A0092B-C50C-407E-A947-70E740481C1C}">
                          <a14:useLocalDpi xmlns:a14="http://schemas.microsoft.com/office/drawing/2010/main" val="0"/>
                        </a:ext>
                      </a:extLst>
                    </a:blip>
                    <a:srcRect/>
                    <a:stretch>
                      <a:fillRect/>
                    </a:stretch>
                  </pic:blipFill>
                  <pic:spPr bwMode="auto">
                    <a:xfrm>
                      <a:off x="0" y="0"/>
                      <a:ext cx="4415712" cy="1155334"/>
                    </a:xfrm>
                    <a:prstGeom prst="rect">
                      <a:avLst/>
                    </a:prstGeom>
                    <a:noFill/>
                    <a:ln>
                      <a:noFill/>
                    </a:ln>
                  </pic:spPr>
                </pic:pic>
              </a:graphicData>
            </a:graphic>
          </wp:inline>
        </w:drawing>
      </w:r>
    </w:p>
    <w:p w14:paraId="7F6DB803" w14:textId="0B669AC7" w:rsidR="006239C8" w:rsidRDefault="00EA6850" w:rsidP="00741BCD">
      <w:pPr>
        <w:widowControl/>
        <w:jc w:val="center"/>
        <w:rPr>
          <w:rFonts w:ascii="宋体" w:hAnsi="宋体" w:cs="宋体"/>
          <w:kern w:val="0"/>
          <w:sz w:val="21"/>
          <w:szCs w:val="21"/>
        </w:rPr>
      </w:pPr>
      <w:r>
        <w:rPr>
          <w:rFonts w:ascii="宋体" w:hAnsi="宋体" w:cs="宋体" w:hint="eastAsia"/>
          <w:kern w:val="0"/>
          <w:sz w:val="21"/>
          <w:szCs w:val="21"/>
        </w:rPr>
        <w:lastRenderedPageBreak/>
        <w:t>图4-8：利用M</w:t>
      </w:r>
      <w:r>
        <w:rPr>
          <w:rFonts w:ascii="宋体" w:hAnsi="宋体" w:cs="宋体"/>
          <w:kern w:val="0"/>
          <w:sz w:val="21"/>
          <w:szCs w:val="21"/>
        </w:rPr>
        <w:t>ATLAB API</w:t>
      </w:r>
      <w:r>
        <w:rPr>
          <w:rFonts w:ascii="宋体" w:hAnsi="宋体" w:cs="宋体" w:hint="eastAsia"/>
          <w:kern w:val="0"/>
          <w:sz w:val="21"/>
          <w:szCs w:val="21"/>
        </w:rPr>
        <w:t>为模型添加力矩生成器（Torque</w:t>
      </w:r>
      <w:r>
        <w:rPr>
          <w:rFonts w:ascii="宋体" w:hAnsi="宋体" w:cs="宋体"/>
          <w:kern w:val="0"/>
          <w:sz w:val="21"/>
          <w:szCs w:val="21"/>
        </w:rPr>
        <w:t xml:space="preserve"> Actuator</w:t>
      </w:r>
      <w:r>
        <w:rPr>
          <w:rFonts w:ascii="宋体" w:hAnsi="宋体" w:cs="宋体" w:hint="eastAsia"/>
          <w:kern w:val="0"/>
          <w:sz w:val="21"/>
          <w:szCs w:val="21"/>
        </w:rPr>
        <w:t>）</w:t>
      </w:r>
    </w:p>
    <w:p w14:paraId="09C4AE48" w14:textId="34077C34" w:rsidR="000119C1" w:rsidRDefault="000119C1" w:rsidP="00D55309">
      <w:pPr>
        <w:widowControl/>
        <w:jc w:val="center"/>
        <w:rPr>
          <w:rFonts w:ascii="宋体" w:hAnsi="宋体" w:cs="宋体"/>
          <w:kern w:val="0"/>
          <w:szCs w:val="24"/>
        </w:rPr>
      </w:pPr>
      <w:r w:rsidRPr="000119C1">
        <w:rPr>
          <w:rFonts w:ascii="宋体" w:hAnsi="宋体" w:cs="宋体"/>
          <w:noProof/>
          <w:kern w:val="0"/>
          <w:szCs w:val="24"/>
        </w:rPr>
        <w:drawing>
          <wp:inline distT="0" distB="0" distL="0" distR="0" wp14:anchorId="08CBB3FD" wp14:editId="437A0AB6">
            <wp:extent cx="3875314" cy="2206523"/>
            <wp:effectExtent l="0" t="0" r="0" b="381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hqprint">
                      <a:extLst>
                        <a:ext uri="{28A0092B-C50C-407E-A947-70E740481C1C}">
                          <a14:useLocalDpi xmlns:a14="http://schemas.microsoft.com/office/drawing/2010/main" val="0"/>
                        </a:ext>
                      </a:extLst>
                    </a:blip>
                    <a:srcRect/>
                    <a:stretch>
                      <a:fillRect/>
                    </a:stretch>
                  </pic:blipFill>
                  <pic:spPr bwMode="auto">
                    <a:xfrm>
                      <a:off x="0" y="0"/>
                      <a:ext cx="3905995" cy="2223992"/>
                    </a:xfrm>
                    <a:prstGeom prst="rect">
                      <a:avLst/>
                    </a:prstGeom>
                    <a:noFill/>
                    <a:ln>
                      <a:noFill/>
                    </a:ln>
                  </pic:spPr>
                </pic:pic>
              </a:graphicData>
            </a:graphic>
          </wp:inline>
        </w:drawing>
      </w:r>
    </w:p>
    <w:p w14:paraId="1E34A724" w14:textId="0A7BE10C" w:rsidR="000119C1" w:rsidRDefault="000119C1" w:rsidP="000119C1">
      <w:pPr>
        <w:widowControl/>
        <w:jc w:val="center"/>
        <w:rPr>
          <w:rFonts w:ascii="宋体" w:hAnsi="宋体" w:cs="宋体"/>
          <w:kern w:val="0"/>
          <w:sz w:val="21"/>
          <w:szCs w:val="21"/>
        </w:rPr>
      </w:pPr>
      <w:r>
        <w:rPr>
          <w:rFonts w:ascii="宋体" w:hAnsi="宋体" w:cs="宋体" w:hint="eastAsia"/>
          <w:kern w:val="0"/>
          <w:sz w:val="21"/>
          <w:szCs w:val="21"/>
        </w:rPr>
        <w:t>图4-9：全关节辅助力矩添加（节选）</w:t>
      </w:r>
    </w:p>
    <w:p w14:paraId="48F337D0" w14:textId="47D33F0B" w:rsidR="00E06720" w:rsidRPr="00E06720" w:rsidRDefault="00E06720" w:rsidP="00E06720">
      <w:pPr>
        <w:widowControl/>
        <w:jc w:val="center"/>
        <w:rPr>
          <w:rFonts w:ascii="宋体" w:hAnsi="宋体" w:cs="宋体"/>
          <w:kern w:val="0"/>
          <w:szCs w:val="24"/>
        </w:rPr>
      </w:pPr>
      <w:r w:rsidRPr="00E06720">
        <w:rPr>
          <w:rFonts w:ascii="宋体" w:hAnsi="宋体" w:cs="宋体"/>
          <w:noProof/>
          <w:kern w:val="0"/>
          <w:szCs w:val="24"/>
        </w:rPr>
        <w:drawing>
          <wp:inline distT="0" distB="0" distL="0" distR="0" wp14:anchorId="01CA4CDC" wp14:editId="6CFC0A37">
            <wp:extent cx="3962400" cy="1450954"/>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9983" cy="1472040"/>
                    </a:xfrm>
                    <a:prstGeom prst="rect">
                      <a:avLst/>
                    </a:prstGeom>
                    <a:noFill/>
                    <a:ln>
                      <a:noFill/>
                    </a:ln>
                  </pic:spPr>
                </pic:pic>
              </a:graphicData>
            </a:graphic>
          </wp:inline>
        </w:drawing>
      </w:r>
    </w:p>
    <w:p w14:paraId="34FD11D7" w14:textId="3BC6FA36" w:rsidR="00E06720" w:rsidRDefault="00E06720" w:rsidP="00101216">
      <w:pPr>
        <w:widowControl/>
        <w:spacing w:line="400" w:lineRule="exact"/>
        <w:jc w:val="center"/>
        <w:rPr>
          <w:rFonts w:ascii="宋体" w:hAnsi="宋体" w:cs="宋体"/>
          <w:kern w:val="0"/>
          <w:sz w:val="21"/>
          <w:szCs w:val="21"/>
        </w:rPr>
      </w:pPr>
      <w:r>
        <w:rPr>
          <w:rFonts w:ascii="宋体" w:hAnsi="宋体" w:cs="宋体" w:hint="eastAsia"/>
          <w:kern w:val="0"/>
          <w:sz w:val="21"/>
          <w:szCs w:val="21"/>
        </w:rPr>
        <w:t>图4-10：用于进行肌肉驱动仿真的人体肌肉骨骼生物力学模型</w:t>
      </w:r>
    </w:p>
    <w:p w14:paraId="7A4C7B36" w14:textId="7AF16531" w:rsidR="000119C1" w:rsidRPr="00622B53" w:rsidRDefault="00622B53" w:rsidP="00101216">
      <w:pPr>
        <w:widowControl/>
        <w:spacing w:line="400" w:lineRule="exact"/>
        <w:rPr>
          <w:rFonts w:ascii="宋体" w:hAnsi="宋体" w:cs="宋体"/>
          <w:kern w:val="0"/>
          <w:szCs w:val="24"/>
        </w:rPr>
      </w:pPr>
      <w:r>
        <w:rPr>
          <w:rFonts w:ascii="宋体" w:hAnsi="宋体" w:cs="宋体"/>
          <w:kern w:val="0"/>
          <w:szCs w:val="24"/>
        </w:rPr>
        <w:tab/>
      </w:r>
      <w:r w:rsidR="00101216">
        <w:rPr>
          <w:rFonts w:ascii="宋体" w:hAnsi="宋体" w:cs="宋体" w:hint="eastAsia"/>
          <w:kern w:val="0"/>
          <w:szCs w:val="24"/>
        </w:rPr>
        <w:t>在完成力矩生成器torque</w:t>
      </w:r>
      <w:r w:rsidR="00101216">
        <w:rPr>
          <w:rFonts w:ascii="宋体" w:hAnsi="宋体" w:cs="宋体"/>
          <w:kern w:val="0"/>
          <w:szCs w:val="24"/>
        </w:rPr>
        <w:t xml:space="preserve"> actuator</w:t>
      </w:r>
      <w:r w:rsidR="00101216">
        <w:rPr>
          <w:rFonts w:ascii="宋体" w:hAnsi="宋体" w:cs="宋体" w:hint="eastAsia"/>
          <w:kern w:val="0"/>
          <w:szCs w:val="24"/>
        </w:rPr>
        <w:t>的添加之后，则需要利用肌肉控制计算C</w:t>
      </w:r>
      <w:r w:rsidR="00101216">
        <w:rPr>
          <w:rFonts w:ascii="宋体" w:hAnsi="宋体" w:cs="宋体"/>
          <w:kern w:val="0"/>
          <w:szCs w:val="24"/>
        </w:rPr>
        <w:t>MC</w:t>
      </w:r>
      <w:r w:rsidR="00101216">
        <w:rPr>
          <w:rFonts w:ascii="宋体" w:hAnsi="宋体" w:cs="宋体" w:hint="eastAsia"/>
          <w:kern w:val="0"/>
          <w:szCs w:val="24"/>
        </w:rPr>
        <w:t>算法工具包对肌肉激活量以及新陈代谢率进行计算。</w:t>
      </w:r>
      <w:r w:rsidR="00A747BB">
        <w:rPr>
          <w:rFonts w:ascii="宋体" w:hAnsi="宋体" w:cs="宋体" w:hint="eastAsia"/>
          <w:kern w:val="0"/>
          <w:szCs w:val="24"/>
        </w:rPr>
        <w:t>包含无辅助步态仿真在内，一共进行了八次成功的仿真并得到关于肌肉/力生成器的作用力、该作用力产生的能量、速度、激活量、新陈代谢率以及关节角度、角速度、角加速度的数据。在下一小节中，会对各次仿真的仿真结果进行总结并进行讨论。</w:t>
      </w:r>
    </w:p>
    <w:p w14:paraId="795A7D00" w14:textId="2880301D" w:rsidR="00360007" w:rsidRDefault="00DD7EB4" w:rsidP="00360007">
      <w:pPr>
        <w:pStyle w:val="2-2"/>
      </w:pPr>
      <w:bookmarkStart w:id="93" w:name="_Toc41293925"/>
      <w:r>
        <w:rPr>
          <w:rFonts w:hint="eastAsia"/>
        </w:rPr>
        <w:t>仿真</w:t>
      </w:r>
      <w:r w:rsidR="00D63922">
        <w:rPr>
          <w:rFonts w:hint="eastAsia"/>
        </w:rPr>
        <w:t>计算</w:t>
      </w:r>
      <w:r w:rsidR="006F1F57">
        <w:rPr>
          <w:rFonts w:hint="eastAsia"/>
        </w:rPr>
        <w:t>结果</w:t>
      </w:r>
      <w:bookmarkEnd w:id="93"/>
    </w:p>
    <w:p w14:paraId="58C297E2" w14:textId="4CC49477" w:rsidR="00A3344D" w:rsidRDefault="00A3344D" w:rsidP="00A3344D">
      <w:pPr>
        <w:pStyle w:val="555-"/>
        <w:ind w:firstLine="480"/>
      </w:pPr>
      <w:r>
        <w:rPr>
          <w:rFonts w:hint="eastAsia"/>
        </w:rPr>
        <w:t>本小节对利用肌肉驱动仿真输出的结果进行详细介绍，</w:t>
      </w:r>
      <w:r w:rsidR="000420B7">
        <w:rPr>
          <w:rFonts w:hint="eastAsia"/>
        </w:rPr>
        <w:t>包含了一个无辅助情形以及七个不同的辅助情形下人体总新陈代谢率的对比，以验证添加的辅助力矩是否能够有效帮助老年人减少步行中消耗的能量。</w:t>
      </w:r>
      <w:r w:rsidR="00020EA7">
        <w:rPr>
          <w:rFonts w:hint="eastAsia"/>
        </w:rPr>
        <w:t>OpenSim</w:t>
      </w:r>
      <w:r w:rsidR="00020EA7">
        <w:rPr>
          <w:rFonts w:hint="eastAsia"/>
        </w:rPr>
        <w:t>仿真软件中自带的画图工具包能够绘制肌肉驱动仿真中输出的</w:t>
      </w:r>
      <w:r w:rsidR="00020EA7">
        <w:rPr>
          <w:rFonts w:hint="eastAsia"/>
        </w:rPr>
        <w:t>.</w:t>
      </w:r>
      <w:r w:rsidR="00020EA7">
        <w:t>sto</w:t>
      </w:r>
      <w:r w:rsidR="00020EA7">
        <w:rPr>
          <w:rFonts w:hint="eastAsia"/>
        </w:rPr>
        <w:t>文件里各项数据，其中我选取</w:t>
      </w:r>
      <w:r w:rsidR="00020EA7">
        <w:rPr>
          <w:rFonts w:hint="eastAsia"/>
        </w:rPr>
        <w:t>Meta</w:t>
      </w:r>
      <w:r w:rsidR="00020EA7">
        <w:t>bolicsReporter_probes</w:t>
      </w:r>
      <w:r w:rsidR="00020EA7">
        <w:rPr>
          <w:rFonts w:hint="eastAsia"/>
        </w:rPr>
        <w:t>文件进行绘制并输出结果。该文件中包含了在肌肉驱动仿真周期中模型的总新陈代谢率以及</w:t>
      </w:r>
      <w:r w:rsidR="004853F6">
        <w:rPr>
          <w:rFonts w:hint="eastAsia"/>
        </w:rPr>
        <w:t>每一块肌肉的新陈代谢率，</w:t>
      </w:r>
      <w:r w:rsidR="00995CC5">
        <w:rPr>
          <w:rFonts w:hint="eastAsia"/>
        </w:rPr>
        <w:t>在利用</w:t>
      </w:r>
      <w:r w:rsidR="00995CC5">
        <w:rPr>
          <w:rFonts w:hint="eastAsia"/>
        </w:rPr>
        <w:t>Python</w:t>
      </w:r>
      <w:r w:rsidR="00995CC5">
        <w:t xml:space="preserve"> API</w:t>
      </w:r>
      <w:r w:rsidR="00995CC5">
        <w:rPr>
          <w:rFonts w:hint="eastAsia"/>
        </w:rPr>
        <w:t>加入新陈代谢探针时指定了各块肌肉的慢肌纤维率，从而在输出的报告文件中包含了所有肌肉的新陈代谢率，方便了研究者对具体肌肉的分析。</w:t>
      </w:r>
      <w:r w:rsidR="00197AED">
        <w:rPr>
          <w:rFonts w:hint="eastAsia"/>
        </w:rPr>
        <w:t>在数据分析过程中，我先对不同辅助条件下的能量消耗率进行对比，再对参与主要步态运动的几块肌</w:t>
      </w:r>
      <w:r w:rsidR="00197AED">
        <w:rPr>
          <w:rFonts w:hint="eastAsia"/>
        </w:rPr>
        <w:lastRenderedPageBreak/>
        <w:t>肉的能量消耗率进行对比，包括了</w:t>
      </w:r>
      <w:bookmarkStart w:id="94" w:name="_Hlk40956079"/>
      <w:r w:rsidR="00197AED">
        <w:rPr>
          <w:rFonts w:hint="eastAsia"/>
        </w:rPr>
        <w:t>比目鱼肌（</w:t>
      </w:r>
      <w:r w:rsidR="00197AED">
        <w:rPr>
          <w:rFonts w:hint="eastAsia"/>
        </w:rPr>
        <w:t>soleus</w:t>
      </w:r>
      <w:r w:rsidR="00197AED">
        <w:rPr>
          <w:rFonts w:hint="eastAsia"/>
        </w:rPr>
        <w:t>），</w:t>
      </w:r>
      <w:r w:rsidR="00197AED" w:rsidRPr="00197AED">
        <w:rPr>
          <w:rFonts w:hint="eastAsia"/>
        </w:rPr>
        <w:t>腓腸肌</w:t>
      </w:r>
      <w:r w:rsidR="00197AED">
        <w:rPr>
          <w:rFonts w:hint="eastAsia"/>
        </w:rPr>
        <w:t>（</w:t>
      </w:r>
      <w:r w:rsidR="00197AED" w:rsidRPr="00197AED">
        <w:t>gastrocnemius</w:t>
      </w:r>
      <w:r w:rsidR="00197AED">
        <w:rPr>
          <w:rFonts w:hint="eastAsia"/>
        </w:rPr>
        <w:t>），短头股二头肌（</w:t>
      </w:r>
      <w:r w:rsidR="00197AED" w:rsidRPr="00197AED">
        <w:t>biceps femoris short head</w:t>
      </w:r>
      <w:r w:rsidR="00197AED">
        <w:rPr>
          <w:rFonts w:hint="eastAsia"/>
        </w:rPr>
        <w:t>），</w:t>
      </w:r>
      <w:r w:rsidR="00197AED" w:rsidRPr="00197AED">
        <w:rPr>
          <w:rFonts w:hint="eastAsia"/>
        </w:rPr>
        <w:t>臀大肌</w:t>
      </w:r>
      <w:r w:rsidR="00197AED">
        <w:rPr>
          <w:rFonts w:hint="eastAsia"/>
        </w:rPr>
        <w:t>（</w:t>
      </w:r>
      <w:r w:rsidR="00197AED" w:rsidRPr="00197AED">
        <w:t>gluteus maximus</w:t>
      </w:r>
      <w:r w:rsidR="00197AED">
        <w:rPr>
          <w:rFonts w:hint="eastAsia"/>
        </w:rPr>
        <w:t>）以及</w:t>
      </w:r>
      <w:r w:rsidR="00197AED" w:rsidRPr="00197AED">
        <w:rPr>
          <w:rFonts w:hint="eastAsia"/>
        </w:rPr>
        <w:t>股直肌</w:t>
      </w:r>
      <w:r w:rsidR="00197AED">
        <w:rPr>
          <w:rFonts w:hint="eastAsia"/>
        </w:rPr>
        <w:t>（</w:t>
      </w:r>
      <w:r w:rsidR="00197AED">
        <w:rPr>
          <w:rFonts w:hint="eastAsia"/>
        </w:rPr>
        <w:t>r</w:t>
      </w:r>
      <w:r w:rsidR="00197AED" w:rsidRPr="00197AED">
        <w:t>ectus femoris</w:t>
      </w:r>
      <w:r w:rsidR="00197AED">
        <w:rPr>
          <w:rFonts w:hint="eastAsia"/>
        </w:rPr>
        <w:t>），其中</w:t>
      </w:r>
      <w:r w:rsidR="006435F5">
        <w:rPr>
          <w:rFonts w:hint="eastAsia"/>
        </w:rPr>
        <w:t>前两者为踝关节运动所用到的主要肌肉，端头股二头肌为膝关节运动用到的主要肌肉，臀大肌和股直肌为髋关节运动用到的主要肌肉。</w:t>
      </w:r>
      <w:bookmarkEnd w:id="94"/>
      <w:r w:rsidR="0025309F">
        <w:rPr>
          <w:rFonts w:hint="eastAsia"/>
        </w:rPr>
        <w:t>为了方便数据的整合，以上肌肉均采用右肢进行新陈代谢率的对比。</w:t>
      </w:r>
    </w:p>
    <w:p w14:paraId="35673EB2" w14:textId="77777777" w:rsidR="00CA6F9A" w:rsidRPr="00CA6F9A" w:rsidRDefault="00CA6F9A" w:rsidP="00CA6F9A">
      <w:pPr>
        <w:pStyle w:val="afe"/>
        <w:keepNext/>
        <w:numPr>
          <w:ilvl w:val="1"/>
          <w:numId w:val="14"/>
        </w:numPr>
        <w:spacing w:before="240" w:after="120" w:line="400" w:lineRule="atLeast"/>
        <w:ind w:firstLineChars="0"/>
        <w:outlineLvl w:val="2"/>
        <w:rPr>
          <w:rFonts w:ascii="Times New Roman" w:eastAsia="黑体" w:hAnsi="Times New Roman"/>
          <w:vanish/>
          <w:sz w:val="28"/>
          <w:szCs w:val="28"/>
        </w:rPr>
      </w:pPr>
      <w:bookmarkStart w:id="95" w:name="_Toc40969251"/>
      <w:bookmarkStart w:id="96" w:name="_Toc40970315"/>
      <w:bookmarkStart w:id="97" w:name="_Toc41293926"/>
      <w:bookmarkEnd w:id="95"/>
      <w:bookmarkEnd w:id="96"/>
      <w:bookmarkEnd w:id="97"/>
    </w:p>
    <w:p w14:paraId="3A5D7812" w14:textId="0CD729B2" w:rsidR="00B577C2" w:rsidRDefault="00B577C2" w:rsidP="00CA6F9A">
      <w:pPr>
        <w:pStyle w:val="3-3"/>
        <w:ind w:left="567"/>
      </w:pPr>
      <w:bookmarkStart w:id="98" w:name="_Toc41293927"/>
      <w:r>
        <w:rPr>
          <w:rFonts w:hint="eastAsia"/>
        </w:rPr>
        <w:t>总新陈代谢率对比</w:t>
      </w:r>
      <w:bookmarkEnd w:id="98"/>
    </w:p>
    <w:p w14:paraId="53444C8F" w14:textId="329EEF76" w:rsidR="00071EB0" w:rsidRDefault="00B577C2" w:rsidP="00C43788">
      <w:pPr>
        <w:pStyle w:val="555-"/>
        <w:ind w:firstLineChars="0" w:firstLine="420"/>
      </w:pPr>
      <w:r>
        <w:rPr>
          <w:rFonts w:hint="eastAsia"/>
          <w:noProof/>
        </w:rPr>
        <w:drawing>
          <wp:anchor distT="0" distB="0" distL="114300" distR="114300" simplePos="0" relativeHeight="251718656" behindDoc="0" locked="0" layoutInCell="1" allowOverlap="1" wp14:anchorId="545069CD" wp14:editId="6376C549">
            <wp:simplePos x="0" y="0"/>
            <wp:positionH relativeFrom="column">
              <wp:posOffset>-3175</wp:posOffset>
            </wp:positionH>
            <wp:positionV relativeFrom="paragraph">
              <wp:posOffset>956310</wp:posOffset>
            </wp:positionV>
            <wp:extent cx="2514600" cy="118237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总-无辅助.png"/>
                    <pic:cNvPicPr/>
                  </pic:nvPicPr>
                  <pic:blipFill>
                    <a:blip r:embed="rId45">
                      <a:extLst>
                        <a:ext uri="{28A0092B-C50C-407E-A947-70E740481C1C}">
                          <a14:useLocalDpi xmlns:a14="http://schemas.microsoft.com/office/drawing/2010/main" val="0"/>
                        </a:ext>
                      </a:extLst>
                    </a:blip>
                    <a:stretch>
                      <a:fillRect/>
                    </a:stretch>
                  </pic:blipFill>
                  <pic:spPr>
                    <a:xfrm>
                      <a:off x="0" y="0"/>
                      <a:ext cx="2514600" cy="1182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0" locked="0" layoutInCell="1" allowOverlap="1" wp14:anchorId="78186F9E" wp14:editId="1B6742B4">
            <wp:simplePos x="0" y="0"/>
            <wp:positionH relativeFrom="column">
              <wp:posOffset>-1905</wp:posOffset>
            </wp:positionH>
            <wp:positionV relativeFrom="paragraph">
              <wp:posOffset>2262505</wp:posOffset>
            </wp:positionV>
            <wp:extent cx="2514600" cy="1182370"/>
            <wp:effectExtent l="0" t="0" r="0" b="0"/>
            <wp:wrapSquare wrapText="bothSides"/>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总-膝辅助.png"/>
                    <pic:cNvPicPr/>
                  </pic:nvPicPr>
                  <pic:blipFill>
                    <a:blip r:embed="rId46">
                      <a:extLst>
                        <a:ext uri="{28A0092B-C50C-407E-A947-70E740481C1C}">
                          <a14:useLocalDpi xmlns:a14="http://schemas.microsoft.com/office/drawing/2010/main" val="0"/>
                        </a:ext>
                      </a:extLst>
                    </a:blip>
                    <a:stretch>
                      <a:fillRect/>
                    </a:stretch>
                  </pic:blipFill>
                  <pic:spPr>
                    <a:xfrm>
                      <a:off x="0" y="0"/>
                      <a:ext cx="2514600" cy="1182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68209B26" wp14:editId="1DC7F74F">
            <wp:simplePos x="0" y="0"/>
            <wp:positionH relativeFrom="column">
              <wp:posOffset>-3175</wp:posOffset>
            </wp:positionH>
            <wp:positionV relativeFrom="paragraph">
              <wp:posOffset>3539490</wp:posOffset>
            </wp:positionV>
            <wp:extent cx="2499995" cy="1175385"/>
            <wp:effectExtent l="0" t="0" r="0" b="5715"/>
            <wp:wrapSquare wrapText="bothSides"/>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总-髋膝辅助.png"/>
                    <pic:cNvPicPr/>
                  </pic:nvPicPr>
                  <pic:blipFill>
                    <a:blip r:embed="rId47">
                      <a:extLst>
                        <a:ext uri="{28A0092B-C50C-407E-A947-70E740481C1C}">
                          <a14:useLocalDpi xmlns:a14="http://schemas.microsoft.com/office/drawing/2010/main" val="0"/>
                        </a:ext>
                      </a:extLst>
                    </a:blip>
                    <a:stretch>
                      <a:fillRect/>
                    </a:stretch>
                  </pic:blipFill>
                  <pic:spPr>
                    <a:xfrm>
                      <a:off x="0" y="0"/>
                      <a:ext cx="2499995" cy="1175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24C0F03F" wp14:editId="108D74D6">
            <wp:simplePos x="0" y="0"/>
            <wp:positionH relativeFrom="column">
              <wp:posOffset>-3175</wp:posOffset>
            </wp:positionH>
            <wp:positionV relativeFrom="paragraph">
              <wp:posOffset>4797425</wp:posOffset>
            </wp:positionV>
            <wp:extent cx="2499995" cy="1175385"/>
            <wp:effectExtent l="0" t="0" r="0" b="5715"/>
            <wp:wrapSquare wrapText="bothSides"/>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总-髋踝辅助.png"/>
                    <pic:cNvPicPr/>
                  </pic:nvPicPr>
                  <pic:blipFill>
                    <a:blip r:embed="rId48">
                      <a:extLst>
                        <a:ext uri="{28A0092B-C50C-407E-A947-70E740481C1C}">
                          <a14:useLocalDpi xmlns:a14="http://schemas.microsoft.com/office/drawing/2010/main" val="0"/>
                        </a:ext>
                      </a:extLst>
                    </a:blip>
                    <a:stretch>
                      <a:fillRect/>
                    </a:stretch>
                  </pic:blipFill>
                  <pic:spPr>
                    <a:xfrm>
                      <a:off x="0" y="0"/>
                      <a:ext cx="2499995" cy="1175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679F00B3" wp14:editId="58C82056">
            <wp:simplePos x="0" y="0"/>
            <wp:positionH relativeFrom="column">
              <wp:posOffset>2848610</wp:posOffset>
            </wp:positionH>
            <wp:positionV relativeFrom="paragraph">
              <wp:posOffset>956310</wp:posOffset>
            </wp:positionV>
            <wp:extent cx="2514600" cy="118237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总-髋辅助.png"/>
                    <pic:cNvPicPr/>
                  </pic:nvPicPr>
                  <pic:blipFill>
                    <a:blip r:embed="rId49">
                      <a:extLst>
                        <a:ext uri="{28A0092B-C50C-407E-A947-70E740481C1C}">
                          <a14:useLocalDpi xmlns:a14="http://schemas.microsoft.com/office/drawing/2010/main" val="0"/>
                        </a:ext>
                      </a:extLst>
                    </a:blip>
                    <a:stretch>
                      <a:fillRect/>
                    </a:stretch>
                  </pic:blipFill>
                  <pic:spPr>
                    <a:xfrm>
                      <a:off x="0" y="0"/>
                      <a:ext cx="2514600" cy="11823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5581B460" wp14:editId="66800837">
            <wp:simplePos x="0" y="0"/>
            <wp:positionH relativeFrom="column">
              <wp:posOffset>2854325</wp:posOffset>
            </wp:positionH>
            <wp:positionV relativeFrom="paragraph">
              <wp:posOffset>2262505</wp:posOffset>
            </wp:positionV>
            <wp:extent cx="2508885" cy="1179195"/>
            <wp:effectExtent l="0" t="0" r="5715" b="1905"/>
            <wp:wrapSquare wrapText="bothSides"/>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总-踝辅助.png"/>
                    <pic:cNvPicPr/>
                  </pic:nvPicPr>
                  <pic:blipFill>
                    <a:blip r:embed="rId50">
                      <a:extLst>
                        <a:ext uri="{28A0092B-C50C-407E-A947-70E740481C1C}">
                          <a14:useLocalDpi xmlns:a14="http://schemas.microsoft.com/office/drawing/2010/main" val="0"/>
                        </a:ext>
                      </a:extLst>
                    </a:blip>
                    <a:stretch>
                      <a:fillRect/>
                    </a:stretch>
                  </pic:blipFill>
                  <pic:spPr>
                    <a:xfrm>
                      <a:off x="0" y="0"/>
                      <a:ext cx="2508885" cy="1179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71413AC2" wp14:editId="79705BD6">
            <wp:simplePos x="0" y="0"/>
            <wp:positionH relativeFrom="column">
              <wp:posOffset>2854325</wp:posOffset>
            </wp:positionH>
            <wp:positionV relativeFrom="paragraph">
              <wp:posOffset>3541395</wp:posOffset>
            </wp:positionV>
            <wp:extent cx="2508885" cy="1178560"/>
            <wp:effectExtent l="0" t="0" r="5715" b="2540"/>
            <wp:wrapSquare wrapText="bothSides"/>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总-膝踝辅助.png"/>
                    <pic:cNvPicPr/>
                  </pic:nvPicPr>
                  <pic:blipFill>
                    <a:blip r:embed="rId51">
                      <a:extLst>
                        <a:ext uri="{28A0092B-C50C-407E-A947-70E740481C1C}">
                          <a14:useLocalDpi xmlns:a14="http://schemas.microsoft.com/office/drawing/2010/main" val="0"/>
                        </a:ext>
                      </a:extLst>
                    </a:blip>
                    <a:stretch>
                      <a:fillRect/>
                    </a:stretch>
                  </pic:blipFill>
                  <pic:spPr>
                    <a:xfrm>
                      <a:off x="0" y="0"/>
                      <a:ext cx="2508885" cy="1178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5B89ABCA" wp14:editId="1C7CF69F">
            <wp:simplePos x="0" y="0"/>
            <wp:positionH relativeFrom="column">
              <wp:posOffset>2848610</wp:posOffset>
            </wp:positionH>
            <wp:positionV relativeFrom="paragraph">
              <wp:posOffset>4797425</wp:posOffset>
            </wp:positionV>
            <wp:extent cx="2501265" cy="1175385"/>
            <wp:effectExtent l="0" t="0" r="0" b="5715"/>
            <wp:wrapSquare wrapText="bothSides"/>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总-全辅助.png"/>
                    <pic:cNvPicPr/>
                  </pic:nvPicPr>
                  <pic:blipFill>
                    <a:blip r:embed="rId52">
                      <a:extLst>
                        <a:ext uri="{28A0092B-C50C-407E-A947-70E740481C1C}">
                          <a14:useLocalDpi xmlns:a14="http://schemas.microsoft.com/office/drawing/2010/main" val="0"/>
                        </a:ext>
                      </a:extLst>
                    </a:blip>
                    <a:stretch>
                      <a:fillRect/>
                    </a:stretch>
                  </pic:blipFill>
                  <pic:spPr>
                    <a:xfrm>
                      <a:off x="0" y="0"/>
                      <a:ext cx="2501265" cy="1175385"/>
                    </a:xfrm>
                    <a:prstGeom prst="rect">
                      <a:avLst/>
                    </a:prstGeom>
                  </pic:spPr>
                </pic:pic>
              </a:graphicData>
            </a:graphic>
            <wp14:sizeRelH relativeFrom="margin">
              <wp14:pctWidth>0</wp14:pctWidth>
            </wp14:sizeRelH>
            <wp14:sizeRelV relativeFrom="margin">
              <wp14:pctHeight>0</wp14:pctHeight>
            </wp14:sizeRelV>
          </wp:anchor>
        </w:drawing>
      </w:r>
      <w:r w:rsidR="00CC2810">
        <w:rPr>
          <w:rFonts w:hint="eastAsia"/>
        </w:rPr>
        <w:t>首先进行的是总新陈代谢率的对比，因各辅助条件之间相差巨大，本论文将各辅助条件下新陈代谢率先分开报告在利用一张图整合报告以方便呈现每个辅助条件下的变化。各辅助条件下新陈代谢率如图</w:t>
      </w:r>
      <w:r w:rsidR="00CC2810">
        <w:rPr>
          <w:rFonts w:hint="eastAsia"/>
        </w:rPr>
        <w:t>4-10</w:t>
      </w:r>
      <w:r w:rsidR="004037A8">
        <w:rPr>
          <w:rFonts w:hint="eastAsia"/>
        </w:rPr>
        <w:t>，图</w:t>
      </w:r>
      <w:r w:rsidR="00CC2810">
        <w:rPr>
          <w:rFonts w:hint="eastAsia"/>
        </w:rPr>
        <w:t>4-1</w:t>
      </w:r>
      <w:r w:rsidR="004037A8">
        <w:rPr>
          <w:rFonts w:hint="eastAsia"/>
        </w:rPr>
        <w:t>1</w:t>
      </w:r>
      <w:r w:rsidR="00CC2810">
        <w:rPr>
          <w:rFonts w:hint="eastAsia"/>
        </w:rPr>
        <w:t>所示。</w:t>
      </w:r>
    </w:p>
    <w:p w14:paraId="012C1AB4" w14:textId="5153E6C6" w:rsidR="001F48F3" w:rsidRDefault="00E14C93" w:rsidP="00170142">
      <w:pPr>
        <w:pStyle w:val="555-"/>
        <w:ind w:firstLineChars="0" w:firstLine="0"/>
        <w:jc w:val="center"/>
      </w:pPr>
      <w:r>
        <w:rPr>
          <w:rFonts w:hint="eastAsia"/>
          <w:sz w:val="21"/>
          <w:szCs w:val="21"/>
        </w:rPr>
        <w:t>图</w:t>
      </w:r>
      <w:r>
        <w:rPr>
          <w:rFonts w:hint="eastAsia"/>
          <w:sz w:val="21"/>
          <w:szCs w:val="21"/>
        </w:rPr>
        <w:t>4-10</w:t>
      </w:r>
      <w:r>
        <w:rPr>
          <w:rFonts w:hint="eastAsia"/>
          <w:sz w:val="21"/>
          <w:szCs w:val="21"/>
        </w:rPr>
        <w:t>：各辅助条件下新陈代谢率（第一行左：无辅助，第一行右：髋关节辅助，二左：膝关节辅助，二右：踝关节辅助，三左：髋膝双关节辅助，三右：膝踝辅助，四左：髋踝辅助，四右：全关节辅助）</w:t>
      </w:r>
    </w:p>
    <w:p w14:paraId="0E0E6184" w14:textId="60EB2939" w:rsidR="00170142" w:rsidRDefault="00170142" w:rsidP="00932AAC">
      <w:pPr>
        <w:pStyle w:val="555-"/>
        <w:ind w:firstLineChars="0" w:firstLine="0"/>
        <w:jc w:val="center"/>
        <w:rPr>
          <w:sz w:val="21"/>
          <w:szCs w:val="21"/>
        </w:rPr>
      </w:pPr>
      <w:r>
        <w:rPr>
          <w:rFonts w:hint="eastAsia"/>
          <w:noProof/>
        </w:rPr>
        <w:lastRenderedPageBreak/>
        <w:drawing>
          <wp:anchor distT="0" distB="0" distL="114300" distR="114300" simplePos="0" relativeHeight="251726848" behindDoc="0" locked="0" layoutInCell="1" allowOverlap="1" wp14:anchorId="2FA97EE8" wp14:editId="0247AD02">
            <wp:simplePos x="0" y="0"/>
            <wp:positionH relativeFrom="column">
              <wp:posOffset>-1905</wp:posOffset>
            </wp:positionH>
            <wp:positionV relativeFrom="paragraph">
              <wp:posOffset>15875</wp:posOffset>
            </wp:positionV>
            <wp:extent cx="5400040" cy="2200275"/>
            <wp:effectExtent l="0" t="0" r="0" b="9525"/>
            <wp:wrapSquare wrapText="bothSides"/>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总-对比.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2200275"/>
                    </a:xfrm>
                    <a:prstGeom prst="rect">
                      <a:avLst/>
                    </a:prstGeom>
                  </pic:spPr>
                </pic:pic>
              </a:graphicData>
            </a:graphic>
          </wp:anchor>
        </w:drawing>
      </w:r>
      <w:r w:rsidR="00932AAC">
        <w:rPr>
          <w:rFonts w:hint="eastAsia"/>
          <w:sz w:val="21"/>
          <w:szCs w:val="21"/>
        </w:rPr>
        <w:t>图</w:t>
      </w:r>
      <w:r w:rsidR="00932AAC">
        <w:rPr>
          <w:rFonts w:hint="eastAsia"/>
          <w:sz w:val="21"/>
          <w:szCs w:val="21"/>
        </w:rPr>
        <w:t>4-11</w:t>
      </w:r>
      <w:r w:rsidR="00932AAC">
        <w:rPr>
          <w:rFonts w:hint="eastAsia"/>
          <w:sz w:val="21"/>
          <w:szCs w:val="21"/>
        </w:rPr>
        <w:t>：各辅助条件下新陈代谢率对比</w:t>
      </w:r>
    </w:p>
    <w:p w14:paraId="21BE0A14" w14:textId="2F6A5321" w:rsidR="00932AAC" w:rsidRDefault="00170142" w:rsidP="00170142">
      <w:pPr>
        <w:pStyle w:val="555-"/>
        <w:ind w:firstLineChars="0" w:firstLine="0"/>
      </w:pPr>
      <w:r>
        <w:tab/>
      </w:r>
      <w:r>
        <w:rPr>
          <w:rFonts w:hint="eastAsia"/>
        </w:rPr>
        <w:t>此外，为了更加直观的体现消耗总能量的对比，新陈代谢率的数据将会以</w:t>
      </w:r>
      <w:r>
        <w:rPr>
          <w:rFonts w:hint="eastAsia"/>
        </w:rPr>
        <w:t>.</w:t>
      </w:r>
      <w:r>
        <w:t>sto</w:t>
      </w:r>
      <w:r>
        <w:rPr>
          <w:rFonts w:hint="eastAsia"/>
        </w:rPr>
        <w:t>文件的形式导出并转换为</w:t>
      </w:r>
      <w:r>
        <w:rPr>
          <w:rFonts w:hint="eastAsia"/>
        </w:rPr>
        <w:t>.</w:t>
      </w:r>
      <w:r>
        <w:t>xlsx</w:t>
      </w:r>
      <w:r>
        <w:rPr>
          <w:rFonts w:hint="eastAsia"/>
        </w:rPr>
        <w:t>文件以导入</w:t>
      </w:r>
      <w:r>
        <w:rPr>
          <w:rFonts w:hint="eastAsia"/>
        </w:rPr>
        <w:t>M</w:t>
      </w:r>
      <w:r>
        <w:t>ATLAB</w:t>
      </w:r>
      <w:r>
        <w:rPr>
          <w:rFonts w:hint="eastAsia"/>
        </w:rPr>
        <w:t>进行积分运算。因为导出的新陈代谢率为离散数据，进行的积分运算应为梯形积分，在</w:t>
      </w:r>
      <w:r>
        <w:rPr>
          <w:rFonts w:hint="eastAsia"/>
        </w:rPr>
        <w:t>M</w:t>
      </w:r>
      <w:r>
        <w:t>ATLAB</w:t>
      </w:r>
      <w:r>
        <w:rPr>
          <w:rFonts w:hint="eastAsia"/>
        </w:rPr>
        <w:t>中可利用</w:t>
      </w:r>
      <w:r>
        <w:rPr>
          <w:rFonts w:hint="eastAsia"/>
        </w:rPr>
        <w:t>trapz</w:t>
      </w:r>
      <w:r>
        <w:rPr>
          <w:rFonts w:hint="eastAsia"/>
        </w:rPr>
        <w:t>函数对离散数据进行梯形积分，</w:t>
      </w:r>
      <w:r w:rsidR="00BD766C">
        <w:rPr>
          <w:rFonts w:hint="eastAsia"/>
        </w:rPr>
        <w:t>经过积分运算后的工作区如图</w:t>
      </w:r>
      <w:r w:rsidR="00BD766C">
        <w:rPr>
          <w:rFonts w:hint="eastAsia"/>
        </w:rPr>
        <w:t>4-12</w:t>
      </w:r>
      <w:r w:rsidR="00BD766C">
        <w:rPr>
          <w:rFonts w:hint="eastAsia"/>
        </w:rPr>
        <w:t>所示，运算所得数据如表</w:t>
      </w:r>
      <w:r w:rsidR="00BD766C">
        <w:rPr>
          <w:rFonts w:hint="eastAsia"/>
        </w:rPr>
        <w:t>4-2</w:t>
      </w:r>
      <w:r w:rsidR="00BD766C">
        <w:rPr>
          <w:rFonts w:hint="eastAsia"/>
        </w:rPr>
        <w:t>所示。</w:t>
      </w:r>
    </w:p>
    <w:p w14:paraId="088BB5E7" w14:textId="203A5C11" w:rsidR="00BD766C" w:rsidRDefault="00BD766C" w:rsidP="00BD766C">
      <w:pPr>
        <w:widowControl/>
        <w:jc w:val="center"/>
        <w:rPr>
          <w:rFonts w:ascii="宋体" w:hAnsi="宋体" w:cs="宋体"/>
          <w:kern w:val="0"/>
          <w:szCs w:val="24"/>
        </w:rPr>
      </w:pPr>
      <w:r w:rsidRPr="00BD766C">
        <w:rPr>
          <w:rFonts w:ascii="宋体" w:hAnsi="宋体" w:cs="宋体"/>
          <w:noProof/>
          <w:kern w:val="0"/>
          <w:szCs w:val="24"/>
        </w:rPr>
        <w:drawing>
          <wp:inline distT="0" distB="0" distL="0" distR="0" wp14:anchorId="23D6F542" wp14:editId="0846D3DC">
            <wp:extent cx="4171950" cy="1745998"/>
            <wp:effectExtent l="0" t="0" r="0" b="698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hqprint">
                      <a:extLst>
                        <a:ext uri="{28A0092B-C50C-407E-A947-70E740481C1C}">
                          <a14:useLocalDpi xmlns:a14="http://schemas.microsoft.com/office/drawing/2010/main" val="0"/>
                        </a:ext>
                      </a:extLst>
                    </a:blip>
                    <a:srcRect/>
                    <a:stretch>
                      <a:fillRect/>
                    </a:stretch>
                  </pic:blipFill>
                  <pic:spPr bwMode="auto">
                    <a:xfrm>
                      <a:off x="0" y="0"/>
                      <a:ext cx="4186438" cy="1752061"/>
                    </a:xfrm>
                    <a:prstGeom prst="rect">
                      <a:avLst/>
                    </a:prstGeom>
                    <a:noFill/>
                    <a:ln>
                      <a:noFill/>
                    </a:ln>
                  </pic:spPr>
                </pic:pic>
              </a:graphicData>
            </a:graphic>
          </wp:inline>
        </w:drawing>
      </w:r>
    </w:p>
    <w:p w14:paraId="79EAB40A" w14:textId="3DFD3601" w:rsidR="00BD766C" w:rsidRDefault="00BD766C" w:rsidP="00BD766C">
      <w:pPr>
        <w:widowControl/>
        <w:jc w:val="center"/>
        <w:rPr>
          <w:rFonts w:ascii="宋体" w:hAnsi="宋体" w:cs="宋体"/>
          <w:kern w:val="0"/>
          <w:sz w:val="21"/>
          <w:szCs w:val="21"/>
        </w:rPr>
      </w:pPr>
      <w:r>
        <w:rPr>
          <w:rFonts w:ascii="宋体" w:hAnsi="宋体" w:cs="宋体" w:hint="eastAsia"/>
          <w:kern w:val="0"/>
          <w:sz w:val="21"/>
          <w:szCs w:val="21"/>
        </w:rPr>
        <w:t>图4-12：</w:t>
      </w:r>
      <w:r>
        <w:rPr>
          <w:rFonts w:ascii="宋体" w:hAnsi="宋体" w:cs="宋体"/>
          <w:kern w:val="0"/>
          <w:sz w:val="21"/>
          <w:szCs w:val="21"/>
        </w:rPr>
        <w:t>MATLAB</w:t>
      </w:r>
      <w:r>
        <w:rPr>
          <w:rFonts w:ascii="宋体" w:hAnsi="宋体" w:cs="宋体" w:hint="eastAsia"/>
          <w:kern w:val="0"/>
          <w:sz w:val="21"/>
          <w:szCs w:val="21"/>
        </w:rPr>
        <w:t>数据处理工作区</w:t>
      </w:r>
    </w:p>
    <w:tbl>
      <w:tblPr>
        <w:tblStyle w:val="aff"/>
        <w:tblW w:w="0" w:type="auto"/>
        <w:tblLook w:val="04A0" w:firstRow="1" w:lastRow="0" w:firstColumn="1" w:lastColumn="0" w:noHBand="0" w:noVBand="1"/>
      </w:tblPr>
      <w:tblGrid>
        <w:gridCol w:w="692"/>
        <w:gridCol w:w="976"/>
        <w:gridCol w:w="976"/>
        <w:gridCol w:w="975"/>
        <w:gridCol w:w="975"/>
        <w:gridCol w:w="975"/>
        <w:gridCol w:w="975"/>
        <w:gridCol w:w="975"/>
        <w:gridCol w:w="975"/>
      </w:tblGrid>
      <w:tr w:rsidR="00025111" w14:paraId="4A3DE418" w14:textId="77777777" w:rsidTr="00BD766C">
        <w:tc>
          <w:tcPr>
            <w:tcW w:w="943" w:type="dxa"/>
          </w:tcPr>
          <w:p w14:paraId="70E3E7F5" w14:textId="77777777" w:rsidR="00BD766C" w:rsidRDefault="00BD766C" w:rsidP="00945B64">
            <w:pPr>
              <w:widowControl/>
              <w:jc w:val="center"/>
              <w:rPr>
                <w:rFonts w:ascii="宋体" w:hAnsi="宋体" w:cs="宋体"/>
                <w:kern w:val="0"/>
                <w:sz w:val="21"/>
                <w:szCs w:val="21"/>
              </w:rPr>
            </w:pPr>
          </w:p>
        </w:tc>
        <w:tc>
          <w:tcPr>
            <w:tcW w:w="943" w:type="dxa"/>
          </w:tcPr>
          <w:p w14:paraId="72468E33" w14:textId="14B13906"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无辅助</w:t>
            </w:r>
          </w:p>
        </w:tc>
        <w:tc>
          <w:tcPr>
            <w:tcW w:w="944" w:type="dxa"/>
          </w:tcPr>
          <w:p w14:paraId="17CA1F75" w14:textId="7E7DB8B5"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髋</w:t>
            </w:r>
          </w:p>
        </w:tc>
        <w:tc>
          <w:tcPr>
            <w:tcW w:w="944" w:type="dxa"/>
          </w:tcPr>
          <w:p w14:paraId="402598C1" w14:textId="4F6221EA"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膝</w:t>
            </w:r>
          </w:p>
        </w:tc>
        <w:tc>
          <w:tcPr>
            <w:tcW w:w="944" w:type="dxa"/>
          </w:tcPr>
          <w:p w14:paraId="7D62085D" w14:textId="210CE3B9"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踝</w:t>
            </w:r>
          </w:p>
        </w:tc>
        <w:tc>
          <w:tcPr>
            <w:tcW w:w="944" w:type="dxa"/>
          </w:tcPr>
          <w:p w14:paraId="34E7D956" w14:textId="4D1EF825"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髋膝</w:t>
            </w:r>
          </w:p>
        </w:tc>
        <w:tc>
          <w:tcPr>
            <w:tcW w:w="944" w:type="dxa"/>
          </w:tcPr>
          <w:p w14:paraId="3D899454" w14:textId="7CB4E31F"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髋踝</w:t>
            </w:r>
          </w:p>
        </w:tc>
        <w:tc>
          <w:tcPr>
            <w:tcW w:w="944" w:type="dxa"/>
          </w:tcPr>
          <w:p w14:paraId="620C3D6B" w14:textId="7B9488F6"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膝踝</w:t>
            </w:r>
          </w:p>
        </w:tc>
        <w:tc>
          <w:tcPr>
            <w:tcW w:w="944" w:type="dxa"/>
          </w:tcPr>
          <w:p w14:paraId="0A9D2916" w14:textId="37DDB574"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全辅助</w:t>
            </w:r>
          </w:p>
        </w:tc>
      </w:tr>
      <w:tr w:rsidR="00025111" w14:paraId="291A3176" w14:textId="77777777" w:rsidTr="00BD766C">
        <w:tc>
          <w:tcPr>
            <w:tcW w:w="943" w:type="dxa"/>
          </w:tcPr>
          <w:p w14:paraId="436441EA" w14:textId="0F14E172"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新陈代谢量（J）</w:t>
            </w:r>
          </w:p>
        </w:tc>
        <w:tc>
          <w:tcPr>
            <w:tcW w:w="943" w:type="dxa"/>
          </w:tcPr>
          <w:p w14:paraId="784175A3" w14:textId="74A927EA"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650.9041</w:t>
            </w:r>
          </w:p>
        </w:tc>
        <w:tc>
          <w:tcPr>
            <w:tcW w:w="944" w:type="dxa"/>
          </w:tcPr>
          <w:p w14:paraId="024AE0EF" w14:textId="2082C97F"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451.4789</w:t>
            </w:r>
          </w:p>
        </w:tc>
        <w:tc>
          <w:tcPr>
            <w:tcW w:w="944" w:type="dxa"/>
          </w:tcPr>
          <w:p w14:paraId="0DA3E7E6" w14:textId="2AEADB33"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467.6455</w:t>
            </w:r>
          </w:p>
        </w:tc>
        <w:tc>
          <w:tcPr>
            <w:tcW w:w="944" w:type="dxa"/>
          </w:tcPr>
          <w:p w14:paraId="64042970" w14:textId="649A60B6"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282.9702</w:t>
            </w:r>
          </w:p>
        </w:tc>
        <w:tc>
          <w:tcPr>
            <w:tcW w:w="944" w:type="dxa"/>
          </w:tcPr>
          <w:p w14:paraId="0EB69817" w14:textId="5B8E86E3"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418.4616</w:t>
            </w:r>
          </w:p>
        </w:tc>
        <w:tc>
          <w:tcPr>
            <w:tcW w:w="944" w:type="dxa"/>
          </w:tcPr>
          <w:p w14:paraId="0DF55B23" w14:textId="3161C2A2"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218.3638</w:t>
            </w:r>
          </w:p>
        </w:tc>
        <w:tc>
          <w:tcPr>
            <w:tcW w:w="944" w:type="dxa"/>
          </w:tcPr>
          <w:p w14:paraId="18B60AB6" w14:textId="1BF69A76"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214.1819</w:t>
            </w:r>
          </w:p>
        </w:tc>
        <w:tc>
          <w:tcPr>
            <w:tcW w:w="944" w:type="dxa"/>
          </w:tcPr>
          <w:p w14:paraId="1AC5960D" w14:textId="02F36319"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164.0807</w:t>
            </w:r>
          </w:p>
        </w:tc>
      </w:tr>
      <w:tr w:rsidR="00025111" w14:paraId="1AE6F194" w14:textId="77777777" w:rsidTr="00945B64">
        <w:trPr>
          <w:trHeight w:val="1166"/>
        </w:trPr>
        <w:tc>
          <w:tcPr>
            <w:tcW w:w="943" w:type="dxa"/>
          </w:tcPr>
          <w:p w14:paraId="6CE8534E" w14:textId="11FD0382" w:rsidR="00BD766C" w:rsidRDefault="00BD766C" w:rsidP="00945B64">
            <w:pPr>
              <w:widowControl/>
              <w:jc w:val="center"/>
              <w:rPr>
                <w:rFonts w:ascii="宋体" w:hAnsi="宋体" w:cs="宋体"/>
                <w:kern w:val="0"/>
                <w:sz w:val="21"/>
                <w:szCs w:val="21"/>
              </w:rPr>
            </w:pPr>
            <w:r>
              <w:rPr>
                <w:rFonts w:ascii="宋体" w:hAnsi="宋体" w:cs="宋体" w:hint="eastAsia"/>
                <w:kern w:val="0"/>
                <w:sz w:val="21"/>
                <w:szCs w:val="21"/>
              </w:rPr>
              <w:t>与无辅助情况相比减小的百分比</w:t>
            </w:r>
            <w:r w:rsidR="00025111">
              <w:rPr>
                <w:rFonts w:ascii="宋体" w:hAnsi="宋体" w:cs="宋体" w:hint="eastAsia"/>
                <w:kern w:val="0"/>
                <w:sz w:val="21"/>
                <w:szCs w:val="21"/>
              </w:rPr>
              <w:t>%</w:t>
            </w:r>
          </w:p>
        </w:tc>
        <w:tc>
          <w:tcPr>
            <w:tcW w:w="943" w:type="dxa"/>
          </w:tcPr>
          <w:p w14:paraId="27D0D691" w14:textId="63460AAD"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0</w:t>
            </w:r>
          </w:p>
        </w:tc>
        <w:tc>
          <w:tcPr>
            <w:tcW w:w="944" w:type="dxa"/>
          </w:tcPr>
          <w:p w14:paraId="11C43CA4" w14:textId="327C3D3D"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30.6382</w:t>
            </w:r>
          </w:p>
        </w:tc>
        <w:tc>
          <w:tcPr>
            <w:tcW w:w="944" w:type="dxa"/>
          </w:tcPr>
          <w:p w14:paraId="30570964" w14:textId="4F950B79"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28.1545</w:t>
            </w:r>
          </w:p>
        </w:tc>
        <w:tc>
          <w:tcPr>
            <w:tcW w:w="944" w:type="dxa"/>
          </w:tcPr>
          <w:p w14:paraId="16100272" w14:textId="7CB99C1C"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56.5266</w:t>
            </w:r>
          </w:p>
        </w:tc>
        <w:tc>
          <w:tcPr>
            <w:tcW w:w="944" w:type="dxa"/>
          </w:tcPr>
          <w:p w14:paraId="7F3A7CF8" w14:textId="5AB02BE5" w:rsidR="00BD766C" w:rsidRDefault="00025111" w:rsidP="00945B64">
            <w:pPr>
              <w:widowControl/>
              <w:jc w:val="center"/>
              <w:rPr>
                <w:rFonts w:ascii="宋体" w:hAnsi="宋体" w:cs="宋体"/>
                <w:kern w:val="0"/>
                <w:sz w:val="21"/>
                <w:szCs w:val="21"/>
              </w:rPr>
            </w:pPr>
            <w:bookmarkStart w:id="99" w:name="_Hlk40963588"/>
            <w:r>
              <w:rPr>
                <w:rFonts w:ascii="宋体" w:hAnsi="宋体" w:cs="宋体" w:hint="eastAsia"/>
                <w:kern w:val="0"/>
                <w:sz w:val="21"/>
                <w:szCs w:val="21"/>
              </w:rPr>
              <w:t>35.7215</w:t>
            </w:r>
            <w:bookmarkEnd w:id="99"/>
          </w:p>
        </w:tc>
        <w:tc>
          <w:tcPr>
            <w:tcW w:w="944" w:type="dxa"/>
          </w:tcPr>
          <w:p w14:paraId="01D920B9" w14:textId="7013A125"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66.4522</w:t>
            </w:r>
          </w:p>
        </w:tc>
        <w:tc>
          <w:tcPr>
            <w:tcW w:w="944" w:type="dxa"/>
          </w:tcPr>
          <w:p w14:paraId="01C8F89B" w14:textId="40ED009B"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67.0947</w:t>
            </w:r>
          </w:p>
        </w:tc>
        <w:tc>
          <w:tcPr>
            <w:tcW w:w="944" w:type="dxa"/>
          </w:tcPr>
          <w:p w14:paraId="15F609E9" w14:textId="02C8F488" w:rsidR="00BD766C" w:rsidRDefault="00025111" w:rsidP="00945B64">
            <w:pPr>
              <w:widowControl/>
              <w:jc w:val="center"/>
              <w:rPr>
                <w:rFonts w:ascii="宋体" w:hAnsi="宋体" w:cs="宋体"/>
                <w:kern w:val="0"/>
                <w:sz w:val="21"/>
                <w:szCs w:val="21"/>
              </w:rPr>
            </w:pPr>
            <w:r>
              <w:rPr>
                <w:rFonts w:ascii="宋体" w:hAnsi="宋体" w:cs="宋体" w:hint="eastAsia"/>
                <w:kern w:val="0"/>
                <w:sz w:val="21"/>
                <w:szCs w:val="21"/>
              </w:rPr>
              <w:t>74.7919</w:t>
            </w:r>
          </w:p>
        </w:tc>
      </w:tr>
    </w:tbl>
    <w:p w14:paraId="1D03E7F7" w14:textId="36DEB5C2" w:rsidR="00BD766C" w:rsidRPr="004601CD" w:rsidRDefault="00945B64" w:rsidP="004601CD">
      <w:pPr>
        <w:widowControl/>
        <w:jc w:val="center"/>
        <w:rPr>
          <w:rFonts w:ascii="宋体" w:hAnsi="宋体" w:cs="宋体"/>
          <w:kern w:val="0"/>
          <w:sz w:val="21"/>
          <w:szCs w:val="21"/>
        </w:rPr>
      </w:pPr>
      <w:r>
        <w:rPr>
          <w:rFonts w:ascii="宋体" w:hAnsi="宋体" w:cs="宋体" w:hint="eastAsia"/>
          <w:kern w:val="0"/>
          <w:sz w:val="21"/>
          <w:szCs w:val="21"/>
        </w:rPr>
        <w:t>表4-2：总新陈代谢量对比</w:t>
      </w:r>
    </w:p>
    <w:p w14:paraId="482A2302" w14:textId="0444DC85" w:rsidR="004037A8" w:rsidRDefault="00A80D77" w:rsidP="00CA6F9A">
      <w:pPr>
        <w:pStyle w:val="3-3"/>
        <w:ind w:left="567"/>
      </w:pPr>
      <w:bookmarkStart w:id="100" w:name="_Toc41293928"/>
      <w:r>
        <w:rPr>
          <w:rFonts w:hint="eastAsia"/>
        </w:rPr>
        <w:lastRenderedPageBreak/>
        <w:t>各主要肌肉新陈代谢率对比</w:t>
      </w:r>
      <w:bookmarkEnd w:id="100"/>
    </w:p>
    <w:p w14:paraId="26114453" w14:textId="1BF1D781" w:rsidR="008212D8" w:rsidRDefault="008212D8" w:rsidP="008212D8">
      <w:pPr>
        <w:pStyle w:val="555-"/>
        <w:ind w:firstLine="480"/>
      </w:pPr>
      <w:r>
        <w:rPr>
          <w:rFonts w:hint="eastAsia"/>
        </w:rPr>
        <w:t>本节将对人体步行时所用到的主要肌肉的新陈代谢率进行对比，包括</w:t>
      </w:r>
      <w:r w:rsidRPr="008212D8">
        <w:rPr>
          <w:rFonts w:hint="eastAsia"/>
        </w:rPr>
        <w:t>比目鱼肌（</w:t>
      </w:r>
      <w:r w:rsidRPr="008212D8">
        <w:rPr>
          <w:rFonts w:hint="eastAsia"/>
        </w:rPr>
        <w:t>soleus</w:t>
      </w:r>
      <w:r w:rsidRPr="008212D8">
        <w:rPr>
          <w:rFonts w:hint="eastAsia"/>
        </w:rPr>
        <w:t>），腓腸肌（</w:t>
      </w:r>
      <w:r w:rsidRPr="008212D8">
        <w:rPr>
          <w:rFonts w:hint="eastAsia"/>
        </w:rPr>
        <w:t>gastrocnemius</w:t>
      </w:r>
      <w:r w:rsidRPr="008212D8">
        <w:rPr>
          <w:rFonts w:hint="eastAsia"/>
        </w:rPr>
        <w:t>），短头股二头肌（</w:t>
      </w:r>
      <w:r w:rsidRPr="008212D8">
        <w:rPr>
          <w:rFonts w:hint="eastAsia"/>
        </w:rPr>
        <w:t>biceps femoris short head</w:t>
      </w:r>
      <w:r w:rsidRPr="008212D8">
        <w:rPr>
          <w:rFonts w:hint="eastAsia"/>
        </w:rPr>
        <w:t>），臀大肌（</w:t>
      </w:r>
      <w:r w:rsidRPr="008212D8">
        <w:rPr>
          <w:rFonts w:hint="eastAsia"/>
        </w:rPr>
        <w:t>gluteus maximus</w:t>
      </w:r>
      <w:r w:rsidRPr="008212D8">
        <w:rPr>
          <w:rFonts w:hint="eastAsia"/>
        </w:rPr>
        <w:t>）以及股直肌（</w:t>
      </w:r>
      <w:r w:rsidRPr="008212D8">
        <w:rPr>
          <w:rFonts w:hint="eastAsia"/>
        </w:rPr>
        <w:t>rectus femoris</w:t>
      </w:r>
      <w:r w:rsidRPr="008212D8">
        <w:rPr>
          <w:rFonts w:hint="eastAsia"/>
        </w:rPr>
        <w:t>），其中前两者为踝关节运动所用到的主要肌肉，端头股二头肌为膝关节运动用到的主要肌肉，臀大肌和股直肌为髋关节运动用到的主要肌肉。</w:t>
      </w:r>
      <w:r w:rsidR="00212A8B">
        <w:rPr>
          <w:rFonts w:hint="eastAsia"/>
        </w:rPr>
        <w:t>针对比目鱼肌和腓肠肌的对比只涉及到带有踝关节辅助的辅助设置如踝辅助、髋踝辅助、膝踝辅助以及全辅助，针对短头股二头肌对比只涉及到带有膝关节辅助的辅助设置，针对臀大肌和股直肌的对比只涉及到带有髋关节辅助的辅助设置。</w:t>
      </w:r>
      <w:r>
        <w:rPr>
          <w:rFonts w:hint="eastAsia"/>
        </w:rPr>
        <w:t>对比结果如图</w:t>
      </w:r>
      <w:r>
        <w:rPr>
          <w:rFonts w:hint="eastAsia"/>
        </w:rPr>
        <w:t>4-13</w:t>
      </w:r>
      <w:r>
        <w:rPr>
          <w:rFonts w:hint="eastAsia"/>
        </w:rPr>
        <w:t>至图</w:t>
      </w:r>
      <w:r>
        <w:rPr>
          <w:rFonts w:hint="eastAsia"/>
        </w:rPr>
        <w:t>4-17</w:t>
      </w:r>
      <w:r>
        <w:rPr>
          <w:rFonts w:hint="eastAsia"/>
        </w:rPr>
        <w:t>所示。</w:t>
      </w:r>
    </w:p>
    <w:p w14:paraId="7BCAD2CC" w14:textId="1DC75DD1" w:rsidR="008212D8" w:rsidRDefault="0051595B" w:rsidP="008212D8">
      <w:pPr>
        <w:pStyle w:val="555-"/>
        <w:ind w:firstLine="480"/>
      </w:pPr>
      <w:r>
        <w:rPr>
          <w:rFonts w:hint="eastAsia"/>
          <w:noProof/>
        </w:rPr>
        <w:drawing>
          <wp:anchor distT="0" distB="0" distL="114300" distR="114300" simplePos="0" relativeHeight="251727872" behindDoc="0" locked="0" layoutInCell="1" allowOverlap="1" wp14:anchorId="20ED2382" wp14:editId="23119DA1">
            <wp:simplePos x="0" y="0"/>
            <wp:positionH relativeFrom="column">
              <wp:posOffset>748665</wp:posOffset>
            </wp:positionH>
            <wp:positionV relativeFrom="paragraph">
              <wp:posOffset>10160</wp:posOffset>
            </wp:positionV>
            <wp:extent cx="4267200" cy="1752600"/>
            <wp:effectExtent l="0" t="0" r="0" b="0"/>
            <wp:wrapSquare wrapText="bothSides"/>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右比目鱼肌-对比.png"/>
                    <pic:cNvPicPr/>
                  </pic:nvPicPr>
                  <pic:blipFill>
                    <a:blip r:embed="rId55">
                      <a:extLst>
                        <a:ext uri="{28A0092B-C50C-407E-A947-70E740481C1C}">
                          <a14:useLocalDpi xmlns:a14="http://schemas.microsoft.com/office/drawing/2010/main" val="0"/>
                        </a:ext>
                      </a:extLst>
                    </a:blip>
                    <a:stretch>
                      <a:fillRect/>
                    </a:stretch>
                  </pic:blipFill>
                  <pic:spPr>
                    <a:xfrm>
                      <a:off x="0" y="0"/>
                      <a:ext cx="4267200" cy="1752600"/>
                    </a:xfrm>
                    <a:prstGeom prst="rect">
                      <a:avLst/>
                    </a:prstGeom>
                  </pic:spPr>
                </pic:pic>
              </a:graphicData>
            </a:graphic>
            <wp14:sizeRelH relativeFrom="margin">
              <wp14:pctWidth>0</wp14:pctWidth>
            </wp14:sizeRelH>
            <wp14:sizeRelV relativeFrom="margin">
              <wp14:pctHeight>0</wp14:pctHeight>
            </wp14:sizeRelV>
          </wp:anchor>
        </w:drawing>
      </w:r>
    </w:p>
    <w:p w14:paraId="0EC8DE7F" w14:textId="636652D2" w:rsidR="008212D8" w:rsidRDefault="008212D8" w:rsidP="008212D8">
      <w:pPr>
        <w:pStyle w:val="555-"/>
        <w:ind w:firstLine="480"/>
      </w:pPr>
    </w:p>
    <w:p w14:paraId="355A1216" w14:textId="68E7729A" w:rsidR="008212D8" w:rsidRDefault="008212D8" w:rsidP="008212D8">
      <w:pPr>
        <w:pStyle w:val="555-"/>
        <w:ind w:firstLine="480"/>
      </w:pPr>
    </w:p>
    <w:p w14:paraId="266D9159" w14:textId="1B22EE8B" w:rsidR="008212D8" w:rsidRDefault="008212D8" w:rsidP="008212D8">
      <w:pPr>
        <w:pStyle w:val="555-"/>
        <w:ind w:firstLine="480"/>
      </w:pPr>
    </w:p>
    <w:p w14:paraId="1066F0BC" w14:textId="4DA0F6F4" w:rsidR="008212D8" w:rsidRDefault="008212D8" w:rsidP="008212D8">
      <w:pPr>
        <w:pStyle w:val="555-"/>
        <w:ind w:firstLine="480"/>
      </w:pPr>
    </w:p>
    <w:p w14:paraId="7D4A8C21" w14:textId="7FA60D0D" w:rsidR="008212D8" w:rsidRDefault="008212D8" w:rsidP="008212D8">
      <w:pPr>
        <w:pStyle w:val="555-"/>
        <w:ind w:firstLine="480"/>
      </w:pPr>
    </w:p>
    <w:p w14:paraId="75A893B8" w14:textId="74FE4CF4" w:rsidR="008212D8" w:rsidRDefault="008212D8" w:rsidP="008212D8">
      <w:pPr>
        <w:pStyle w:val="555-"/>
        <w:ind w:firstLine="480"/>
      </w:pPr>
    </w:p>
    <w:p w14:paraId="011614F8" w14:textId="5BDADE3F" w:rsidR="008212D8" w:rsidRDefault="0051595B" w:rsidP="0051595B">
      <w:pPr>
        <w:pStyle w:val="555-"/>
        <w:ind w:firstLine="420"/>
        <w:jc w:val="center"/>
        <w:rPr>
          <w:sz w:val="21"/>
          <w:szCs w:val="21"/>
        </w:rPr>
      </w:pPr>
      <w:r w:rsidRPr="0051595B">
        <w:rPr>
          <w:rFonts w:hint="eastAsia"/>
          <w:sz w:val="21"/>
          <w:szCs w:val="21"/>
        </w:rPr>
        <w:t>图</w:t>
      </w:r>
      <w:r w:rsidRPr="0051595B">
        <w:rPr>
          <w:rFonts w:hint="eastAsia"/>
          <w:sz w:val="21"/>
          <w:szCs w:val="21"/>
        </w:rPr>
        <w:t>4-13</w:t>
      </w:r>
      <w:r w:rsidRPr="0051595B">
        <w:rPr>
          <w:rFonts w:hint="eastAsia"/>
          <w:sz w:val="21"/>
          <w:szCs w:val="21"/>
        </w:rPr>
        <w:t>：右比目鱼肌新陈代谢率对比</w:t>
      </w:r>
    </w:p>
    <w:p w14:paraId="78257F4A" w14:textId="768D01CE" w:rsidR="0051595B" w:rsidRPr="0051595B" w:rsidRDefault="0051595B" w:rsidP="002A4885">
      <w:pPr>
        <w:pStyle w:val="555-"/>
        <w:ind w:firstLine="420"/>
        <w:jc w:val="left"/>
        <w:rPr>
          <w:sz w:val="21"/>
          <w:szCs w:val="21"/>
        </w:rPr>
      </w:pPr>
      <w:r>
        <w:rPr>
          <w:rFonts w:hint="eastAsia"/>
          <w:noProof/>
          <w:sz w:val="21"/>
          <w:szCs w:val="21"/>
        </w:rPr>
        <w:drawing>
          <wp:anchor distT="0" distB="0" distL="114300" distR="114300" simplePos="0" relativeHeight="251728896" behindDoc="0" locked="0" layoutInCell="1" allowOverlap="1" wp14:anchorId="68D3E01A" wp14:editId="392A8F86">
            <wp:simplePos x="0" y="0"/>
            <wp:positionH relativeFrom="column">
              <wp:posOffset>748030</wp:posOffset>
            </wp:positionH>
            <wp:positionV relativeFrom="paragraph">
              <wp:posOffset>31115</wp:posOffset>
            </wp:positionV>
            <wp:extent cx="4300855" cy="1733550"/>
            <wp:effectExtent l="0" t="0" r="4445" b="0"/>
            <wp:wrapSquare wrapText="bothSides"/>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右腓肠肌-对比.png"/>
                    <pic:cNvPicPr/>
                  </pic:nvPicPr>
                  <pic:blipFill>
                    <a:blip r:embed="rId56">
                      <a:extLst>
                        <a:ext uri="{28A0092B-C50C-407E-A947-70E740481C1C}">
                          <a14:useLocalDpi xmlns:a14="http://schemas.microsoft.com/office/drawing/2010/main" val="0"/>
                        </a:ext>
                      </a:extLst>
                    </a:blip>
                    <a:stretch>
                      <a:fillRect/>
                    </a:stretch>
                  </pic:blipFill>
                  <pic:spPr>
                    <a:xfrm>
                      <a:off x="0" y="0"/>
                      <a:ext cx="4300855" cy="1733550"/>
                    </a:xfrm>
                    <a:prstGeom prst="rect">
                      <a:avLst/>
                    </a:prstGeom>
                  </pic:spPr>
                </pic:pic>
              </a:graphicData>
            </a:graphic>
            <wp14:sizeRelH relativeFrom="margin">
              <wp14:pctWidth>0</wp14:pctWidth>
            </wp14:sizeRelH>
            <wp14:sizeRelV relativeFrom="margin">
              <wp14:pctHeight>0</wp14:pctHeight>
            </wp14:sizeRelV>
          </wp:anchor>
        </w:drawing>
      </w:r>
    </w:p>
    <w:p w14:paraId="7807BA1D" w14:textId="5FFD2AC4" w:rsidR="008212D8" w:rsidRDefault="008212D8" w:rsidP="002A4885">
      <w:pPr>
        <w:pStyle w:val="555-"/>
        <w:ind w:firstLine="480"/>
        <w:jc w:val="left"/>
      </w:pPr>
    </w:p>
    <w:p w14:paraId="3829119A" w14:textId="1A951CA9" w:rsidR="008212D8" w:rsidRDefault="008212D8" w:rsidP="008212D8">
      <w:pPr>
        <w:pStyle w:val="555-"/>
        <w:ind w:firstLine="480"/>
      </w:pPr>
    </w:p>
    <w:p w14:paraId="65793F75" w14:textId="778450F4" w:rsidR="008212D8" w:rsidRDefault="008212D8" w:rsidP="008212D8">
      <w:pPr>
        <w:pStyle w:val="555-"/>
        <w:ind w:firstLine="480"/>
      </w:pPr>
    </w:p>
    <w:p w14:paraId="2A229E99" w14:textId="0D2B1419" w:rsidR="008212D8" w:rsidRDefault="008212D8" w:rsidP="008212D8">
      <w:pPr>
        <w:pStyle w:val="555-"/>
        <w:ind w:firstLine="480"/>
      </w:pPr>
    </w:p>
    <w:p w14:paraId="48AEC59E" w14:textId="73E023A0" w:rsidR="008212D8" w:rsidRDefault="008212D8" w:rsidP="008212D8">
      <w:pPr>
        <w:pStyle w:val="555-"/>
        <w:ind w:firstLine="480"/>
      </w:pPr>
    </w:p>
    <w:p w14:paraId="78C39A2C" w14:textId="02FE7D4E" w:rsidR="008212D8" w:rsidRDefault="008212D8" w:rsidP="008212D8">
      <w:pPr>
        <w:pStyle w:val="555-"/>
        <w:ind w:firstLine="480"/>
      </w:pPr>
    </w:p>
    <w:p w14:paraId="3171C972" w14:textId="3FAA7F0D" w:rsidR="0051595B" w:rsidRDefault="0051595B" w:rsidP="0051595B">
      <w:pPr>
        <w:pStyle w:val="555-"/>
        <w:ind w:firstLine="420"/>
        <w:jc w:val="center"/>
        <w:rPr>
          <w:sz w:val="21"/>
          <w:szCs w:val="21"/>
        </w:rPr>
      </w:pPr>
      <w:r w:rsidRPr="0051595B">
        <w:rPr>
          <w:rFonts w:hint="eastAsia"/>
          <w:sz w:val="21"/>
          <w:szCs w:val="21"/>
        </w:rPr>
        <w:t>图</w:t>
      </w:r>
      <w:r w:rsidRPr="0051595B">
        <w:rPr>
          <w:rFonts w:hint="eastAsia"/>
          <w:sz w:val="21"/>
          <w:szCs w:val="21"/>
        </w:rPr>
        <w:t>4-1</w:t>
      </w:r>
      <w:r>
        <w:rPr>
          <w:rFonts w:hint="eastAsia"/>
          <w:sz w:val="21"/>
          <w:szCs w:val="21"/>
        </w:rPr>
        <w:t>4</w:t>
      </w:r>
      <w:r w:rsidRPr="0051595B">
        <w:rPr>
          <w:rFonts w:hint="eastAsia"/>
          <w:sz w:val="21"/>
          <w:szCs w:val="21"/>
        </w:rPr>
        <w:t>：右</w:t>
      </w:r>
      <w:r>
        <w:rPr>
          <w:rFonts w:hint="eastAsia"/>
          <w:sz w:val="21"/>
          <w:szCs w:val="21"/>
        </w:rPr>
        <w:t>腓肠肌</w:t>
      </w:r>
      <w:r w:rsidRPr="0051595B">
        <w:rPr>
          <w:rFonts w:hint="eastAsia"/>
          <w:sz w:val="21"/>
          <w:szCs w:val="21"/>
        </w:rPr>
        <w:t>新陈代谢率对比</w:t>
      </w:r>
    </w:p>
    <w:p w14:paraId="7819BB6D" w14:textId="05B12126" w:rsidR="008212D8" w:rsidRPr="0051595B" w:rsidRDefault="0051595B" w:rsidP="002A4885">
      <w:pPr>
        <w:pStyle w:val="555-"/>
        <w:ind w:firstLine="480"/>
        <w:jc w:val="left"/>
      </w:pPr>
      <w:r>
        <w:rPr>
          <w:rFonts w:hint="eastAsia"/>
          <w:noProof/>
        </w:rPr>
        <w:drawing>
          <wp:anchor distT="0" distB="0" distL="114300" distR="114300" simplePos="0" relativeHeight="251729920" behindDoc="0" locked="0" layoutInCell="1" allowOverlap="1" wp14:anchorId="6F97AE15" wp14:editId="001D0B33">
            <wp:simplePos x="0" y="0"/>
            <wp:positionH relativeFrom="column">
              <wp:posOffset>748665</wp:posOffset>
            </wp:positionH>
            <wp:positionV relativeFrom="paragraph">
              <wp:posOffset>13335</wp:posOffset>
            </wp:positionV>
            <wp:extent cx="4291330" cy="1747520"/>
            <wp:effectExtent l="0" t="0" r="0" b="5080"/>
            <wp:wrapSquare wrapText="bothSides"/>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右短头股二头肌-对比.png"/>
                    <pic:cNvPicPr/>
                  </pic:nvPicPr>
                  <pic:blipFill>
                    <a:blip r:embed="rId57">
                      <a:extLst>
                        <a:ext uri="{28A0092B-C50C-407E-A947-70E740481C1C}">
                          <a14:useLocalDpi xmlns:a14="http://schemas.microsoft.com/office/drawing/2010/main" val="0"/>
                        </a:ext>
                      </a:extLst>
                    </a:blip>
                    <a:stretch>
                      <a:fillRect/>
                    </a:stretch>
                  </pic:blipFill>
                  <pic:spPr>
                    <a:xfrm>
                      <a:off x="0" y="0"/>
                      <a:ext cx="4291330" cy="1747520"/>
                    </a:xfrm>
                    <a:prstGeom prst="rect">
                      <a:avLst/>
                    </a:prstGeom>
                  </pic:spPr>
                </pic:pic>
              </a:graphicData>
            </a:graphic>
            <wp14:sizeRelH relativeFrom="margin">
              <wp14:pctWidth>0</wp14:pctWidth>
            </wp14:sizeRelH>
            <wp14:sizeRelV relativeFrom="margin">
              <wp14:pctHeight>0</wp14:pctHeight>
            </wp14:sizeRelV>
          </wp:anchor>
        </w:drawing>
      </w:r>
    </w:p>
    <w:p w14:paraId="1DAC0CA2" w14:textId="4EB5FC5E" w:rsidR="008212D8" w:rsidRDefault="008212D8" w:rsidP="008212D8">
      <w:pPr>
        <w:pStyle w:val="555-"/>
        <w:ind w:firstLine="480"/>
      </w:pPr>
    </w:p>
    <w:p w14:paraId="3BC06D3A" w14:textId="54F6A8AE" w:rsidR="008212D8" w:rsidRDefault="008212D8" w:rsidP="008212D8">
      <w:pPr>
        <w:pStyle w:val="555-"/>
        <w:ind w:firstLine="480"/>
      </w:pPr>
    </w:p>
    <w:p w14:paraId="7388E23E" w14:textId="655C5D61" w:rsidR="008212D8" w:rsidRDefault="008212D8" w:rsidP="008212D8">
      <w:pPr>
        <w:pStyle w:val="555-"/>
        <w:ind w:firstLine="480"/>
      </w:pPr>
    </w:p>
    <w:p w14:paraId="237751FE" w14:textId="33914B80" w:rsidR="008212D8" w:rsidRDefault="008212D8" w:rsidP="008212D8">
      <w:pPr>
        <w:pStyle w:val="555-"/>
        <w:ind w:firstLine="480"/>
      </w:pPr>
    </w:p>
    <w:p w14:paraId="680A3940" w14:textId="6B433E97" w:rsidR="008212D8" w:rsidRDefault="008212D8" w:rsidP="008212D8">
      <w:pPr>
        <w:pStyle w:val="555-"/>
        <w:ind w:firstLine="480"/>
      </w:pPr>
    </w:p>
    <w:p w14:paraId="0DC507BE" w14:textId="5AC6B241" w:rsidR="008212D8" w:rsidRDefault="008212D8" w:rsidP="008212D8">
      <w:pPr>
        <w:pStyle w:val="555-"/>
        <w:ind w:firstLine="480"/>
      </w:pPr>
    </w:p>
    <w:p w14:paraId="331FF688" w14:textId="2715F8C1" w:rsidR="0051595B" w:rsidRDefault="0051595B" w:rsidP="0051595B">
      <w:pPr>
        <w:pStyle w:val="555-"/>
        <w:ind w:firstLine="420"/>
        <w:jc w:val="center"/>
        <w:rPr>
          <w:sz w:val="21"/>
          <w:szCs w:val="21"/>
        </w:rPr>
      </w:pPr>
      <w:r w:rsidRPr="0051595B">
        <w:rPr>
          <w:rFonts w:hint="eastAsia"/>
          <w:sz w:val="21"/>
          <w:szCs w:val="21"/>
        </w:rPr>
        <w:t>图</w:t>
      </w:r>
      <w:r w:rsidRPr="0051595B">
        <w:rPr>
          <w:rFonts w:hint="eastAsia"/>
          <w:sz w:val="21"/>
          <w:szCs w:val="21"/>
        </w:rPr>
        <w:t>4-</w:t>
      </w:r>
      <w:r>
        <w:rPr>
          <w:rFonts w:hint="eastAsia"/>
          <w:sz w:val="21"/>
          <w:szCs w:val="21"/>
        </w:rPr>
        <w:t>15</w:t>
      </w:r>
      <w:r>
        <w:rPr>
          <w:rFonts w:hint="eastAsia"/>
          <w:sz w:val="21"/>
          <w:szCs w:val="21"/>
        </w:rPr>
        <w:t>：右短头股二头肌新陈代谢率对比</w:t>
      </w:r>
    </w:p>
    <w:p w14:paraId="13B1443A" w14:textId="092210CD" w:rsidR="008212D8" w:rsidRPr="0051595B" w:rsidRDefault="002A4885" w:rsidP="002A4885">
      <w:pPr>
        <w:pStyle w:val="555-"/>
        <w:ind w:firstLine="480"/>
        <w:jc w:val="left"/>
      </w:pPr>
      <w:r>
        <w:rPr>
          <w:noProof/>
        </w:rPr>
        <w:lastRenderedPageBreak/>
        <w:drawing>
          <wp:anchor distT="0" distB="0" distL="114300" distR="114300" simplePos="0" relativeHeight="251730944" behindDoc="0" locked="0" layoutInCell="1" allowOverlap="1" wp14:anchorId="2CC51092" wp14:editId="2C2E590C">
            <wp:simplePos x="0" y="0"/>
            <wp:positionH relativeFrom="column">
              <wp:posOffset>771525</wp:posOffset>
            </wp:positionH>
            <wp:positionV relativeFrom="paragraph">
              <wp:posOffset>0</wp:posOffset>
            </wp:positionV>
            <wp:extent cx="4257675" cy="2001520"/>
            <wp:effectExtent l="0" t="0" r="9525" b="0"/>
            <wp:wrapSquare wrapText="bothSides"/>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右臀大肌-对比.png"/>
                    <pic:cNvPicPr/>
                  </pic:nvPicPr>
                  <pic:blipFill>
                    <a:blip r:embed="rId58">
                      <a:extLst>
                        <a:ext uri="{28A0092B-C50C-407E-A947-70E740481C1C}">
                          <a14:useLocalDpi xmlns:a14="http://schemas.microsoft.com/office/drawing/2010/main" val="0"/>
                        </a:ext>
                      </a:extLst>
                    </a:blip>
                    <a:stretch>
                      <a:fillRect/>
                    </a:stretch>
                  </pic:blipFill>
                  <pic:spPr>
                    <a:xfrm>
                      <a:off x="0" y="0"/>
                      <a:ext cx="4257675" cy="2001520"/>
                    </a:xfrm>
                    <a:prstGeom prst="rect">
                      <a:avLst/>
                    </a:prstGeom>
                  </pic:spPr>
                </pic:pic>
              </a:graphicData>
            </a:graphic>
            <wp14:sizeRelH relativeFrom="margin">
              <wp14:pctWidth>0</wp14:pctWidth>
            </wp14:sizeRelH>
            <wp14:sizeRelV relativeFrom="margin">
              <wp14:pctHeight>0</wp14:pctHeight>
            </wp14:sizeRelV>
          </wp:anchor>
        </w:drawing>
      </w:r>
    </w:p>
    <w:p w14:paraId="330CE2E8" w14:textId="43940B05" w:rsidR="008212D8" w:rsidRDefault="008212D8" w:rsidP="008212D8">
      <w:pPr>
        <w:pStyle w:val="555-"/>
        <w:ind w:firstLine="480"/>
      </w:pPr>
    </w:p>
    <w:p w14:paraId="431F8B0E" w14:textId="1598B286" w:rsidR="008212D8" w:rsidRDefault="008212D8" w:rsidP="008212D8">
      <w:pPr>
        <w:pStyle w:val="555-"/>
        <w:ind w:firstLine="480"/>
      </w:pPr>
    </w:p>
    <w:p w14:paraId="5894724A" w14:textId="596E591F" w:rsidR="008212D8" w:rsidRDefault="008212D8" w:rsidP="008212D8">
      <w:pPr>
        <w:pStyle w:val="555-"/>
        <w:ind w:firstLine="480"/>
      </w:pPr>
    </w:p>
    <w:p w14:paraId="328004E6" w14:textId="66E021CE" w:rsidR="008212D8" w:rsidRDefault="008212D8" w:rsidP="008212D8">
      <w:pPr>
        <w:pStyle w:val="555-"/>
        <w:ind w:firstLine="480"/>
      </w:pPr>
    </w:p>
    <w:p w14:paraId="24C41CA5" w14:textId="128BA602" w:rsidR="008212D8" w:rsidRDefault="008212D8" w:rsidP="008212D8">
      <w:pPr>
        <w:pStyle w:val="555-"/>
        <w:ind w:firstLine="480"/>
      </w:pPr>
    </w:p>
    <w:p w14:paraId="126C59D2" w14:textId="7E4CB1EB" w:rsidR="008212D8" w:rsidRDefault="008212D8" w:rsidP="008212D8">
      <w:pPr>
        <w:pStyle w:val="555-"/>
        <w:ind w:firstLine="480"/>
      </w:pPr>
    </w:p>
    <w:p w14:paraId="640874C1" w14:textId="22B2755F" w:rsidR="008212D8" w:rsidRDefault="008212D8" w:rsidP="002A4885">
      <w:pPr>
        <w:pStyle w:val="555-"/>
        <w:ind w:firstLine="480"/>
        <w:jc w:val="left"/>
      </w:pPr>
    </w:p>
    <w:p w14:paraId="3BA6A7F9" w14:textId="3FDC0E8D" w:rsidR="002A4885" w:rsidRDefault="002A4885" w:rsidP="002A4885">
      <w:pPr>
        <w:pStyle w:val="555-"/>
        <w:ind w:firstLine="420"/>
        <w:jc w:val="center"/>
        <w:rPr>
          <w:sz w:val="21"/>
          <w:szCs w:val="21"/>
        </w:rPr>
      </w:pPr>
      <w:r w:rsidRPr="0051595B">
        <w:rPr>
          <w:rFonts w:hint="eastAsia"/>
          <w:sz w:val="21"/>
          <w:szCs w:val="21"/>
        </w:rPr>
        <w:t>图</w:t>
      </w:r>
      <w:r w:rsidRPr="0051595B">
        <w:rPr>
          <w:rFonts w:hint="eastAsia"/>
          <w:sz w:val="21"/>
          <w:szCs w:val="21"/>
        </w:rPr>
        <w:t>4-1</w:t>
      </w:r>
      <w:r>
        <w:rPr>
          <w:rFonts w:hint="eastAsia"/>
          <w:sz w:val="21"/>
          <w:szCs w:val="21"/>
        </w:rPr>
        <w:t>6</w:t>
      </w:r>
      <w:r w:rsidRPr="0051595B">
        <w:rPr>
          <w:rFonts w:hint="eastAsia"/>
          <w:sz w:val="21"/>
          <w:szCs w:val="21"/>
        </w:rPr>
        <w:t>：右</w:t>
      </w:r>
      <w:r>
        <w:rPr>
          <w:rFonts w:hint="eastAsia"/>
          <w:sz w:val="21"/>
          <w:szCs w:val="21"/>
        </w:rPr>
        <w:t>臀大肌</w:t>
      </w:r>
      <w:r w:rsidRPr="0051595B">
        <w:rPr>
          <w:rFonts w:hint="eastAsia"/>
          <w:sz w:val="21"/>
          <w:szCs w:val="21"/>
        </w:rPr>
        <w:t>新陈代谢率对比</w:t>
      </w:r>
    </w:p>
    <w:p w14:paraId="02197959" w14:textId="7827037F" w:rsidR="008212D8" w:rsidRPr="002A4885" w:rsidRDefault="002A4885" w:rsidP="002A4885">
      <w:pPr>
        <w:pStyle w:val="555-"/>
        <w:ind w:firstLine="480"/>
      </w:pPr>
      <w:r>
        <w:rPr>
          <w:noProof/>
        </w:rPr>
        <w:drawing>
          <wp:anchor distT="0" distB="0" distL="114300" distR="114300" simplePos="0" relativeHeight="251731968" behindDoc="0" locked="0" layoutInCell="1" allowOverlap="1" wp14:anchorId="1E2D7EDF" wp14:editId="6E7534D8">
            <wp:simplePos x="0" y="0"/>
            <wp:positionH relativeFrom="column">
              <wp:posOffset>772160</wp:posOffset>
            </wp:positionH>
            <wp:positionV relativeFrom="paragraph">
              <wp:posOffset>10160</wp:posOffset>
            </wp:positionV>
            <wp:extent cx="4257675" cy="2001520"/>
            <wp:effectExtent l="0" t="0" r="9525" b="0"/>
            <wp:wrapSquare wrapText="bothSides"/>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右股直肌-对比.png"/>
                    <pic:cNvPicPr/>
                  </pic:nvPicPr>
                  <pic:blipFill>
                    <a:blip r:embed="rId59">
                      <a:extLst>
                        <a:ext uri="{28A0092B-C50C-407E-A947-70E740481C1C}">
                          <a14:useLocalDpi xmlns:a14="http://schemas.microsoft.com/office/drawing/2010/main" val="0"/>
                        </a:ext>
                      </a:extLst>
                    </a:blip>
                    <a:stretch>
                      <a:fillRect/>
                    </a:stretch>
                  </pic:blipFill>
                  <pic:spPr>
                    <a:xfrm>
                      <a:off x="0" y="0"/>
                      <a:ext cx="4257675" cy="2001520"/>
                    </a:xfrm>
                    <a:prstGeom prst="rect">
                      <a:avLst/>
                    </a:prstGeom>
                  </pic:spPr>
                </pic:pic>
              </a:graphicData>
            </a:graphic>
            <wp14:sizeRelH relativeFrom="margin">
              <wp14:pctWidth>0</wp14:pctWidth>
            </wp14:sizeRelH>
            <wp14:sizeRelV relativeFrom="margin">
              <wp14:pctHeight>0</wp14:pctHeight>
            </wp14:sizeRelV>
          </wp:anchor>
        </w:drawing>
      </w:r>
    </w:p>
    <w:p w14:paraId="0E854345" w14:textId="03D843D4" w:rsidR="008212D8" w:rsidRDefault="008212D8" w:rsidP="008212D8">
      <w:pPr>
        <w:pStyle w:val="555-"/>
        <w:ind w:firstLine="480"/>
      </w:pPr>
    </w:p>
    <w:p w14:paraId="25E96E17" w14:textId="59F1F25A" w:rsidR="008212D8" w:rsidRDefault="008212D8" w:rsidP="008212D8">
      <w:pPr>
        <w:pStyle w:val="555-"/>
        <w:ind w:firstLine="480"/>
      </w:pPr>
    </w:p>
    <w:p w14:paraId="04C5CC5F" w14:textId="15BBDFCA" w:rsidR="008212D8" w:rsidRDefault="008212D8" w:rsidP="008212D8">
      <w:pPr>
        <w:pStyle w:val="555-"/>
        <w:ind w:firstLine="480"/>
      </w:pPr>
    </w:p>
    <w:p w14:paraId="6C78F070" w14:textId="00B96954" w:rsidR="008212D8" w:rsidRDefault="008212D8" w:rsidP="008212D8">
      <w:pPr>
        <w:pStyle w:val="555-"/>
        <w:ind w:firstLine="480"/>
      </w:pPr>
    </w:p>
    <w:p w14:paraId="5FE72D46" w14:textId="42C0B5F7" w:rsidR="008212D8" w:rsidRDefault="008212D8" w:rsidP="008212D8">
      <w:pPr>
        <w:pStyle w:val="555-"/>
        <w:ind w:firstLine="480"/>
      </w:pPr>
    </w:p>
    <w:p w14:paraId="76118EE8" w14:textId="5A4D83E3" w:rsidR="008212D8" w:rsidRDefault="008212D8" w:rsidP="008212D8">
      <w:pPr>
        <w:pStyle w:val="555-"/>
        <w:ind w:firstLine="480"/>
      </w:pPr>
    </w:p>
    <w:p w14:paraId="2D2D646F" w14:textId="22C78018" w:rsidR="008212D8" w:rsidRDefault="008212D8" w:rsidP="008212D8">
      <w:pPr>
        <w:pStyle w:val="555-"/>
        <w:ind w:firstLine="480"/>
      </w:pPr>
    </w:p>
    <w:p w14:paraId="4F76A66F" w14:textId="2ACA98C3" w:rsidR="008212D8" w:rsidRDefault="002A4885" w:rsidP="00992A6B">
      <w:pPr>
        <w:pStyle w:val="555-"/>
        <w:ind w:firstLine="420"/>
        <w:jc w:val="center"/>
        <w:rPr>
          <w:sz w:val="21"/>
          <w:szCs w:val="21"/>
        </w:rPr>
      </w:pPr>
      <w:r w:rsidRPr="0051595B">
        <w:rPr>
          <w:rFonts w:hint="eastAsia"/>
          <w:sz w:val="21"/>
          <w:szCs w:val="21"/>
        </w:rPr>
        <w:t>图</w:t>
      </w:r>
      <w:r w:rsidRPr="0051595B">
        <w:rPr>
          <w:rFonts w:hint="eastAsia"/>
          <w:sz w:val="21"/>
          <w:szCs w:val="21"/>
        </w:rPr>
        <w:t>4-1</w:t>
      </w:r>
      <w:r>
        <w:rPr>
          <w:rFonts w:hint="eastAsia"/>
          <w:sz w:val="21"/>
          <w:szCs w:val="21"/>
        </w:rPr>
        <w:t>7</w:t>
      </w:r>
      <w:r w:rsidRPr="0051595B">
        <w:rPr>
          <w:rFonts w:hint="eastAsia"/>
          <w:sz w:val="21"/>
          <w:szCs w:val="21"/>
        </w:rPr>
        <w:t>：右</w:t>
      </w:r>
      <w:r>
        <w:rPr>
          <w:rFonts w:hint="eastAsia"/>
          <w:sz w:val="21"/>
          <w:szCs w:val="21"/>
        </w:rPr>
        <w:t>股直肌</w:t>
      </w:r>
      <w:r w:rsidRPr="0051595B">
        <w:rPr>
          <w:rFonts w:hint="eastAsia"/>
          <w:sz w:val="21"/>
          <w:szCs w:val="21"/>
        </w:rPr>
        <w:t>新陈代谢率对比</w:t>
      </w:r>
    </w:p>
    <w:p w14:paraId="39534C67" w14:textId="2C2B01A3" w:rsidR="005C5175" w:rsidRDefault="005C5175" w:rsidP="005C5175">
      <w:pPr>
        <w:pStyle w:val="2-2"/>
      </w:pPr>
      <w:bookmarkStart w:id="101" w:name="_Toc41293929"/>
      <w:r>
        <w:rPr>
          <w:rFonts w:hint="eastAsia"/>
        </w:rPr>
        <w:t>本章小结</w:t>
      </w:r>
      <w:bookmarkEnd w:id="101"/>
    </w:p>
    <w:p w14:paraId="08EA99CB" w14:textId="3B274BB9" w:rsidR="005C5175" w:rsidRDefault="00C66BD3" w:rsidP="005C5175">
      <w:pPr>
        <w:pStyle w:val="555-"/>
        <w:ind w:firstLine="480"/>
      </w:pPr>
      <w:r>
        <w:rPr>
          <w:rFonts w:hint="eastAsia"/>
        </w:rPr>
        <w:t>本章介绍了本论文的主要工作步骤及</w:t>
      </w:r>
      <w:r w:rsidR="002B1084">
        <w:rPr>
          <w:rFonts w:hint="eastAsia"/>
        </w:rPr>
        <w:t>仿真</w:t>
      </w:r>
      <w:r>
        <w:rPr>
          <w:rFonts w:hint="eastAsia"/>
        </w:rPr>
        <w:t>所得结果，包括</w:t>
      </w:r>
      <w:r w:rsidR="002B1084">
        <w:rPr>
          <w:rFonts w:hint="eastAsia"/>
        </w:rPr>
        <w:t>了：实验测量老年人步态数据；数据处理；利用</w:t>
      </w:r>
      <w:r w:rsidR="002B1084">
        <w:rPr>
          <w:rFonts w:hint="eastAsia"/>
        </w:rPr>
        <w:t>OpenSim</w:t>
      </w:r>
      <w:r w:rsidR="002B1084">
        <w:rPr>
          <w:rFonts w:hint="eastAsia"/>
        </w:rPr>
        <w:t>仿真软件以及肌肉骨骼生物力学模型，经过缩放算法处理后，利用逆运动学算法将采集到的老年人步态数据进行重现；利用肌肉控制计算算法进行肌肉驱动仿真，计算无辅助状态下老年人步行一个步态周期所需的总能量以及各主要肌肉的能量消耗率；通过</w:t>
      </w:r>
      <w:r w:rsidR="002B1084">
        <w:rPr>
          <w:rFonts w:hint="eastAsia"/>
        </w:rPr>
        <w:t>M</w:t>
      </w:r>
      <w:r w:rsidR="002B1084">
        <w:t>ATLAB API</w:t>
      </w:r>
      <w:r w:rsidR="002B1084">
        <w:rPr>
          <w:rFonts w:hint="eastAsia"/>
        </w:rPr>
        <w:t>为仿真模型加入辅助力矩产生器</w:t>
      </w:r>
      <w:r w:rsidR="002B1084">
        <w:rPr>
          <w:rFonts w:hint="eastAsia"/>
        </w:rPr>
        <w:t>torque</w:t>
      </w:r>
      <w:r w:rsidR="002B1084">
        <w:t xml:space="preserve"> </w:t>
      </w:r>
      <w:r w:rsidR="002B1084">
        <w:rPr>
          <w:rFonts w:hint="eastAsia"/>
        </w:rPr>
        <w:t>actuator</w:t>
      </w:r>
      <w:r w:rsidR="002B1084">
        <w:rPr>
          <w:rFonts w:hint="eastAsia"/>
        </w:rPr>
        <w:t>并进行有不同辅助力</w:t>
      </w:r>
      <w:r w:rsidR="00243A42">
        <w:rPr>
          <w:rFonts w:hint="eastAsia"/>
        </w:rPr>
        <w:t>的</w:t>
      </w:r>
      <w:r w:rsidR="002B1084">
        <w:rPr>
          <w:rFonts w:hint="eastAsia"/>
        </w:rPr>
        <w:t>设置情况下相同的“老年人”完成一个步态周期所需的总能量以及各主要肌肉的能量消耗率；将得到共八组仿真数据利用绘图工具</w:t>
      </w:r>
      <w:r w:rsidR="00681301">
        <w:rPr>
          <w:rFonts w:hint="eastAsia"/>
        </w:rPr>
        <w:t>以图像的形式</w:t>
      </w:r>
      <w:r w:rsidR="004C1666">
        <w:rPr>
          <w:rFonts w:hint="eastAsia"/>
        </w:rPr>
        <w:t>直观</w:t>
      </w:r>
      <w:r w:rsidR="002B1084">
        <w:rPr>
          <w:rFonts w:hint="eastAsia"/>
        </w:rPr>
        <w:t>呈现</w:t>
      </w:r>
      <w:r w:rsidR="00243A42">
        <w:rPr>
          <w:rFonts w:hint="eastAsia"/>
        </w:rPr>
        <w:t>并进行对比。</w:t>
      </w:r>
    </w:p>
    <w:p w14:paraId="00B0A542" w14:textId="13C090B3" w:rsidR="00B84867" w:rsidRDefault="00B84867" w:rsidP="005C5175">
      <w:pPr>
        <w:pStyle w:val="555-"/>
        <w:ind w:firstLine="480"/>
      </w:pPr>
    </w:p>
    <w:p w14:paraId="5D7BCD96" w14:textId="5840DA4B" w:rsidR="00B84867" w:rsidRDefault="00B84867" w:rsidP="005C5175">
      <w:pPr>
        <w:pStyle w:val="555-"/>
        <w:ind w:firstLine="480"/>
      </w:pPr>
    </w:p>
    <w:p w14:paraId="4B0343FD" w14:textId="43338B3E" w:rsidR="00B84867" w:rsidRDefault="00B84867" w:rsidP="005C5175">
      <w:pPr>
        <w:pStyle w:val="555-"/>
        <w:ind w:firstLine="480"/>
      </w:pPr>
    </w:p>
    <w:p w14:paraId="2B719E92" w14:textId="77777777" w:rsidR="00B84867" w:rsidRPr="005C5175" w:rsidRDefault="00B84867" w:rsidP="005C5175">
      <w:pPr>
        <w:pStyle w:val="555-"/>
        <w:ind w:firstLine="480"/>
      </w:pPr>
    </w:p>
    <w:p w14:paraId="7C070B31" w14:textId="57642F90" w:rsidR="000C5D55" w:rsidRDefault="00360007" w:rsidP="000C5D55">
      <w:pPr>
        <w:pStyle w:val="1-1"/>
      </w:pPr>
      <w:bookmarkStart w:id="102" w:name="_Toc41293930"/>
      <w:r>
        <w:rPr>
          <w:rFonts w:hint="eastAsia"/>
        </w:rPr>
        <w:lastRenderedPageBreak/>
        <w:t>结论与展望</w:t>
      </w:r>
      <w:bookmarkEnd w:id="102"/>
    </w:p>
    <w:p w14:paraId="39819708" w14:textId="1657E3FF" w:rsidR="000C5D55" w:rsidRDefault="000C5D55" w:rsidP="000C5D55">
      <w:pPr>
        <w:pStyle w:val="2-2"/>
      </w:pPr>
      <w:bookmarkStart w:id="103" w:name="_Toc41293931"/>
      <w:r>
        <w:rPr>
          <w:rFonts w:hint="eastAsia"/>
        </w:rPr>
        <w:t>仿真结果讨论</w:t>
      </w:r>
      <w:bookmarkEnd w:id="103"/>
    </w:p>
    <w:p w14:paraId="44D2769E" w14:textId="08CEEFFE" w:rsidR="00513CBB" w:rsidRDefault="00513CBB" w:rsidP="005D1E36">
      <w:pPr>
        <w:pStyle w:val="555-"/>
        <w:ind w:firstLine="480"/>
      </w:pPr>
      <w:r>
        <w:rPr>
          <w:rFonts w:hint="eastAsia"/>
        </w:rPr>
        <w:t>在第四章中分别在无辅助力和有辅助力的条件先对人体肌肉骨骼生物力学模型进行了肌肉驱动仿真（</w:t>
      </w:r>
      <w:r>
        <w:rPr>
          <w:rFonts w:hint="eastAsia"/>
        </w:rPr>
        <w:t>Muscle-driven</w:t>
      </w:r>
      <w:r>
        <w:t xml:space="preserve"> </w:t>
      </w:r>
      <w:r>
        <w:rPr>
          <w:rFonts w:hint="eastAsia"/>
        </w:rPr>
        <w:t>simulation</w:t>
      </w:r>
      <w:r>
        <w:rPr>
          <w:rFonts w:hint="eastAsia"/>
        </w:rPr>
        <w:t>）。分别从瞬时新陈代谢率和通过积分后的总能量消耗量可以看出，在老年人下肢的三个关节添加的辅助力矩都在一定程度上减小了老年人步行时能量的消耗。其中，在七个不同的辅助力添加方案中，包含踝关节辅助的辅助力能够更大程度的降低老年人步行中能量的损耗：分别为全辅助下降低的</w:t>
      </w:r>
      <w:r>
        <w:rPr>
          <w:rFonts w:hint="eastAsia"/>
        </w:rPr>
        <w:t>74.7919%</w:t>
      </w:r>
      <w:r>
        <w:rPr>
          <w:rFonts w:hint="eastAsia"/>
        </w:rPr>
        <w:t>，单独</w:t>
      </w:r>
      <w:r w:rsidR="005D1E36">
        <w:rPr>
          <w:rFonts w:hint="eastAsia"/>
        </w:rPr>
        <w:t>对踝关节进行辅助时的</w:t>
      </w:r>
      <w:r w:rsidR="005D1E36">
        <w:rPr>
          <w:rFonts w:hint="eastAsia"/>
        </w:rPr>
        <w:t>56.5266%</w:t>
      </w:r>
      <w:r w:rsidR="005D1E36">
        <w:rPr>
          <w:rFonts w:hint="eastAsia"/>
        </w:rPr>
        <w:t>，同时辅助踝关节和膝关节的</w:t>
      </w:r>
      <w:r w:rsidR="005D1E36" w:rsidRPr="005D1E36">
        <w:t>67.0947</w:t>
      </w:r>
      <w:r w:rsidR="005D1E36">
        <w:rPr>
          <w:rFonts w:hint="eastAsia"/>
        </w:rPr>
        <w:t>%</w:t>
      </w:r>
      <w:r w:rsidR="005D1E36">
        <w:rPr>
          <w:rFonts w:hint="eastAsia"/>
        </w:rPr>
        <w:t>以及同时辅助踝关节和髋关节的</w:t>
      </w:r>
      <w:r w:rsidR="005D1E36">
        <w:rPr>
          <w:rFonts w:hint="eastAsia"/>
        </w:rPr>
        <w:t>66.4522%</w:t>
      </w:r>
      <w:r w:rsidR="005D1E36">
        <w:rPr>
          <w:rFonts w:hint="eastAsia"/>
        </w:rPr>
        <w:t>；相对于单独辅助髋关节或膝关节的</w:t>
      </w:r>
      <w:r w:rsidR="005D1E36">
        <w:t>30.6382%</w:t>
      </w:r>
      <w:r w:rsidR="005D1E36">
        <w:rPr>
          <w:rFonts w:hint="eastAsia"/>
        </w:rPr>
        <w:t>和</w:t>
      </w:r>
      <w:r w:rsidR="005D1E36">
        <w:t>28.1545</w:t>
      </w:r>
      <w:r w:rsidR="005D1E36">
        <w:rPr>
          <w:rFonts w:hint="eastAsia"/>
        </w:rPr>
        <w:t>%</w:t>
      </w:r>
      <w:r w:rsidR="005D1E36">
        <w:rPr>
          <w:rFonts w:hint="eastAsia"/>
        </w:rPr>
        <w:t>，以及同时辅助髋和膝关节的</w:t>
      </w:r>
      <w:r w:rsidR="005D1E36" w:rsidRPr="005D1E36">
        <w:t>35.7215</w:t>
      </w:r>
      <w:r w:rsidR="005D1E36">
        <w:rPr>
          <w:rFonts w:hint="eastAsia"/>
        </w:rPr>
        <w:t>%</w:t>
      </w:r>
      <w:r w:rsidR="005D1E36">
        <w:rPr>
          <w:rFonts w:hint="eastAsia"/>
        </w:rPr>
        <w:t>。我认为产生这样现象的原因是：踝关节承受了人体绝大部分的重量，并且是三个关节中更加直接受到地面反应力作用的一个关节，而</w:t>
      </w:r>
      <w:r w:rsidR="005D1E36">
        <w:rPr>
          <w:rFonts w:hint="eastAsia"/>
        </w:rPr>
        <w:t>200</w:t>
      </w:r>
      <w:r w:rsidR="005D1E36">
        <w:t>N</w:t>
      </w:r>
      <w:r w:rsidR="005D1E36">
        <w:rPr>
          <w:rFonts w:hint="eastAsia"/>
        </w:rPr>
        <w:t>m</w:t>
      </w:r>
      <w:r w:rsidR="005D1E36">
        <w:rPr>
          <w:rFonts w:hint="eastAsia"/>
        </w:rPr>
        <w:t>阈值的力矩补偿对于每个关节都是过剩的，配合肌肉控制计算的优化算法，对踝关节进行如此大的力矩补偿能让该关节上的力矩生成器最大限度地发挥其作用，从而能够达到对人体重量以及地面反应力的最优辅助条件。</w:t>
      </w:r>
    </w:p>
    <w:p w14:paraId="05D987B1" w14:textId="59E09BF4" w:rsidR="00C53E30" w:rsidRPr="00513CBB" w:rsidRDefault="0047506E" w:rsidP="005D1E36">
      <w:pPr>
        <w:pStyle w:val="555-"/>
        <w:ind w:firstLine="480"/>
      </w:pPr>
      <w:r>
        <w:rPr>
          <w:rFonts w:hint="eastAsia"/>
        </w:rPr>
        <w:t>而在对于各块肌肉在各种条件下的新陈代谢率的分析中可以看出：通常情况下，对某个关节的助力会让与该关节运动相关的肌肉新陈代谢率降低，</w:t>
      </w:r>
      <w:r w:rsidR="003C00B1">
        <w:rPr>
          <w:rFonts w:hint="eastAsia"/>
        </w:rPr>
        <w:t>以实现对该关节运动的辅助。其中较为特殊的为</w:t>
      </w:r>
      <w:r w:rsidR="00823B0F">
        <w:rPr>
          <w:rFonts w:hint="eastAsia"/>
        </w:rPr>
        <w:t>髋关节</w:t>
      </w:r>
      <w:r w:rsidR="003C00B1">
        <w:rPr>
          <w:rFonts w:hint="eastAsia"/>
        </w:rPr>
        <w:t>运动相关的右臀大肌</w:t>
      </w:r>
      <w:r w:rsidR="00823B0F">
        <w:rPr>
          <w:rFonts w:hint="eastAsia"/>
        </w:rPr>
        <w:t>和右股直肌</w:t>
      </w:r>
      <w:r w:rsidR="003C00B1">
        <w:rPr>
          <w:rFonts w:hint="eastAsia"/>
        </w:rPr>
        <w:t>的新陈代谢率分析结果，</w:t>
      </w:r>
      <w:r w:rsidR="00823B0F">
        <w:rPr>
          <w:rFonts w:hint="eastAsia"/>
        </w:rPr>
        <w:t>在与辅助髋关节相关的辅助策略中，虽然该肌肉的新陈代谢率有所降低，但是降低幅度最大的情况是与髋关节相关的辅助策略（如图</w:t>
      </w:r>
      <w:r w:rsidR="00823B0F">
        <w:rPr>
          <w:rFonts w:hint="eastAsia"/>
        </w:rPr>
        <w:t>4-16</w:t>
      </w:r>
      <w:r w:rsidR="00823B0F">
        <w:rPr>
          <w:rFonts w:hint="eastAsia"/>
        </w:rPr>
        <w:t>，图</w:t>
      </w:r>
      <w:r w:rsidR="00823B0F">
        <w:rPr>
          <w:rFonts w:hint="eastAsia"/>
        </w:rPr>
        <w:t>4-17</w:t>
      </w:r>
      <w:r w:rsidR="00823B0F">
        <w:rPr>
          <w:rFonts w:hint="eastAsia"/>
        </w:rPr>
        <w:t>所示）。</w:t>
      </w:r>
      <w:r w:rsidR="00B52683">
        <w:rPr>
          <w:rFonts w:hint="eastAsia"/>
        </w:rPr>
        <w:t>对造成这种现象原因的猜想和前文相似：对踝关节的辅助能够最大限度地减小人体整个下肢的能量消耗，在对两块大腿处肌肉的分析结果也印证了这一猜想。</w:t>
      </w:r>
    </w:p>
    <w:p w14:paraId="59D790C2" w14:textId="150CAAA2" w:rsidR="000C5D55" w:rsidRDefault="00360007" w:rsidP="000C5D55">
      <w:pPr>
        <w:pStyle w:val="2-2"/>
      </w:pPr>
      <w:bookmarkStart w:id="104" w:name="_Toc41293932"/>
      <w:r>
        <w:rPr>
          <w:rFonts w:hint="eastAsia"/>
        </w:rPr>
        <w:t>本文工作总结</w:t>
      </w:r>
      <w:bookmarkEnd w:id="104"/>
    </w:p>
    <w:p w14:paraId="1BB7FAA4" w14:textId="61BA34BC" w:rsidR="00ED15A5" w:rsidRDefault="00ED15A5" w:rsidP="00ED15A5">
      <w:pPr>
        <w:pStyle w:val="555-"/>
        <w:ind w:firstLine="480"/>
      </w:pPr>
      <w:r>
        <w:rPr>
          <w:rFonts w:hint="eastAsia"/>
        </w:rPr>
        <w:t>本论文从实验采集数据</w:t>
      </w:r>
      <w:r w:rsidR="00B42B75">
        <w:rPr>
          <w:rFonts w:hint="eastAsia"/>
        </w:rPr>
        <w:t>、</w:t>
      </w:r>
      <w:r w:rsidR="0085286D">
        <w:rPr>
          <w:rFonts w:hint="eastAsia"/>
        </w:rPr>
        <w:t>数据处理，</w:t>
      </w:r>
      <w:r w:rsidR="00B42B75">
        <w:rPr>
          <w:rFonts w:hint="eastAsia"/>
        </w:rPr>
        <w:t>到利用</w:t>
      </w:r>
      <w:r w:rsidR="0085286D">
        <w:rPr>
          <w:rFonts w:hint="eastAsia"/>
        </w:rPr>
        <w:t>人体肌肉骨骼生物力学仿真</w:t>
      </w:r>
      <w:r w:rsidR="00B42B75">
        <w:rPr>
          <w:rFonts w:hint="eastAsia"/>
        </w:rPr>
        <w:t>软件设计了一套能够降低老年人在步行中能量消耗的辅助控制</w:t>
      </w:r>
      <w:r w:rsidR="00A129F0">
        <w:rPr>
          <w:rFonts w:hint="eastAsia"/>
        </w:rPr>
        <w:t>设备</w:t>
      </w:r>
      <w:r w:rsidR="00B42B75">
        <w:rPr>
          <w:rFonts w:hint="eastAsia"/>
        </w:rPr>
        <w:t>。</w:t>
      </w:r>
      <w:r w:rsidR="00A129F0">
        <w:rPr>
          <w:rFonts w:hint="eastAsia"/>
        </w:rPr>
        <w:t>该辅助系统在人体下肢的髋、膝、踝关节提供助力，大幅度减小了老年人在步行中的能量消耗，最大降低幅度为左右共六个关节全提供辅助力的情况，能够降低能量消耗达</w:t>
      </w:r>
      <w:r w:rsidR="00A129F0">
        <w:rPr>
          <w:rFonts w:hint="eastAsia"/>
        </w:rPr>
        <w:t>74.7919%</w:t>
      </w:r>
      <w:r w:rsidR="003A742C">
        <w:rPr>
          <w:rFonts w:hint="eastAsia"/>
        </w:rPr>
        <w:t>。在仿真环境下得出的辅助系统能够为真实的外骨骼设备设计提供可靠的理论依据。如在仿真环境下，对踝关节的辅助能较大幅度减少老年人步行的能量消耗，在我们实际系统中就能够把提供辅助力</w:t>
      </w:r>
      <w:r w:rsidR="00903F10">
        <w:rPr>
          <w:rFonts w:hint="eastAsia"/>
        </w:rPr>
        <w:t>的</w:t>
      </w:r>
      <w:r w:rsidR="003A742C">
        <w:rPr>
          <w:rFonts w:hint="eastAsia"/>
        </w:rPr>
        <w:t>任务重心转移到踝关节，而相对减小其他两个</w:t>
      </w:r>
      <w:r w:rsidR="003A742C">
        <w:rPr>
          <w:rFonts w:hint="eastAsia"/>
        </w:rPr>
        <w:lastRenderedPageBreak/>
        <w:t>关节的辅助，这样既能对老年人步行提供较大的助力，又能在条件有限的情况下节省有源设备消耗的能量。</w:t>
      </w:r>
    </w:p>
    <w:p w14:paraId="674B0967" w14:textId="76A00FDF" w:rsidR="00903F10" w:rsidRPr="00903F10" w:rsidRDefault="00903F10" w:rsidP="00B17FCC">
      <w:pPr>
        <w:pStyle w:val="555-"/>
        <w:ind w:firstLine="480"/>
      </w:pPr>
      <w:r>
        <w:rPr>
          <w:rFonts w:hint="eastAsia"/>
        </w:rPr>
        <w:t>该设计流程也有一定弊端：</w:t>
      </w:r>
      <w:r>
        <w:rPr>
          <w:rFonts w:hint="eastAsia"/>
        </w:rPr>
        <w:t>1</w:t>
      </w:r>
      <w:r>
        <w:rPr>
          <w:rFonts w:hint="eastAsia"/>
        </w:rPr>
        <w:t>、本论文的设计流程假设在提供辅助力之后，老年人的步态特征以及地面反应力的特性不会变化。研究者的研究结果对这一假设有着不同的影响，或证实或证伪这一假设。</w:t>
      </w:r>
      <w:r w:rsidRPr="00903F10">
        <w:t>SH Collins</w:t>
      </w:r>
      <w:r>
        <w:rPr>
          <w:rFonts w:hint="eastAsia"/>
        </w:rPr>
        <w:t>等人以及</w:t>
      </w:r>
      <w:r w:rsidRPr="00903F10">
        <w:t>GS Sawicki</w:t>
      </w:r>
      <w:r>
        <w:rPr>
          <w:rFonts w:hint="eastAsia"/>
        </w:rPr>
        <w:t>的研究成果表明在穿戴上外骨骼机器人对老年人进行助力以后，老年人的步态不会发生较大的变化</w:t>
      </w:r>
      <w:r>
        <w:rPr>
          <w:rFonts w:hint="eastAsia"/>
          <w:vertAlign w:val="superscript"/>
        </w:rPr>
        <w:t>[</w:t>
      </w:r>
      <w:r>
        <w:rPr>
          <w:vertAlign w:val="superscript"/>
        </w:rPr>
        <w:t>33, 34]</w:t>
      </w:r>
      <w:r>
        <w:rPr>
          <w:rFonts w:hint="eastAsia"/>
        </w:rPr>
        <w:t>；然而在一些研究中，实验者在佩戴外骨骼机器人后的步态发生了较大的变化</w:t>
      </w:r>
      <w:r>
        <w:rPr>
          <w:rFonts w:hint="eastAsia"/>
          <w:vertAlign w:val="superscript"/>
        </w:rPr>
        <w:t>[</w:t>
      </w:r>
      <w:r>
        <w:rPr>
          <w:vertAlign w:val="superscript"/>
        </w:rPr>
        <w:t>35]</w:t>
      </w:r>
      <w:r>
        <w:rPr>
          <w:rFonts w:hint="eastAsia"/>
        </w:rPr>
        <w:t>。</w:t>
      </w:r>
      <w:r w:rsidR="00985BD0">
        <w:rPr>
          <w:rFonts w:hint="eastAsia"/>
        </w:rPr>
        <w:t>因此该假设是否成立仍需更多的实验验证。</w:t>
      </w:r>
      <w:r w:rsidR="00985BD0">
        <w:rPr>
          <w:rFonts w:hint="eastAsia"/>
        </w:rPr>
        <w:t>2</w:t>
      </w:r>
      <w:r w:rsidR="00985BD0">
        <w:rPr>
          <w:rFonts w:hint="eastAsia"/>
        </w:rPr>
        <w:t>、</w:t>
      </w:r>
      <w:r w:rsidR="009F0D00">
        <w:rPr>
          <w:rFonts w:hint="eastAsia"/>
        </w:rPr>
        <w:t>本论文假设添加的力矩产生器是理想的，即没有重量。并且最大力矩提供量为</w:t>
      </w:r>
      <w:r w:rsidR="009F0D00">
        <w:rPr>
          <w:rFonts w:hint="eastAsia"/>
        </w:rPr>
        <w:t>200</w:t>
      </w:r>
      <w:r w:rsidR="009F0D00">
        <w:t>N</w:t>
      </w:r>
      <w:r w:rsidR="009F0D00">
        <w:rPr>
          <w:rFonts w:hint="eastAsia"/>
        </w:rPr>
        <w:t>m</w:t>
      </w:r>
      <w:r w:rsidR="009F0D00">
        <w:rPr>
          <w:rFonts w:hint="eastAsia"/>
        </w:rPr>
        <w:t>，是一个较大的值。实际的外骨骼机器人是有重量的，且力矩的提供量各有不同，因此若把改论文的仿真结果用于实际外骨骼机器人的实验中，会出现一定的偏差。</w:t>
      </w:r>
    </w:p>
    <w:p w14:paraId="1A34D5B1" w14:textId="669C44D2" w:rsidR="00360007" w:rsidRDefault="00360007" w:rsidP="00360007">
      <w:pPr>
        <w:pStyle w:val="2-2"/>
      </w:pPr>
      <w:bookmarkStart w:id="105" w:name="_Toc41293933"/>
      <w:r>
        <w:rPr>
          <w:rFonts w:hint="eastAsia"/>
        </w:rPr>
        <w:t>未来工作展望</w:t>
      </w:r>
      <w:bookmarkEnd w:id="105"/>
    </w:p>
    <w:p w14:paraId="1409103F" w14:textId="544B1D4B" w:rsidR="00520B30" w:rsidRDefault="00520B30" w:rsidP="00CD07DF">
      <w:pPr>
        <w:pStyle w:val="555-"/>
        <w:ind w:firstLine="480"/>
      </w:pPr>
      <w:r>
        <w:rPr>
          <w:rFonts w:hint="eastAsia"/>
        </w:rPr>
        <w:t>本文工作中只对志愿者</w:t>
      </w:r>
      <w:r w:rsidR="0085286D">
        <w:rPr>
          <w:rFonts w:hint="eastAsia"/>
        </w:rPr>
        <w:t>1</w:t>
      </w:r>
      <w:r>
        <w:rPr>
          <w:rFonts w:hint="eastAsia"/>
        </w:rPr>
        <w:t>进行了辅助力矩的添加并证明其有效性，在论文完成以后，会继续对</w:t>
      </w:r>
      <w:r w:rsidR="00607252">
        <w:rPr>
          <w:rFonts w:hint="eastAsia"/>
        </w:rPr>
        <w:t>志愿者二进行相同的操作，得到相关的结果。</w:t>
      </w:r>
    </w:p>
    <w:p w14:paraId="5274E910" w14:textId="5AED8B84" w:rsidR="00607252" w:rsidRPr="00520B30" w:rsidRDefault="00607252" w:rsidP="00CD07DF">
      <w:pPr>
        <w:pStyle w:val="555-"/>
        <w:ind w:firstLine="480"/>
      </w:pPr>
      <w:r>
        <w:rPr>
          <w:rFonts w:hint="eastAsia"/>
        </w:rPr>
        <w:t>在仿真软件验证辅助力矩的提供能够减小老年人在步行中的能量损耗之后，</w:t>
      </w:r>
      <w:r w:rsidR="00CD07DF">
        <w:rPr>
          <w:rFonts w:hint="eastAsia"/>
        </w:rPr>
        <w:t>可以利用真实的外骨骼机器人对两位志愿者的步行进行辅助，并在实验条件允许的情况下验证仿真软件中所得到的结论。其中，经过肌肉计算控制算法的计算以后，会得到各块肌肉</w:t>
      </w:r>
      <w:r w:rsidR="00CD07DF">
        <w:rPr>
          <w:rFonts w:hint="eastAsia"/>
        </w:rPr>
        <w:t>/</w:t>
      </w:r>
      <w:r w:rsidR="00CD07DF">
        <w:rPr>
          <w:rFonts w:hint="eastAsia"/>
        </w:rPr>
        <w:t>力生成器的控制信号曲线以及其在仿真过程中所产生的力</w:t>
      </w:r>
      <w:r w:rsidR="00CD07DF">
        <w:rPr>
          <w:rFonts w:hint="eastAsia"/>
        </w:rPr>
        <w:t>/</w:t>
      </w:r>
      <w:r w:rsidR="00CD07DF">
        <w:rPr>
          <w:rFonts w:hint="eastAsia"/>
        </w:rPr>
        <w:t>力矩数据曲线，这些数据中就包含了本文中所添加的几个力矩生成器的数据。这些力矩生成器（</w:t>
      </w:r>
      <w:r w:rsidR="00CD07DF">
        <w:rPr>
          <w:rFonts w:hint="eastAsia"/>
        </w:rPr>
        <w:t>torque</w:t>
      </w:r>
      <w:r w:rsidR="00CD07DF">
        <w:t xml:space="preserve"> </w:t>
      </w:r>
      <w:r w:rsidR="00CD07DF">
        <w:rPr>
          <w:rFonts w:hint="eastAsia"/>
        </w:rPr>
        <w:t>actuator</w:t>
      </w:r>
      <w:r w:rsidR="00CD07DF">
        <w:rPr>
          <w:rFonts w:hint="eastAsia"/>
        </w:rPr>
        <w:t>）的控制信号曲线或力矩曲线可作为外骨骼机器人力矩提供的标准，加载</w:t>
      </w:r>
      <w:r w:rsidR="008F6B21">
        <w:rPr>
          <w:rFonts w:hint="eastAsia"/>
        </w:rPr>
        <w:t>于</w:t>
      </w:r>
      <w:r w:rsidR="00CD07DF">
        <w:rPr>
          <w:rFonts w:hint="eastAsia"/>
        </w:rPr>
        <w:t>外骨骼机器人设备中用于产生于仿真软件中相似的最优辅助效果。</w:t>
      </w:r>
    </w:p>
    <w:p w14:paraId="78BF2D73" w14:textId="0254C579" w:rsidR="001A0D02" w:rsidRPr="001A0D02" w:rsidRDefault="001A0D02" w:rsidP="00360007">
      <w:pPr>
        <w:pStyle w:val="555-"/>
        <w:ind w:firstLineChars="0" w:firstLine="0"/>
        <w:sectPr w:rsidR="001A0D02" w:rsidRPr="001A0D02" w:rsidSect="00A07E1B">
          <w:headerReference w:type="default" r:id="rId60"/>
          <w:pgSz w:w="11906" w:h="16838" w:code="9"/>
          <w:pgMar w:top="1701" w:right="1701" w:bottom="1701" w:left="1701" w:header="1134" w:footer="1134" w:gutter="0"/>
          <w:cols w:space="425"/>
          <w:docGrid w:linePitch="312"/>
        </w:sectPr>
      </w:pPr>
    </w:p>
    <w:p w14:paraId="6D5EB3B3" w14:textId="2F70F044" w:rsidR="000032BA" w:rsidRDefault="00D41EAE" w:rsidP="000032BA">
      <w:pPr>
        <w:pStyle w:val="1-10"/>
      </w:pPr>
      <w:bookmarkStart w:id="106" w:name="_Toc466640275"/>
      <w:bookmarkStart w:id="107" w:name="_Toc466640343"/>
      <w:bookmarkStart w:id="108" w:name="_Toc466640609"/>
      <w:bookmarkStart w:id="109" w:name="_Toc41293934"/>
      <w:r w:rsidRPr="00D41EAE">
        <w:rPr>
          <w:rFonts w:hint="eastAsia"/>
        </w:rPr>
        <w:lastRenderedPageBreak/>
        <w:t>致</w:t>
      </w:r>
      <w:r w:rsidRPr="00D41EAE">
        <w:rPr>
          <w:rFonts w:hint="eastAsia"/>
        </w:rPr>
        <w:t xml:space="preserve">  </w:t>
      </w:r>
      <w:r w:rsidRPr="00D41EAE">
        <w:rPr>
          <w:rFonts w:hint="eastAsia"/>
        </w:rPr>
        <w:t>谢</w:t>
      </w:r>
      <w:bookmarkStart w:id="110" w:name="_Toc466640276"/>
      <w:bookmarkStart w:id="111" w:name="_Toc466640344"/>
      <w:bookmarkStart w:id="112" w:name="_Toc466640610"/>
      <w:bookmarkEnd w:id="51"/>
      <w:bookmarkEnd w:id="52"/>
      <w:bookmarkEnd w:id="53"/>
      <w:bookmarkEnd w:id="54"/>
      <w:bookmarkEnd w:id="106"/>
      <w:bookmarkEnd w:id="107"/>
      <w:bookmarkEnd w:id="108"/>
      <w:bookmarkEnd w:id="109"/>
    </w:p>
    <w:p w14:paraId="2044B23A" w14:textId="77777777" w:rsidR="000032BA" w:rsidRPr="000032BA" w:rsidRDefault="000032BA" w:rsidP="00C17FC5">
      <w:pPr>
        <w:spacing w:line="400" w:lineRule="exact"/>
        <w:ind w:firstLine="420"/>
      </w:pPr>
      <w:bookmarkStart w:id="113" w:name="_Toc40966590"/>
      <w:bookmarkStart w:id="114" w:name="_Toc40966744"/>
      <w:bookmarkStart w:id="115" w:name="_Toc40969259"/>
      <w:r w:rsidRPr="000032BA">
        <w:rPr>
          <w:rFonts w:hint="eastAsia"/>
        </w:rPr>
        <w:t>感谢机电学院邱老师能够在毕业设计选题时能够给我一个外骨骼相关的题目。先前我并未涉及过外骨骼机器人相关的学习，在完成毕业设计的过程中我感受到了学习和研究外骨骼机器人的乐趣，也为我以后在这个领域继续深造打下了基础。此外，我还要感谢广奎师兄，在他的指路下，我一步一步的完成工作，向最终的成果进发，也感谢师兄在我遇到困难的时候给我鼓励。</w:t>
      </w:r>
      <w:bookmarkEnd w:id="113"/>
      <w:bookmarkEnd w:id="114"/>
      <w:bookmarkEnd w:id="115"/>
    </w:p>
    <w:p w14:paraId="1ABE3081" w14:textId="047FFC86" w:rsidR="000032BA" w:rsidRPr="00C17FC5" w:rsidRDefault="000032BA" w:rsidP="00C17FC5">
      <w:pPr>
        <w:spacing w:line="400" w:lineRule="exact"/>
      </w:pPr>
    </w:p>
    <w:p w14:paraId="3D075AC0" w14:textId="067623D4" w:rsidR="000032BA" w:rsidRPr="00C17FC5" w:rsidRDefault="000032BA" w:rsidP="00C17FC5">
      <w:pPr>
        <w:spacing w:line="400" w:lineRule="exact"/>
      </w:pPr>
    </w:p>
    <w:p w14:paraId="7D493DCD" w14:textId="7DD4CDBE" w:rsidR="000032BA" w:rsidRPr="00C17FC5" w:rsidRDefault="000032BA" w:rsidP="00C17FC5">
      <w:pPr>
        <w:spacing w:line="400" w:lineRule="exact"/>
      </w:pPr>
    </w:p>
    <w:p w14:paraId="67E5DDFE" w14:textId="78824FBB" w:rsidR="000032BA" w:rsidRPr="00C17FC5" w:rsidRDefault="000032BA" w:rsidP="00C17FC5">
      <w:pPr>
        <w:spacing w:line="400" w:lineRule="exact"/>
      </w:pPr>
    </w:p>
    <w:p w14:paraId="3A39BFCE" w14:textId="548019E0" w:rsidR="000032BA" w:rsidRPr="00C17FC5" w:rsidRDefault="000032BA" w:rsidP="00C17FC5">
      <w:pPr>
        <w:spacing w:line="400" w:lineRule="exact"/>
      </w:pPr>
    </w:p>
    <w:p w14:paraId="516D909F" w14:textId="73521354" w:rsidR="000032BA" w:rsidRPr="00C17FC5" w:rsidRDefault="000032BA" w:rsidP="00C17FC5">
      <w:pPr>
        <w:spacing w:line="400" w:lineRule="exact"/>
      </w:pPr>
    </w:p>
    <w:p w14:paraId="2EBC691D" w14:textId="0D195115" w:rsidR="000032BA" w:rsidRPr="00C17FC5" w:rsidRDefault="000032BA" w:rsidP="00C17FC5">
      <w:pPr>
        <w:spacing w:line="400" w:lineRule="exact"/>
      </w:pPr>
    </w:p>
    <w:p w14:paraId="1F485A6A" w14:textId="35C1486F" w:rsidR="000032BA" w:rsidRPr="00C17FC5" w:rsidRDefault="000032BA" w:rsidP="00C17FC5">
      <w:pPr>
        <w:spacing w:line="400" w:lineRule="exact"/>
      </w:pPr>
    </w:p>
    <w:p w14:paraId="53049F71" w14:textId="73659913" w:rsidR="000032BA" w:rsidRPr="00C17FC5" w:rsidRDefault="000032BA" w:rsidP="00C17FC5">
      <w:pPr>
        <w:spacing w:line="400" w:lineRule="exact"/>
      </w:pPr>
    </w:p>
    <w:p w14:paraId="1BAE64BE" w14:textId="0C5B83CD" w:rsidR="000032BA" w:rsidRPr="00C17FC5" w:rsidRDefault="000032BA" w:rsidP="00C17FC5">
      <w:pPr>
        <w:spacing w:line="400" w:lineRule="exact"/>
      </w:pPr>
    </w:p>
    <w:p w14:paraId="2DDBFA7C" w14:textId="7DEAE5BD" w:rsidR="000032BA" w:rsidRPr="00C17FC5" w:rsidRDefault="000032BA" w:rsidP="00C17FC5">
      <w:pPr>
        <w:spacing w:line="400" w:lineRule="exact"/>
      </w:pPr>
    </w:p>
    <w:p w14:paraId="377C6F7C" w14:textId="3BCDAA36" w:rsidR="00C17FC5" w:rsidRDefault="00C17FC5" w:rsidP="00C17FC5">
      <w:pPr>
        <w:spacing w:line="400" w:lineRule="exact"/>
      </w:pPr>
    </w:p>
    <w:p w14:paraId="5C079C01" w14:textId="2AF8A9A8" w:rsidR="00C17FC5" w:rsidRDefault="00C17FC5" w:rsidP="00C17FC5">
      <w:pPr>
        <w:spacing w:line="400" w:lineRule="exact"/>
      </w:pPr>
    </w:p>
    <w:p w14:paraId="20915CF6" w14:textId="03A8156C" w:rsidR="00C17FC5" w:rsidRDefault="00C17FC5" w:rsidP="00C17FC5">
      <w:pPr>
        <w:spacing w:line="400" w:lineRule="exact"/>
      </w:pPr>
    </w:p>
    <w:p w14:paraId="624A91B8" w14:textId="61C5369A" w:rsidR="00C17FC5" w:rsidRDefault="00C17FC5" w:rsidP="00C17FC5">
      <w:pPr>
        <w:spacing w:line="400" w:lineRule="exact"/>
      </w:pPr>
    </w:p>
    <w:p w14:paraId="65CCAE53" w14:textId="78489412" w:rsidR="00C17FC5" w:rsidRDefault="00C17FC5" w:rsidP="00C17FC5">
      <w:pPr>
        <w:spacing w:line="400" w:lineRule="exact"/>
      </w:pPr>
    </w:p>
    <w:p w14:paraId="1365624A" w14:textId="33786C27" w:rsidR="00C17FC5" w:rsidRDefault="00C17FC5" w:rsidP="00C17FC5">
      <w:pPr>
        <w:spacing w:line="400" w:lineRule="exact"/>
      </w:pPr>
    </w:p>
    <w:p w14:paraId="2DD9E1A5" w14:textId="1AB249BD" w:rsidR="00C17FC5" w:rsidRDefault="00C17FC5" w:rsidP="00C17FC5">
      <w:pPr>
        <w:spacing w:line="400" w:lineRule="exact"/>
      </w:pPr>
    </w:p>
    <w:p w14:paraId="44C3A67C" w14:textId="20D6C02F" w:rsidR="00C17FC5" w:rsidRDefault="00C17FC5" w:rsidP="00C17FC5">
      <w:pPr>
        <w:spacing w:line="400" w:lineRule="exact"/>
      </w:pPr>
    </w:p>
    <w:p w14:paraId="69979C72" w14:textId="7859A54A" w:rsidR="00C17FC5" w:rsidRDefault="00C17FC5" w:rsidP="00C17FC5">
      <w:pPr>
        <w:spacing w:line="400" w:lineRule="exact"/>
      </w:pPr>
    </w:p>
    <w:p w14:paraId="22270CF5" w14:textId="4F28DD42" w:rsidR="00C17FC5" w:rsidRDefault="00C17FC5" w:rsidP="00C17FC5">
      <w:pPr>
        <w:spacing w:line="400" w:lineRule="exact"/>
      </w:pPr>
    </w:p>
    <w:p w14:paraId="6DBD070A" w14:textId="07C3F137" w:rsidR="00C17FC5" w:rsidRDefault="00C17FC5" w:rsidP="00C17FC5">
      <w:pPr>
        <w:spacing w:line="400" w:lineRule="exact"/>
      </w:pPr>
    </w:p>
    <w:p w14:paraId="030971B9" w14:textId="1C5C762A" w:rsidR="00C17FC5" w:rsidRDefault="00C17FC5" w:rsidP="00C17FC5">
      <w:pPr>
        <w:spacing w:line="400" w:lineRule="exact"/>
      </w:pPr>
    </w:p>
    <w:p w14:paraId="222DE654" w14:textId="55E9F06B" w:rsidR="00C17FC5" w:rsidRDefault="00C17FC5" w:rsidP="00F8377D">
      <w:pPr>
        <w:spacing w:line="400" w:lineRule="exact"/>
      </w:pPr>
    </w:p>
    <w:p w14:paraId="0DC7F38F" w14:textId="77777777" w:rsidR="00C17FC5" w:rsidRPr="00C17FC5" w:rsidRDefault="00C17FC5" w:rsidP="00F8377D">
      <w:pPr>
        <w:spacing w:line="400" w:lineRule="exact"/>
      </w:pPr>
    </w:p>
    <w:p w14:paraId="33B91E81" w14:textId="5FF24C1C" w:rsidR="00A07E1B" w:rsidRPr="00A07E1B" w:rsidRDefault="00A07E1B" w:rsidP="00B1155D">
      <w:pPr>
        <w:pStyle w:val="1-10"/>
        <w:ind w:firstLine="600"/>
      </w:pPr>
      <w:bookmarkStart w:id="116" w:name="_Toc41293935"/>
      <w:r w:rsidRPr="00A07E1B">
        <w:rPr>
          <w:rFonts w:hint="eastAsia"/>
        </w:rPr>
        <w:lastRenderedPageBreak/>
        <w:t>参考文献</w:t>
      </w:r>
      <w:bookmarkEnd w:id="110"/>
      <w:bookmarkEnd w:id="111"/>
      <w:bookmarkEnd w:id="112"/>
      <w:bookmarkEnd w:id="116"/>
    </w:p>
    <w:p w14:paraId="5FD40A10" w14:textId="77777777" w:rsidR="00845EBD" w:rsidRPr="00F12982" w:rsidRDefault="00845EBD" w:rsidP="00E31098">
      <w:pPr>
        <w:pStyle w:val="777ccs"/>
      </w:pPr>
      <w:bookmarkStart w:id="117" w:name="OLE_LINK9"/>
      <w:bookmarkStart w:id="118" w:name="OLE_LINK10"/>
      <w:r w:rsidRPr="00F12982">
        <w:t>[1]</w:t>
      </w:r>
      <w:r w:rsidRPr="00F12982">
        <w:tab/>
        <w:t>World Health Organization. "China country assessment report on ageing and health." (2015).</w:t>
      </w:r>
    </w:p>
    <w:p w14:paraId="6492E16D" w14:textId="77777777" w:rsidR="006F1804" w:rsidRPr="00F12982" w:rsidRDefault="006F1804" w:rsidP="00E31098">
      <w:pPr>
        <w:pStyle w:val="777ccs"/>
        <w:rPr>
          <w:sz w:val="19"/>
          <w:szCs w:val="19"/>
        </w:rPr>
      </w:pPr>
      <w:r w:rsidRPr="00F12982">
        <w:rPr>
          <w:sz w:val="19"/>
          <w:szCs w:val="19"/>
        </w:rPr>
        <w:t>[2]</w:t>
      </w:r>
      <w:r w:rsidRPr="00F12982">
        <w:rPr>
          <w:sz w:val="19"/>
          <w:szCs w:val="19"/>
        </w:rPr>
        <w:tab/>
        <w:t>Hyatt, R. H., et al. "Association of muscle strength with functional status of elderly people." Age and ageing 19.5 (1990): 330-336.</w:t>
      </w:r>
    </w:p>
    <w:p w14:paraId="71DEF5BA" w14:textId="77777777" w:rsidR="00E31098" w:rsidRPr="00F12982" w:rsidRDefault="006F1804" w:rsidP="00230F68">
      <w:pPr>
        <w:pStyle w:val="777ccs"/>
      </w:pPr>
      <w:r w:rsidRPr="00F12982">
        <w:rPr>
          <w:sz w:val="19"/>
          <w:szCs w:val="19"/>
        </w:rPr>
        <w:t>[3]</w:t>
      </w:r>
      <w:r w:rsidRPr="00F12982">
        <w:rPr>
          <w:sz w:val="19"/>
          <w:szCs w:val="19"/>
        </w:rPr>
        <w:tab/>
        <w:t>Shaunak, S., et al. "Muscle strength in healthy white and Asian subjects: the relationship of quadriceps maximum voluntary contraction to age, sex, body build and vitamin D." Clinical science (London, England: 1979) 73.5 (1987): 541-546.</w:t>
      </w:r>
    </w:p>
    <w:p w14:paraId="1185C653" w14:textId="688F1637" w:rsidR="00230F68" w:rsidRPr="00F12982" w:rsidRDefault="00230F68" w:rsidP="00230F68">
      <w:pPr>
        <w:pStyle w:val="777ccs"/>
      </w:pPr>
      <w:r w:rsidRPr="00F12982">
        <w:t>[4]</w:t>
      </w:r>
      <w:r w:rsidRPr="00F12982">
        <w:tab/>
      </w:r>
      <w:r w:rsidR="00F12982" w:rsidRPr="00F12982">
        <w:t>Available at</w:t>
      </w:r>
      <w:r w:rsidR="00F12982" w:rsidRPr="00F12982">
        <w:t>：</w:t>
      </w:r>
      <w:r w:rsidR="00F12982" w:rsidRPr="00F12982">
        <w:t>http://news.39.net/a/201257/2019877.html</w:t>
      </w:r>
    </w:p>
    <w:p w14:paraId="54162B67" w14:textId="77777777" w:rsidR="00230F68" w:rsidRPr="00F12982" w:rsidRDefault="00230F68" w:rsidP="00230F68">
      <w:pPr>
        <w:pStyle w:val="777ccs"/>
      </w:pPr>
      <w:r w:rsidRPr="00F12982">
        <w:t>[5]</w:t>
      </w:r>
      <w:r w:rsidRPr="00F12982">
        <w:tab/>
      </w:r>
      <w:r w:rsidRPr="00F12982">
        <w:t>沈设芬等</w:t>
      </w:r>
      <w:r w:rsidRPr="00F12982">
        <w:t>. "</w:t>
      </w:r>
      <w:r w:rsidRPr="00F12982">
        <w:t>老年脑卒中患者的康复需求及影响因素分析</w:t>
      </w:r>
      <w:r w:rsidRPr="00F12982">
        <w:t xml:space="preserve">." </w:t>
      </w:r>
      <w:r w:rsidRPr="00F12982">
        <w:t>护士进修杂志</w:t>
      </w:r>
      <w:r w:rsidRPr="00F12982">
        <w:t xml:space="preserve"> 9(2012):854-855.</w:t>
      </w:r>
    </w:p>
    <w:p w14:paraId="718BF2AB" w14:textId="77777777" w:rsidR="00056D39" w:rsidRPr="00F12982" w:rsidRDefault="00056D39" w:rsidP="00230F68">
      <w:pPr>
        <w:pStyle w:val="777ccs"/>
        <w:rPr>
          <w:color w:val="222222"/>
          <w:sz w:val="20"/>
          <w:szCs w:val="20"/>
          <w:shd w:val="clear" w:color="auto" w:fill="FFFFFF"/>
        </w:rPr>
      </w:pPr>
      <w:r w:rsidRPr="00F12982">
        <w:t>[6]</w:t>
      </w:r>
      <w:r w:rsidRPr="00F12982">
        <w:tab/>
      </w:r>
      <w:r w:rsidRPr="00F12982">
        <w:rPr>
          <w:color w:val="222222"/>
          <w:sz w:val="20"/>
          <w:szCs w:val="20"/>
          <w:shd w:val="clear" w:color="auto" w:fill="FFFFFF"/>
        </w:rPr>
        <w:t>Prince, François, et al. "Gait in the elderly." </w:t>
      </w:r>
      <w:r w:rsidRPr="00F12982">
        <w:rPr>
          <w:i/>
          <w:iCs/>
          <w:color w:val="222222"/>
          <w:sz w:val="20"/>
          <w:szCs w:val="20"/>
          <w:shd w:val="clear" w:color="auto" w:fill="FFFFFF"/>
        </w:rPr>
        <w:t>Gait &amp; posture</w:t>
      </w:r>
      <w:r w:rsidRPr="00F12982">
        <w:rPr>
          <w:color w:val="222222"/>
          <w:sz w:val="20"/>
          <w:szCs w:val="20"/>
          <w:shd w:val="clear" w:color="auto" w:fill="FFFFFF"/>
        </w:rPr>
        <w:t> 5.2 (1997): 128-135.</w:t>
      </w:r>
    </w:p>
    <w:p w14:paraId="20E98BAD" w14:textId="77777777" w:rsidR="00056D39" w:rsidRPr="00F12982" w:rsidRDefault="00056D39" w:rsidP="00230F68">
      <w:pPr>
        <w:pStyle w:val="777ccs"/>
        <w:rPr>
          <w:color w:val="222222"/>
          <w:sz w:val="20"/>
          <w:szCs w:val="20"/>
          <w:shd w:val="clear" w:color="auto" w:fill="FFFFFF"/>
        </w:rPr>
      </w:pPr>
      <w:r w:rsidRPr="00F12982">
        <w:rPr>
          <w:color w:val="222222"/>
          <w:sz w:val="20"/>
          <w:szCs w:val="20"/>
          <w:shd w:val="clear" w:color="auto" w:fill="FFFFFF"/>
        </w:rPr>
        <w:t>[7]</w:t>
      </w:r>
      <w:r w:rsidRPr="00F12982">
        <w:rPr>
          <w:color w:val="222222"/>
          <w:sz w:val="20"/>
          <w:szCs w:val="20"/>
          <w:shd w:val="clear" w:color="auto" w:fill="FFFFFF"/>
        </w:rPr>
        <w:tab/>
        <w:t>Winter, David A., et al. "Biomechanical walking pattern changes in the fit and healthy elderly." Physical therapy 70.6 (1990): 340-347.</w:t>
      </w:r>
    </w:p>
    <w:p w14:paraId="3AA02192" w14:textId="77777777" w:rsidR="0034660B" w:rsidRPr="00F12982" w:rsidRDefault="0034660B" w:rsidP="00230F68">
      <w:pPr>
        <w:pStyle w:val="777ccs"/>
        <w:rPr>
          <w:color w:val="222222"/>
          <w:sz w:val="20"/>
          <w:szCs w:val="20"/>
          <w:shd w:val="clear" w:color="auto" w:fill="FFFFFF"/>
        </w:rPr>
      </w:pPr>
      <w:r w:rsidRPr="00F12982">
        <w:rPr>
          <w:color w:val="222222"/>
          <w:sz w:val="20"/>
          <w:szCs w:val="20"/>
          <w:shd w:val="clear" w:color="auto" w:fill="FFFFFF"/>
        </w:rPr>
        <w:t>[8]</w:t>
      </w:r>
      <w:r w:rsidRPr="00F12982">
        <w:rPr>
          <w:color w:val="222222"/>
          <w:sz w:val="20"/>
          <w:szCs w:val="20"/>
          <w:shd w:val="clear" w:color="auto" w:fill="FFFFFF"/>
        </w:rPr>
        <w:tab/>
        <w:t>JudgeRoy, James Oat, B. Davis III, and Sylvia Õunpuu. "Step length reductions in advanced age: the role of ankle and hip kinetics." The Journals of Gerontology Series A: Biological Sciences and Medical Sciences 51.6 (1996): M303-M312.</w:t>
      </w:r>
    </w:p>
    <w:p w14:paraId="2C34C0F2" w14:textId="77777777" w:rsidR="0034660B" w:rsidRPr="00F12982" w:rsidRDefault="0034660B" w:rsidP="00230F68">
      <w:pPr>
        <w:pStyle w:val="777ccs"/>
        <w:rPr>
          <w:color w:val="222222"/>
          <w:sz w:val="20"/>
          <w:szCs w:val="20"/>
          <w:shd w:val="clear" w:color="auto" w:fill="FFFFFF"/>
        </w:rPr>
      </w:pPr>
      <w:r w:rsidRPr="00F12982">
        <w:rPr>
          <w:color w:val="222222"/>
          <w:sz w:val="20"/>
          <w:szCs w:val="20"/>
          <w:shd w:val="clear" w:color="auto" w:fill="FFFFFF"/>
        </w:rPr>
        <w:t>[9]</w:t>
      </w:r>
      <w:r w:rsidR="00432AC6" w:rsidRPr="00F12982">
        <w:rPr>
          <w:color w:val="222222"/>
          <w:sz w:val="20"/>
          <w:szCs w:val="20"/>
          <w:shd w:val="clear" w:color="auto" w:fill="FFFFFF"/>
        </w:rPr>
        <w:tab/>
      </w:r>
      <w:r w:rsidRPr="00F12982">
        <w:rPr>
          <w:color w:val="222222"/>
          <w:sz w:val="20"/>
          <w:szCs w:val="20"/>
          <w:shd w:val="clear" w:color="auto" w:fill="FFFFFF"/>
        </w:rPr>
        <w:t>Winter, David A. Biomechanics and motor control of human gait: normal, elderly and pathological. 1991.</w:t>
      </w:r>
    </w:p>
    <w:p w14:paraId="7EDAD4C2" w14:textId="77777777" w:rsidR="00432AC6" w:rsidRPr="00F12982" w:rsidRDefault="00432AC6" w:rsidP="00230F68">
      <w:pPr>
        <w:pStyle w:val="777ccs"/>
        <w:rPr>
          <w:color w:val="222222"/>
          <w:sz w:val="20"/>
          <w:szCs w:val="20"/>
          <w:shd w:val="clear" w:color="auto" w:fill="FFFFFF"/>
        </w:rPr>
      </w:pPr>
      <w:r w:rsidRPr="00F12982">
        <w:rPr>
          <w:color w:val="222222"/>
          <w:sz w:val="20"/>
          <w:szCs w:val="20"/>
          <w:shd w:val="clear" w:color="auto" w:fill="FFFFFF"/>
        </w:rPr>
        <w:t>[10]</w:t>
      </w:r>
      <w:r w:rsidRPr="00F12982">
        <w:rPr>
          <w:color w:val="222222"/>
          <w:sz w:val="20"/>
          <w:szCs w:val="20"/>
          <w:shd w:val="clear" w:color="auto" w:fill="FFFFFF"/>
        </w:rPr>
        <w:tab/>
        <w:t>Inman, Verne Thompson, Henry James Ralston, and Frank Todd. Human walking. Williams &amp; Wilkins, 1981.</w:t>
      </w:r>
    </w:p>
    <w:p w14:paraId="2C21164E" w14:textId="77777777" w:rsidR="00432AC6" w:rsidRPr="00F12982" w:rsidRDefault="00432AC6" w:rsidP="00230F68">
      <w:pPr>
        <w:pStyle w:val="777ccs"/>
        <w:rPr>
          <w:color w:val="222222"/>
          <w:sz w:val="20"/>
          <w:szCs w:val="20"/>
          <w:shd w:val="clear" w:color="auto" w:fill="FFFFFF"/>
        </w:rPr>
      </w:pPr>
      <w:r w:rsidRPr="00F12982">
        <w:rPr>
          <w:color w:val="222222"/>
          <w:sz w:val="20"/>
          <w:szCs w:val="20"/>
          <w:shd w:val="clear" w:color="auto" w:fill="FFFFFF"/>
        </w:rPr>
        <w:t>[11]</w:t>
      </w:r>
      <w:r w:rsidRPr="00F12982">
        <w:rPr>
          <w:color w:val="222222"/>
          <w:sz w:val="20"/>
          <w:szCs w:val="20"/>
          <w:shd w:val="clear" w:color="auto" w:fill="FFFFFF"/>
        </w:rPr>
        <w:tab/>
        <w:t>Craik, Rebecca L., and Carol A. Oatis. Gait analysis: theory and application. St. Louis: Mosby, 1995.</w:t>
      </w:r>
    </w:p>
    <w:p w14:paraId="0C6183AF" w14:textId="77777777" w:rsidR="0090337E" w:rsidRPr="00F12982" w:rsidRDefault="0090337E" w:rsidP="00230F68">
      <w:pPr>
        <w:pStyle w:val="777ccs"/>
        <w:rPr>
          <w:color w:val="222222"/>
          <w:sz w:val="20"/>
          <w:szCs w:val="20"/>
          <w:shd w:val="clear" w:color="auto" w:fill="FFFFFF"/>
        </w:rPr>
      </w:pPr>
      <w:r w:rsidRPr="00F12982">
        <w:rPr>
          <w:color w:val="222222"/>
          <w:sz w:val="20"/>
          <w:szCs w:val="20"/>
          <w:shd w:val="clear" w:color="auto" w:fill="FFFFFF"/>
        </w:rPr>
        <w:t>[12]</w:t>
      </w:r>
      <w:r w:rsidRPr="00F12982">
        <w:rPr>
          <w:color w:val="222222"/>
          <w:sz w:val="20"/>
          <w:szCs w:val="20"/>
          <w:shd w:val="clear" w:color="auto" w:fill="FFFFFF"/>
        </w:rPr>
        <w:tab/>
        <w:t>Waters, Robert L., et al. "Energy‐speed relationship of walking: standard tables." Journal of Orthopaedic Research 6.2 (1988): 215-222.</w:t>
      </w:r>
    </w:p>
    <w:p w14:paraId="14057FC8" w14:textId="77777777" w:rsidR="00293168" w:rsidRPr="00F12982" w:rsidRDefault="00293168" w:rsidP="00230F68">
      <w:pPr>
        <w:pStyle w:val="777ccs"/>
        <w:rPr>
          <w:color w:val="000000" w:themeColor="text1"/>
        </w:rPr>
      </w:pPr>
      <w:r w:rsidRPr="00F12982">
        <w:rPr>
          <w:color w:val="222222"/>
          <w:sz w:val="20"/>
          <w:szCs w:val="20"/>
          <w:shd w:val="clear" w:color="auto" w:fill="FFFFFF"/>
        </w:rPr>
        <w:t>[13]</w:t>
      </w:r>
      <w:r w:rsidRPr="00F12982">
        <w:rPr>
          <w:color w:val="222222"/>
          <w:sz w:val="20"/>
          <w:szCs w:val="20"/>
          <w:shd w:val="clear" w:color="auto" w:fill="FFFFFF"/>
        </w:rPr>
        <w:tab/>
      </w:r>
      <w:r w:rsidRPr="00F12982">
        <w:rPr>
          <w:color w:val="000000" w:themeColor="text1"/>
        </w:rPr>
        <w:t>Strausser, Katherine A., and H. Kazerooni. "The development and testing of a human machine interface for a mobile medical exoskeleton." </w:t>
      </w:r>
      <w:r w:rsidRPr="00F12982">
        <w:rPr>
          <w:i/>
          <w:iCs/>
          <w:color w:val="000000" w:themeColor="text1"/>
        </w:rPr>
        <w:t>2011 IEEE/RSJ International Conference on Intelligent Robots and Systems</w:t>
      </w:r>
      <w:r w:rsidRPr="00F12982">
        <w:rPr>
          <w:color w:val="000000" w:themeColor="text1"/>
        </w:rPr>
        <w:t>. IEEE, 2011.</w:t>
      </w:r>
    </w:p>
    <w:p w14:paraId="3203DFC4" w14:textId="77777777" w:rsidR="003C2C11" w:rsidRPr="00F12982" w:rsidRDefault="003C2C11" w:rsidP="00230F68">
      <w:pPr>
        <w:pStyle w:val="777ccs"/>
        <w:rPr>
          <w:color w:val="000000" w:themeColor="text1"/>
        </w:rPr>
      </w:pPr>
      <w:r w:rsidRPr="00F12982">
        <w:rPr>
          <w:color w:val="000000" w:themeColor="text1"/>
        </w:rPr>
        <w:t>[14]</w:t>
      </w:r>
      <w:r w:rsidRPr="00F12982">
        <w:rPr>
          <w:color w:val="000000" w:themeColor="text1"/>
        </w:rPr>
        <w:tab/>
        <w:t>Herr, Hugh, Joaquin Blaya, and Gill A. Pratt. "Active ankle foot orthosis." U.S. Patent No. 8,075,633. 13 Dec. 2011.</w:t>
      </w:r>
    </w:p>
    <w:p w14:paraId="59AC4050" w14:textId="77777777" w:rsidR="00A06964" w:rsidRPr="00F12982" w:rsidRDefault="00A06964" w:rsidP="00230F68">
      <w:pPr>
        <w:pStyle w:val="777ccs"/>
        <w:rPr>
          <w:color w:val="000000" w:themeColor="text1"/>
        </w:rPr>
      </w:pPr>
      <w:r w:rsidRPr="00F12982">
        <w:rPr>
          <w:color w:val="000000" w:themeColor="text1"/>
        </w:rPr>
        <w:t>[15]</w:t>
      </w:r>
      <w:r w:rsidRPr="00F12982">
        <w:rPr>
          <w:color w:val="000000" w:themeColor="text1"/>
        </w:rPr>
        <w:tab/>
        <w:t>Kawamoto, Hiroaki, et al. "Development of an assist controller with robot suit HAL for hemiplegic patients using motion data on the unaffected side." 2014 36th Annual International Conference of the IEEE Engineering in Medicine and Biology Society. IEEE, 2014.</w:t>
      </w:r>
    </w:p>
    <w:p w14:paraId="402C1C4C" w14:textId="77777777" w:rsidR="00E73A5B" w:rsidRPr="00F12982" w:rsidRDefault="00E73A5B" w:rsidP="00230F68">
      <w:pPr>
        <w:pStyle w:val="777ccs"/>
        <w:rPr>
          <w:color w:val="000000" w:themeColor="text1"/>
        </w:rPr>
      </w:pPr>
      <w:r w:rsidRPr="00F12982">
        <w:rPr>
          <w:color w:val="000000" w:themeColor="text1"/>
        </w:rPr>
        <w:t>[16]</w:t>
      </w:r>
      <w:r w:rsidRPr="00F12982">
        <w:rPr>
          <w:color w:val="000000" w:themeColor="text1"/>
        </w:rPr>
        <w:tab/>
        <w:t>Pons, Jose L. "Rehabilitation exoskeletal robotics." IEEE Engineering in Medicine and Biology Magazine 29.3 (2010): 57-63.</w:t>
      </w:r>
    </w:p>
    <w:p w14:paraId="77466446" w14:textId="77777777" w:rsidR="006D0DA4" w:rsidRPr="00F12982" w:rsidRDefault="006D0DA4" w:rsidP="00230F68">
      <w:pPr>
        <w:pStyle w:val="777ccs"/>
        <w:rPr>
          <w:color w:val="000000" w:themeColor="text1"/>
        </w:rPr>
      </w:pPr>
      <w:r w:rsidRPr="00F12982">
        <w:rPr>
          <w:color w:val="000000" w:themeColor="text1"/>
        </w:rPr>
        <w:lastRenderedPageBreak/>
        <w:t>[17]</w:t>
      </w:r>
      <w:r w:rsidRPr="00F12982">
        <w:rPr>
          <w:color w:val="000000" w:themeColor="text1"/>
        </w:rPr>
        <w:tab/>
        <w:t>Yan, Tingfang, et al. "Review of assistive strategies in powered lower-limb orthoses and exoskeletons." Robotics and Autonomous Systems 64 (2015): 120-136.</w:t>
      </w:r>
    </w:p>
    <w:p w14:paraId="6281DB5F" w14:textId="77777777" w:rsidR="006D0DA4" w:rsidRPr="00F12982" w:rsidRDefault="006D0DA4" w:rsidP="00230F68">
      <w:pPr>
        <w:pStyle w:val="777ccs"/>
        <w:rPr>
          <w:color w:val="000000" w:themeColor="text1"/>
        </w:rPr>
      </w:pPr>
      <w:r w:rsidRPr="00F12982">
        <w:rPr>
          <w:color w:val="000000" w:themeColor="text1"/>
        </w:rPr>
        <w:t>[18]</w:t>
      </w:r>
      <w:r w:rsidRPr="00F12982">
        <w:rPr>
          <w:color w:val="000000" w:themeColor="text1"/>
        </w:rPr>
        <w:tab/>
        <w:t>Kazerooni, Hami, et al. "On the control of the berkeley lower extremity exoskeleton (BLEEX)." Proceedings of the 2005 IEEE international conference on robotics and automation. IEEE, 2005.</w:t>
      </w:r>
    </w:p>
    <w:p w14:paraId="2AC9B4CA" w14:textId="77777777" w:rsidR="00197618" w:rsidRPr="00F12982" w:rsidRDefault="00197618" w:rsidP="00230F68">
      <w:pPr>
        <w:pStyle w:val="777ccs"/>
        <w:rPr>
          <w:color w:val="000000" w:themeColor="text1"/>
        </w:rPr>
      </w:pPr>
      <w:r w:rsidRPr="00F12982">
        <w:rPr>
          <w:color w:val="000000" w:themeColor="text1"/>
        </w:rPr>
        <w:t>[19]</w:t>
      </w:r>
      <w:r w:rsidRPr="00F12982">
        <w:rPr>
          <w:color w:val="000000" w:themeColor="text1"/>
        </w:rPr>
        <w:tab/>
        <w:t>Huang, Rui, et al. "Learning-based Walking Assistance Control Strategy for a Lower Limb Exoskeleton with Hemiplegia Patients." 2018 IEEE/RSJ International Conference on Intelligent Robots and Systems (IROS). IEEE, 2018.</w:t>
      </w:r>
    </w:p>
    <w:p w14:paraId="172964BB" w14:textId="77777777" w:rsidR="009C072E" w:rsidRPr="00F12982" w:rsidRDefault="009C072E" w:rsidP="00230F68">
      <w:pPr>
        <w:pStyle w:val="777ccs"/>
        <w:rPr>
          <w:color w:val="000000" w:themeColor="text1"/>
        </w:rPr>
      </w:pPr>
      <w:r w:rsidRPr="00F12982">
        <w:rPr>
          <w:color w:val="000000" w:themeColor="text1"/>
        </w:rPr>
        <w:t>[20]</w:t>
      </w:r>
      <w:r w:rsidRPr="00F12982">
        <w:rPr>
          <w:color w:val="000000" w:themeColor="text1"/>
        </w:rPr>
        <w:tab/>
        <w:t>Righetti, Ludovic, Jonas Buchli, and Auke Jan Ijspeert. "Dynamic hebbian learning in adaptive frequency oscillators." Physica D: Nonlinear Phenomena 216.2 (2006): 269-281.</w:t>
      </w:r>
    </w:p>
    <w:p w14:paraId="2A0A0804" w14:textId="77777777" w:rsidR="009C072E" w:rsidRPr="00F12982" w:rsidRDefault="009C072E" w:rsidP="00230F68">
      <w:pPr>
        <w:pStyle w:val="777ccs"/>
        <w:rPr>
          <w:color w:val="000000" w:themeColor="text1"/>
        </w:rPr>
      </w:pPr>
      <w:r w:rsidRPr="00F12982">
        <w:rPr>
          <w:color w:val="000000" w:themeColor="text1"/>
        </w:rPr>
        <w:t>[21]</w:t>
      </w:r>
      <w:r w:rsidRPr="00F12982">
        <w:rPr>
          <w:color w:val="000000" w:themeColor="text1"/>
        </w:rPr>
        <w:tab/>
        <w:t>Ronsse, Renaud, et al. "Oscillator-based assistance of cyclical movements: model-based and model-free approaches." Medical &amp; biological engineering &amp; computing 49.10 (2011): 1173.</w:t>
      </w:r>
    </w:p>
    <w:p w14:paraId="5DE25020" w14:textId="77777777" w:rsidR="00EA4690" w:rsidRPr="00F12982" w:rsidRDefault="00EA4690" w:rsidP="00230F68">
      <w:pPr>
        <w:pStyle w:val="777ccs"/>
        <w:rPr>
          <w:color w:val="000000" w:themeColor="text1"/>
        </w:rPr>
      </w:pPr>
      <w:r w:rsidRPr="00F12982">
        <w:rPr>
          <w:color w:val="000000" w:themeColor="text1"/>
        </w:rPr>
        <w:t>[22]</w:t>
      </w:r>
      <w:r w:rsidRPr="00F12982">
        <w:rPr>
          <w:color w:val="000000" w:themeColor="text1"/>
        </w:rPr>
        <w:tab/>
        <w:t>Passino, Kevin M., Stephen Yurkovich, and Michael Reinfrank. Fuzzy control. Vol. 42. Menlo Park, CA: Addison-wesley, 1998.</w:t>
      </w:r>
    </w:p>
    <w:p w14:paraId="4E28D130" w14:textId="6BC360F9" w:rsidR="008A3E69" w:rsidRPr="00F12982" w:rsidRDefault="008A3E69" w:rsidP="00230F68">
      <w:pPr>
        <w:pStyle w:val="777ccs"/>
        <w:rPr>
          <w:color w:val="000000" w:themeColor="text1"/>
        </w:rPr>
      </w:pPr>
      <w:r w:rsidRPr="00F12982">
        <w:rPr>
          <w:color w:val="000000" w:themeColor="text1"/>
        </w:rPr>
        <w:t>[23]</w:t>
      </w:r>
      <w:r w:rsidRPr="00F12982">
        <w:rPr>
          <w:color w:val="000000" w:themeColor="text1"/>
        </w:rPr>
        <w:tab/>
        <w:t>Zoss, Adam B., Hami Kazerooni, and Andrew Chu. "Biomechanical design of the Berkeley lower extremity exoskeleton (BLEEX)." IEEE/ASME Transactions on mechatronics 11.2 (2006): 128-138.</w:t>
      </w:r>
    </w:p>
    <w:p w14:paraId="416C11B7" w14:textId="408C40E5" w:rsidR="00F12982" w:rsidRDefault="00F12982" w:rsidP="00230F68">
      <w:pPr>
        <w:pStyle w:val="777ccs"/>
        <w:rPr>
          <w:color w:val="000000" w:themeColor="text1"/>
        </w:rPr>
      </w:pPr>
      <w:r w:rsidRPr="00F12982">
        <w:rPr>
          <w:color w:val="000000" w:themeColor="text1"/>
        </w:rPr>
        <w:t>[24]</w:t>
      </w:r>
      <w:r w:rsidRPr="00F12982">
        <w:rPr>
          <w:color w:val="000000" w:themeColor="text1"/>
        </w:rPr>
        <w:tab/>
        <w:t xml:space="preserve">Available at: </w:t>
      </w:r>
      <w:r>
        <w:rPr>
          <w:color w:val="000000" w:themeColor="text1"/>
        </w:rPr>
        <w:t>https://wenku.baidu.com/view/e70fed8bb8f67c1cfbd6b84d.html.</w:t>
      </w:r>
    </w:p>
    <w:p w14:paraId="344B72C5" w14:textId="1FD3B414" w:rsidR="00F12982" w:rsidRDefault="00F12982" w:rsidP="00230F68">
      <w:pPr>
        <w:pStyle w:val="777ccs"/>
        <w:rPr>
          <w:color w:val="000000" w:themeColor="text1"/>
        </w:rPr>
      </w:pPr>
      <w:r>
        <w:rPr>
          <w:color w:val="000000" w:themeColor="text1"/>
        </w:rPr>
        <w:t>[25]</w:t>
      </w:r>
      <w:r>
        <w:rPr>
          <w:color w:val="000000" w:themeColor="text1"/>
        </w:rPr>
        <w:tab/>
        <w:t xml:space="preserve">Available at: </w:t>
      </w:r>
      <w:hyperlink r:id="rId61" w:history="1">
        <w:r w:rsidR="00646772" w:rsidRPr="000E450F">
          <w:rPr>
            <w:rStyle w:val="ab"/>
          </w:rPr>
          <w:t>https://docs.vicon.com/dashboard.action</w:t>
        </w:r>
      </w:hyperlink>
      <w:r>
        <w:rPr>
          <w:color w:val="000000" w:themeColor="text1"/>
        </w:rPr>
        <w:t>.</w:t>
      </w:r>
    </w:p>
    <w:p w14:paraId="7C4BABEF" w14:textId="756B9099" w:rsidR="00646772" w:rsidRDefault="00646772" w:rsidP="00230F68">
      <w:pPr>
        <w:pStyle w:val="777ccs"/>
        <w:rPr>
          <w:color w:val="000000" w:themeColor="text1"/>
        </w:rPr>
      </w:pPr>
      <w:r>
        <w:rPr>
          <w:rFonts w:hint="eastAsia"/>
          <w:color w:val="000000" w:themeColor="text1"/>
        </w:rPr>
        <w:t>[</w:t>
      </w:r>
      <w:r>
        <w:rPr>
          <w:color w:val="000000" w:themeColor="text1"/>
        </w:rPr>
        <w:t>26]</w:t>
      </w:r>
      <w:r>
        <w:rPr>
          <w:color w:val="000000" w:themeColor="text1"/>
        </w:rPr>
        <w:tab/>
      </w:r>
      <w:r w:rsidRPr="00646772">
        <w:rPr>
          <w:color w:val="000000" w:themeColor="text1"/>
        </w:rPr>
        <w:t>Delp, Scott L., et al. "An interactive graphics-based model of the lower extremity to study orthopaedic surgical procedures." IEEE Transactions on Biomedical engineering 37.8 (1990): 757-767.</w:t>
      </w:r>
    </w:p>
    <w:p w14:paraId="3A9728CE" w14:textId="7BD5287C" w:rsidR="0040403A" w:rsidRDefault="0040403A" w:rsidP="00230F68">
      <w:pPr>
        <w:pStyle w:val="777ccs"/>
        <w:rPr>
          <w:color w:val="000000" w:themeColor="text1"/>
        </w:rPr>
      </w:pPr>
      <w:r>
        <w:rPr>
          <w:rFonts w:hint="eastAsia"/>
          <w:color w:val="000000" w:themeColor="text1"/>
        </w:rPr>
        <w:t>[</w:t>
      </w:r>
      <w:r>
        <w:rPr>
          <w:color w:val="000000" w:themeColor="text1"/>
        </w:rPr>
        <w:t>27]</w:t>
      </w:r>
      <w:r>
        <w:rPr>
          <w:color w:val="000000" w:themeColor="text1"/>
        </w:rPr>
        <w:tab/>
      </w:r>
      <w:r w:rsidRPr="0040403A">
        <w:rPr>
          <w:color w:val="000000" w:themeColor="text1"/>
        </w:rPr>
        <w:t>Anderson, Frank C., and Marcus G. Pandy. "A dynamic optimization solution for vertical jumping in three dimensions." Computer methods in biomechanics and biomedical engineering 2.3 (1999): 201-231.</w:t>
      </w:r>
    </w:p>
    <w:p w14:paraId="3B7F0DAA" w14:textId="7FC4A144" w:rsidR="00EF76F1" w:rsidRPr="00031FA6" w:rsidRDefault="00EF76F1" w:rsidP="00230F68">
      <w:pPr>
        <w:pStyle w:val="777ccs"/>
        <w:rPr>
          <w:color w:val="000000" w:themeColor="text1"/>
        </w:rPr>
      </w:pPr>
      <w:r w:rsidRPr="00031FA6">
        <w:rPr>
          <w:rFonts w:hint="eastAsia"/>
          <w:color w:val="000000" w:themeColor="text1"/>
        </w:rPr>
        <w:t>[</w:t>
      </w:r>
      <w:r w:rsidRPr="00031FA6">
        <w:rPr>
          <w:color w:val="000000" w:themeColor="text1"/>
        </w:rPr>
        <w:t>28]</w:t>
      </w:r>
      <w:r w:rsidRPr="00031FA6">
        <w:rPr>
          <w:color w:val="000000" w:themeColor="text1"/>
        </w:rPr>
        <w:tab/>
      </w:r>
      <w:r w:rsidR="00031FA6" w:rsidRPr="00031FA6">
        <w:rPr>
          <w:color w:val="000000" w:themeColor="text1"/>
        </w:rPr>
        <w:t xml:space="preserve">Available at: </w:t>
      </w:r>
      <w:hyperlink r:id="rId62" w:history="1">
        <w:r w:rsidR="00031FA6" w:rsidRPr="00031FA6">
          <w:rPr>
            <w:rStyle w:val="ab"/>
          </w:rPr>
          <w:t>https://simtk-confluence.stanford.edu/download/attachments/3376103/MuscleIsometricForces.pdf?version=1&amp;modificationDate=1363297726023&amp;api=v2</w:t>
        </w:r>
      </w:hyperlink>
    </w:p>
    <w:p w14:paraId="356BB15A" w14:textId="682D7C6C" w:rsidR="00031FA6" w:rsidRPr="00031FA6" w:rsidRDefault="00031FA6" w:rsidP="00230F68">
      <w:pPr>
        <w:pStyle w:val="777ccs"/>
        <w:rPr>
          <w:color w:val="000000" w:themeColor="text1"/>
        </w:rPr>
      </w:pPr>
      <w:r w:rsidRPr="00031FA6">
        <w:rPr>
          <w:rFonts w:hint="eastAsia"/>
          <w:color w:val="000000" w:themeColor="text1"/>
        </w:rPr>
        <w:t>[</w:t>
      </w:r>
      <w:r w:rsidRPr="00031FA6">
        <w:rPr>
          <w:color w:val="000000" w:themeColor="text1"/>
        </w:rPr>
        <w:t>29]</w:t>
      </w:r>
      <w:r w:rsidRPr="00031FA6">
        <w:rPr>
          <w:color w:val="000000" w:themeColor="text1"/>
        </w:rPr>
        <w:tab/>
        <w:t>Wickiewicz, Thomas L., et al. "Muscle architecture of the human lower limb." Clinical orthopaedics and related research 179 (1983): 275-283.</w:t>
      </w:r>
    </w:p>
    <w:p w14:paraId="61FFB345" w14:textId="3A59FA4D" w:rsidR="00031FA6" w:rsidRDefault="00031FA6" w:rsidP="00230F68">
      <w:pPr>
        <w:pStyle w:val="777ccs"/>
        <w:rPr>
          <w:color w:val="000000" w:themeColor="text1"/>
        </w:rPr>
      </w:pPr>
      <w:r w:rsidRPr="00031FA6">
        <w:rPr>
          <w:color w:val="000000" w:themeColor="text1"/>
        </w:rPr>
        <w:t>[30]</w:t>
      </w:r>
      <w:r w:rsidRPr="00031FA6">
        <w:rPr>
          <w:color w:val="000000" w:themeColor="text1"/>
        </w:rPr>
        <w:tab/>
        <w:t>Friederich, James A., and Richard A. Brand. "Muscle fiber architecture in the human lower limb." Journal of biomechanics 23.1 (1990): 91-95.</w:t>
      </w:r>
    </w:p>
    <w:p w14:paraId="28E434C4" w14:textId="643C87D9" w:rsidR="004E5606" w:rsidRDefault="004E5606" w:rsidP="00230F68">
      <w:pPr>
        <w:pStyle w:val="777ccs"/>
        <w:rPr>
          <w:color w:val="000000" w:themeColor="text1"/>
        </w:rPr>
      </w:pPr>
      <w:r>
        <w:rPr>
          <w:rFonts w:hint="eastAsia"/>
          <w:color w:val="000000" w:themeColor="text1"/>
        </w:rPr>
        <w:t>[</w:t>
      </w:r>
      <w:r>
        <w:rPr>
          <w:color w:val="000000" w:themeColor="text1"/>
        </w:rPr>
        <w:t>31]</w:t>
      </w:r>
      <w:r>
        <w:rPr>
          <w:color w:val="000000" w:themeColor="text1"/>
        </w:rPr>
        <w:tab/>
      </w:r>
      <w:r w:rsidRPr="004E5606">
        <w:rPr>
          <w:color w:val="000000" w:themeColor="text1"/>
        </w:rPr>
        <w:t>Thelen, Darryl G., and Frank C. Anderson. "Using computed muscle control to generate forward dynamic simulations of human walking from experimental data." Journal of biomechanics 39.6 (2006): 1107-1115.</w:t>
      </w:r>
    </w:p>
    <w:p w14:paraId="264B71F6" w14:textId="77777777" w:rsidR="00056D39" w:rsidRDefault="00D75CC5" w:rsidP="00FD74D8">
      <w:pPr>
        <w:pStyle w:val="777ccs"/>
        <w:rPr>
          <w:color w:val="000000" w:themeColor="text1"/>
        </w:rPr>
      </w:pPr>
      <w:r>
        <w:rPr>
          <w:rFonts w:hint="eastAsia"/>
          <w:color w:val="000000" w:themeColor="text1"/>
        </w:rPr>
        <w:lastRenderedPageBreak/>
        <w:t>[</w:t>
      </w:r>
      <w:r>
        <w:rPr>
          <w:color w:val="000000" w:themeColor="text1"/>
        </w:rPr>
        <w:t>32]</w:t>
      </w:r>
      <w:r>
        <w:rPr>
          <w:color w:val="000000" w:themeColor="text1"/>
        </w:rPr>
        <w:tab/>
      </w:r>
      <w:r w:rsidRPr="00D75CC5">
        <w:rPr>
          <w:color w:val="000000" w:themeColor="text1"/>
        </w:rPr>
        <w:t>Lee, S., and J. Son. "Lee-Son's Toolbox: a Toolbox that Converts VICON Mocap Data into OpenSim Inputs." (201</w:t>
      </w:r>
      <w:bookmarkEnd w:id="117"/>
      <w:bookmarkEnd w:id="118"/>
      <w:r w:rsidR="003C00B1">
        <w:rPr>
          <w:rFonts w:hint="eastAsia"/>
          <w:color w:val="000000" w:themeColor="text1"/>
        </w:rPr>
        <w:t>0)</w:t>
      </w:r>
    </w:p>
    <w:p w14:paraId="1843A0C9" w14:textId="77777777" w:rsidR="00903F10" w:rsidRDefault="00903F10" w:rsidP="00FD74D8">
      <w:pPr>
        <w:pStyle w:val="777ccs"/>
        <w:rPr>
          <w:color w:val="000000" w:themeColor="text1"/>
        </w:rPr>
      </w:pPr>
      <w:r>
        <w:rPr>
          <w:color w:val="000000" w:themeColor="text1"/>
        </w:rPr>
        <w:t>[33]</w:t>
      </w:r>
      <w:r>
        <w:rPr>
          <w:color w:val="000000" w:themeColor="text1"/>
        </w:rPr>
        <w:tab/>
      </w:r>
      <w:r w:rsidRPr="00903F10">
        <w:rPr>
          <w:color w:val="000000" w:themeColor="text1"/>
        </w:rPr>
        <w:t>Collins, Steven H., M. Bruce Wiggin, and Gregory S. Sawicki. "Reducing the energy cost of human walking using an unpowered exoskeleton." Nature 522.7555 (2015): 212-215.</w:t>
      </w:r>
    </w:p>
    <w:p w14:paraId="37D30F29" w14:textId="77777777" w:rsidR="00903F10" w:rsidRDefault="00903F10" w:rsidP="00FD74D8">
      <w:pPr>
        <w:pStyle w:val="777ccs"/>
        <w:rPr>
          <w:color w:val="000000" w:themeColor="text1"/>
        </w:rPr>
      </w:pPr>
      <w:r>
        <w:rPr>
          <w:color w:val="000000" w:themeColor="text1"/>
        </w:rPr>
        <w:t>[34]</w:t>
      </w:r>
      <w:r>
        <w:rPr>
          <w:color w:val="000000" w:themeColor="text1"/>
        </w:rPr>
        <w:tab/>
      </w:r>
      <w:r w:rsidRPr="00903F10">
        <w:rPr>
          <w:color w:val="000000" w:themeColor="text1"/>
        </w:rPr>
        <w:t>Sawicki, Gregory S., and Nabil S. Khan. "A simple model to estimate plantarflexor muscle–tendon mechanics and energetics during walking with elastic ankle exoskeletons." IEEE Transactions on Biomedical Engineering 63.5 (2015): 914-923.</w:t>
      </w:r>
    </w:p>
    <w:p w14:paraId="0EEDF80E" w14:textId="3D8B6977" w:rsidR="00903F10" w:rsidRPr="00FD74D8" w:rsidRDefault="00903F10" w:rsidP="00FD74D8">
      <w:pPr>
        <w:pStyle w:val="777ccs"/>
        <w:rPr>
          <w:color w:val="000000" w:themeColor="text1"/>
        </w:rPr>
        <w:sectPr w:rsidR="00903F10" w:rsidRPr="00FD74D8" w:rsidSect="00A07E1B">
          <w:headerReference w:type="default" r:id="rId63"/>
          <w:pgSz w:w="11906" w:h="16838" w:code="9"/>
          <w:pgMar w:top="1701" w:right="1701" w:bottom="1701" w:left="1701" w:header="1134" w:footer="1134" w:gutter="0"/>
          <w:cols w:space="425"/>
          <w:docGrid w:linePitch="312"/>
        </w:sectPr>
      </w:pPr>
      <w:r>
        <w:rPr>
          <w:rFonts w:hint="eastAsia"/>
          <w:color w:val="000000" w:themeColor="text1"/>
        </w:rPr>
        <w:t>[</w:t>
      </w:r>
      <w:r>
        <w:rPr>
          <w:color w:val="000000" w:themeColor="text1"/>
        </w:rPr>
        <w:t>35]</w:t>
      </w:r>
      <w:r>
        <w:rPr>
          <w:color w:val="000000" w:themeColor="text1"/>
        </w:rPr>
        <w:tab/>
      </w:r>
      <w:r w:rsidRPr="00903F10">
        <w:rPr>
          <w:color w:val="000000" w:themeColor="text1"/>
        </w:rPr>
        <w:t>Lenzi, Tommaso, Maria Chiara Carrozza, and Sunil K. Agrawal. "Powered hip exoskeletons can reduce the user's hip and ankle muscle activations during walking." IEEE Transactions on Neural Systems and Rehabilitation Engineering 21.6 (2013): 938-948.</w:t>
      </w:r>
    </w:p>
    <w:p w14:paraId="5A51EDDA" w14:textId="77777777" w:rsidR="004515C4" w:rsidRPr="00726C40" w:rsidRDefault="004515C4" w:rsidP="00C86C8A">
      <w:pPr>
        <w:pStyle w:val="1-10"/>
        <w:jc w:val="both"/>
      </w:pPr>
    </w:p>
    <w:sectPr w:rsidR="004515C4" w:rsidRPr="00726C40" w:rsidSect="00A07E1B">
      <w:headerReference w:type="default" r:id="rId64"/>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7A19F" w14:textId="77777777" w:rsidR="00226952" w:rsidRDefault="00226952" w:rsidP="006651A9">
      <w:r>
        <w:separator/>
      </w:r>
    </w:p>
    <w:p w14:paraId="164050E4" w14:textId="77777777" w:rsidR="00226952" w:rsidRDefault="00226952"/>
  </w:endnote>
  <w:endnote w:type="continuationSeparator" w:id="0">
    <w:p w14:paraId="171D0FEB" w14:textId="77777777" w:rsidR="00226952" w:rsidRDefault="00226952" w:rsidP="006651A9">
      <w:r>
        <w:continuationSeparator/>
      </w:r>
    </w:p>
    <w:p w14:paraId="50F87839" w14:textId="77777777" w:rsidR="00226952" w:rsidRDefault="002269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等线"/>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MU Serif Roman">
    <w:altName w:val="Mongolian Baiti"/>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EEB5F" w14:textId="77777777" w:rsidR="005C5175" w:rsidRPr="00B019B7" w:rsidRDefault="005C5175" w:rsidP="00B26A8D">
    <w:pPr>
      <w:pStyle w:val="a6"/>
      <w:framePr w:wrap="around" w:vAnchor="text" w:hAnchor="margin" w:xAlign="center" w:y="1"/>
      <w:ind w:firstLine="360"/>
      <w:rPr>
        <w:rStyle w:val="a8"/>
        <w:rFonts w:ascii="Times New Roman" w:hAnsi="Times New Roman" w:cs="Times New Roman"/>
        <w:sz w:val="21"/>
        <w:szCs w:val="21"/>
      </w:rPr>
    </w:pPr>
    <w:r w:rsidRPr="00B019B7">
      <w:rPr>
        <w:rStyle w:val="a8"/>
        <w:rFonts w:ascii="Times New Roman" w:hAnsi="Times New Roman" w:cs="Times New Roman"/>
        <w:sz w:val="21"/>
        <w:szCs w:val="21"/>
      </w:rPr>
      <w:fldChar w:fldCharType="begin"/>
    </w:r>
    <w:r w:rsidRPr="00B019B7">
      <w:rPr>
        <w:rStyle w:val="a8"/>
        <w:rFonts w:ascii="Times New Roman" w:hAnsi="Times New Roman" w:cs="Times New Roman"/>
        <w:sz w:val="21"/>
        <w:szCs w:val="21"/>
      </w:rPr>
      <w:instrText xml:space="preserve">PAGE  </w:instrText>
    </w:r>
    <w:r w:rsidRPr="00B019B7">
      <w:rPr>
        <w:rStyle w:val="a8"/>
        <w:rFonts w:ascii="Times New Roman" w:hAnsi="Times New Roman" w:cs="Times New Roman"/>
        <w:sz w:val="21"/>
        <w:szCs w:val="21"/>
      </w:rPr>
      <w:fldChar w:fldCharType="separate"/>
    </w:r>
    <w:r>
      <w:rPr>
        <w:rStyle w:val="a8"/>
        <w:rFonts w:ascii="Times New Roman" w:hAnsi="Times New Roman" w:cs="Times New Roman"/>
        <w:noProof/>
        <w:sz w:val="21"/>
        <w:szCs w:val="21"/>
      </w:rPr>
      <w:t>II</w:t>
    </w:r>
    <w:r w:rsidRPr="00B019B7">
      <w:rPr>
        <w:rStyle w:val="a8"/>
        <w:rFonts w:ascii="Times New Roman" w:hAnsi="Times New Roman" w:cs="Times New Roman"/>
        <w:sz w:val="21"/>
        <w:szCs w:val="21"/>
      </w:rPr>
      <w:fldChar w:fldCharType="end"/>
    </w:r>
  </w:p>
  <w:p w14:paraId="4A284938" w14:textId="77777777" w:rsidR="005C5175" w:rsidRDefault="005C5175">
    <w:pPr>
      <w:pStyle w:val="a6"/>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025179"/>
      <w:docPartObj>
        <w:docPartGallery w:val="Page Numbers (Bottom of Page)"/>
        <w:docPartUnique/>
      </w:docPartObj>
    </w:sdtPr>
    <w:sdtEndPr>
      <w:rPr>
        <w:rFonts w:ascii="Times New Roman" w:hAnsi="Times New Roman" w:cs="Times New Roman"/>
      </w:rPr>
    </w:sdtEndPr>
    <w:sdtContent>
      <w:p w14:paraId="5BA47413" w14:textId="77777777" w:rsidR="005C5175" w:rsidRPr="00163E1A" w:rsidRDefault="005C5175" w:rsidP="00E72600">
        <w:pPr>
          <w:pStyle w:val="a6"/>
          <w:jc w:val="center"/>
          <w:rPr>
            <w:rFonts w:ascii="Times New Roman" w:hAnsi="Times New Roman" w:cs="Times New Roman"/>
          </w:rPr>
        </w:pPr>
        <w:r w:rsidRPr="00163E1A">
          <w:rPr>
            <w:rFonts w:ascii="Times New Roman" w:hAnsi="Times New Roman" w:cs="Times New Roman"/>
          </w:rPr>
          <w:fldChar w:fldCharType="begin"/>
        </w:r>
        <w:r w:rsidRPr="00163E1A">
          <w:rPr>
            <w:rFonts w:ascii="Times New Roman" w:hAnsi="Times New Roman" w:cs="Times New Roman"/>
          </w:rPr>
          <w:instrText>PAGE   \* MERGEFORMAT</w:instrText>
        </w:r>
        <w:r w:rsidRPr="00163E1A">
          <w:rPr>
            <w:rFonts w:ascii="Times New Roman" w:hAnsi="Times New Roman" w:cs="Times New Roman"/>
          </w:rPr>
          <w:fldChar w:fldCharType="separate"/>
        </w:r>
        <w:r w:rsidRPr="00AC737F">
          <w:rPr>
            <w:rFonts w:ascii="Times New Roman" w:hAnsi="Times New Roman" w:cs="Times New Roman"/>
            <w:noProof/>
            <w:lang w:val="zh-CN"/>
          </w:rPr>
          <w:t>7</w:t>
        </w:r>
        <w:r w:rsidRPr="00163E1A">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3CED5" w14:textId="77777777" w:rsidR="005C5175" w:rsidRDefault="005C5175">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CE982" w14:textId="77777777" w:rsidR="005C5175" w:rsidRDefault="005C5175">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C6FF1" w14:textId="77777777" w:rsidR="005C5175" w:rsidRPr="00AF2145" w:rsidRDefault="005C5175" w:rsidP="00AF2145">
    <w:pPr>
      <w:pStyle w:val="a6"/>
      <w:ind w:right="360"/>
      <w:jc w:val="center"/>
      <w:rPr>
        <w:rFonts w:ascii="Times New Roman" w:hAnsi="Times New Roman" w:cs="Times New Roman"/>
        <w:sz w:val="20"/>
      </w:rPr>
    </w:pPr>
    <w:r w:rsidRPr="00AF2145">
      <w:rPr>
        <w:rFonts w:ascii="Times New Roman" w:hAnsi="Times New Roman" w:cs="Times New Roman"/>
        <w:sz w:val="20"/>
      </w:rP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F0DF0" w14:textId="77777777" w:rsidR="005C5175" w:rsidRPr="00AF2145" w:rsidRDefault="005C5175" w:rsidP="00AF2145">
    <w:pPr>
      <w:pStyle w:val="a6"/>
      <w:jc w:val="center"/>
      <w:rPr>
        <w:rFonts w:ascii="Times New Roman" w:hAnsi="Times New Roman" w:cs="Times New Roman"/>
        <w:sz w:val="20"/>
      </w:rPr>
    </w:pPr>
    <w:r w:rsidRPr="00AF2145">
      <w:rPr>
        <w:rFonts w:ascii="Times New Roman" w:hAnsi="Times New Roman" w:cs="Times New Roman"/>
        <w:sz w:val="20"/>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DDF5" w14:textId="77777777" w:rsidR="005C5175" w:rsidRPr="00AF2145" w:rsidRDefault="005C5175" w:rsidP="00AF2145">
    <w:pPr>
      <w:pStyle w:val="a6"/>
      <w:jc w:val="center"/>
      <w:rPr>
        <w:rStyle w:val="a8"/>
        <w:rFonts w:ascii="Times New Roman" w:hAnsi="Times New Roman" w:cs="Times New Roman"/>
        <w:sz w:val="20"/>
      </w:rPr>
    </w:pPr>
    <w:r w:rsidRPr="00AF2145">
      <w:rPr>
        <w:rStyle w:val="a8"/>
        <w:rFonts w:ascii="Times New Roman" w:hAnsi="Times New Roman" w:cs="Times New Roman"/>
        <w:sz w:val="20"/>
      </w:rPr>
      <w:t>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D2408" w14:textId="77777777" w:rsidR="005C5175" w:rsidRPr="00AF2145" w:rsidRDefault="005C5175" w:rsidP="00AF2145">
    <w:pPr>
      <w:pStyle w:val="a6"/>
      <w:jc w:val="center"/>
      <w:rPr>
        <w:rFonts w:ascii="Times New Roman" w:hAnsi="Times New Roman" w:cs="Times New Roman"/>
        <w:sz w:val="21"/>
      </w:rPr>
    </w:pPr>
    <w:r w:rsidRPr="00AF2145">
      <w:rPr>
        <w:rFonts w:ascii="Times New Roman" w:hAnsi="Times New Roman" w:cs="Times New Roman"/>
        <w:sz w:val="21"/>
      </w:rP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BED0E" w14:textId="77777777" w:rsidR="005C5175" w:rsidRPr="00AF2145" w:rsidRDefault="005C5175" w:rsidP="00AF2145">
    <w:pPr>
      <w:pStyle w:val="a6"/>
      <w:ind w:right="360"/>
      <w:jc w:val="center"/>
      <w:rPr>
        <w:rFonts w:ascii="Times New Roman" w:hAnsi="Times New Roman" w:cs="Times New Roman"/>
        <w:sz w:val="21"/>
      </w:rPr>
    </w:pPr>
    <w:r w:rsidRPr="00AF2145">
      <w:rPr>
        <w:rFonts w:ascii="Times New Roman" w:hAnsi="Times New Roman" w:cs="Times New Roman" w:hint="eastAsia"/>
        <w:sz w:val="21"/>
      </w:rPr>
      <w:t>I</w:t>
    </w:r>
    <w:r w:rsidRPr="00AF2145">
      <w:rPr>
        <w:rFonts w:ascii="Times New Roman" w:hAnsi="Times New Roman" w:cs="Times New Roman"/>
        <w:sz w:val="21"/>
      </w:rPr>
      <w:t>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848DC" w14:textId="77777777" w:rsidR="005C5175" w:rsidRPr="00A07E1B" w:rsidRDefault="005C5175" w:rsidP="00BB02F9">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AC737F">
      <w:rPr>
        <w:rFonts w:ascii="Times New Roman" w:hAnsi="Times New Roman" w:cs="Times New Roman"/>
        <w:noProof/>
        <w:lang w:val="zh-CN"/>
      </w:rPr>
      <w:t>6</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B63A9" w14:textId="77777777" w:rsidR="00226952" w:rsidRDefault="00226952" w:rsidP="006651A9">
      <w:r>
        <w:separator/>
      </w:r>
    </w:p>
    <w:p w14:paraId="1EEB2762" w14:textId="77777777" w:rsidR="00226952" w:rsidRDefault="00226952"/>
  </w:footnote>
  <w:footnote w:type="continuationSeparator" w:id="0">
    <w:p w14:paraId="0285AB65" w14:textId="77777777" w:rsidR="00226952" w:rsidRDefault="00226952" w:rsidP="006651A9">
      <w:r>
        <w:continuationSeparator/>
      </w:r>
    </w:p>
    <w:p w14:paraId="5D0CF949" w14:textId="77777777" w:rsidR="00226952" w:rsidRDefault="002269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9FAA4" w14:textId="77777777" w:rsidR="005C5175" w:rsidRDefault="005C5175" w:rsidP="00830D99">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9F443" w14:textId="77777777" w:rsidR="005C5175" w:rsidRPr="00BB02F9" w:rsidRDefault="005C5175" w:rsidP="00BB02F9">
    <w:pPr>
      <w:pStyle w:val="a4"/>
      <w:rPr>
        <w:rFonts w:ascii="Times New Roman" w:hAnsi="Times New Roman" w:cs="Times New Roman"/>
        <w:caps/>
        <w:sz w:val="21"/>
        <w:szCs w:val="21"/>
      </w:rPr>
    </w:pPr>
    <w:r w:rsidRPr="00BB02F9">
      <w:rPr>
        <w:rFonts w:ascii="Times New Roman" w:hAnsi="Times New Roman" w:cs="Times New Roman"/>
        <w:caps/>
        <w:sz w:val="21"/>
        <w:szCs w:val="21"/>
      </w:rPr>
      <w:t>第一章</w:t>
    </w:r>
    <w:r w:rsidRPr="00BB02F9">
      <w:rPr>
        <w:rFonts w:ascii="Times New Roman" w:hAnsi="Times New Roman" w:cs="Times New Roman"/>
        <w:caps/>
        <w:sz w:val="21"/>
        <w:szCs w:val="21"/>
      </w:rPr>
      <w:t xml:space="preserve"> </w:t>
    </w:r>
    <w:r w:rsidRPr="00BB02F9">
      <w:rPr>
        <w:rFonts w:ascii="Times New Roman" w:hAnsi="Times New Roman" w:cs="Times New Roman"/>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3840A" w14:textId="3B842B32" w:rsidR="005C5175" w:rsidRPr="004A786A" w:rsidRDefault="005C5175" w:rsidP="006D7B44">
    <w:pPr>
      <w:pStyle w:val="a4"/>
    </w:pPr>
    <w:r>
      <w:rPr>
        <w:rFonts w:hint="eastAsia"/>
        <w:caps/>
        <w:sz w:val="21"/>
        <w:szCs w:val="21"/>
      </w:rPr>
      <w:t>第二</w:t>
    </w:r>
    <w:r w:rsidRPr="006D7B44">
      <w:rPr>
        <w:rFonts w:hint="eastAsia"/>
        <w:caps/>
        <w:sz w:val="21"/>
        <w:szCs w:val="21"/>
      </w:rPr>
      <w:t>章</w:t>
    </w:r>
    <w:r>
      <w:rPr>
        <w:caps/>
        <w:sz w:val="21"/>
        <w:szCs w:val="21"/>
      </w:rPr>
      <w:t xml:space="preserve"> </w:t>
    </w:r>
    <w:r w:rsidRPr="004A786A">
      <w:rPr>
        <w:rFonts w:hint="eastAsia"/>
        <w:caps/>
        <w:sz w:val="21"/>
        <w:szCs w:val="21"/>
      </w:rPr>
      <w:t>实验设备：</w:t>
    </w:r>
    <w:r w:rsidRPr="004A786A">
      <w:rPr>
        <w:rFonts w:hint="eastAsia"/>
        <w:caps/>
        <w:sz w:val="21"/>
        <w:szCs w:val="21"/>
      </w:rPr>
      <w:t>VICON</w:t>
    </w:r>
    <w:r>
      <w:rPr>
        <w:rFonts w:hint="eastAsia"/>
        <w:caps/>
        <w:sz w:val="21"/>
        <w:szCs w:val="21"/>
      </w:rPr>
      <w:t>动作</w:t>
    </w:r>
    <w:r w:rsidRPr="004A786A">
      <w:rPr>
        <w:rFonts w:hint="eastAsia"/>
        <w:caps/>
        <w:sz w:val="21"/>
        <w:szCs w:val="21"/>
      </w:rPr>
      <w:t>捕捉系统以及</w:t>
    </w:r>
    <w:r w:rsidRPr="004A786A">
      <w:rPr>
        <w:rFonts w:hint="eastAsia"/>
        <w:caps/>
        <w:sz w:val="21"/>
        <w:szCs w:val="21"/>
      </w:rPr>
      <w:t>AMTI</w:t>
    </w:r>
    <w:r w:rsidRPr="004A786A">
      <w:rPr>
        <w:rFonts w:hint="eastAsia"/>
        <w:caps/>
        <w:sz w:val="21"/>
        <w:szCs w:val="21"/>
      </w:rPr>
      <w:t>力台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4249C" w14:textId="77777777" w:rsidR="005C5175" w:rsidRPr="006D7B44" w:rsidRDefault="005C5175" w:rsidP="006D7B44">
    <w:pPr>
      <w:pStyle w:val="a4"/>
    </w:pPr>
    <w:r w:rsidRPr="006D7B44">
      <w:rPr>
        <w:rFonts w:hint="eastAsia"/>
        <w:caps/>
        <w:sz w:val="21"/>
        <w:szCs w:val="21"/>
      </w:rPr>
      <w:t>第三章</w:t>
    </w:r>
    <w:r w:rsidRPr="006D7B44">
      <w:rPr>
        <w:rFonts w:hint="eastAsia"/>
        <w:caps/>
        <w:sz w:val="21"/>
        <w:szCs w:val="21"/>
      </w:rPr>
      <w:t xml:space="preserve"> </w:t>
    </w:r>
    <w:r w:rsidRPr="006D7B44">
      <w:rPr>
        <w:rFonts w:hint="eastAsia"/>
        <w:caps/>
        <w:sz w:val="21"/>
        <w:szCs w:val="21"/>
      </w:rPr>
      <w:t>散射器件的设计方法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96EC4" w14:textId="35FB2860" w:rsidR="005C5175" w:rsidRPr="00696F56" w:rsidRDefault="005C5175" w:rsidP="00696F56">
    <w:pPr>
      <w:pStyle w:val="a4"/>
      <w:rPr>
        <w:caps/>
        <w:sz w:val="21"/>
        <w:szCs w:val="21"/>
      </w:rPr>
    </w:pPr>
    <w:r w:rsidRPr="006D7B44">
      <w:rPr>
        <w:rFonts w:hint="eastAsia"/>
        <w:caps/>
        <w:sz w:val="21"/>
        <w:szCs w:val="21"/>
      </w:rPr>
      <w:t>第</w:t>
    </w:r>
    <w:r>
      <w:rPr>
        <w:rFonts w:hint="eastAsia"/>
        <w:caps/>
        <w:sz w:val="21"/>
        <w:szCs w:val="21"/>
      </w:rPr>
      <w:t>四</w:t>
    </w:r>
    <w:r w:rsidRPr="006D7B44">
      <w:rPr>
        <w:rFonts w:hint="eastAsia"/>
        <w:caps/>
        <w:sz w:val="21"/>
        <w:szCs w:val="21"/>
      </w:rPr>
      <w:t>章</w:t>
    </w:r>
    <w:r w:rsidRPr="006D7B44">
      <w:rPr>
        <w:rFonts w:hint="eastAsia"/>
        <w:caps/>
        <w:sz w:val="21"/>
        <w:szCs w:val="21"/>
      </w:rPr>
      <w:t xml:space="preserve"> </w:t>
    </w:r>
    <w:r>
      <w:rPr>
        <w:rFonts w:hint="eastAsia"/>
        <w:caps/>
        <w:sz w:val="21"/>
        <w:szCs w:val="21"/>
      </w:rPr>
      <w:t>基于仿真软件减少老年人步行中能量损耗的设计过程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4610B" w14:textId="77777777" w:rsidR="005C5175" w:rsidRPr="00CE391C" w:rsidRDefault="005C5175" w:rsidP="00A07E1B">
    <w:pPr>
      <w:pStyle w:val="a4"/>
      <w:ind w:firstLine="420"/>
      <w:rPr>
        <w:caps/>
        <w:sz w:val="21"/>
        <w:szCs w:val="21"/>
      </w:rPr>
    </w:pPr>
    <w:r>
      <w:rPr>
        <w:rFonts w:hint="eastAsia"/>
        <w:caps/>
        <w:sz w:val="21"/>
        <w:szCs w:val="21"/>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E8167" w14:textId="77777777" w:rsidR="005C5175" w:rsidRPr="004515C4" w:rsidRDefault="005C5175" w:rsidP="004515C4">
    <w:pPr>
      <w:pStyle w:val="a4"/>
    </w:pPr>
    <w:r w:rsidRPr="004515C4">
      <w:rPr>
        <w:rFonts w:hint="eastAsia"/>
        <w:caps/>
        <w:sz w:val="21"/>
        <w:szCs w:val="21"/>
      </w:rPr>
      <w:t>外文资料译文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080F1" w14:textId="77777777" w:rsidR="005C5175" w:rsidRDefault="005C5175">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38322" w14:textId="77777777" w:rsidR="005C5175" w:rsidRPr="00A07E1B" w:rsidRDefault="005C5175" w:rsidP="003B68E1">
    <w:pPr>
      <w:pStyle w:val="555-"/>
      <w:ind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434FF" w14:textId="77777777" w:rsidR="005C5175" w:rsidRPr="00B26A8D" w:rsidRDefault="005C5175" w:rsidP="00B26A8D">
    <w:pPr>
      <w:pStyle w:val="a4"/>
    </w:pPr>
    <w:r w:rsidRPr="00B26A8D">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39F46" w14:textId="77777777" w:rsidR="005C5175" w:rsidRPr="00A07E1B" w:rsidRDefault="005C5175" w:rsidP="00A07E1B">
    <w:pPr>
      <w:pStyle w:val="a4"/>
      <w:ind w:firstLine="420"/>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7C343" w14:textId="77777777" w:rsidR="005C5175" w:rsidRPr="00A07E1B" w:rsidRDefault="005C517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8572E" w14:textId="77777777" w:rsidR="005C5175" w:rsidRPr="00561B1F" w:rsidRDefault="005C5175"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F2EE5" w14:textId="77777777" w:rsidR="005C5175" w:rsidRPr="00724D69" w:rsidRDefault="005C5175" w:rsidP="00A07E1B">
    <w:pPr>
      <w:pStyle w:val="a4"/>
      <w:ind w:firstLine="420"/>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205F8" w14:textId="77777777" w:rsidR="005C5175" w:rsidRPr="00561B1F" w:rsidRDefault="005C5175" w:rsidP="00BB02F9">
    <w:pPr>
      <w:pStyle w:val="a4"/>
      <w:ind w:firstLine="420"/>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86E66"/>
    <w:multiLevelType w:val="hybridMultilevel"/>
    <w:tmpl w:val="81D695E6"/>
    <w:lvl w:ilvl="0" w:tplc="3CC0235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C80CF1"/>
    <w:multiLevelType w:val="multilevel"/>
    <w:tmpl w:val="FB4AE512"/>
    <w:lvl w:ilvl="0">
      <w:start w:val="1"/>
      <w:numFmt w:val="chineseCountingThousand"/>
      <w:pStyle w:val="1-1"/>
      <w:suff w:val="space"/>
      <w:lvlText w:val="第%1章"/>
      <w:lvlJc w:val="left"/>
      <w:pPr>
        <w:ind w:left="0" w:firstLine="0"/>
      </w:pPr>
      <w:rPr>
        <w:rFonts w:hint="eastAsia"/>
        <w:lang w:val="en-US"/>
      </w:rPr>
    </w:lvl>
    <w:lvl w:ilvl="1">
      <w:start w:val="1"/>
      <w:numFmt w:val="decimal"/>
      <w:pStyle w:val="2-2"/>
      <w:isLgl/>
      <w:suff w:val="space"/>
      <w:lvlText w:val="%1.%2"/>
      <w:lvlJc w:val="left"/>
      <w:pPr>
        <w:ind w:left="0" w:firstLine="0"/>
      </w:pPr>
      <w:rPr>
        <w:rFonts w:hint="eastAsia"/>
      </w:rPr>
    </w:lvl>
    <w:lvl w:ilvl="2">
      <w:start w:val="1"/>
      <w:numFmt w:val="decimal"/>
      <w:lvlText w:val="%3"/>
      <w:lvlJc w:val="left"/>
      <w:pPr>
        <w:ind w:left="0" w:firstLine="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18BE73D0"/>
    <w:multiLevelType w:val="hybridMultilevel"/>
    <w:tmpl w:val="049E6CAA"/>
    <w:lvl w:ilvl="0" w:tplc="0FCA1C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F7222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0145F3E"/>
    <w:multiLevelType w:val="multilevel"/>
    <w:tmpl w:val="DFE6FD4E"/>
    <w:lvl w:ilvl="0">
      <w:start w:val="1"/>
      <w:numFmt w:val="chineseCountingThousand"/>
      <w:lvlText w:val="第%1章"/>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380F4BB7"/>
    <w:multiLevelType w:val="multilevel"/>
    <w:tmpl w:val="DFE6FD4E"/>
    <w:lvl w:ilvl="0">
      <w:start w:val="1"/>
      <w:numFmt w:val="chineseCountingThousand"/>
      <w:lvlText w:val="第%1章"/>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3940076E"/>
    <w:multiLevelType w:val="hybridMultilevel"/>
    <w:tmpl w:val="8A984D94"/>
    <w:lvl w:ilvl="0" w:tplc="8D5211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D60189"/>
    <w:multiLevelType w:val="hybridMultilevel"/>
    <w:tmpl w:val="D382C9E6"/>
    <w:lvl w:ilvl="0" w:tplc="5DE472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591626A"/>
    <w:multiLevelType w:val="multilevel"/>
    <w:tmpl w:val="3D50B04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3-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80202EC"/>
    <w:multiLevelType w:val="hybridMultilevel"/>
    <w:tmpl w:val="0CCC63A4"/>
    <w:lvl w:ilvl="0" w:tplc="498025C2">
      <w:start w:val="1"/>
      <w:numFmt w:val="lowerLetter"/>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 w15:restartNumberingAfterBreak="0">
    <w:nsid w:val="65B63B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C03FCD"/>
    <w:multiLevelType w:val="multilevel"/>
    <w:tmpl w:val="70C03FCD"/>
    <w:lvl w:ilvl="0">
      <w:start w:val="1"/>
      <w:numFmt w:val="upperRoman"/>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3"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2"/>
  </w:num>
  <w:num w:numId="2">
    <w:abstractNumId w:val="3"/>
  </w:num>
  <w:num w:numId="3">
    <w:abstractNumId w:val="13"/>
  </w:num>
  <w:num w:numId="4">
    <w:abstractNumId w:val="7"/>
  </w:num>
  <w:num w:numId="5">
    <w:abstractNumId w:val="5"/>
  </w:num>
  <w:num w:numId="6">
    <w:abstractNumId w:val="6"/>
  </w:num>
  <w:num w:numId="7">
    <w:abstractNumId w:val="1"/>
  </w:num>
  <w:num w:numId="8">
    <w:abstractNumId w:val="2"/>
  </w:num>
  <w:num w:numId="9">
    <w:abstractNumId w:val="10"/>
  </w:num>
  <w:num w:numId="10">
    <w:abstractNumId w:val="0"/>
  </w:num>
  <w:num w:numId="11">
    <w:abstractNumId w:val="8"/>
  </w:num>
  <w:num w:numId="12">
    <w:abstractNumId w:val="4"/>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0533"/>
    <w:rsid w:val="00002431"/>
    <w:rsid w:val="00002D6E"/>
    <w:rsid w:val="000032BA"/>
    <w:rsid w:val="00003723"/>
    <w:rsid w:val="000039CB"/>
    <w:rsid w:val="00003C1C"/>
    <w:rsid w:val="00004364"/>
    <w:rsid w:val="00005766"/>
    <w:rsid w:val="0000591D"/>
    <w:rsid w:val="00006EDD"/>
    <w:rsid w:val="0000715A"/>
    <w:rsid w:val="00010011"/>
    <w:rsid w:val="00010AF5"/>
    <w:rsid w:val="000116E3"/>
    <w:rsid w:val="000119C1"/>
    <w:rsid w:val="00014841"/>
    <w:rsid w:val="000160B5"/>
    <w:rsid w:val="00017052"/>
    <w:rsid w:val="00020EA7"/>
    <w:rsid w:val="00021F17"/>
    <w:rsid w:val="00022B44"/>
    <w:rsid w:val="00025111"/>
    <w:rsid w:val="00026567"/>
    <w:rsid w:val="00026EF5"/>
    <w:rsid w:val="00030230"/>
    <w:rsid w:val="00031E97"/>
    <w:rsid w:val="00031FA6"/>
    <w:rsid w:val="00033693"/>
    <w:rsid w:val="00033A9C"/>
    <w:rsid w:val="00033F05"/>
    <w:rsid w:val="00034BEB"/>
    <w:rsid w:val="00035832"/>
    <w:rsid w:val="000420B7"/>
    <w:rsid w:val="000426DD"/>
    <w:rsid w:val="00042A2A"/>
    <w:rsid w:val="00042F59"/>
    <w:rsid w:val="00043DF0"/>
    <w:rsid w:val="00044948"/>
    <w:rsid w:val="00045335"/>
    <w:rsid w:val="00045F60"/>
    <w:rsid w:val="000464AA"/>
    <w:rsid w:val="00047B4A"/>
    <w:rsid w:val="00051767"/>
    <w:rsid w:val="000518F9"/>
    <w:rsid w:val="00051A19"/>
    <w:rsid w:val="00051A3D"/>
    <w:rsid w:val="0005269F"/>
    <w:rsid w:val="000527F0"/>
    <w:rsid w:val="00053486"/>
    <w:rsid w:val="00053684"/>
    <w:rsid w:val="0005379C"/>
    <w:rsid w:val="00055875"/>
    <w:rsid w:val="000558B1"/>
    <w:rsid w:val="00056D39"/>
    <w:rsid w:val="000575A2"/>
    <w:rsid w:val="0006077A"/>
    <w:rsid w:val="0006096B"/>
    <w:rsid w:val="00060D12"/>
    <w:rsid w:val="000619D5"/>
    <w:rsid w:val="00063195"/>
    <w:rsid w:val="000649CC"/>
    <w:rsid w:val="000661BB"/>
    <w:rsid w:val="0006635A"/>
    <w:rsid w:val="000709B6"/>
    <w:rsid w:val="00071EB0"/>
    <w:rsid w:val="000810FD"/>
    <w:rsid w:val="00081234"/>
    <w:rsid w:val="00081508"/>
    <w:rsid w:val="00081BA0"/>
    <w:rsid w:val="000827E9"/>
    <w:rsid w:val="00082A84"/>
    <w:rsid w:val="00082C01"/>
    <w:rsid w:val="00083F4D"/>
    <w:rsid w:val="00085F77"/>
    <w:rsid w:val="000862F7"/>
    <w:rsid w:val="00087759"/>
    <w:rsid w:val="00090861"/>
    <w:rsid w:val="0009095F"/>
    <w:rsid w:val="00090E11"/>
    <w:rsid w:val="00092B02"/>
    <w:rsid w:val="000941BF"/>
    <w:rsid w:val="00094E76"/>
    <w:rsid w:val="00095009"/>
    <w:rsid w:val="00096DB1"/>
    <w:rsid w:val="00097D32"/>
    <w:rsid w:val="000A0FC7"/>
    <w:rsid w:val="000A11A4"/>
    <w:rsid w:val="000A14A7"/>
    <w:rsid w:val="000A17EF"/>
    <w:rsid w:val="000A3E49"/>
    <w:rsid w:val="000A4F10"/>
    <w:rsid w:val="000A59AF"/>
    <w:rsid w:val="000A7CCF"/>
    <w:rsid w:val="000B136D"/>
    <w:rsid w:val="000B1C20"/>
    <w:rsid w:val="000B2C60"/>
    <w:rsid w:val="000B4050"/>
    <w:rsid w:val="000C2D4C"/>
    <w:rsid w:val="000C305E"/>
    <w:rsid w:val="000C3ACB"/>
    <w:rsid w:val="000C419F"/>
    <w:rsid w:val="000C465C"/>
    <w:rsid w:val="000C511B"/>
    <w:rsid w:val="000C5D55"/>
    <w:rsid w:val="000C6029"/>
    <w:rsid w:val="000D1667"/>
    <w:rsid w:val="000D2FB3"/>
    <w:rsid w:val="000D467D"/>
    <w:rsid w:val="000D59DC"/>
    <w:rsid w:val="000D5B76"/>
    <w:rsid w:val="000D6D6C"/>
    <w:rsid w:val="000D6D95"/>
    <w:rsid w:val="000D7AE5"/>
    <w:rsid w:val="000D7B15"/>
    <w:rsid w:val="000E130F"/>
    <w:rsid w:val="000E39FF"/>
    <w:rsid w:val="000E59EE"/>
    <w:rsid w:val="000E73AA"/>
    <w:rsid w:val="000E7732"/>
    <w:rsid w:val="000E7D6F"/>
    <w:rsid w:val="000F1BED"/>
    <w:rsid w:val="000F21FB"/>
    <w:rsid w:val="000F3580"/>
    <w:rsid w:val="000F6000"/>
    <w:rsid w:val="00100B8E"/>
    <w:rsid w:val="00100D43"/>
    <w:rsid w:val="00101216"/>
    <w:rsid w:val="00101DE3"/>
    <w:rsid w:val="001032DD"/>
    <w:rsid w:val="00103E03"/>
    <w:rsid w:val="00104287"/>
    <w:rsid w:val="00104C21"/>
    <w:rsid w:val="001072FC"/>
    <w:rsid w:val="00112B69"/>
    <w:rsid w:val="0011345A"/>
    <w:rsid w:val="00114702"/>
    <w:rsid w:val="0011511C"/>
    <w:rsid w:val="001161D0"/>
    <w:rsid w:val="00117747"/>
    <w:rsid w:val="00122001"/>
    <w:rsid w:val="00122B85"/>
    <w:rsid w:val="00122BDC"/>
    <w:rsid w:val="00123045"/>
    <w:rsid w:val="001236DA"/>
    <w:rsid w:val="00124EED"/>
    <w:rsid w:val="00125C8D"/>
    <w:rsid w:val="00125F46"/>
    <w:rsid w:val="001261A9"/>
    <w:rsid w:val="0012739A"/>
    <w:rsid w:val="001274DD"/>
    <w:rsid w:val="00127B29"/>
    <w:rsid w:val="001300DF"/>
    <w:rsid w:val="00130524"/>
    <w:rsid w:val="00130D5C"/>
    <w:rsid w:val="00130DCA"/>
    <w:rsid w:val="00131FF0"/>
    <w:rsid w:val="001337C4"/>
    <w:rsid w:val="00133811"/>
    <w:rsid w:val="0013466F"/>
    <w:rsid w:val="0013521A"/>
    <w:rsid w:val="00135EB7"/>
    <w:rsid w:val="00137F6F"/>
    <w:rsid w:val="00140A14"/>
    <w:rsid w:val="001423BF"/>
    <w:rsid w:val="00145757"/>
    <w:rsid w:val="00146945"/>
    <w:rsid w:val="00146F9C"/>
    <w:rsid w:val="00147684"/>
    <w:rsid w:val="00147F45"/>
    <w:rsid w:val="0015169A"/>
    <w:rsid w:val="00151878"/>
    <w:rsid w:val="00151F7D"/>
    <w:rsid w:val="00152BBD"/>
    <w:rsid w:val="00152CA7"/>
    <w:rsid w:val="00152FF6"/>
    <w:rsid w:val="00155199"/>
    <w:rsid w:val="0015581D"/>
    <w:rsid w:val="001566D6"/>
    <w:rsid w:val="0016189D"/>
    <w:rsid w:val="001622D6"/>
    <w:rsid w:val="00162A9B"/>
    <w:rsid w:val="001639B6"/>
    <w:rsid w:val="00163E1A"/>
    <w:rsid w:val="00164E90"/>
    <w:rsid w:val="00165366"/>
    <w:rsid w:val="00166307"/>
    <w:rsid w:val="00167408"/>
    <w:rsid w:val="001679E6"/>
    <w:rsid w:val="00170142"/>
    <w:rsid w:val="00173037"/>
    <w:rsid w:val="001736B9"/>
    <w:rsid w:val="00173A80"/>
    <w:rsid w:val="00174A28"/>
    <w:rsid w:val="00174EBB"/>
    <w:rsid w:val="00175393"/>
    <w:rsid w:val="00180092"/>
    <w:rsid w:val="00181050"/>
    <w:rsid w:val="00181F3B"/>
    <w:rsid w:val="0018271F"/>
    <w:rsid w:val="001846FE"/>
    <w:rsid w:val="00184CA2"/>
    <w:rsid w:val="00185E5B"/>
    <w:rsid w:val="0018645B"/>
    <w:rsid w:val="00186D48"/>
    <w:rsid w:val="00187C17"/>
    <w:rsid w:val="001918DD"/>
    <w:rsid w:val="00191C02"/>
    <w:rsid w:val="00192D0B"/>
    <w:rsid w:val="0019323F"/>
    <w:rsid w:val="001950CB"/>
    <w:rsid w:val="001951C6"/>
    <w:rsid w:val="00195AC8"/>
    <w:rsid w:val="00196C9A"/>
    <w:rsid w:val="00197618"/>
    <w:rsid w:val="00197AED"/>
    <w:rsid w:val="00197DDB"/>
    <w:rsid w:val="001A08F0"/>
    <w:rsid w:val="001A0D02"/>
    <w:rsid w:val="001A1F77"/>
    <w:rsid w:val="001A28C5"/>
    <w:rsid w:val="001A2D5B"/>
    <w:rsid w:val="001A305A"/>
    <w:rsid w:val="001A4624"/>
    <w:rsid w:val="001A5A13"/>
    <w:rsid w:val="001A5CDF"/>
    <w:rsid w:val="001B022F"/>
    <w:rsid w:val="001B0EC9"/>
    <w:rsid w:val="001B0F15"/>
    <w:rsid w:val="001B27EF"/>
    <w:rsid w:val="001B3A17"/>
    <w:rsid w:val="001B4065"/>
    <w:rsid w:val="001B518B"/>
    <w:rsid w:val="001B6C94"/>
    <w:rsid w:val="001B7AB9"/>
    <w:rsid w:val="001C213B"/>
    <w:rsid w:val="001C4073"/>
    <w:rsid w:val="001C7BBD"/>
    <w:rsid w:val="001D0CD7"/>
    <w:rsid w:val="001D1888"/>
    <w:rsid w:val="001D2202"/>
    <w:rsid w:val="001D30B6"/>
    <w:rsid w:val="001D5E2B"/>
    <w:rsid w:val="001D5E79"/>
    <w:rsid w:val="001D6286"/>
    <w:rsid w:val="001D6799"/>
    <w:rsid w:val="001D6D8A"/>
    <w:rsid w:val="001E13BE"/>
    <w:rsid w:val="001E176B"/>
    <w:rsid w:val="001E210E"/>
    <w:rsid w:val="001E2F35"/>
    <w:rsid w:val="001E3323"/>
    <w:rsid w:val="001E3E73"/>
    <w:rsid w:val="001E6576"/>
    <w:rsid w:val="001E699F"/>
    <w:rsid w:val="001E6F06"/>
    <w:rsid w:val="001E7025"/>
    <w:rsid w:val="001E7A6E"/>
    <w:rsid w:val="001F1C32"/>
    <w:rsid w:val="001F48F3"/>
    <w:rsid w:val="001F4938"/>
    <w:rsid w:val="001F5062"/>
    <w:rsid w:val="001F513F"/>
    <w:rsid w:val="001F5256"/>
    <w:rsid w:val="001F5635"/>
    <w:rsid w:val="001F6593"/>
    <w:rsid w:val="001F6918"/>
    <w:rsid w:val="002004D6"/>
    <w:rsid w:val="00200F56"/>
    <w:rsid w:val="0020129F"/>
    <w:rsid w:val="00201C25"/>
    <w:rsid w:val="002026A9"/>
    <w:rsid w:val="00202A84"/>
    <w:rsid w:val="00202AB8"/>
    <w:rsid w:val="00203EE9"/>
    <w:rsid w:val="00205F18"/>
    <w:rsid w:val="00206416"/>
    <w:rsid w:val="0020707D"/>
    <w:rsid w:val="00207DBB"/>
    <w:rsid w:val="00210D5E"/>
    <w:rsid w:val="00211998"/>
    <w:rsid w:val="00211FAA"/>
    <w:rsid w:val="00212486"/>
    <w:rsid w:val="00212A8B"/>
    <w:rsid w:val="002133DB"/>
    <w:rsid w:val="00214420"/>
    <w:rsid w:val="00214AE3"/>
    <w:rsid w:val="0021574F"/>
    <w:rsid w:val="00220A49"/>
    <w:rsid w:val="002214B0"/>
    <w:rsid w:val="0022375D"/>
    <w:rsid w:val="00223A61"/>
    <w:rsid w:val="00224ADF"/>
    <w:rsid w:val="00225324"/>
    <w:rsid w:val="0022639E"/>
    <w:rsid w:val="00226952"/>
    <w:rsid w:val="00230F68"/>
    <w:rsid w:val="00233F38"/>
    <w:rsid w:val="002364A2"/>
    <w:rsid w:val="00237FEB"/>
    <w:rsid w:val="00241C98"/>
    <w:rsid w:val="00241F15"/>
    <w:rsid w:val="0024215A"/>
    <w:rsid w:val="00243A42"/>
    <w:rsid w:val="00243FAA"/>
    <w:rsid w:val="002449C0"/>
    <w:rsid w:val="00246399"/>
    <w:rsid w:val="00246923"/>
    <w:rsid w:val="00246D8F"/>
    <w:rsid w:val="002477AA"/>
    <w:rsid w:val="002505D0"/>
    <w:rsid w:val="00252846"/>
    <w:rsid w:val="0025309F"/>
    <w:rsid w:val="00253413"/>
    <w:rsid w:val="00254246"/>
    <w:rsid w:val="00254970"/>
    <w:rsid w:val="00255579"/>
    <w:rsid w:val="00255DE5"/>
    <w:rsid w:val="00257BE0"/>
    <w:rsid w:val="00260B9E"/>
    <w:rsid w:val="002619DA"/>
    <w:rsid w:val="00261BF0"/>
    <w:rsid w:val="00261FC5"/>
    <w:rsid w:val="00262E54"/>
    <w:rsid w:val="00264464"/>
    <w:rsid w:val="0026557F"/>
    <w:rsid w:val="002659A7"/>
    <w:rsid w:val="002702EF"/>
    <w:rsid w:val="00270465"/>
    <w:rsid w:val="002705F6"/>
    <w:rsid w:val="00270A67"/>
    <w:rsid w:val="00270BA6"/>
    <w:rsid w:val="00271243"/>
    <w:rsid w:val="00271444"/>
    <w:rsid w:val="002728B8"/>
    <w:rsid w:val="00274B8E"/>
    <w:rsid w:val="00275396"/>
    <w:rsid w:val="00276506"/>
    <w:rsid w:val="00280642"/>
    <w:rsid w:val="00281D84"/>
    <w:rsid w:val="00282FE6"/>
    <w:rsid w:val="00283AC1"/>
    <w:rsid w:val="00283E61"/>
    <w:rsid w:val="00284212"/>
    <w:rsid w:val="002846C3"/>
    <w:rsid w:val="002847E5"/>
    <w:rsid w:val="0028493C"/>
    <w:rsid w:val="00286241"/>
    <w:rsid w:val="0028636B"/>
    <w:rsid w:val="00287051"/>
    <w:rsid w:val="0028723B"/>
    <w:rsid w:val="0029036B"/>
    <w:rsid w:val="002903EE"/>
    <w:rsid w:val="0029114C"/>
    <w:rsid w:val="0029128F"/>
    <w:rsid w:val="00291E67"/>
    <w:rsid w:val="00293168"/>
    <w:rsid w:val="002932F2"/>
    <w:rsid w:val="002939BB"/>
    <w:rsid w:val="00293A8F"/>
    <w:rsid w:val="00295E51"/>
    <w:rsid w:val="00296934"/>
    <w:rsid w:val="00296D54"/>
    <w:rsid w:val="00296D6C"/>
    <w:rsid w:val="002972E5"/>
    <w:rsid w:val="002977DB"/>
    <w:rsid w:val="002A1123"/>
    <w:rsid w:val="002A1BAC"/>
    <w:rsid w:val="002A4885"/>
    <w:rsid w:val="002A652C"/>
    <w:rsid w:val="002A752B"/>
    <w:rsid w:val="002A7694"/>
    <w:rsid w:val="002A77E2"/>
    <w:rsid w:val="002A7D00"/>
    <w:rsid w:val="002B1084"/>
    <w:rsid w:val="002B3AA9"/>
    <w:rsid w:val="002B5129"/>
    <w:rsid w:val="002B5C53"/>
    <w:rsid w:val="002B60E2"/>
    <w:rsid w:val="002B6E31"/>
    <w:rsid w:val="002B7BD1"/>
    <w:rsid w:val="002B7F64"/>
    <w:rsid w:val="002C0320"/>
    <w:rsid w:val="002C1468"/>
    <w:rsid w:val="002C2AF9"/>
    <w:rsid w:val="002C2EC6"/>
    <w:rsid w:val="002C5B1A"/>
    <w:rsid w:val="002C5BBA"/>
    <w:rsid w:val="002C5D6A"/>
    <w:rsid w:val="002C5E8E"/>
    <w:rsid w:val="002C67A1"/>
    <w:rsid w:val="002C6EB0"/>
    <w:rsid w:val="002C77B7"/>
    <w:rsid w:val="002D31B1"/>
    <w:rsid w:val="002D4CA1"/>
    <w:rsid w:val="002D5361"/>
    <w:rsid w:val="002D5DC8"/>
    <w:rsid w:val="002D73B0"/>
    <w:rsid w:val="002E1639"/>
    <w:rsid w:val="002E215D"/>
    <w:rsid w:val="002E32AE"/>
    <w:rsid w:val="002E3BA8"/>
    <w:rsid w:val="002E51DD"/>
    <w:rsid w:val="002E53D4"/>
    <w:rsid w:val="002E568D"/>
    <w:rsid w:val="002E6AA4"/>
    <w:rsid w:val="002F0347"/>
    <w:rsid w:val="002F3E3E"/>
    <w:rsid w:val="002F46AA"/>
    <w:rsid w:val="002F687D"/>
    <w:rsid w:val="0030206B"/>
    <w:rsid w:val="003021BE"/>
    <w:rsid w:val="00302B62"/>
    <w:rsid w:val="0030514D"/>
    <w:rsid w:val="00305E6A"/>
    <w:rsid w:val="00307213"/>
    <w:rsid w:val="00312663"/>
    <w:rsid w:val="0031431C"/>
    <w:rsid w:val="00314705"/>
    <w:rsid w:val="003148A8"/>
    <w:rsid w:val="0031596B"/>
    <w:rsid w:val="00322B24"/>
    <w:rsid w:val="003242F6"/>
    <w:rsid w:val="00326FD4"/>
    <w:rsid w:val="00327E27"/>
    <w:rsid w:val="00331E32"/>
    <w:rsid w:val="003331F8"/>
    <w:rsid w:val="00335465"/>
    <w:rsid w:val="003376D3"/>
    <w:rsid w:val="00337968"/>
    <w:rsid w:val="00337B67"/>
    <w:rsid w:val="0034039F"/>
    <w:rsid w:val="0034042F"/>
    <w:rsid w:val="00341635"/>
    <w:rsid w:val="00341927"/>
    <w:rsid w:val="0034214B"/>
    <w:rsid w:val="00342371"/>
    <w:rsid w:val="00342561"/>
    <w:rsid w:val="00342577"/>
    <w:rsid w:val="00342B8B"/>
    <w:rsid w:val="0034384F"/>
    <w:rsid w:val="003442C8"/>
    <w:rsid w:val="00344F5C"/>
    <w:rsid w:val="00345340"/>
    <w:rsid w:val="003454E3"/>
    <w:rsid w:val="00345B3D"/>
    <w:rsid w:val="0034660B"/>
    <w:rsid w:val="00346B63"/>
    <w:rsid w:val="00351E57"/>
    <w:rsid w:val="003536D1"/>
    <w:rsid w:val="003542BE"/>
    <w:rsid w:val="00357701"/>
    <w:rsid w:val="00360007"/>
    <w:rsid w:val="00361832"/>
    <w:rsid w:val="00361B55"/>
    <w:rsid w:val="00361D03"/>
    <w:rsid w:val="003620DD"/>
    <w:rsid w:val="003621F6"/>
    <w:rsid w:val="00362A3C"/>
    <w:rsid w:val="00362C9E"/>
    <w:rsid w:val="00363F36"/>
    <w:rsid w:val="003645D4"/>
    <w:rsid w:val="003710AC"/>
    <w:rsid w:val="00371152"/>
    <w:rsid w:val="0037306A"/>
    <w:rsid w:val="00374A1C"/>
    <w:rsid w:val="00374E69"/>
    <w:rsid w:val="00376B0E"/>
    <w:rsid w:val="00377227"/>
    <w:rsid w:val="0038074A"/>
    <w:rsid w:val="00381F3D"/>
    <w:rsid w:val="00382A16"/>
    <w:rsid w:val="0038312D"/>
    <w:rsid w:val="0038328A"/>
    <w:rsid w:val="00383A49"/>
    <w:rsid w:val="0038487F"/>
    <w:rsid w:val="00390DDA"/>
    <w:rsid w:val="00391058"/>
    <w:rsid w:val="0039169F"/>
    <w:rsid w:val="003920D4"/>
    <w:rsid w:val="00395F38"/>
    <w:rsid w:val="003963C7"/>
    <w:rsid w:val="003968FB"/>
    <w:rsid w:val="00396CEE"/>
    <w:rsid w:val="00397C7D"/>
    <w:rsid w:val="003A0186"/>
    <w:rsid w:val="003A07DC"/>
    <w:rsid w:val="003A253F"/>
    <w:rsid w:val="003A2676"/>
    <w:rsid w:val="003A32A3"/>
    <w:rsid w:val="003A44B2"/>
    <w:rsid w:val="003A5ADD"/>
    <w:rsid w:val="003A5C85"/>
    <w:rsid w:val="003A6C41"/>
    <w:rsid w:val="003A742C"/>
    <w:rsid w:val="003A7D63"/>
    <w:rsid w:val="003B0118"/>
    <w:rsid w:val="003B10BD"/>
    <w:rsid w:val="003B1D08"/>
    <w:rsid w:val="003B1D39"/>
    <w:rsid w:val="003B28F0"/>
    <w:rsid w:val="003B3B1A"/>
    <w:rsid w:val="003B6693"/>
    <w:rsid w:val="003B6761"/>
    <w:rsid w:val="003B68E1"/>
    <w:rsid w:val="003C00B1"/>
    <w:rsid w:val="003C2648"/>
    <w:rsid w:val="003C2C11"/>
    <w:rsid w:val="003C3DED"/>
    <w:rsid w:val="003C6AFA"/>
    <w:rsid w:val="003C7614"/>
    <w:rsid w:val="003C76A1"/>
    <w:rsid w:val="003D09F6"/>
    <w:rsid w:val="003D14A3"/>
    <w:rsid w:val="003D2BC4"/>
    <w:rsid w:val="003D41CA"/>
    <w:rsid w:val="003D71E1"/>
    <w:rsid w:val="003D78AF"/>
    <w:rsid w:val="003E03BD"/>
    <w:rsid w:val="003E196B"/>
    <w:rsid w:val="003E222C"/>
    <w:rsid w:val="003E29F3"/>
    <w:rsid w:val="003E2CE6"/>
    <w:rsid w:val="003E4948"/>
    <w:rsid w:val="003E516F"/>
    <w:rsid w:val="003E51D6"/>
    <w:rsid w:val="003E5274"/>
    <w:rsid w:val="003E678B"/>
    <w:rsid w:val="003E69BD"/>
    <w:rsid w:val="003F0404"/>
    <w:rsid w:val="003F15D4"/>
    <w:rsid w:val="003F1898"/>
    <w:rsid w:val="003F1D5C"/>
    <w:rsid w:val="003F2A9B"/>
    <w:rsid w:val="003F2FE0"/>
    <w:rsid w:val="003F39B5"/>
    <w:rsid w:val="003F3BEC"/>
    <w:rsid w:val="00400D1B"/>
    <w:rsid w:val="00402DB4"/>
    <w:rsid w:val="004030DA"/>
    <w:rsid w:val="004037A8"/>
    <w:rsid w:val="0040403A"/>
    <w:rsid w:val="00404C79"/>
    <w:rsid w:val="00404F54"/>
    <w:rsid w:val="004069CF"/>
    <w:rsid w:val="00410B60"/>
    <w:rsid w:val="00410B62"/>
    <w:rsid w:val="00414073"/>
    <w:rsid w:val="004145C0"/>
    <w:rsid w:val="00415A4F"/>
    <w:rsid w:val="00417046"/>
    <w:rsid w:val="004176B6"/>
    <w:rsid w:val="00420405"/>
    <w:rsid w:val="00422A81"/>
    <w:rsid w:val="00423A4A"/>
    <w:rsid w:val="00423F02"/>
    <w:rsid w:val="00424EDC"/>
    <w:rsid w:val="00426799"/>
    <w:rsid w:val="004273DD"/>
    <w:rsid w:val="00430D80"/>
    <w:rsid w:val="00431D21"/>
    <w:rsid w:val="00432AC6"/>
    <w:rsid w:val="00433D32"/>
    <w:rsid w:val="004343DA"/>
    <w:rsid w:val="00434F95"/>
    <w:rsid w:val="004352FB"/>
    <w:rsid w:val="00435B0D"/>
    <w:rsid w:val="0044008C"/>
    <w:rsid w:val="00440662"/>
    <w:rsid w:val="00441328"/>
    <w:rsid w:val="00441F9F"/>
    <w:rsid w:val="00442BAC"/>
    <w:rsid w:val="004449EE"/>
    <w:rsid w:val="004472F6"/>
    <w:rsid w:val="00447C2F"/>
    <w:rsid w:val="004515C4"/>
    <w:rsid w:val="0045250B"/>
    <w:rsid w:val="004554E0"/>
    <w:rsid w:val="00457350"/>
    <w:rsid w:val="004601CD"/>
    <w:rsid w:val="004606EA"/>
    <w:rsid w:val="00461B0B"/>
    <w:rsid w:val="00462391"/>
    <w:rsid w:val="00463531"/>
    <w:rsid w:val="00463DA3"/>
    <w:rsid w:val="00464681"/>
    <w:rsid w:val="004652A1"/>
    <w:rsid w:val="00465C2D"/>
    <w:rsid w:val="00466238"/>
    <w:rsid w:val="00467605"/>
    <w:rsid w:val="00470075"/>
    <w:rsid w:val="0047060C"/>
    <w:rsid w:val="00471164"/>
    <w:rsid w:val="00471E48"/>
    <w:rsid w:val="004747C3"/>
    <w:rsid w:val="0047506E"/>
    <w:rsid w:val="00476EE9"/>
    <w:rsid w:val="00480420"/>
    <w:rsid w:val="0048293B"/>
    <w:rsid w:val="00482EA9"/>
    <w:rsid w:val="0048463E"/>
    <w:rsid w:val="00484C10"/>
    <w:rsid w:val="004853F6"/>
    <w:rsid w:val="0048686E"/>
    <w:rsid w:val="00486E95"/>
    <w:rsid w:val="00487465"/>
    <w:rsid w:val="0048765E"/>
    <w:rsid w:val="004926C5"/>
    <w:rsid w:val="00495964"/>
    <w:rsid w:val="004A17DE"/>
    <w:rsid w:val="004A1AD5"/>
    <w:rsid w:val="004A248D"/>
    <w:rsid w:val="004A34B1"/>
    <w:rsid w:val="004A3F76"/>
    <w:rsid w:val="004A4489"/>
    <w:rsid w:val="004A4D2B"/>
    <w:rsid w:val="004A575A"/>
    <w:rsid w:val="004A786A"/>
    <w:rsid w:val="004B05F7"/>
    <w:rsid w:val="004B28B4"/>
    <w:rsid w:val="004B3081"/>
    <w:rsid w:val="004B45BB"/>
    <w:rsid w:val="004B533E"/>
    <w:rsid w:val="004B55A0"/>
    <w:rsid w:val="004B569C"/>
    <w:rsid w:val="004B6ED1"/>
    <w:rsid w:val="004B7FC1"/>
    <w:rsid w:val="004C05F3"/>
    <w:rsid w:val="004C0C23"/>
    <w:rsid w:val="004C1666"/>
    <w:rsid w:val="004C1FCA"/>
    <w:rsid w:val="004C2967"/>
    <w:rsid w:val="004C2DA1"/>
    <w:rsid w:val="004C49D5"/>
    <w:rsid w:val="004C550F"/>
    <w:rsid w:val="004C6372"/>
    <w:rsid w:val="004C6DE9"/>
    <w:rsid w:val="004D1515"/>
    <w:rsid w:val="004D3D83"/>
    <w:rsid w:val="004D40EF"/>
    <w:rsid w:val="004D4226"/>
    <w:rsid w:val="004D5F28"/>
    <w:rsid w:val="004D6EE5"/>
    <w:rsid w:val="004D7168"/>
    <w:rsid w:val="004D7DFB"/>
    <w:rsid w:val="004E2B02"/>
    <w:rsid w:val="004E2B17"/>
    <w:rsid w:val="004E3BCF"/>
    <w:rsid w:val="004E4786"/>
    <w:rsid w:val="004E5402"/>
    <w:rsid w:val="004E5606"/>
    <w:rsid w:val="004E62F0"/>
    <w:rsid w:val="004E6E37"/>
    <w:rsid w:val="004E7428"/>
    <w:rsid w:val="004E7E17"/>
    <w:rsid w:val="004F1CE4"/>
    <w:rsid w:val="004F2E28"/>
    <w:rsid w:val="004F2E56"/>
    <w:rsid w:val="004F2EB9"/>
    <w:rsid w:val="004F4554"/>
    <w:rsid w:val="004F5542"/>
    <w:rsid w:val="004F569E"/>
    <w:rsid w:val="004F5D1B"/>
    <w:rsid w:val="004F76C8"/>
    <w:rsid w:val="0050096C"/>
    <w:rsid w:val="005011E7"/>
    <w:rsid w:val="005033A4"/>
    <w:rsid w:val="00503F5E"/>
    <w:rsid w:val="005046EB"/>
    <w:rsid w:val="0050687D"/>
    <w:rsid w:val="00507AE9"/>
    <w:rsid w:val="00510883"/>
    <w:rsid w:val="00510F3C"/>
    <w:rsid w:val="0051104E"/>
    <w:rsid w:val="00511166"/>
    <w:rsid w:val="005121A6"/>
    <w:rsid w:val="00513CBB"/>
    <w:rsid w:val="00513F3C"/>
    <w:rsid w:val="005141A5"/>
    <w:rsid w:val="00514873"/>
    <w:rsid w:val="0051595B"/>
    <w:rsid w:val="00520184"/>
    <w:rsid w:val="00520532"/>
    <w:rsid w:val="00520B30"/>
    <w:rsid w:val="0052149A"/>
    <w:rsid w:val="00521860"/>
    <w:rsid w:val="00521B3F"/>
    <w:rsid w:val="00522493"/>
    <w:rsid w:val="00523430"/>
    <w:rsid w:val="0052764E"/>
    <w:rsid w:val="00530D13"/>
    <w:rsid w:val="00531BF0"/>
    <w:rsid w:val="005338AD"/>
    <w:rsid w:val="00533BAC"/>
    <w:rsid w:val="00533DBA"/>
    <w:rsid w:val="00533FB5"/>
    <w:rsid w:val="0053403D"/>
    <w:rsid w:val="00534D15"/>
    <w:rsid w:val="00536FB0"/>
    <w:rsid w:val="00537631"/>
    <w:rsid w:val="00537BDB"/>
    <w:rsid w:val="0054126F"/>
    <w:rsid w:val="0054205C"/>
    <w:rsid w:val="0054219F"/>
    <w:rsid w:val="00543573"/>
    <w:rsid w:val="005447AE"/>
    <w:rsid w:val="005463D7"/>
    <w:rsid w:val="005464E3"/>
    <w:rsid w:val="00546735"/>
    <w:rsid w:val="0054714E"/>
    <w:rsid w:val="0054756D"/>
    <w:rsid w:val="00550244"/>
    <w:rsid w:val="0055031D"/>
    <w:rsid w:val="00551884"/>
    <w:rsid w:val="005518C1"/>
    <w:rsid w:val="00552011"/>
    <w:rsid w:val="005520C9"/>
    <w:rsid w:val="0055421D"/>
    <w:rsid w:val="00554324"/>
    <w:rsid w:val="0055511E"/>
    <w:rsid w:val="00556747"/>
    <w:rsid w:val="00556EB6"/>
    <w:rsid w:val="00560F1A"/>
    <w:rsid w:val="005639CC"/>
    <w:rsid w:val="00563A5E"/>
    <w:rsid w:val="00564397"/>
    <w:rsid w:val="00565967"/>
    <w:rsid w:val="00566E07"/>
    <w:rsid w:val="00570576"/>
    <w:rsid w:val="005715E9"/>
    <w:rsid w:val="0057239F"/>
    <w:rsid w:val="005733CD"/>
    <w:rsid w:val="00573B2C"/>
    <w:rsid w:val="00575180"/>
    <w:rsid w:val="005762E5"/>
    <w:rsid w:val="00577048"/>
    <w:rsid w:val="005772DF"/>
    <w:rsid w:val="00580AC0"/>
    <w:rsid w:val="00580BDA"/>
    <w:rsid w:val="00581C11"/>
    <w:rsid w:val="00583E0B"/>
    <w:rsid w:val="005840A1"/>
    <w:rsid w:val="0058772E"/>
    <w:rsid w:val="00587C23"/>
    <w:rsid w:val="00590BC1"/>
    <w:rsid w:val="00591E92"/>
    <w:rsid w:val="00592003"/>
    <w:rsid w:val="00592E2E"/>
    <w:rsid w:val="00593A93"/>
    <w:rsid w:val="00593D44"/>
    <w:rsid w:val="0059601A"/>
    <w:rsid w:val="005973DF"/>
    <w:rsid w:val="005976E5"/>
    <w:rsid w:val="00597CDC"/>
    <w:rsid w:val="00597FB2"/>
    <w:rsid w:val="005A016F"/>
    <w:rsid w:val="005A13A3"/>
    <w:rsid w:val="005A185C"/>
    <w:rsid w:val="005A188B"/>
    <w:rsid w:val="005A24E8"/>
    <w:rsid w:val="005A386E"/>
    <w:rsid w:val="005A3D96"/>
    <w:rsid w:val="005A4130"/>
    <w:rsid w:val="005A4A1B"/>
    <w:rsid w:val="005A4F97"/>
    <w:rsid w:val="005A65E0"/>
    <w:rsid w:val="005A7CD9"/>
    <w:rsid w:val="005B0151"/>
    <w:rsid w:val="005B0797"/>
    <w:rsid w:val="005B1CFC"/>
    <w:rsid w:val="005B3716"/>
    <w:rsid w:val="005B4154"/>
    <w:rsid w:val="005B4886"/>
    <w:rsid w:val="005B72DA"/>
    <w:rsid w:val="005C02DA"/>
    <w:rsid w:val="005C2688"/>
    <w:rsid w:val="005C305D"/>
    <w:rsid w:val="005C39EA"/>
    <w:rsid w:val="005C5175"/>
    <w:rsid w:val="005C527E"/>
    <w:rsid w:val="005C5935"/>
    <w:rsid w:val="005C71C4"/>
    <w:rsid w:val="005D1206"/>
    <w:rsid w:val="005D187B"/>
    <w:rsid w:val="005D1A22"/>
    <w:rsid w:val="005D1E36"/>
    <w:rsid w:val="005D22F8"/>
    <w:rsid w:val="005D3208"/>
    <w:rsid w:val="005D32D8"/>
    <w:rsid w:val="005D516F"/>
    <w:rsid w:val="005D53DF"/>
    <w:rsid w:val="005D566B"/>
    <w:rsid w:val="005D6033"/>
    <w:rsid w:val="005D6F32"/>
    <w:rsid w:val="005E0F2C"/>
    <w:rsid w:val="005E1E2B"/>
    <w:rsid w:val="005E4F75"/>
    <w:rsid w:val="005E576C"/>
    <w:rsid w:val="005E69BC"/>
    <w:rsid w:val="005E7C13"/>
    <w:rsid w:val="005F086C"/>
    <w:rsid w:val="005F1860"/>
    <w:rsid w:val="005F1F4E"/>
    <w:rsid w:val="005F36A9"/>
    <w:rsid w:val="005F463A"/>
    <w:rsid w:val="005F6D93"/>
    <w:rsid w:val="005F7F3E"/>
    <w:rsid w:val="0060054E"/>
    <w:rsid w:val="006009A8"/>
    <w:rsid w:val="00600C5E"/>
    <w:rsid w:val="00601BDB"/>
    <w:rsid w:val="00602A1F"/>
    <w:rsid w:val="00603AD5"/>
    <w:rsid w:val="00604041"/>
    <w:rsid w:val="00606C96"/>
    <w:rsid w:val="00607252"/>
    <w:rsid w:val="00610B07"/>
    <w:rsid w:val="00610E3E"/>
    <w:rsid w:val="00611F58"/>
    <w:rsid w:val="00612151"/>
    <w:rsid w:val="006121F7"/>
    <w:rsid w:val="006134B4"/>
    <w:rsid w:val="00614F97"/>
    <w:rsid w:val="00615FA4"/>
    <w:rsid w:val="00616250"/>
    <w:rsid w:val="00616AD8"/>
    <w:rsid w:val="0062071B"/>
    <w:rsid w:val="0062085C"/>
    <w:rsid w:val="00621954"/>
    <w:rsid w:val="00622B53"/>
    <w:rsid w:val="00622D29"/>
    <w:rsid w:val="0062352B"/>
    <w:rsid w:val="006239C8"/>
    <w:rsid w:val="00625358"/>
    <w:rsid w:val="00625771"/>
    <w:rsid w:val="006258D2"/>
    <w:rsid w:val="00625BFB"/>
    <w:rsid w:val="00627157"/>
    <w:rsid w:val="00630E8F"/>
    <w:rsid w:val="00632EF5"/>
    <w:rsid w:val="00636D8E"/>
    <w:rsid w:val="00636FF0"/>
    <w:rsid w:val="00637BFE"/>
    <w:rsid w:val="00637CBC"/>
    <w:rsid w:val="00642F03"/>
    <w:rsid w:val="006435F5"/>
    <w:rsid w:val="00644406"/>
    <w:rsid w:val="00645654"/>
    <w:rsid w:val="006457E9"/>
    <w:rsid w:val="00646772"/>
    <w:rsid w:val="00646828"/>
    <w:rsid w:val="00646FF9"/>
    <w:rsid w:val="006479CC"/>
    <w:rsid w:val="006511D4"/>
    <w:rsid w:val="00651A6B"/>
    <w:rsid w:val="00651ED3"/>
    <w:rsid w:val="0065459B"/>
    <w:rsid w:val="0065514A"/>
    <w:rsid w:val="00657E4D"/>
    <w:rsid w:val="0066020C"/>
    <w:rsid w:val="0066215B"/>
    <w:rsid w:val="00662334"/>
    <w:rsid w:val="00662DEA"/>
    <w:rsid w:val="00663055"/>
    <w:rsid w:val="00663705"/>
    <w:rsid w:val="0066469F"/>
    <w:rsid w:val="00664880"/>
    <w:rsid w:val="00664EFD"/>
    <w:rsid w:val="006651A9"/>
    <w:rsid w:val="00665722"/>
    <w:rsid w:val="00666618"/>
    <w:rsid w:val="00667A6C"/>
    <w:rsid w:val="00671321"/>
    <w:rsid w:val="0067197D"/>
    <w:rsid w:val="00671C0C"/>
    <w:rsid w:val="0067266F"/>
    <w:rsid w:val="00673190"/>
    <w:rsid w:val="006742D3"/>
    <w:rsid w:val="00674F0D"/>
    <w:rsid w:val="00677453"/>
    <w:rsid w:val="00677C52"/>
    <w:rsid w:val="00680EEB"/>
    <w:rsid w:val="00681301"/>
    <w:rsid w:val="00682223"/>
    <w:rsid w:val="00682850"/>
    <w:rsid w:val="0068376E"/>
    <w:rsid w:val="0068550F"/>
    <w:rsid w:val="006858DA"/>
    <w:rsid w:val="00687ACB"/>
    <w:rsid w:val="00687F60"/>
    <w:rsid w:val="006908F6"/>
    <w:rsid w:val="00691127"/>
    <w:rsid w:val="00691154"/>
    <w:rsid w:val="00691732"/>
    <w:rsid w:val="00693A1D"/>
    <w:rsid w:val="00693B67"/>
    <w:rsid w:val="00693FCF"/>
    <w:rsid w:val="00694100"/>
    <w:rsid w:val="00695B4A"/>
    <w:rsid w:val="006960BD"/>
    <w:rsid w:val="00696F56"/>
    <w:rsid w:val="006A0AD4"/>
    <w:rsid w:val="006A2A39"/>
    <w:rsid w:val="006A2A97"/>
    <w:rsid w:val="006A471E"/>
    <w:rsid w:val="006A5B59"/>
    <w:rsid w:val="006A635D"/>
    <w:rsid w:val="006A75FC"/>
    <w:rsid w:val="006A7FBC"/>
    <w:rsid w:val="006B1D59"/>
    <w:rsid w:val="006B2C6F"/>
    <w:rsid w:val="006B2F6C"/>
    <w:rsid w:val="006B3541"/>
    <w:rsid w:val="006B4126"/>
    <w:rsid w:val="006C1472"/>
    <w:rsid w:val="006C18FF"/>
    <w:rsid w:val="006C1D2D"/>
    <w:rsid w:val="006C255F"/>
    <w:rsid w:val="006C2F96"/>
    <w:rsid w:val="006C3FDB"/>
    <w:rsid w:val="006C515E"/>
    <w:rsid w:val="006C54A0"/>
    <w:rsid w:val="006C5C13"/>
    <w:rsid w:val="006C6019"/>
    <w:rsid w:val="006C7531"/>
    <w:rsid w:val="006C7B41"/>
    <w:rsid w:val="006D0998"/>
    <w:rsid w:val="006D0DA4"/>
    <w:rsid w:val="006D10CA"/>
    <w:rsid w:val="006D3F53"/>
    <w:rsid w:val="006D405A"/>
    <w:rsid w:val="006D4A52"/>
    <w:rsid w:val="006D5B65"/>
    <w:rsid w:val="006D7B44"/>
    <w:rsid w:val="006E0027"/>
    <w:rsid w:val="006E007E"/>
    <w:rsid w:val="006E0E0D"/>
    <w:rsid w:val="006E1A69"/>
    <w:rsid w:val="006E1AB2"/>
    <w:rsid w:val="006E1E18"/>
    <w:rsid w:val="006E2808"/>
    <w:rsid w:val="006E3F72"/>
    <w:rsid w:val="006E4560"/>
    <w:rsid w:val="006E4C81"/>
    <w:rsid w:val="006E6182"/>
    <w:rsid w:val="006F1804"/>
    <w:rsid w:val="006F1F57"/>
    <w:rsid w:val="006F34BA"/>
    <w:rsid w:val="006F4387"/>
    <w:rsid w:val="006F4A47"/>
    <w:rsid w:val="006F4F2A"/>
    <w:rsid w:val="006F6161"/>
    <w:rsid w:val="006F6AA9"/>
    <w:rsid w:val="00702D45"/>
    <w:rsid w:val="00702F00"/>
    <w:rsid w:val="0070516A"/>
    <w:rsid w:val="007065FA"/>
    <w:rsid w:val="007069C3"/>
    <w:rsid w:val="00707097"/>
    <w:rsid w:val="00707CC0"/>
    <w:rsid w:val="007119D7"/>
    <w:rsid w:val="00712749"/>
    <w:rsid w:val="00712813"/>
    <w:rsid w:val="0071329F"/>
    <w:rsid w:val="00713D4B"/>
    <w:rsid w:val="00714B04"/>
    <w:rsid w:val="00716167"/>
    <w:rsid w:val="0071756A"/>
    <w:rsid w:val="00717D3F"/>
    <w:rsid w:val="0072024B"/>
    <w:rsid w:val="0072229A"/>
    <w:rsid w:val="00724E6C"/>
    <w:rsid w:val="00725F79"/>
    <w:rsid w:val="00726C40"/>
    <w:rsid w:val="007306C9"/>
    <w:rsid w:val="00731069"/>
    <w:rsid w:val="0073469A"/>
    <w:rsid w:val="00734722"/>
    <w:rsid w:val="00734D1E"/>
    <w:rsid w:val="00737ADF"/>
    <w:rsid w:val="007400A7"/>
    <w:rsid w:val="00740520"/>
    <w:rsid w:val="007419FB"/>
    <w:rsid w:val="00741BCD"/>
    <w:rsid w:val="00743628"/>
    <w:rsid w:val="00743B31"/>
    <w:rsid w:val="00743C7B"/>
    <w:rsid w:val="00744951"/>
    <w:rsid w:val="00744C17"/>
    <w:rsid w:val="00745055"/>
    <w:rsid w:val="00745209"/>
    <w:rsid w:val="00745F60"/>
    <w:rsid w:val="00750B73"/>
    <w:rsid w:val="00751316"/>
    <w:rsid w:val="00753ABF"/>
    <w:rsid w:val="0075483C"/>
    <w:rsid w:val="00755B25"/>
    <w:rsid w:val="0075723F"/>
    <w:rsid w:val="00761198"/>
    <w:rsid w:val="007628E6"/>
    <w:rsid w:val="007630E4"/>
    <w:rsid w:val="007651EF"/>
    <w:rsid w:val="00766172"/>
    <w:rsid w:val="00766401"/>
    <w:rsid w:val="00766B4D"/>
    <w:rsid w:val="007705D4"/>
    <w:rsid w:val="00771A22"/>
    <w:rsid w:val="00771D44"/>
    <w:rsid w:val="00771FF1"/>
    <w:rsid w:val="007722E2"/>
    <w:rsid w:val="00772527"/>
    <w:rsid w:val="0077347E"/>
    <w:rsid w:val="00774060"/>
    <w:rsid w:val="0077486C"/>
    <w:rsid w:val="0077673D"/>
    <w:rsid w:val="00776EF9"/>
    <w:rsid w:val="00777629"/>
    <w:rsid w:val="00780E06"/>
    <w:rsid w:val="0078199C"/>
    <w:rsid w:val="00782902"/>
    <w:rsid w:val="007837E2"/>
    <w:rsid w:val="007849BD"/>
    <w:rsid w:val="00785104"/>
    <w:rsid w:val="00785A78"/>
    <w:rsid w:val="007864CC"/>
    <w:rsid w:val="00787624"/>
    <w:rsid w:val="00790461"/>
    <w:rsid w:val="007915F4"/>
    <w:rsid w:val="007920E5"/>
    <w:rsid w:val="00793504"/>
    <w:rsid w:val="007936D5"/>
    <w:rsid w:val="0079470B"/>
    <w:rsid w:val="007952DB"/>
    <w:rsid w:val="007952E4"/>
    <w:rsid w:val="007956AC"/>
    <w:rsid w:val="00796440"/>
    <w:rsid w:val="00797099"/>
    <w:rsid w:val="007A0566"/>
    <w:rsid w:val="007A05A6"/>
    <w:rsid w:val="007A13A5"/>
    <w:rsid w:val="007A30BF"/>
    <w:rsid w:val="007A391A"/>
    <w:rsid w:val="007A5262"/>
    <w:rsid w:val="007A620D"/>
    <w:rsid w:val="007A6700"/>
    <w:rsid w:val="007A7629"/>
    <w:rsid w:val="007B0135"/>
    <w:rsid w:val="007B0A88"/>
    <w:rsid w:val="007B1041"/>
    <w:rsid w:val="007B166E"/>
    <w:rsid w:val="007B213A"/>
    <w:rsid w:val="007B22D0"/>
    <w:rsid w:val="007B22D9"/>
    <w:rsid w:val="007B38B9"/>
    <w:rsid w:val="007B4A6A"/>
    <w:rsid w:val="007B4ED4"/>
    <w:rsid w:val="007B5A95"/>
    <w:rsid w:val="007B741E"/>
    <w:rsid w:val="007C2476"/>
    <w:rsid w:val="007C3C61"/>
    <w:rsid w:val="007C46BD"/>
    <w:rsid w:val="007C4824"/>
    <w:rsid w:val="007C4E88"/>
    <w:rsid w:val="007C53CC"/>
    <w:rsid w:val="007C7064"/>
    <w:rsid w:val="007C7965"/>
    <w:rsid w:val="007D134D"/>
    <w:rsid w:val="007D2E18"/>
    <w:rsid w:val="007D30F8"/>
    <w:rsid w:val="007D3524"/>
    <w:rsid w:val="007D3D5A"/>
    <w:rsid w:val="007D4D76"/>
    <w:rsid w:val="007D5546"/>
    <w:rsid w:val="007D5DD7"/>
    <w:rsid w:val="007D73B6"/>
    <w:rsid w:val="007D7C81"/>
    <w:rsid w:val="007E24BF"/>
    <w:rsid w:val="007E316E"/>
    <w:rsid w:val="007E6EE7"/>
    <w:rsid w:val="007E7174"/>
    <w:rsid w:val="007E74A6"/>
    <w:rsid w:val="007F18B0"/>
    <w:rsid w:val="007F2DC6"/>
    <w:rsid w:val="007F3633"/>
    <w:rsid w:val="007F569D"/>
    <w:rsid w:val="007F5DA1"/>
    <w:rsid w:val="007F5EB6"/>
    <w:rsid w:val="007F650A"/>
    <w:rsid w:val="007F694E"/>
    <w:rsid w:val="008006C7"/>
    <w:rsid w:val="00801E46"/>
    <w:rsid w:val="00804C05"/>
    <w:rsid w:val="00806E5B"/>
    <w:rsid w:val="00810B32"/>
    <w:rsid w:val="0081191A"/>
    <w:rsid w:val="008138DD"/>
    <w:rsid w:val="00814130"/>
    <w:rsid w:val="00815CC3"/>
    <w:rsid w:val="008200C0"/>
    <w:rsid w:val="008201C5"/>
    <w:rsid w:val="008212D8"/>
    <w:rsid w:val="008213B4"/>
    <w:rsid w:val="008239E4"/>
    <w:rsid w:val="00823B0F"/>
    <w:rsid w:val="00827369"/>
    <w:rsid w:val="00830D99"/>
    <w:rsid w:val="008322EA"/>
    <w:rsid w:val="008323A4"/>
    <w:rsid w:val="008339E6"/>
    <w:rsid w:val="008352ED"/>
    <w:rsid w:val="008355B4"/>
    <w:rsid w:val="00836235"/>
    <w:rsid w:val="0083647D"/>
    <w:rsid w:val="00837171"/>
    <w:rsid w:val="00837350"/>
    <w:rsid w:val="00841D0C"/>
    <w:rsid w:val="00843E0D"/>
    <w:rsid w:val="00845EBD"/>
    <w:rsid w:val="00847C25"/>
    <w:rsid w:val="0085286D"/>
    <w:rsid w:val="00853BAD"/>
    <w:rsid w:val="00856391"/>
    <w:rsid w:val="00856BEB"/>
    <w:rsid w:val="00857B21"/>
    <w:rsid w:val="00857E7D"/>
    <w:rsid w:val="008607D2"/>
    <w:rsid w:val="00860DB6"/>
    <w:rsid w:val="0086147D"/>
    <w:rsid w:val="00861B0E"/>
    <w:rsid w:val="00862296"/>
    <w:rsid w:val="00862861"/>
    <w:rsid w:val="00862AF9"/>
    <w:rsid w:val="00862D15"/>
    <w:rsid w:val="008643CB"/>
    <w:rsid w:val="0086468A"/>
    <w:rsid w:val="00864E57"/>
    <w:rsid w:val="00865DED"/>
    <w:rsid w:val="0086665A"/>
    <w:rsid w:val="00867CF1"/>
    <w:rsid w:val="00867E7C"/>
    <w:rsid w:val="00870011"/>
    <w:rsid w:val="0087076F"/>
    <w:rsid w:val="008720F0"/>
    <w:rsid w:val="008735FE"/>
    <w:rsid w:val="00873CC4"/>
    <w:rsid w:val="00874805"/>
    <w:rsid w:val="0087551C"/>
    <w:rsid w:val="00875992"/>
    <w:rsid w:val="0088133F"/>
    <w:rsid w:val="00882D45"/>
    <w:rsid w:val="00885C52"/>
    <w:rsid w:val="00886929"/>
    <w:rsid w:val="008875A8"/>
    <w:rsid w:val="00891D27"/>
    <w:rsid w:val="0089307F"/>
    <w:rsid w:val="008941A2"/>
    <w:rsid w:val="00894AF7"/>
    <w:rsid w:val="00895839"/>
    <w:rsid w:val="00895BDA"/>
    <w:rsid w:val="00896024"/>
    <w:rsid w:val="008A1918"/>
    <w:rsid w:val="008A2515"/>
    <w:rsid w:val="008A3E69"/>
    <w:rsid w:val="008A5F36"/>
    <w:rsid w:val="008A6980"/>
    <w:rsid w:val="008A6B07"/>
    <w:rsid w:val="008A6CE9"/>
    <w:rsid w:val="008A75B0"/>
    <w:rsid w:val="008A7679"/>
    <w:rsid w:val="008B22C9"/>
    <w:rsid w:val="008B290F"/>
    <w:rsid w:val="008B3808"/>
    <w:rsid w:val="008B509A"/>
    <w:rsid w:val="008B53E8"/>
    <w:rsid w:val="008B589C"/>
    <w:rsid w:val="008B5A85"/>
    <w:rsid w:val="008C03AC"/>
    <w:rsid w:val="008C0979"/>
    <w:rsid w:val="008C0FFF"/>
    <w:rsid w:val="008C135D"/>
    <w:rsid w:val="008C15E6"/>
    <w:rsid w:val="008C21CA"/>
    <w:rsid w:val="008C44E9"/>
    <w:rsid w:val="008C5373"/>
    <w:rsid w:val="008C6325"/>
    <w:rsid w:val="008C653A"/>
    <w:rsid w:val="008C74AE"/>
    <w:rsid w:val="008C7E15"/>
    <w:rsid w:val="008D02B9"/>
    <w:rsid w:val="008D13A0"/>
    <w:rsid w:val="008D1C57"/>
    <w:rsid w:val="008D1DBA"/>
    <w:rsid w:val="008D2C85"/>
    <w:rsid w:val="008D358A"/>
    <w:rsid w:val="008D4A60"/>
    <w:rsid w:val="008D4B76"/>
    <w:rsid w:val="008D57AC"/>
    <w:rsid w:val="008D5E5D"/>
    <w:rsid w:val="008D6076"/>
    <w:rsid w:val="008D66FA"/>
    <w:rsid w:val="008E0FE8"/>
    <w:rsid w:val="008E14AA"/>
    <w:rsid w:val="008E15F1"/>
    <w:rsid w:val="008E7345"/>
    <w:rsid w:val="008F0124"/>
    <w:rsid w:val="008F19A4"/>
    <w:rsid w:val="008F1A8E"/>
    <w:rsid w:val="008F1CCB"/>
    <w:rsid w:val="008F41F8"/>
    <w:rsid w:val="008F5F82"/>
    <w:rsid w:val="008F61A2"/>
    <w:rsid w:val="008F6B21"/>
    <w:rsid w:val="008F78A7"/>
    <w:rsid w:val="009000C1"/>
    <w:rsid w:val="009025C2"/>
    <w:rsid w:val="00902C61"/>
    <w:rsid w:val="00903100"/>
    <w:rsid w:val="0090337E"/>
    <w:rsid w:val="00903F10"/>
    <w:rsid w:val="00906C6F"/>
    <w:rsid w:val="00911668"/>
    <w:rsid w:val="00911B1E"/>
    <w:rsid w:val="0091248A"/>
    <w:rsid w:val="00912DDF"/>
    <w:rsid w:val="0091305E"/>
    <w:rsid w:val="009134AA"/>
    <w:rsid w:val="009137D4"/>
    <w:rsid w:val="00916E9C"/>
    <w:rsid w:val="00920F4D"/>
    <w:rsid w:val="00923525"/>
    <w:rsid w:val="00924E46"/>
    <w:rsid w:val="00925AB4"/>
    <w:rsid w:val="00927BF3"/>
    <w:rsid w:val="00927DEA"/>
    <w:rsid w:val="00931535"/>
    <w:rsid w:val="00931A4D"/>
    <w:rsid w:val="0093279B"/>
    <w:rsid w:val="009329C9"/>
    <w:rsid w:val="00932AAC"/>
    <w:rsid w:val="0093412C"/>
    <w:rsid w:val="009357A9"/>
    <w:rsid w:val="009375B8"/>
    <w:rsid w:val="00943334"/>
    <w:rsid w:val="00943439"/>
    <w:rsid w:val="00945809"/>
    <w:rsid w:val="00945B64"/>
    <w:rsid w:val="00946AB0"/>
    <w:rsid w:val="00947016"/>
    <w:rsid w:val="00950E5F"/>
    <w:rsid w:val="0095118A"/>
    <w:rsid w:val="00953464"/>
    <w:rsid w:val="009536C1"/>
    <w:rsid w:val="0095403D"/>
    <w:rsid w:val="0095508F"/>
    <w:rsid w:val="00955338"/>
    <w:rsid w:val="00955706"/>
    <w:rsid w:val="00955BB8"/>
    <w:rsid w:val="009567FC"/>
    <w:rsid w:val="009604E5"/>
    <w:rsid w:val="009626E5"/>
    <w:rsid w:val="00965479"/>
    <w:rsid w:val="00966101"/>
    <w:rsid w:val="00966988"/>
    <w:rsid w:val="009677A2"/>
    <w:rsid w:val="0097159B"/>
    <w:rsid w:val="009719D6"/>
    <w:rsid w:val="009720D4"/>
    <w:rsid w:val="00972449"/>
    <w:rsid w:val="00972D09"/>
    <w:rsid w:val="00972EA2"/>
    <w:rsid w:val="009732F2"/>
    <w:rsid w:val="009734F0"/>
    <w:rsid w:val="00974D54"/>
    <w:rsid w:val="00974DD3"/>
    <w:rsid w:val="009759C0"/>
    <w:rsid w:val="00976241"/>
    <w:rsid w:val="0097662A"/>
    <w:rsid w:val="0098070B"/>
    <w:rsid w:val="009811F6"/>
    <w:rsid w:val="00981866"/>
    <w:rsid w:val="00985409"/>
    <w:rsid w:val="0098565E"/>
    <w:rsid w:val="00985BD0"/>
    <w:rsid w:val="00990903"/>
    <w:rsid w:val="00991E1B"/>
    <w:rsid w:val="009924F5"/>
    <w:rsid w:val="00992A6B"/>
    <w:rsid w:val="0099361F"/>
    <w:rsid w:val="0099387C"/>
    <w:rsid w:val="00994086"/>
    <w:rsid w:val="00994E20"/>
    <w:rsid w:val="009958B2"/>
    <w:rsid w:val="00995CC5"/>
    <w:rsid w:val="00996BE7"/>
    <w:rsid w:val="009977F8"/>
    <w:rsid w:val="00997D2F"/>
    <w:rsid w:val="00997E3B"/>
    <w:rsid w:val="009A0375"/>
    <w:rsid w:val="009A09E4"/>
    <w:rsid w:val="009A0C92"/>
    <w:rsid w:val="009A1816"/>
    <w:rsid w:val="009A2810"/>
    <w:rsid w:val="009A38C5"/>
    <w:rsid w:val="009A3E88"/>
    <w:rsid w:val="009A4A08"/>
    <w:rsid w:val="009A4EAA"/>
    <w:rsid w:val="009A537E"/>
    <w:rsid w:val="009B0AE8"/>
    <w:rsid w:val="009B14FC"/>
    <w:rsid w:val="009B16FF"/>
    <w:rsid w:val="009B27F0"/>
    <w:rsid w:val="009B3895"/>
    <w:rsid w:val="009B4689"/>
    <w:rsid w:val="009B4D39"/>
    <w:rsid w:val="009B7702"/>
    <w:rsid w:val="009C072E"/>
    <w:rsid w:val="009C0C93"/>
    <w:rsid w:val="009C114E"/>
    <w:rsid w:val="009C20C0"/>
    <w:rsid w:val="009C267E"/>
    <w:rsid w:val="009C26F2"/>
    <w:rsid w:val="009C4061"/>
    <w:rsid w:val="009C52CF"/>
    <w:rsid w:val="009C6966"/>
    <w:rsid w:val="009C6BD8"/>
    <w:rsid w:val="009D6331"/>
    <w:rsid w:val="009E06BF"/>
    <w:rsid w:val="009E2929"/>
    <w:rsid w:val="009E2BEB"/>
    <w:rsid w:val="009E386B"/>
    <w:rsid w:val="009E53E1"/>
    <w:rsid w:val="009E5F29"/>
    <w:rsid w:val="009E6A0C"/>
    <w:rsid w:val="009E6C1A"/>
    <w:rsid w:val="009E7583"/>
    <w:rsid w:val="009F0D00"/>
    <w:rsid w:val="009F21D8"/>
    <w:rsid w:val="009F26F2"/>
    <w:rsid w:val="009F2A9B"/>
    <w:rsid w:val="009F30D5"/>
    <w:rsid w:val="009F3106"/>
    <w:rsid w:val="009F541D"/>
    <w:rsid w:val="009F6716"/>
    <w:rsid w:val="00A00538"/>
    <w:rsid w:val="00A008DD"/>
    <w:rsid w:val="00A00BED"/>
    <w:rsid w:val="00A0183E"/>
    <w:rsid w:val="00A01C90"/>
    <w:rsid w:val="00A0304C"/>
    <w:rsid w:val="00A03AEC"/>
    <w:rsid w:val="00A041DD"/>
    <w:rsid w:val="00A048B0"/>
    <w:rsid w:val="00A0574E"/>
    <w:rsid w:val="00A06346"/>
    <w:rsid w:val="00A068CD"/>
    <w:rsid w:val="00A06964"/>
    <w:rsid w:val="00A07E1B"/>
    <w:rsid w:val="00A112C2"/>
    <w:rsid w:val="00A123D3"/>
    <w:rsid w:val="00A12870"/>
    <w:rsid w:val="00A129E2"/>
    <w:rsid w:val="00A129F0"/>
    <w:rsid w:val="00A12C8E"/>
    <w:rsid w:val="00A142B1"/>
    <w:rsid w:val="00A15B09"/>
    <w:rsid w:val="00A164A6"/>
    <w:rsid w:val="00A177D6"/>
    <w:rsid w:val="00A209B4"/>
    <w:rsid w:val="00A21109"/>
    <w:rsid w:val="00A231C2"/>
    <w:rsid w:val="00A265B8"/>
    <w:rsid w:val="00A2662F"/>
    <w:rsid w:val="00A2699C"/>
    <w:rsid w:val="00A271E8"/>
    <w:rsid w:val="00A27DC6"/>
    <w:rsid w:val="00A300AD"/>
    <w:rsid w:val="00A3028F"/>
    <w:rsid w:val="00A31D0D"/>
    <w:rsid w:val="00A3344D"/>
    <w:rsid w:val="00A3358D"/>
    <w:rsid w:val="00A35168"/>
    <w:rsid w:val="00A351FB"/>
    <w:rsid w:val="00A40DD9"/>
    <w:rsid w:val="00A40FFD"/>
    <w:rsid w:val="00A416EA"/>
    <w:rsid w:val="00A424C1"/>
    <w:rsid w:val="00A428BF"/>
    <w:rsid w:val="00A431EA"/>
    <w:rsid w:val="00A440D8"/>
    <w:rsid w:val="00A447A6"/>
    <w:rsid w:val="00A44860"/>
    <w:rsid w:val="00A44D46"/>
    <w:rsid w:val="00A45DA5"/>
    <w:rsid w:val="00A46089"/>
    <w:rsid w:val="00A478D9"/>
    <w:rsid w:val="00A47B29"/>
    <w:rsid w:val="00A47EF7"/>
    <w:rsid w:val="00A5108A"/>
    <w:rsid w:val="00A512AC"/>
    <w:rsid w:val="00A515D0"/>
    <w:rsid w:val="00A5211E"/>
    <w:rsid w:val="00A526B6"/>
    <w:rsid w:val="00A5305D"/>
    <w:rsid w:val="00A534D6"/>
    <w:rsid w:val="00A53814"/>
    <w:rsid w:val="00A5559E"/>
    <w:rsid w:val="00A557E8"/>
    <w:rsid w:val="00A56CD6"/>
    <w:rsid w:val="00A577E0"/>
    <w:rsid w:val="00A578FF"/>
    <w:rsid w:val="00A61796"/>
    <w:rsid w:val="00A61CAD"/>
    <w:rsid w:val="00A62772"/>
    <w:rsid w:val="00A628DD"/>
    <w:rsid w:val="00A6313D"/>
    <w:rsid w:val="00A650FE"/>
    <w:rsid w:val="00A65B74"/>
    <w:rsid w:val="00A66D91"/>
    <w:rsid w:val="00A7063F"/>
    <w:rsid w:val="00A706D2"/>
    <w:rsid w:val="00A7143C"/>
    <w:rsid w:val="00A71940"/>
    <w:rsid w:val="00A723EB"/>
    <w:rsid w:val="00A747BB"/>
    <w:rsid w:val="00A7545B"/>
    <w:rsid w:val="00A7789F"/>
    <w:rsid w:val="00A80D77"/>
    <w:rsid w:val="00A81BE2"/>
    <w:rsid w:val="00A81C77"/>
    <w:rsid w:val="00A82377"/>
    <w:rsid w:val="00A83CA6"/>
    <w:rsid w:val="00A83D3C"/>
    <w:rsid w:val="00A84D18"/>
    <w:rsid w:val="00A85922"/>
    <w:rsid w:val="00A85C43"/>
    <w:rsid w:val="00A87A3C"/>
    <w:rsid w:val="00A87B81"/>
    <w:rsid w:val="00A91AA9"/>
    <w:rsid w:val="00A93085"/>
    <w:rsid w:val="00A939CC"/>
    <w:rsid w:val="00A93D6C"/>
    <w:rsid w:val="00A95336"/>
    <w:rsid w:val="00AA01AD"/>
    <w:rsid w:val="00AA12F4"/>
    <w:rsid w:val="00AA134C"/>
    <w:rsid w:val="00AA1F2E"/>
    <w:rsid w:val="00AA3DFB"/>
    <w:rsid w:val="00AA4B30"/>
    <w:rsid w:val="00AA5F03"/>
    <w:rsid w:val="00AA639B"/>
    <w:rsid w:val="00AB20F1"/>
    <w:rsid w:val="00AB22B6"/>
    <w:rsid w:val="00AB2770"/>
    <w:rsid w:val="00AB589B"/>
    <w:rsid w:val="00AB6783"/>
    <w:rsid w:val="00AB6E22"/>
    <w:rsid w:val="00AC0B21"/>
    <w:rsid w:val="00AC11D1"/>
    <w:rsid w:val="00AC4221"/>
    <w:rsid w:val="00AC4F9C"/>
    <w:rsid w:val="00AC5B59"/>
    <w:rsid w:val="00AC737F"/>
    <w:rsid w:val="00AD0C9A"/>
    <w:rsid w:val="00AD621E"/>
    <w:rsid w:val="00AD74DB"/>
    <w:rsid w:val="00AD7812"/>
    <w:rsid w:val="00AD7FC3"/>
    <w:rsid w:val="00AE098A"/>
    <w:rsid w:val="00AE2398"/>
    <w:rsid w:val="00AE26AD"/>
    <w:rsid w:val="00AE3475"/>
    <w:rsid w:val="00AE4A67"/>
    <w:rsid w:val="00AE4B60"/>
    <w:rsid w:val="00AE6510"/>
    <w:rsid w:val="00AE75D2"/>
    <w:rsid w:val="00AE765A"/>
    <w:rsid w:val="00AE7847"/>
    <w:rsid w:val="00AF0DC3"/>
    <w:rsid w:val="00AF1741"/>
    <w:rsid w:val="00AF1AD0"/>
    <w:rsid w:val="00AF2145"/>
    <w:rsid w:val="00AF23A2"/>
    <w:rsid w:val="00AF51F2"/>
    <w:rsid w:val="00AF5230"/>
    <w:rsid w:val="00AF692D"/>
    <w:rsid w:val="00B00C4F"/>
    <w:rsid w:val="00B0153F"/>
    <w:rsid w:val="00B017E6"/>
    <w:rsid w:val="00B019B7"/>
    <w:rsid w:val="00B01FCC"/>
    <w:rsid w:val="00B02A15"/>
    <w:rsid w:val="00B02D83"/>
    <w:rsid w:val="00B03377"/>
    <w:rsid w:val="00B044A3"/>
    <w:rsid w:val="00B05224"/>
    <w:rsid w:val="00B05487"/>
    <w:rsid w:val="00B071CB"/>
    <w:rsid w:val="00B1155D"/>
    <w:rsid w:val="00B131B8"/>
    <w:rsid w:val="00B15088"/>
    <w:rsid w:val="00B16A58"/>
    <w:rsid w:val="00B17FCC"/>
    <w:rsid w:val="00B2028E"/>
    <w:rsid w:val="00B20325"/>
    <w:rsid w:val="00B20641"/>
    <w:rsid w:val="00B2090E"/>
    <w:rsid w:val="00B21338"/>
    <w:rsid w:val="00B225AC"/>
    <w:rsid w:val="00B23D9F"/>
    <w:rsid w:val="00B24190"/>
    <w:rsid w:val="00B24BD4"/>
    <w:rsid w:val="00B25A68"/>
    <w:rsid w:val="00B262C6"/>
    <w:rsid w:val="00B2668D"/>
    <w:rsid w:val="00B26A8D"/>
    <w:rsid w:val="00B3122E"/>
    <w:rsid w:val="00B31819"/>
    <w:rsid w:val="00B32B4B"/>
    <w:rsid w:val="00B34D39"/>
    <w:rsid w:val="00B358A7"/>
    <w:rsid w:val="00B370E1"/>
    <w:rsid w:val="00B373D2"/>
    <w:rsid w:val="00B379AA"/>
    <w:rsid w:val="00B40799"/>
    <w:rsid w:val="00B40B5C"/>
    <w:rsid w:val="00B42B75"/>
    <w:rsid w:val="00B430A9"/>
    <w:rsid w:val="00B447F6"/>
    <w:rsid w:val="00B46713"/>
    <w:rsid w:val="00B46D2E"/>
    <w:rsid w:val="00B4715D"/>
    <w:rsid w:val="00B4782D"/>
    <w:rsid w:val="00B47886"/>
    <w:rsid w:val="00B47C03"/>
    <w:rsid w:val="00B47E20"/>
    <w:rsid w:val="00B51684"/>
    <w:rsid w:val="00B52683"/>
    <w:rsid w:val="00B52EEC"/>
    <w:rsid w:val="00B5318D"/>
    <w:rsid w:val="00B53B2A"/>
    <w:rsid w:val="00B53EF3"/>
    <w:rsid w:val="00B54626"/>
    <w:rsid w:val="00B55FA0"/>
    <w:rsid w:val="00B56726"/>
    <w:rsid w:val="00B573D3"/>
    <w:rsid w:val="00B57760"/>
    <w:rsid w:val="00B577C2"/>
    <w:rsid w:val="00B5785B"/>
    <w:rsid w:val="00B57CA5"/>
    <w:rsid w:val="00B6189F"/>
    <w:rsid w:val="00B621FC"/>
    <w:rsid w:val="00B62CBD"/>
    <w:rsid w:val="00B63D28"/>
    <w:rsid w:val="00B64845"/>
    <w:rsid w:val="00B67878"/>
    <w:rsid w:val="00B67A86"/>
    <w:rsid w:val="00B67D46"/>
    <w:rsid w:val="00B72409"/>
    <w:rsid w:val="00B72DBF"/>
    <w:rsid w:val="00B73497"/>
    <w:rsid w:val="00B73BAA"/>
    <w:rsid w:val="00B740C0"/>
    <w:rsid w:val="00B74CB8"/>
    <w:rsid w:val="00B81702"/>
    <w:rsid w:val="00B82D61"/>
    <w:rsid w:val="00B82D9A"/>
    <w:rsid w:val="00B83B73"/>
    <w:rsid w:val="00B83D7A"/>
    <w:rsid w:val="00B84867"/>
    <w:rsid w:val="00B860C2"/>
    <w:rsid w:val="00B86B12"/>
    <w:rsid w:val="00B87801"/>
    <w:rsid w:val="00B94596"/>
    <w:rsid w:val="00B9515A"/>
    <w:rsid w:val="00B9537B"/>
    <w:rsid w:val="00BA151A"/>
    <w:rsid w:val="00BA1930"/>
    <w:rsid w:val="00BA261B"/>
    <w:rsid w:val="00BA3B7B"/>
    <w:rsid w:val="00BA4DDA"/>
    <w:rsid w:val="00BB02F9"/>
    <w:rsid w:val="00BB0C52"/>
    <w:rsid w:val="00BB2B48"/>
    <w:rsid w:val="00BB383E"/>
    <w:rsid w:val="00BB3ABE"/>
    <w:rsid w:val="00BB3E7F"/>
    <w:rsid w:val="00BB5366"/>
    <w:rsid w:val="00BB751F"/>
    <w:rsid w:val="00BC01AE"/>
    <w:rsid w:val="00BC0346"/>
    <w:rsid w:val="00BC0D49"/>
    <w:rsid w:val="00BC2517"/>
    <w:rsid w:val="00BC4F4E"/>
    <w:rsid w:val="00BD0640"/>
    <w:rsid w:val="00BD0966"/>
    <w:rsid w:val="00BD098F"/>
    <w:rsid w:val="00BD0DDB"/>
    <w:rsid w:val="00BD1FBE"/>
    <w:rsid w:val="00BD23B1"/>
    <w:rsid w:val="00BD440C"/>
    <w:rsid w:val="00BD48B7"/>
    <w:rsid w:val="00BD6800"/>
    <w:rsid w:val="00BD766C"/>
    <w:rsid w:val="00BE01E2"/>
    <w:rsid w:val="00BE0C01"/>
    <w:rsid w:val="00BE19C4"/>
    <w:rsid w:val="00BE24C1"/>
    <w:rsid w:val="00BE2AD5"/>
    <w:rsid w:val="00BE5075"/>
    <w:rsid w:val="00BE5430"/>
    <w:rsid w:val="00BE5FCA"/>
    <w:rsid w:val="00BF02B3"/>
    <w:rsid w:val="00BF0471"/>
    <w:rsid w:val="00BF41CE"/>
    <w:rsid w:val="00BF6D50"/>
    <w:rsid w:val="00BF7013"/>
    <w:rsid w:val="00C00302"/>
    <w:rsid w:val="00C0072D"/>
    <w:rsid w:val="00C0189F"/>
    <w:rsid w:val="00C0338A"/>
    <w:rsid w:val="00C04054"/>
    <w:rsid w:val="00C04258"/>
    <w:rsid w:val="00C067CD"/>
    <w:rsid w:val="00C11692"/>
    <w:rsid w:val="00C11CCE"/>
    <w:rsid w:val="00C12E44"/>
    <w:rsid w:val="00C13519"/>
    <w:rsid w:val="00C13B33"/>
    <w:rsid w:val="00C17FC5"/>
    <w:rsid w:val="00C209F1"/>
    <w:rsid w:val="00C22C88"/>
    <w:rsid w:val="00C22E6F"/>
    <w:rsid w:val="00C24A65"/>
    <w:rsid w:val="00C24F9C"/>
    <w:rsid w:val="00C25489"/>
    <w:rsid w:val="00C267CA"/>
    <w:rsid w:val="00C2737F"/>
    <w:rsid w:val="00C31670"/>
    <w:rsid w:val="00C347AA"/>
    <w:rsid w:val="00C348B1"/>
    <w:rsid w:val="00C356A0"/>
    <w:rsid w:val="00C356E5"/>
    <w:rsid w:val="00C357CE"/>
    <w:rsid w:val="00C35923"/>
    <w:rsid w:val="00C35EE5"/>
    <w:rsid w:val="00C369F7"/>
    <w:rsid w:val="00C37232"/>
    <w:rsid w:val="00C373A8"/>
    <w:rsid w:val="00C37CED"/>
    <w:rsid w:val="00C40395"/>
    <w:rsid w:val="00C41147"/>
    <w:rsid w:val="00C41C35"/>
    <w:rsid w:val="00C41DA9"/>
    <w:rsid w:val="00C42920"/>
    <w:rsid w:val="00C42EBD"/>
    <w:rsid w:val="00C43788"/>
    <w:rsid w:val="00C5030E"/>
    <w:rsid w:val="00C532E5"/>
    <w:rsid w:val="00C53E30"/>
    <w:rsid w:val="00C542F3"/>
    <w:rsid w:val="00C54EA8"/>
    <w:rsid w:val="00C56D17"/>
    <w:rsid w:val="00C57A88"/>
    <w:rsid w:val="00C60D8E"/>
    <w:rsid w:val="00C61552"/>
    <w:rsid w:val="00C6339F"/>
    <w:rsid w:val="00C63A09"/>
    <w:rsid w:val="00C659A8"/>
    <w:rsid w:val="00C65E8F"/>
    <w:rsid w:val="00C66AB2"/>
    <w:rsid w:val="00C66BD3"/>
    <w:rsid w:val="00C67089"/>
    <w:rsid w:val="00C70A4B"/>
    <w:rsid w:val="00C717F7"/>
    <w:rsid w:val="00C72FBC"/>
    <w:rsid w:val="00C75232"/>
    <w:rsid w:val="00C75984"/>
    <w:rsid w:val="00C76259"/>
    <w:rsid w:val="00C77364"/>
    <w:rsid w:val="00C81BB6"/>
    <w:rsid w:val="00C81D73"/>
    <w:rsid w:val="00C82249"/>
    <w:rsid w:val="00C82CE8"/>
    <w:rsid w:val="00C84A4D"/>
    <w:rsid w:val="00C85F3E"/>
    <w:rsid w:val="00C8612E"/>
    <w:rsid w:val="00C86C8A"/>
    <w:rsid w:val="00C86F96"/>
    <w:rsid w:val="00C86FDA"/>
    <w:rsid w:val="00C87626"/>
    <w:rsid w:val="00C91963"/>
    <w:rsid w:val="00C9396E"/>
    <w:rsid w:val="00C94397"/>
    <w:rsid w:val="00C974C2"/>
    <w:rsid w:val="00CA190E"/>
    <w:rsid w:val="00CA191B"/>
    <w:rsid w:val="00CA1950"/>
    <w:rsid w:val="00CA399B"/>
    <w:rsid w:val="00CA5028"/>
    <w:rsid w:val="00CA5670"/>
    <w:rsid w:val="00CA6F9A"/>
    <w:rsid w:val="00CB054D"/>
    <w:rsid w:val="00CB1C32"/>
    <w:rsid w:val="00CB3103"/>
    <w:rsid w:val="00CB40D6"/>
    <w:rsid w:val="00CB593E"/>
    <w:rsid w:val="00CB75DF"/>
    <w:rsid w:val="00CB7E31"/>
    <w:rsid w:val="00CC1678"/>
    <w:rsid w:val="00CC2273"/>
    <w:rsid w:val="00CC2810"/>
    <w:rsid w:val="00CC37EF"/>
    <w:rsid w:val="00CC3FA8"/>
    <w:rsid w:val="00CC405D"/>
    <w:rsid w:val="00CC50C2"/>
    <w:rsid w:val="00CC526D"/>
    <w:rsid w:val="00CC59C8"/>
    <w:rsid w:val="00CC602F"/>
    <w:rsid w:val="00CD038E"/>
    <w:rsid w:val="00CD04F9"/>
    <w:rsid w:val="00CD07DF"/>
    <w:rsid w:val="00CD11D5"/>
    <w:rsid w:val="00CD169E"/>
    <w:rsid w:val="00CD1875"/>
    <w:rsid w:val="00CD1FA8"/>
    <w:rsid w:val="00CD212E"/>
    <w:rsid w:val="00CD275A"/>
    <w:rsid w:val="00CD415D"/>
    <w:rsid w:val="00CD4778"/>
    <w:rsid w:val="00CD4BBA"/>
    <w:rsid w:val="00CD4F84"/>
    <w:rsid w:val="00CD53C3"/>
    <w:rsid w:val="00CD5C50"/>
    <w:rsid w:val="00CD74B4"/>
    <w:rsid w:val="00CE064D"/>
    <w:rsid w:val="00CE0C47"/>
    <w:rsid w:val="00CE1642"/>
    <w:rsid w:val="00CE1D9C"/>
    <w:rsid w:val="00CE24C5"/>
    <w:rsid w:val="00CE3A3E"/>
    <w:rsid w:val="00CE5BCE"/>
    <w:rsid w:val="00CE7A1F"/>
    <w:rsid w:val="00CF01FE"/>
    <w:rsid w:val="00CF1232"/>
    <w:rsid w:val="00CF2F57"/>
    <w:rsid w:val="00CF4C03"/>
    <w:rsid w:val="00CF6876"/>
    <w:rsid w:val="00D02E4F"/>
    <w:rsid w:val="00D03861"/>
    <w:rsid w:val="00D0614C"/>
    <w:rsid w:val="00D111D3"/>
    <w:rsid w:val="00D119C7"/>
    <w:rsid w:val="00D12900"/>
    <w:rsid w:val="00D13B91"/>
    <w:rsid w:val="00D162B6"/>
    <w:rsid w:val="00D2151E"/>
    <w:rsid w:val="00D2202C"/>
    <w:rsid w:val="00D24642"/>
    <w:rsid w:val="00D24A51"/>
    <w:rsid w:val="00D25DE2"/>
    <w:rsid w:val="00D25F1D"/>
    <w:rsid w:val="00D26400"/>
    <w:rsid w:val="00D26F3F"/>
    <w:rsid w:val="00D278D5"/>
    <w:rsid w:val="00D30034"/>
    <w:rsid w:val="00D30480"/>
    <w:rsid w:val="00D30A78"/>
    <w:rsid w:val="00D324AB"/>
    <w:rsid w:val="00D32C4A"/>
    <w:rsid w:val="00D3308F"/>
    <w:rsid w:val="00D3386A"/>
    <w:rsid w:val="00D34288"/>
    <w:rsid w:val="00D35E47"/>
    <w:rsid w:val="00D36A77"/>
    <w:rsid w:val="00D376AC"/>
    <w:rsid w:val="00D37DCD"/>
    <w:rsid w:val="00D40172"/>
    <w:rsid w:val="00D41959"/>
    <w:rsid w:val="00D41EAE"/>
    <w:rsid w:val="00D4279D"/>
    <w:rsid w:val="00D42DBC"/>
    <w:rsid w:val="00D4372B"/>
    <w:rsid w:val="00D43F7C"/>
    <w:rsid w:val="00D447EE"/>
    <w:rsid w:val="00D46AA6"/>
    <w:rsid w:val="00D46E1E"/>
    <w:rsid w:val="00D47053"/>
    <w:rsid w:val="00D47F1C"/>
    <w:rsid w:val="00D50C61"/>
    <w:rsid w:val="00D5402F"/>
    <w:rsid w:val="00D541AE"/>
    <w:rsid w:val="00D55309"/>
    <w:rsid w:val="00D55A6E"/>
    <w:rsid w:val="00D567B0"/>
    <w:rsid w:val="00D56F25"/>
    <w:rsid w:val="00D5752E"/>
    <w:rsid w:val="00D57AE2"/>
    <w:rsid w:val="00D60177"/>
    <w:rsid w:val="00D61F20"/>
    <w:rsid w:val="00D63922"/>
    <w:rsid w:val="00D641D5"/>
    <w:rsid w:val="00D645F0"/>
    <w:rsid w:val="00D64806"/>
    <w:rsid w:val="00D64979"/>
    <w:rsid w:val="00D6601F"/>
    <w:rsid w:val="00D673B9"/>
    <w:rsid w:val="00D676A3"/>
    <w:rsid w:val="00D707C0"/>
    <w:rsid w:val="00D7183F"/>
    <w:rsid w:val="00D71B8D"/>
    <w:rsid w:val="00D726C9"/>
    <w:rsid w:val="00D740CD"/>
    <w:rsid w:val="00D74639"/>
    <w:rsid w:val="00D74E40"/>
    <w:rsid w:val="00D7566B"/>
    <w:rsid w:val="00D7575B"/>
    <w:rsid w:val="00D75CC5"/>
    <w:rsid w:val="00D767A4"/>
    <w:rsid w:val="00D86560"/>
    <w:rsid w:val="00D90FFB"/>
    <w:rsid w:val="00D91FD1"/>
    <w:rsid w:val="00D92AC0"/>
    <w:rsid w:val="00D94031"/>
    <w:rsid w:val="00D953EF"/>
    <w:rsid w:val="00D9599E"/>
    <w:rsid w:val="00DA0FBC"/>
    <w:rsid w:val="00DA19DA"/>
    <w:rsid w:val="00DA364C"/>
    <w:rsid w:val="00DA3FB7"/>
    <w:rsid w:val="00DA4B8B"/>
    <w:rsid w:val="00DA5F51"/>
    <w:rsid w:val="00DA5FE4"/>
    <w:rsid w:val="00DA6B42"/>
    <w:rsid w:val="00DA731A"/>
    <w:rsid w:val="00DB3053"/>
    <w:rsid w:val="00DB38C8"/>
    <w:rsid w:val="00DB40A2"/>
    <w:rsid w:val="00DB7D8C"/>
    <w:rsid w:val="00DC0D82"/>
    <w:rsid w:val="00DC247F"/>
    <w:rsid w:val="00DC4AE6"/>
    <w:rsid w:val="00DC537C"/>
    <w:rsid w:val="00DC6083"/>
    <w:rsid w:val="00DC7566"/>
    <w:rsid w:val="00DD09BA"/>
    <w:rsid w:val="00DD0A26"/>
    <w:rsid w:val="00DD0B8F"/>
    <w:rsid w:val="00DD1527"/>
    <w:rsid w:val="00DD1574"/>
    <w:rsid w:val="00DD23F7"/>
    <w:rsid w:val="00DD30F9"/>
    <w:rsid w:val="00DD3F2E"/>
    <w:rsid w:val="00DD4A38"/>
    <w:rsid w:val="00DD564C"/>
    <w:rsid w:val="00DD708C"/>
    <w:rsid w:val="00DD7855"/>
    <w:rsid w:val="00DD7EB4"/>
    <w:rsid w:val="00DE0023"/>
    <w:rsid w:val="00DE0E24"/>
    <w:rsid w:val="00DE1478"/>
    <w:rsid w:val="00DE1B91"/>
    <w:rsid w:val="00DE36EC"/>
    <w:rsid w:val="00DE4365"/>
    <w:rsid w:val="00DE57EE"/>
    <w:rsid w:val="00DE600F"/>
    <w:rsid w:val="00DE6590"/>
    <w:rsid w:val="00DE79FB"/>
    <w:rsid w:val="00DF0667"/>
    <w:rsid w:val="00DF2347"/>
    <w:rsid w:val="00DF4DA4"/>
    <w:rsid w:val="00DF6717"/>
    <w:rsid w:val="00E00E21"/>
    <w:rsid w:val="00E00E98"/>
    <w:rsid w:val="00E01967"/>
    <w:rsid w:val="00E02066"/>
    <w:rsid w:val="00E02536"/>
    <w:rsid w:val="00E028F5"/>
    <w:rsid w:val="00E02BAA"/>
    <w:rsid w:val="00E02F7E"/>
    <w:rsid w:val="00E04CB5"/>
    <w:rsid w:val="00E063EA"/>
    <w:rsid w:val="00E06720"/>
    <w:rsid w:val="00E06A6F"/>
    <w:rsid w:val="00E06C35"/>
    <w:rsid w:val="00E10BF9"/>
    <w:rsid w:val="00E12744"/>
    <w:rsid w:val="00E12A3F"/>
    <w:rsid w:val="00E1336F"/>
    <w:rsid w:val="00E134F8"/>
    <w:rsid w:val="00E13CD3"/>
    <w:rsid w:val="00E14C93"/>
    <w:rsid w:val="00E14D8A"/>
    <w:rsid w:val="00E20A40"/>
    <w:rsid w:val="00E2224E"/>
    <w:rsid w:val="00E22694"/>
    <w:rsid w:val="00E22D1D"/>
    <w:rsid w:val="00E23482"/>
    <w:rsid w:val="00E23915"/>
    <w:rsid w:val="00E25312"/>
    <w:rsid w:val="00E30DDF"/>
    <w:rsid w:val="00E31098"/>
    <w:rsid w:val="00E312FD"/>
    <w:rsid w:val="00E32D0B"/>
    <w:rsid w:val="00E32EC4"/>
    <w:rsid w:val="00E33423"/>
    <w:rsid w:val="00E4019B"/>
    <w:rsid w:val="00E40A76"/>
    <w:rsid w:val="00E40FC9"/>
    <w:rsid w:val="00E432E4"/>
    <w:rsid w:val="00E43DF4"/>
    <w:rsid w:val="00E4450C"/>
    <w:rsid w:val="00E446A7"/>
    <w:rsid w:val="00E45ED6"/>
    <w:rsid w:val="00E472AF"/>
    <w:rsid w:val="00E47643"/>
    <w:rsid w:val="00E47B2D"/>
    <w:rsid w:val="00E47E90"/>
    <w:rsid w:val="00E501B4"/>
    <w:rsid w:val="00E50DB0"/>
    <w:rsid w:val="00E51745"/>
    <w:rsid w:val="00E51840"/>
    <w:rsid w:val="00E537CB"/>
    <w:rsid w:val="00E53A99"/>
    <w:rsid w:val="00E53C46"/>
    <w:rsid w:val="00E54AB2"/>
    <w:rsid w:val="00E579D1"/>
    <w:rsid w:val="00E60428"/>
    <w:rsid w:val="00E60E5E"/>
    <w:rsid w:val="00E624D2"/>
    <w:rsid w:val="00E633BF"/>
    <w:rsid w:val="00E64E01"/>
    <w:rsid w:val="00E65BEA"/>
    <w:rsid w:val="00E65D2C"/>
    <w:rsid w:val="00E66BA4"/>
    <w:rsid w:val="00E676A7"/>
    <w:rsid w:val="00E72600"/>
    <w:rsid w:val="00E73A5B"/>
    <w:rsid w:val="00E74B68"/>
    <w:rsid w:val="00E74D17"/>
    <w:rsid w:val="00E74D60"/>
    <w:rsid w:val="00E75441"/>
    <w:rsid w:val="00E778D3"/>
    <w:rsid w:val="00E77DE9"/>
    <w:rsid w:val="00E83D17"/>
    <w:rsid w:val="00E840A6"/>
    <w:rsid w:val="00E84C5C"/>
    <w:rsid w:val="00E85CEB"/>
    <w:rsid w:val="00E8636F"/>
    <w:rsid w:val="00E873B5"/>
    <w:rsid w:val="00E87AC9"/>
    <w:rsid w:val="00E87EED"/>
    <w:rsid w:val="00E90D2A"/>
    <w:rsid w:val="00E917C9"/>
    <w:rsid w:val="00E92A59"/>
    <w:rsid w:val="00E92A64"/>
    <w:rsid w:val="00E9344A"/>
    <w:rsid w:val="00E943E8"/>
    <w:rsid w:val="00E94B1F"/>
    <w:rsid w:val="00EA155D"/>
    <w:rsid w:val="00EA2EF1"/>
    <w:rsid w:val="00EA3850"/>
    <w:rsid w:val="00EA4690"/>
    <w:rsid w:val="00EA4961"/>
    <w:rsid w:val="00EA564D"/>
    <w:rsid w:val="00EA6850"/>
    <w:rsid w:val="00EA7CEA"/>
    <w:rsid w:val="00EB2527"/>
    <w:rsid w:val="00EB38FB"/>
    <w:rsid w:val="00EB4845"/>
    <w:rsid w:val="00EB7677"/>
    <w:rsid w:val="00EC007F"/>
    <w:rsid w:val="00EC0BB3"/>
    <w:rsid w:val="00EC192E"/>
    <w:rsid w:val="00EC32B0"/>
    <w:rsid w:val="00EC38CF"/>
    <w:rsid w:val="00EC4394"/>
    <w:rsid w:val="00EC5630"/>
    <w:rsid w:val="00EC62A3"/>
    <w:rsid w:val="00EC65F6"/>
    <w:rsid w:val="00EC797D"/>
    <w:rsid w:val="00EC7BCB"/>
    <w:rsid w:val="00ED15A5"/>
    <w:rsid w:val="00ED2D15"/>
    <w:rsid w:val="00ED40BC"/>
    <w:rsid w:val="00ED4666"/>
    <w:rsid w:val="00ED4D43"/>
    <w:rsid w:val="00ED519E"/>
    <w:rsid w:val="00ED576A"/>
    <w:rsid w:val="00ED7116"/>
    <w:rsid w:val="00ED7AD0"/>
    <w:rsid w:val="00EE07C0"/>
    <w:rsid w:val="00EE0969"/>
    <w:rsid w:val="00EE09E1"/>
    <w:rsid w:val="00EE26C6"/>
    <w:rsid w:val="00EE3489"/>
    <w:rsid w:val="00EE3779"/>
    <w:rsid w:val="00EE3E9C"/>
    <w:rsid w:val="00EE7347"/>
    <w:rsid w:val="00EF202D"/>
    <w:rsid w:val="00EF2796"/>
    <w:rsid w:val="00EF6E37"/>
    <w:rsid w:val="00EF76F1"/>
    <w:rsid w:val="00F00106"/>
    <w:rsid w:val="00F0208E"/>
    <w:rsid w:val="00F03021"/>
    <w:rsid w:val="00F035F9"/>
    <w:rsid w:val="00F036B7"/>
    <w:rsid w:val="00F05AF9"/>
    <w:rsid w:val="00F06760"/>
    <w:rsid w:val="00F06CA9"/>
    <w:rsid w:val="00F106F6"/>
    <w:rsid w:val="00F12982"/>
    <w:rsid w:val="00F139A6"/>
    <w:rsid w:val="00F14827"/>
    <w:rsid w:val="00F1779D"/>
    <w:rsid w:val="00F17C5E"/>
    <w:rsid w:val="00F17EB1"/>
    <w:rsid w:val="00F205AA"/>
    <w:rsid w:val="00F20F16"/>
    <w:rsid w:val="00F21268"/>
    <w:rsid w:val="00F22B08"/>
    <w:rsid w:val="00F22DE9"/>
    <w:rsid w:val="00F25467"/>
    <w:rsid w:val="00F2546E"/>
    <w:rsid w:val="00F26279"/>
    <w:rsid w:val="00F27C4B"/>
    <w:rsid w:val="00F31347"/>
    <w:rsid w:val="00F315B7"/>
    <w:rsid w:val="00F31C49"/>
    <w:rsid w:val="00F31C90"/>
    <w:rsid w:val="00F324E4"/>
    <w:rsid w:val="00F32534"/>
    <w:rsid w:val="00F3490C"/>
    <w:rsid w:val="00F35E30"/>
    <w:rsid w:val="00F36A78"/>
    <w:rsid w:val="00F36D84"/>
    <w:rsid w:val="00F3745E"/>
    <w:rsid w:val="00F37907"/>
    <w:rsid w:val="00F37B51"/>
    <w:rsid w:val="00F37CA3"/>
    <w:rsid w:val="00F41A96"/>
    <w:rsid w:val="00F41F3F"/>
    <w:rsid w:val="00F4315A"/>
    <w:rsid w:val="00F43448"/>
    <w:rsid w:val="00F441B9"/>
    <w:rsid w:val="00F46126"/>
    <w:rsid w:val="00F47B4C"/>
    <w:rsid w:val="00F500A8"/>
    <w:rsid w:val="00F51310"/>
    <w:rsid w:val="00F51A83"/>
    <w:rsid w:val="00F52A96"/>
    <w:rsid w:val="00F53316"/>
    <w:rsid w:val="00F5360D"/>
    <w:rsid w:val="00F54780"/>
    <w:rsid w:val="00F5514A"/>
    <w:rsid w:val="00F573B1"/>
    <w:rsid w:val="00F60022"/>
    <w:rsid w:val="00F611E0"/>
    <w:rsid w:val="00F61A63"/>
    <w:rsid w:val="00F622D4"/>
    <w:rsid w:val="00F63B22"/>
    <w:rsid w:val="00F63D37"/>
    <w:rsid w:val="00F63E6F"/>
    <w:rsid w:val="00F641AB"/>
    <w:rsid w:val="00F647D3"/>
    <w:rsid w:val="00F6544F"/>
    <w:rsid w:val="00F659A7"/>
    <w:rsid w:val="00F668AC"/>
    <w:rsid w:val="00F70DCF"/>
    <w:rsid w:val="00F72035"/>
    <w:rsid w:val="00F7357F"/>
    <w:rsid w:val="00F74F1E"/>
    <w:rsid w:val="00F750AF"/>
    <w:rsid w:val="00F751C6"/>
    <w:rsid w:val="00F761EF"/>
    <w:rsid w:val="00F77E0B"/>
    <w:rsid w:val="00F806C4"/>
    <w:rsid w:val="00F80B23"/>
    <w:rsid w:val="00F8107E"/>
    <w:rsid w:val="00F81C35"/>
    <w:rsid w:val="00F82BF9"/>
    <w:rsid w:val="00F8302E"/>
    <w:rsid w:val="00F8377D"/>
    <w:rsid w:val="00F83B7D"/>
    <w:rsid w:val="00F8493B"/>
    <w:rsid w:val="00F85152"/>
    <w:rsid w:val="00F85175"/>
    <w:rsid w:val="00F85AAC"/>
    <w:rsid w:val="00F91961"/>
    <w:rsid w:val="00F9200B"/>
    <w:rsid w:val="00F932B3"/>
    <w:rsid w:val="00F94F13"/>
    <w:rsid w:val="00F9504D"/>
    <w:rsid w:val="00F958DA"/>
    <w:rsid w:val="00F96D6A"/>
    <w:rsid w:val="00F9702B"/>
    <w:rsid w:val="00F97170"/>
    <w:rsid w:val="00F97988"/>
    <w:rsid w:val="00F97CCD"/>
    <w:rsid w:val="00FA17AA"/>
    <w:rsid w:val="00FA47F7"/>
    <w:rsid w:val="00FA4CEE"/>
    <w:rsid w:val="00FB0B7E"/>
    <w:rsid w:val="00FB283A"/>
    <w:rsid w:val="00FB41D1"/>
    <w:rsid w:val="00FB4B67"/>
    <w:rsid w:val="00FC0924"/>
    <w:rsid w:val="00FC18C0"/>
    <w:rsid w:val="00FC4471"/>
    <w:rsid w:val="00FC5C78"/>
    <w:rsid w:val="00FD0E44"/>
    <w:rsid w:val="00FD25E0"/>
    <w:rsid w:val="00FD3F15"/>
    <w:rsid w:val="00FD459B"/>
    <w:rsid w:val="00FD4B4A"/>
    <w:rsid w:val="00FD5BC9"/>
    <w:rsid w:val="00FD65AE"/>
    <w:rsid w:val="00FD66C0"/>
    <w:rsid w:val="00FD72B1"/>
    <w:rsid w:val="00FD733E"/>
    <w:rsid w:val="00FD74D8"/>
    <w:rsid w:val="00FE1EA7"/>
    <w:rsid w:val="00FE2917"/>
    <w:rsid w:val="00FE2BBB"/>
    <w:rsid w:val="00FE384D"/>
    <w:rsid w:val="00FE3D4C"/>
    <w:rsid w:val="00FE4FDF"/>
    <w:rsid w:val="00FE51D3"/>
    <w:rsid w:val="00FF0541"/>
    <w:rsid w:val="00FF095C"/>
    <w:rsid w:val="00FF0C13"/>
    <w:rsid w:val="00FF0EEE"/>
    <w:rsid w:val="00FF431C"/>
    <w:rsid w:val="00FF432E"/>
    <w:rsid w:val="00FF4E63"/>
    <w:rsid w:val="00FF5756"/>
    <w:rsid w:val="00FF6F4D"/>
    <w:rsid w:val="00FF7460"/>
    <w:rsid w:val="00FF7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D2326"/>
  <w14:defaultImageDpi w14:val="330"/>
  <w15:docId w15:val="{16894821-A593-4363-9F57-684DAD770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4515C4"/>
    <w:pPr>
      <w:widowControl w:val="0"/>
      <w:jc w:val="both"/>
    </w:pPr>
    <w:rPr>
      <w:rFonts w:ascii="Calibri" w:eastAsia="宋体" w:hAnsi="Calibri" w:cs="Times New Roman"/>
      <w:sz w:val="24"/>
    </w:rPr>
  </w:style>
  <w:style w:type="paragraph" w:styleId="1">
    <w:name w:val="heading 1"/>
    <w:basedOn w:val="1-1"/>
    <w:next w:val="a0"/>
    <w:link w:val="10"/>
    <w:rsid w:val="00CE7A1F"/>
  </w:style>
  <w:style w:type="paragraph" w:styleId="2">
    <w:name w:val="heading 2"/>
    <w:basedOn w:val="a0"/>
    <w:next w:val="a0"/>
    <w:link w:val="20"/>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rsid w:val="00830D99"/>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0"/>
    <w:next w:val="a0"/>
    <w:link w:val="70"/>
    <w:rsid w:val="00830D99"/>
    <w:pPr>
      <w:keepNext/>
      <w:keepLines/>
      <w:numPr>
        <w:ilvl w:val="6"/>
        <w:numId w:val="1"/>
      </w:numPr>
      <w:spacing w:before="240" w:after="64" w:line="320" w:lineRule="auto"/>
      <w:outlineLvl w:val="6"/>
    </w:pPr>
    <w:rPr>
      <w:rFonts w:ascii="Times New Roman" w:hAnsi="Times New Roman"/>
      <w:b/>
      <w:bCs/>
      <w:szCs w:val="24"/>
    </w:rPr>
  </w:style>
  <w:style w:type="paragraph" w:styleId="8">
    <w:name w:val="heading 8"/>
    <w:basedOn w:val="a0"/>
    <w:next w:val="a0"/>
    <w:link w:val="80"/>
    <w:rsid w:val="00830D99"/>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0"/>
    <w:next w:val="a0"/>
    <w:link w:val="90"/>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CE7A1F"/>
    <w:rPr>
      <w:rFonts w:ascii="黑体" w:eastAsia="黑体" w:hAnsi="Times New Roman" w:cs="Times New Roman"/>
      <w:sz w:val="30"/>
      <w:szCs w:val="30"/>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6D10CA"/>
    <w:pPr>
      <w:tabs>
        <w:tab w:val="right" w:leader="dot" w:pos="8494"/>
      </w:tabs>
      <w:spacing w:line="400" w:lineRule="atLeast"/>
      <w:jc w:val="left"/>
    </w:pPr>
    <w:rPr>
      <w:rFonts w:ascii="Times New Roman" w:eastAsia="黑体" w:hAnsi="Times New Roman"/>
      <w:bCs/>
      <w:caps/>
      <w:noProof/>
      <w:kern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rsid w:val="00A07E1B"/>
    <w:pPr>
      <w:spacing w:before="120" w:after="120" w:line="400" w:lineRule="exact"/>
    </w:pPr>
    <w:rPr>
      <w:rFonts w:ascii="黑体" w:eastAsia="黑体" w:hAnsi="黑体"/>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link w:val="af5"/>
    <w:rsid w:val="00A07E1B"/>
    <w:pPr>
      <w:numPr>
        <w:numId w:val="3"/>
      </w:numPr>
      <w:spacing w:line="400" w:lineRule="exact"/>
      <w:jc w:val="both"/>
    </w:pPr>
    <w:rPr>
      <w:rFonts w:ascii="Times New Roman" w:eastAsia="宋体" w:hAnsi="Times New Roman" w:cs="Times New Roman"/>
      <w:szCs w:val="21"/>
    </w:rPr>
  </w:style>
  <w:style w:type="paragraph" w:styleId="af6">
    <w:name w:val="Balloon Text"/>
    <w:basedOn w:val="a0"/>
    <w:link w:val="af7"/>
    <w:uiPriority w:val="99"/>
    <w:semiHidden/>
    <w:unhideWhenUsed/>
    <w:rsid w:val="00A07E1B"/>
    <w:rPr>
      <w:sz w:val="18"/>
      <w:szCs w:val="18"/>
    </w:rPr>
  </w:style>
  <w:style w:type="character" w:customStyle="1" w:styleId="af7">
    <w:name w:val="批注框文本 字符"/>
    <w:basedOn w:val="a1"/>
    <w:link w:val="af6"/>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6D10CA"/>
    <w:pPr>
      <w:tabs>
        <w:tab w:val="right" w:leader="dot" w:pos="8494"/>
      </w:tabs>
      <w:spacing w:line="400" w:lineRule="exact"/>
      <w:ind w:leftChars="200" w:left="480"/>
    </w:pPr>
    <w:rPr>
      <w:rFonts w:ascii="Times New Roman" w:hAnsi="Times New Roman"/>
      <w:noProof/>
    </w:rPr>
  </w:style>
  <w:style w:type="paragraph" w:styleId="TOC3">
    <w:name w:val="toc 3"/>
    <w:basedOn w:val="a0"/>
    <w:next w:val="a0"/>
    <w:autoRedefine/>
    <w:uiPriority w:val="39"/>
    <w:unhideWhenUsed/>
    <w:rsid w:val="006D10CA"/>
    <w:pPr>
      <w:tabs>
        <w:tab w:val="right" w:leader="dot" w:pos="8494"/>
      </w:tabs>
      <w:spacing w:line="400" w:lineRule="exact"/>
      <w:ind w:leftChars="400" w:left="960"/>
    </w:pPr>
    <w:rPr>
      <w:rFonts w:ascii="Times New Roman" w:hAnsi="Times New Roman"/>
      <w:noProof/>
    </w:rPr>
  </w:style>
  <w:style w:type="paragraph" w:customStyle="1" w:styleId="9-0">
    <w:name w:val="9-0图"/>
    <w:basedOn w:val="8-"/>
    <w:next w:val="9-1"/>
    <w:link w:val="9-00"/>
    <w:qFormat/>
    <w:rsid w:val="00BB383E"/>
    <w:pPr>
      <w:spacing w:before="120"/>
    </w:pPr>
  </w:style>
  <w:style w:type="paragraph" w:customStyle="1" w:styleId="1-10">
    <w:name w:val="1-1级"/>
    <w:basedOn w:val="a0"/>
    <w:link w:val="1-11"/>
    <w:rsid w:val="006C1D2D"/>
    <w:pPr>
      <w:spacing w:before="480" w:after="360" w:line="400" w:lineRule="exact"/>
      <w:jc w:val="center"/>
      <w:outlineLvl w:val="0"/>
    </w:pPr>
    <w:rPr>
      <w:rFonts w:ascii="Times New Roman" w:eastAsia="黑体" w:hAnsi="Times New Roman"/>
      <w:sz w:val="30"/>
      <w:szCs w:val="30"/>
    </w:rPr>
  </w:style>
  <w:style w:type="paragraph" w:customStyle="1" w:styleId="4-4">
    <w:name w:val="4-4级"/>
    <w:basedOn w:val="a0"/>
    <w:next w:val="555-"/>
    <w:qFormat/>
    <w:rsid w:val="00B1155D"/>
    <w:pPr>
      <w:widowControl/>
      <w:numPr>
        <w:ilvl w:val="3"/>
        <w:numId w:val="7"/>
      </w:numPr>
      <w:snapToGrid w:val="0"/>
      <w:spacing w:before="120" w:after="120" w:line="400" w:lineRule="atLeast"/>
      <w:outlineLvl w:val="3"/>
    </w:pPr>
    <w:rPr>
      <w:rFonts w:ascii="Times New Roman" w:eastAsia="黑体" w:hAnsi="Times New Roman"/>
      <w:szCs w:val="26"/>
    </w:rPr>
  </w:style>
  <w:style w:type="paragraph" w:customStyle="1" w:styleId="3-3">
    <w:name w:val="3-3级"/>
    <w:basedOn w:val="a0"/>
    <w:next w:val="555-"/>
    <w:qFormat/>
    <w:rsid w:val="00CA6F9A"/>
    <w:pPr>
      <w:keepNext/>
      <w:numPr>
        <w:ilvl w:val="2"/>
        <w:numId w:val="14"/>
      </w:numPr>
      <w:spacing w:before="240" w:after="120" w:line="400" w:lineRule="atLeast"/>
      <w:outlineLvl w:val="2"/>
    </w:pPr>
    <w:rPr>
      <w:rFonts w:ascii="Times New Roman" w:eastAsia="黑体" w:hAnsi="Times New Roman"/>
      <w:sz w:val="28"/>
      <w:szCs w:val="28"/>
    </w:rPr>
  </w:style>
  <w:style w:type="paragraph" w:customStyle="1" w:styleId="8-">
    <w:name w:val="8-表"/>
    <w:basedOn w:val="a0"/>
    <w:link w:val="8-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link w:val="555-0"/>
    <w:qFormat/>
    <w:rsid w:val="00B1155D"/>
    <w:pPr>
      <w:spacing w:line="400" w:lineRule="exact"/>
      <w:ind w:firstLineChars="200" w:firstLine="200"/>
    </w:pPr>
    <w:rPr>
      <w:rFonts w:ascii="Times New Roman" w:hAnsi="Times New Roman"/>
      <w:color w:val="000000"/>
      <w:szCs w:val="24"/>
    </w:rPr>
  </w:style>
  <w:style w:type="paragraph" w:customStyle="1" w:styleId="2-2">
    <w:name w:val="2-2级"/>
    <w:basedOn w:val="a0"/>
    <w:next w:val="555-"/>
    <w:qFormat/>
    <w:rsid w:val="00B1155D"/>
    <w:pPr>
      <w:keepNext/>
      <w:numPr>
        <w:ilvl w:val="1"/>
        <w:numId w:val="7"/>
      </w:numPr>
      <w:spacing w:before="360" w:after="120" w:line="400" w:lineRule="atLeast"/>
      <w:outlineLvl w:val="1"/>
    </w:pPr>
    <w:rPr>
      <w:rFonts w:ascii="Times New Roman" w:eastAsia="黑体" w:hAnsi="Times New Roman"/>
      <w:sz w:val="28"/>
      <w:szCs w:val="28"/>
    </w:rPr>
  </w:style>
  <w:style w:type="paragraph" w:customStyle="1" w:styleId="777ccs">
    <w:name w:val="777参考文献ccs"/>
    <w:basedOn w:val="af8"/>
    <w:link w:val="777ccs0"/>
    <w:qFormat/>
    <w:rsid w:val="006E4C81"/>
    <w:pPr>
      <w:spacing w:line="400" w:lineRule="exact"/>
    </w:pPr>
    <w:rPr>
      <w:rFonts w:ascii="Times New Roman" w:eastAsia="宋体" w:hAnsi="Times New Roman" w:cs="Times New Roman"/>
      <w:sz w:val="21"/>
      <w:szCs w:val="21"/>
    </w:rPr>
  </w:style>
  <w:style w:type="paragraph" w:styleId="af9">
    <w:name w:val="endnote text"/>
    <w:basedOn w:val="a0"/>
    <w:link w:val="afa"/>
    <w:uiPriority w:val="99"/>
    <w:semiHidden/>
    <w:unhideWhenUsed/>
    <w:rsid w:val="003A6C41"/>
    <w:pPr>
      <w:snapToGrid w:val="0"/>
      <w:jc w:val="left"/>
    </w:pPr>
  </w:style>
  <w:style w:type="character" w:customStyle="1" w:styleId="af5">
    <w:name w:val="参考文献 字符"/>
    <w:basedOn w:val="a1"/>
    <w:link w:val="a"/>
    <w:rsid w:val="00943439"/>
    <w:rPr>
      <w:rFonts w:ascii="Times New Roman" w:eastAsia="宋体" w:hAnsi="Times New Roman" w:cs="Times New Roman"/>
      <w:szCs w:val="21"/>
    </w:rPr>
  </w:style>
  <w:style w:type="character" w:customStyle="1" w:styleId="777ccs0">
    <w:name w:val="777参考文献ccs 字符"/>
    <w:basedOn w:val="af5"/>
    <w:link w:val="777ccs"/>
    <w:rsid w:val="006E4C81"/>
    <w:rPr>
      <w:rFonts w:ascii="Times New Roman" w:eastAsia="宋体" w:hAnsi="Times New Roman" w:cs="Times New Roman"/>
      <w:szCs w:val="21"/>
    </w:rPr>
  </w:style>
  <w:style w:type="character" w:customStyle="1" w:styleId="afa">
    <w:name w:val="尾注文本 字符"/>
    <w:basedOn w:val="a1"/>
    <w:link w:val="af9"/>
    <w:uiPriority w:val="99"/>
    <w:semiHidden/>
    <w:rsid w:val="003A6C41"/>
    <w:rPr>
      <w:rFonts w:ascii="Calibri" w:eastAsia="宋体" w:hAnsi="Calibri" w:cs="Times New Roman"/>
      <w:sz w:val="24"/>
    </w:rPr>
  </w:style>
  <w:style w:type="character" w:styleId="afb">
    <w:name w:val="endnote reference"/>
    <w:basedOn w:val="a1"/>
    <w:uiPriority w:val="99"/>
    <w:semiHidden/>
    <w:unhideWhenUsed/>
    <w:rsid w:val="003A6C41"/>
    <w:rPr>
      <w:vertAlign w:val="superscript"/>
    </w:rPr>
  </w:style>
  <w:style w:type="paragraph" w:customStyle="1" w:styleId="666-ccs">
    <w:name w:val="666公式-ccs"/>
    <w:basedOn w:val="555-"/>
    <w:next w:val="555-"/>
    <w:link w:val="666-ccs0"/>
    <w:qFormat/>
    <w:rsid w:val="00B74CB8"/>
    <w:pPr>
      <w:tabs>
        <w:tab w:val="center" w:pos="4395"/>
        <w:tab w:val="right" w:pos="8504"/>
      </w:tabs>
      <w:spacing w:before="120" w:after="120" w:line="240" w:lineRule="auto"/>
      <w:ind w:firstLineChars="0" w:firstLine="0"/>
    </w:pPr>
  </w:style>
  <w:style w:type="paragraph" w:styleId="af8">
    <w:name w:val="caption"/>
    <w:basedOn w:val="a0"/>
    <w:next w:val="a0"/>
    <w:uiPriority w:val="35"/>
    <w:unhideWhenUsed/>
    <w:rsid w:val="002846C3"/>
    <w:rPr>
      <w:rFonts w:asciiTheme="majorHAnsi" w:eastAsia="黑体" w:hAnsiTheme="majorHAnsi" w:cstheme="majorBidi"/>
      <w:sz w:val="20"/>
      <w:szCs w:val="20"/>
    </w:rPr>
  </w:style>
  <w:style w:type="character" w:customStyle="1" w:styleId="555-0">
    <w:name w:val="555-正文 字符"/>
    <w:basedOn w:val="a1"/>
    <w:link w:val="555-"/>
    <w:rsid w:val="004554E0"/>
    <w:rPr>
      <w:rFonts w:ascii="Times New Roman" w:eastAsia="宋体" w:hAnsi="Times New Roman" w:cs="Times New Roman"/>
      <w:color w:val="000000"/>
      <w:sz w:val="24"/>
      <w:szCs w:val="24"/>
    </w:rPr>
  </w:style>
  <w:style w:type="character" w:customStyle="1" w:styleId="666-ccs0">
    <w:name w:val="666公式-ccs 字符"/>
    <w:basedOn w:val="555-0"/>
    <w:link w:val="666-ccs"/>
    <w:rsid w:val="00B74CB8"/>
    <w:rPr>
      <w:rFonts w:ascii="Times New Roman" w:eastAsia="宋体" w:hAnsi="Times New Roman" w:cs="Times New Roman"/>
      <w:color w:val="000000"/>
      <w:sz w:val="24"/>
      <w:szCs w:val="24"/>
    </w:rPr>
  </w:style>
  <w:style w:type="paragraph" w:customStyle="1" w:styleId="1-1">
    <w:name w:val="1-1"/>
    <w:basedOn w:val="1-10"/>
    <w:next w:val="555-"/>
    <w:link w:val="1-12"/>
    <w:qFormat/>
    <w:rsid w:val="00CD1FA8"/>
    <w:pPr>
      <w:numPr>
        <w:numId w:val="7"/>
      </w:numPr>
    </w:pPr>
  </w:style>
  <w:style w:type="character" w:customStyle="1" w:styleId="1-11">
    <w:name w:val="1-1级 字符"/>
    <w:basedOn w:val="a1"/>
    <w:link w:val="1-10"/>
    <w:rsid w:val="006C1D2D"/>
    <w:rPr>
      <w:rFonts w:ascii="Times New Roman" w:eastAsia="黑体" w:hAnsi="Times New Roman" w:cs="Times New Roman"/>
      <w:sz w:val="30"/>
      <w:szCs w:val="30"/>
    </w:rPr>
  </w:style>
  <w:style w:type="character" w:customStyle="1" w:styleId="1-12">
    <w:name w:val="1-1 字符"/>
    <w:basedOn w:val="1-11"/>
    <w:link w:val="1-1"/>
    <w:rsid w:val="00CD1FA8"/>
    <w:rPr>
      <w:rFonts w:ascii="黑体" w:eastAsia="黑体" w:hAnsi="Times New Roman" w:cs="Times New Roman"/>
      <w:sz w:val="30"/>
      <w:szCs w:val="30"/>
    </w:rPr>
  </w:style>
  <w:style w:type="paragraph" w:customStyle="1" w:styleId="667ccs">
    <w:name w:val="667公式标号ccs"/>
    <w:basedOn w:val="555-"/>
    <w:link w:val="667ccs0"/>
    <w:rsid w:val="00101DE3"/>
    <w:pPr>
      <w:ind w:firstLine="480"/>
    </w:pPr>
  </w:style>
  <w:style w:type="paragraph" w:customStyle="1" w:styleId="AMDisplayEquation">
    <w:name w:val="AMDisplayEquation"/>
    <w:basedOn w:val="667ccs"/>
    <w:next w:val="a0"/>
    <w:link w:val="AMDisplayEquation0"/>
    <w:rsid w:val="00101DE3"/>
    <w:pPr>
      <w:tabs>
        <w:tab w:val="center" w:pos="4240"/>
        <w:tab w:val="right" w:pos="8500"/>
      </w:tabs>
    </w:pPr>
  </w:style>
  <w:style w:type="character" w:customStyle="1" w:styleId="667ccs0">
    <w:name w:val="667公式标号ccs 字符"/>
    <w:basedOn w:val="555-0"/>
    <w:link w:val="667ccs"/>
    <w:rsid w:val="00101DE3"/>
    <w:rPr>
      <w:rFonts w:ascii="Times New Roman" w:eastAsia="宋体" w:hAnsi="Times New Roman" w:cs="Times New Roman"/>
      <w:color w:val="000000"/>
      <w:sz w:val="24"/>
      <w:szCs w:val="24"/>
    </w:rPr>
  </w:style>
  <w:style w:type="character" w:customStyle="1" w:styleId="AMDisplayEquation0">
    <w:name w:val="AMDisplayEquation 字符"/>
    <w:basedOn w:val="667ccs0"/>
    <w:link w:val="AMDisplayEquation"/>
    <w:rsid w:val="00101DE3"/>
    <w:rPr>
      <w:rFonts w:ascii="Times New Roman" w:eastAsia="宋体" w:hAnsi="Times New Roman" w:cs="Times New Roman"/>
      <w:color w:val="000000"/>
      <w:sz w:val="24"/>
      <w:szCs w:val="24"/>
    </w:rPr>
  </w:style>
  <w:style w:type="character" w:styleId="afc">
    <w:name w:val="Placeholder Text"/>
    <w:basedOn w:val="a1"/>
    <w:uiPriority w:val="99"/>
    <w:semiHidden/>
    <w:rsid w:val="006B3541"/>
    <w:rPr>
      <w:color w:val="808080"/>
    </w:rPr>
  </w:style>
  <w:style w:type="paragraph" w:customStyle="1" w:styleId="9-1">
    <w:name w:val="9-1图题"/>
    <w:basedOn w:val="9-0"/>
    <w:next w:val="555-"/>
    <w:link w:val="9-10"/>
    <w:qFormat/>
    <w:rsid w:val="00B72409"/>
    <w:pPr>
      <w:spacing w:after="240"/>
    </w:pPr>
    <w:rPr>
      <w:sz w:val="21"/>
    </w:rPr>
  </w:style>
  <w:style w:type="character" w:customStyle="1" w:styleId="8-0">
    <w:name w:val="8-表 字符"/>
    <w:basedOn w:val="a1"/>
    <w:link w:val="8-"/>
    <w:rsid w:val="00AC11D1"/>
    <w:rPr>
      <w:rFonts w:ascii="Times New Roman" w:eastAsia="宋体" w:hAnsi="Times New Roman" w:cs="Times New Roman"/>
      <w:sz w:val="24"/>
      <w:szCs w:val="38"/>
    </w:rPr>
  </w:style>
  <w:style w:type="character" w:customStyle="1" w:styleId="9-00">
    <w:name w:val="9-0图 字符"/>
    <w:basedOn w:val="8-0"/>
    <w:link w:val="9-0"/>
    <w:rsid w:val="00BB383E"/>
    <w:rPr>
      <w:rFonts w:ascii="Times New Roman" w:eastAsia="宋体" w:hAnsi="Times New Roman" w:cs="Times New Roman"/>
      <w:sz w:val="24"/>
      <w:szCs w:val="38"/>
    </w:rPr>
  </w:style>
  <w:style w:type="character" w:customStyle="1" w:styleId="9-10">
    <w:name w:val="9-1图题 字符"/>
    <w:basedOn w:val="9-00"/>
    <w:link w:val="9-1"/>
    <w:rsid w:val="00B72409"/>
    <w:rPr>
      <w:rFonts w:ascii="Times New Roman" w:eastAsia="宋体" w:hAnsi="Times New Roman" w:cs="Times New Roman"/>
      <w:sz w:val="24"/>
      <w:szCs w:val="38"/>
    </w:rPr>
  </w:style>
  <w:style w:type="paragraph" w:customStyle="1" w:styleId="9-2">
    <w:name w:val="9-2长图题"/>
    <w:basedOn w:val="9-1"/>
    <w:link w:val="9-20"/>
    <w:qFormat/>
    <w:rsid w:val="0081191A"/>
    <w:pPr>
      <w:adjustRightInd w:val="0"/>
      <w:ind w:leftChars="200" w:left="1268" w:rightChars="200" w:right="480" w:hangingChars="375" w:hanging="788"/>
      <w:jc w:val="left"/>
    </w:pPr>
  </w:style>
  <w:style w:type="character" w:customStyle="1" w:styleId="9-20">
    <w:name w:val="9-2长图题 字符"/>
    <w:basedOn w:val="9-10"/>
    <w:link w:val="9-2"/>
    <w:rsid w:val="0081191A"/>
    <w:rPr>
      <w:rFonts w:ascii="Times New Roman" w:eastAsia="宋体" w:hAnsi="Times New Roman" w:cs="Times New Roman"/>
      <w:sz w:val="24"/>
      <w:szCs w:val="38"/>
    </w:rPr>
  </w:style>
  <w:style w:type="character" w:styleId="afd">
    <w:name w:val="Unresolved Mention"/>
    <w:basedOn w:val="a1"/>
    <w:uiPriority w:val="99"/>
    <w:semiHidden/>
    <w:unhideWhenUsed/>
    <w:rsid w:val="00230F68"/>
    <w:rPr>
      <w:color w:val="605E5C"/>
      <w:shd w:val="clear" w:color="auto" w:fill="E1DFDD"/>
    </w:rPr>
  </w:style>
  <w:style w:type="paragraph" w:styleId="afe">
    <w:name w:val="List Paragraph"/>
    <w:basedOn w:val="a0"/>
    <w:uiPriority w:val="34"/>
    <w:rsid w:val="00220A49"/>
    <w:pPr>
      <w:ind w:firstLineChars="200" w:firstLine="420"/>
    </w:pPr>
  </w:style>
  <w:style w:type="table" w:styleId="aff">
    <w:name w:val="Table Grid"/>
    <w:basedOn w:val="a2"/>
    <w:uiPriority w:val="39"/>
    <w:rsid w:val="00521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46731">
      <w:bodyDiv w:val="1"/>
      <w:marLeft w:val="0"/>
      <w:marRight w:val="0"/>
      <w:marTop w:val="0"/>
      <w:marBottom w:val="0"/>
      <w:divBdr>
        <w:top w:val="none" w:sz="0" w:space="0" w:color="auto"/>
        <w:left w:val="none" w:sz="0" w:space="0" w:color="auto"/>
        <w:bottom w:val="none" w:sz="0" w:space="0" w:color="auto"/>
        <w:right w:val="none" w:sz="0" w:space="0" w:color="auto"/>
      </w:divBdr>
      <w:divsChild>
        <w:div w:id="1645312869">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1386739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90191916">
      <w:bodyDiv w:val="1"/>
      <w:marLeft w:val="0"/>
      <w:marRight w:val="0"/>
      <w:marTop w:val="0"/>
      <w:marBottom w:val="0"/>
      <w:divBdr>
        <w:top w:val="none" w:sz="0" w:space="0" w:color="auto"/>
        <w:left w:val="none" w:sz="0" w:space="0" w:color="auto"/>
        <w:bottom w:val="none" w:sz="0" w:space="0" w:color="auto"/>
        <w:right w:val="none" w:sz="0" w:space="0" w:color="auto"/>
      </w:divBdr>
      <w:divsChild>
        <w:div w:id="100804664">
          <w:marLeft w:val="0"/>
          <w:marRight w:val="0"/>
          <w:marTop w:val="0"/>
          <w:marBottom w:val="0"/>
          <w:divBdr>
            <w:top w:val="none" w:sz="0" w:space="0" w:color="auto"/>
            <w:left w:val="none" w:sz="0" w:space="0" w:color="auto"/>
            <w:bottom w:val="none" w:sz="0" w:space="0" w:color="auto"/>
            <w:right w:val="none" w:sz="0" w:space="0" w:color="auto"/>
          </w:divBdr>
        </w:div>
      </w:divsChild>
    </w:div>
    <w:div w:id="262497840">
      <w:bodyDiv w:val="1"/>
      <w:marLeft w:val="0"/>
      <w:marRight w:val="0"/>
      <w:marTop w:val="0"/>
      <w:marBottom w:val="0"/>
      <w:divBdr>
        <w:top w:val="none" w:sz="0" w:space="0" w:color="auto"/>
        <w:left w:val="none" w:sz="0" w:space="0" w:color="auto"/>
        <w:bottom w:val="none" w:sz="0" w:space="0" w:color="auto"/>
        <w:right w:val="none" w:sz="0" w:space="0" w:color="auto"/>
      </w:divBdr>
      <w:divsChild>
        <w:div w:id="444084164">
          <w:marLeft w:val="0"/>
          <w:marRight w:val="0"/>
          <w:marTop w:val="0"/>
          <w:marBottom w:val="0"/>
          <w:divBdr>
            <w:top w:val="none" w:sz="0" w:space="0" w:color="auto"/>
            <w:left w:val="none" w:sz="0" w:space="0" w:color="auto"/>
            <w:bottom w:val="none" w:sz="0" w:space="0" w:color="auto"/>
            <w:right w:val="none" w:sz="0" w:space="0" w:color="auto"/>
          </w:divBdr>
        </w:div>
      </w:divsChild>
    </w:div>
    <w:div w:id="277957079">
      <w:bodyDiv w:val="1"/>
      <w:marLeft w:val="0"/>
      <w:marRight w:val="0"/>
      <w:marTop w:val="0"/>
      <w:marBottom w:val="0"/>
      <w:divBdr>
        <w:top w:val="none" w:sz="0" w:space="0" w:color="auto"/>
        <w:left w:val="none" w:sz="0" w:space="0" w:color="auto"/>
        <w:bottom w:val="none" w:sz="0" w:space="0" w:color="auto"/>
        <w:right w:val="none" w:sz="0" w:space="0" w:color="auto"/>
      </w:divBdr>
    </w:div>
    <w:div w:id="283272498">
      <w:bodyDiv w:val="1"/>
      <w:marLeft w:val="0"/>
      <w:marRight w:val="0"/>
      <w:marTop w:val="0"/>
      <w:marBottom w:val="0"/>
      <w:divBdr>
        <w:top w:val="none" w:sz="0" w:space="0" w:color="auto"/>
        <w:left w:val="none" w:sz="0" w:space="0" w:color="auto"/>
        <w:bottom w:val="none" w:sz="0" w:space="0" w:color="auto"/>
        <w:right w:val="none" w:sz="0" w:space="0" w:color="auto"/>
      </w:divBdr>
    </w:div>
    <w:div w:id="291399520">
      <w:bodyDiv w:val="1"/>
      <w:marLeft w:val="0"/>
      <w:marRight w:val="0"/>
      <w:marTop w:val="0"/>
      <w:marBottom w:val="0"/>
      <w:divBdr>
        <w:top w:val="none" w:sz="0" w:space="0" w:color="auto"/>
        <w:left w:val="none" w:sz="0" w:space="0" w:color="auto"/>
        <w:bottom w:val="none" w:sz="0" w:space="0" w:color="auto"/>
        <w:right w:val="none" w:sz="0" w:space="0" w:color="auto"/>
      </w:divBdr>
    </w:div>
    <w:div w:id="294141625">
      <w:bodyDiv w:val="1"/>
      <w:marLeft w:val="0"/>
      <w:marRight w:val="0"/>
      <w:marTop w:val="0"/>
      <w:marBottom w:val="0"/>
      <w:divBdr>
        <w:top w:val="none" w:sz="0" w:space="0" w:color="auto"/>
        <w:left w:val="none" w:sz="0" w:space="0" w:color="auto"/>
        <w:bottom w:val="none" w:sz="0" w:space="0" w:color="auto"/>
        <w:right w:val="none" w:sz="0" w:space="0" w:color="auto"/>
      </w:divBdr>
      <w:divsChild>
        <w:div w:id="658773234">
          <w:marLeft w:val="0"/>
          <w:marRight w:val="0"/>
          <w:marTop w:val="0"/>
          <w:marBottom w:val="0"/>
          <w:divBdr>
            <w:top w:val="none" w:sz="0" w:space="0" w:color="auto"/>
            <w:left w:val="none" w:sz="0" w:space="0" w:color="auto"/>
            <w:bottom w:val="none" w:sz="0" w:space="0" w:color="auto"/>
            <w:right w:val="none" w:sz="0" w:space="0" w:color="auto"/>
          </w:divBdr>
        </w:div>
      </w:divsChild>
    </w:div>
    <w:div w:id="335151719">
      <w:bodyDiv w:val="1"/>
      <w:marLeft w:val="0"/>
      <w:marRight w:val="0"/>
      <w:marTop w:val="0"/>
      <w:marBottom w:val="0"/>
      <w:divBdr>
        <w:top w:val="none" w:sz="0" w:space="0" w:color="auto"/>
        <w:left w:val="none" w:sz="0" w:space="0" w:color="auto"/>
        <w:bottom w:val="none" w:sz="0" w:space="0" w:color="auto"/>
        <w:right w:val="none" w:sz="0" w:space="0" w:color="auto"/>
      </w:divBdr>
    </w:div>
    <w:div w:id="469632471">
      <w:bodyDiv w:val="1"/>
      <w:marLeft w:val="0"/>
      <w:marRight w:val="0"/>
      <w:marTop w:val="0"/>
      <w:marBottom w:val="0"/>
      <w:divBdr>
        <w:top w:val="none" w:sz="0" w:space="0" w:color="auto"/>
        <w:left w:val="none" w:sz="0" w:space="0" w:color="auto"/>
        <w:bottom w:val="none" w:sz="0" w:space="0" w:color="auto"/>
        <w:right w:val="none" w:sz="0" w:space="0" w:color="auto"/>
      </w:divBdr>
      <w:divsChild>
        <w:div w:id="1861813392">
          <w:marLeft w:val="0"/>
          <w:marRight w:val="0"/>
          <w:marTop w:val="0"/>
          <w:marBottom w:val="0"/>
          <w:divBdr>
            <w:top w:val="none" w:sz="0" w:space="0" w:color="auto"/>
            <w:left w:val="none" w:sz="0" w:space="0" w:color="auto"/>
            <w:bottom w:val="none" w:sz="0" w:space="0" w:color="auto"/>
            <w:right w:val="none" w:sz="0" w:space="0" w:color="auto"/>
          </w:divBdr>
        </w:div>
      </w:divsChild>
    </w:div>
    <w:div w:id="519927511">
      <w:bodyDiv w:val="1"/>
      <w:marLeft w:val="0"/>
      <w:marRight w:val="0"/>
      <w:marTop w:val="0"/>
      <w:marBottom w:val="0"/>
      <w:divBdr>
        <w:top w:val="none" w:sz="0" w:space="0" w:color="auto"/>
        <w:left w:val="none" w:sz="0" w:space="0" w:color="auto"/>
        <w:bottom w:val="none" w:sz="0" w:space="0" w:color="auto"/>
        <w:right w:val="none" w:sz="0" w:space="0" w:color="auto"/>
      </w:divBdr>
      <w:divsChild>
        <w:div w:id="1838038892">
          <w:marLeft w:val="0"/>
          <w:marRight w:val="0"/>
          <w:marTop w:val="0"/>
          <w:marBottom w:val="0"/>
          <w:divBdr>
            <w:top w:val="none" w:sz="0" w:space="0" w:color="auto"/>
            <w:left w:val="none" w:sz="0" w:space="0" w:color="auto"/>
            <w:bottom w:val="none" w:sz="0" w:space="0" w:color="auto"/>
            <w:right w:val="none" w:sz="0" w:space="0" w:color="auto"/>
          </w:divBdr>
        </w:div>
      </w:divsChild>
    </w:div>
    <w:div w:id="571280246">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28241936">
      <w:bodyDiv w:val="1"/>
      <w:marLeft w:val="0"/>
      <w:marRight w:val="0"/>
      <w:marTop w:val="0"/>
      <w:marBottom w:val="0"/>
      <w:divBdr>
        <w:top w:val="none" w:sz="0" w:space="0" w:color="auto"/>
        <w:left w:val="none" w:sz="0" w:space="0" w:color="auto"/>
        <w:bottom w:val="none" w:sz="0" w:space="0" w:color="auto"/>
        <w:right w:val="none" w:sz="0" w:space="0" w:color="auto"/>
      </w:divBdr>
      <w:divsChild>
        <w:div w:id="1102915828">
          <w:marLeft w:val="0"/>
          <w:marRight w:val="0"/>
          <w:marTop w:val="0"/>
          <w:marBottom w:val="0"/>
          <w:divBdr>
            <w:top w:val="none" w:sz="0" w:space="0" w:color="auto"/>
            <w:left w:val="none" w:sz="0" w:space="0" w:color="auto"/>
            <w:bottom w:val="none" w:sz="0" w:space="0" w:color="auto"/>
            <w:right w:val="none" w:sz="0" w:space="0" w:color="auto"/>
          </w:divBdr>
        </w:div>
      </w:divsChild>
    </w:div>
    <w:div w:id="663095925">
      <w:bodyDiv w:val="1"/>
      <w:marLeft w:val="0"/>
      <w:marRight w:val="0"/>
      <w:marTop w:val="0"/>
      <w:marBottom w:val="0"/>
      <w:divBdr>
        <w:top w:val="none" w:sz="0" w:space="0" w:color="auto"/>
        <w:left w:val="none" w:sz="0" w:space="0" w:color="auto"/>
        <w:bottom w:val="none" w:sz="0" w:space="0" w:color="auto"/>
        <w:right w:val="none" w:sz="0" w:space="0" w:color="auto"/>
      </w:divBdr>
      <w:divsChild>
        <w:div w:id="400834155">
          <w:marLeft w:val="0"/>
          <w:marRight w:val="0"/>
          <w:marTop w:val="0"/>
          <w:marBottom w:val="0"/>
          <w:divBdr>
            <w:top w:val="none" w:sz="0" w:space="0" w:color="auto"/>
            <w:left w:val="none" w:sz="0" w:space="0" w:color="auto"/>
            <w:bottom w:val="none" w:sz="0" w:space="0" w:color="auto"/>
            <w:right w:val="none" w:sz="0" w:space="0" w:color="auto"/>
          </w:divBdr>
        </w:div>
      </w:divsChild>
    </w:div>
    <w:div w:id="663897164">
      <w:bodyDiv w:val="1"/>
      <w:marLeft w:val="0"/>
      <w:marRight w:val="0"/>
      <w:marTop w:val="0"/>
      <w:marBottom w:val="0"/>
      <w:divBdr>
        <w:top w:val="none" w:sz="0" w:space="0" w:color="auto"/>
        <w:left w:val="none" w:sz="0" w:space="0" w:color="auto"/>
        <w:bottom w:val="none" w:sz="0" w:space="0" w:color="auto"/>
        <w:right w:val="none" w:sz="0" w:space="0" w:color="auto"/>
      </w:divBdr>
      <w:divsChild>
        <w:div w:id="1914971256">
          <w:marLeft w:val="0"/>
          <w:marRight w:val="0"/>
          <w:marTop w:val="0"/>
          <w:marBottom w:val="0"/>
          <w:divBdr>
            <w:top w:val="none" w:sz="0" w:space="0" w:color="auto"/>
            <w:left w:val="none" w:sz="0" w:space="0" w:color="auto"/>
            <w:bottom w:val="none" w:sz="0" w:space="0" w:color="auto"/>
            <w:right w:val="none" w:sz="0" w:space="0" w:color="auto"/>
          </w:divBdr>
          <w:divsChild>
            <w:div w:id="1300453835">
              <w:marLeft w:val="0"/>
              <w:marRight w:val="0"/>
              <w:marTop w:val="0"/>
              <w:marBottom w:val="0"/>
              <w:divBdr>
                <w:top w:val="none" w:sz="0" w:space="0" w:color="auto"/>
                <w:left w:val="none" w:sz="0" w:space="0" w:color="auto"/>
                <w:bottom w:val="none" w:sz="0" w:space="0" w:color="auto"/>
                <w:right w:val="none" w:sz="0" w:space="0" w:color="auto"/>
              </w:divBdr>
              <w:divsChild>
                <w:div w:id="1752046749">
                  <w:marLeft w:val="-240"/>
                  <w:marRight w:val="-240"/>
                  <w:marTop w:val="0"/>
                  <w:marBottom w:val="0"/>
                  <w:divBdr>
                    <w:top w:val="none" w:sz="0" w:space="0" w:color="auto"/>
                    <w:left w:val="none" w:sz="0" w:space="0" w:color="auto"/>
                    <w:bottom w:val="none" w:sz="0" w:space="0" w:color="auto"/>
                    <w:right w:val="none" w:sz="0" w:space="0" w:color="auto"/>
                  </w:divBdr>
                  <w:divsChild>
                    <w:div w:id="168716491">
                      <w:marLeft w:val="0"/>
                      <w:marRight w:val="0"/>
                      <w:marTop w:val="0"/>
                      <w:marBottom w:val="0"/>
                      <w:divBdr>
                        <w:top w:val="none" w:sz="0" w:space="0" w:color="auto"/>
                        <w:left w:val="none" w:sz="0" w:space="0" w:color="auto"/>
                        <w:bottom w:val="none" w:sz="0" w:space="0" w:color="auto"/>
                        <w:right w:val="none" w:sz="0" w:space="0" w:color="auto"/>
                      </w:divBdr>
                      <w:divsChild>
                        <w:div w:id="1139683572">
                          <w:marLeft w:val="0"/>
                          <w:marRight w:val="0"/>
                          <w:marTop w:val="0"/>
                          <w:marBottom w:val="0"/>
                          <w:divBdr>
                            <w:top w:val="none" w:sz="0" w:space="0" w:color="auto"/>
                            <w:left w:val="none" w:sz="0" w:space="0" w:color="auto"/>
                            <w:bottom w:val="none" w:sz="0" w:space="0" w:color="auto"/>
                            <w:right w:val="none" w:sz="0" w:space="0" w:color="auto"/>
                          </w:divBdr>
                        </w:div>
                        <w:div w:id="1389379075">
                          <w:marLeft w:val="0"/>
                          <w:marRight w:val="0"/>
                          <w:marTop w:val="0"/>
                          <w:marBottom w:val="0"/>
                          <w:divBdr>
                            <w:top w:val="none" w:sz="0" w:space="0" w:color="auto"/>
                            <w:left w:val="none" w:sz="0" w:space="0" w:color="auto"/>
                            <w:bottom w:val="none" w:sz="0" w:space="0" w:color="auto"/>
                            <w:right w:val="none" w:sz="0" w:space="0" w:color="auto"/>
                          </w:divBdr>
                          <w:divsChild>
                            <w:div w:id="626468372">
                              <w:marLeft w:val="165"/>
                              <w:marRight w:val="165"/>
                              <w:marTop w:val="0"/>
                              <w:marBottom w:val="0"/>
                              <w:divBdr>
                                <w:top w:val="none" w:sz="0" w:space="0" w:color="auto"/>
                                <w:left w:val="none" w:sz="0" w:space="0" w:color="auto"/>
                                <w:bottom w:val="none" w:sz="0" w:space="0" w:color="auto"/>
                                <w:right w:val="none" w:sz="0" w:space="0" w:color="auto"/>
                              </w:divBdr>
                              <w:divsChild>
                                <w:div w:id="23601315">
                                  <w:marLeft w:val="0"/>
                                  <w:marRight w:val="0"/>
                                  <w:marTop w:val="0"/>
                                  <w:marBottom w:val="0"/>
                                  <w:divBdr>
                                    <w:top w:val="none" w:sz="0" w:space="0" w:color="auto"/>
                                    <w:left w:val="none" w:sz="0" w:space="0" w:color="auto"/>
                                    <w:bottom w:val="none" w:sz="0" w:space="0" w:color="auto"/>
                                    <w:right w:val="none" w:sz="0" w:space="0" w:color="auto"/>
                                  </w:divBdr>
                                  <w:divsChild>
                                    <w:div w:id="6340699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1052776">
      <w:bodyDiv w:val="1"/>
      <w:marLeft w:val="0"/>
      <w:marRight w:val="0"/>
      <w:marTop w:val="0"/>
      <w:marBottom w:val="0"/>
      <w:divBdr>
        <w:top w:val="none" w:sz="0" w:space="0" w:color="auto"/>
        <w:left w:val="none" w:sz="0" w:space="0" w:color="auto"/>
        <w:bottom w:val="none" w:sz="0" w:space="0" w:color="auto"/>
        <w:right w:val="none" w:sz="0" w:space="0" w:color="auto"/>
      </w:divBdr>
      <w:divsChild>
        <w:div w:id="1622102716">
          <w:marLeft w:val="0"/>
          <w:marRight w:val="0"/>
          <w:marTop w:val="0"/>
          <w:marBottom w:val="0"/>
          <w:divBdr>
            <w:top w:val="none" w:sz="0" w:space="0" w:color="auto"/>
            <w:left w:val="none" w:sz="0" w:space="0" w:color="auto"/>
            <w:bottom w:val="none" w:sz="0" w:space="0" w:color="auto"/>
            <w:right w:val="none" w:sz="0" w:space="0" w:color="auto"/>
          </w:divBdr>
        </w:div>
      </w:divsChild>
    </w:div>
    <w:div w:id="682784074">
      <w:bodyDiv w:val="1"/>
      <w:marLeft w:val="0"/>
      <w:marRight w:val="0"/>
      <w:marTop w:val="0"/>
      <w:marBottom w:val="0"/>
      <w:divBdr>
        <w:top w:val="none" w:sz="0" w:space="0" w:color="auto"/>
        <w:left w:val="none" w:sz="0" w:space="0" w:color="auto"/>
        <w:bottom w:val="none" w:sz="0" w:space="0" w:color="auto"/>
        <w:right w:val="none" w:sz="0" w:space="0" w:color="auto"/>
      </w:divBdr>
    </w:div>
    <w:div w:id="758596560">
      <w:bodyDiv w:val="1"/>
      <w:marLeft w:val="0"/>
      <w:marRight w:val="0"/>
      <w:marTop w:val="0"/>
      <w:marBottom w:val="0"/>
      <w:divBdr>
        <w:top w:val="none" w:sz="0" w:space="0" w:color="auto"/>
        <w:left w:val="none" w:sz="0" w:space="0" w:color="auto"/>
        <w:bottom w:val="none" w:sz="0" w:space="0" w:color="auto"/>
        <w:right w:val="none" w:sz="0" w:space="0" w:color="auto"/>
      </w:divBdr>
    </w:div>
    <w:div w:id="761336239">
      <w:bodyDiv w:val="1"/>
      <w:marLeft w:val="0"/>
      <w:marRight w:val="0"/>
      <w:marTop w:val="0"/>
      <w:marBottom w:val="0"/>
      <w:divBdr>
        <w:top w:val="none" w:sz="0" w:space="0" w:color="auto"/>
        <w:left w:val="none" w:sz="0" w:space="0" w:color="auto"/>
        <w:bottom w:val="none" w:sz="0" w:space="0" w:color="auto"/>
        <w:right w:val="none" w:sz="0" w:space="0" w:color="auto"/>
      </w:divBdr>
      <w:divsChild>
        <w:div w:id="38945017">
          <w:marLeft w:val="0"/>
          <w:marRight w:val="0"/>
          <w:marTop w:val="0"/>
          <w:marBottom w:val="0"/>
          <w:divBdr>
            <w:top w:val="none" w:sz="0" w:space="0" w:color="auto"/>
            <w:left w:val="none" w:sz="0" w:space="0" w:color="auto"/>
            <w:bottom w:val="none" w:sz="0" w:space="0" w:color="auto"/>
            <w:right w:val="none" w:sz="0" w:space="0" w:color="auto"/>
          </w:divBdr>
        </w:div>
      </w:divsChild>
    </w:div>
    <w:div w:id="941769341">
      <w:bodyDiv w:val="1"/>
      <w:marLeft w:val="0"/>
      <w:marRight w:val="0"/>
      <w:marTop w:val="0"/>
      <w:marBottom w:val="0"/>
      <w:divBdr>
        <w:top w:val="none" w:sz="0" w:space="0" w:color="auto"/>
        <w:left w:val="none" w:sz="0" w:space="0" w:color="auto"/>
        <w:bottom w:val="none" w:sz="0" w:space="0" w:color="auto"/>
        <w:right w:val="none" w:sz="0" w:space="0" w:color="auto"/>
      </w:divBdr>
    </w:div>
    <w:div w:id="1000891800">
      <w:bodyDiv w:val="1"/>
      <w:marLeft w:val="0"/>
      <w:marRight w:val="0"/>
      <w:marTop w:val="0"/>
      <w:marBottom w:val="0"/>
      <w:divBdr>
        <w:top w:val="none" w:sz="0" w:space="0" w:color="auto"/>
        <w:left w:val="none" w:sz="0" w:space="0" w:color="auto"/>
        <w:bottom w:val="none" w:sz="0" w:space="0" w:color="auto"/>
        <w:right w:val="none" w:sz="0" w:space="0" w:color="auto"/>
      </w:divBdr>
    </w:div>
    <w:div w:id="1008095356">
      <w:bodyDiv w:val="1"/>
      <w:marLeft w:val="0"/>
      <w:marRight w:val="0"/>
      <w:marTop w:val="0"/>
      <w:marBottom w:val="0"/>
      <w:divBdr>
        <w:top w:val="none" w:sz="0" w:space="0" w:color="auto"/>
        <w:left w:val="none" w:sz="0" w:space="0" w:color="auto"/>
        <w:bottom w:val="none" w:sz="0" w:space="0" w:color="auto"/>
        <w:right w:val="none" w:sz="0" w:space="0" w:color="auto"/>
      </w:divBdr>
      <w:divsChild>
        <w:div w:id="198858609">
          <w:marLeft w:val="0"/>
          <w:marRight w:val="0"/>
          <w:marTop w:val="0"/>
          <w:marBottom w:val="0"/>
          <w:divBdr>
            <w:top w:val="none" w:sz="0" w:space="0" w:color="auto"/>
            <w:left w:val="none" w:sz="0" w:space="0" w:color="auto"/>
            <w:bottom w:val="none" w:sz="0" w:space="0" w:color="auto"/>
            <w:right w:val="none" w:sz="0" w:space="0" w:color="auto"/>
          </w:divBdr>
        </w:div>
      </w:divsChild>
    </w:div>
    <w:div w:id="1011487282">
      <w:bodyDiv w:val="1"/>
      <w:marLeft w:val="0"/>
      <w:marRight w:val="0"/>
      <w:marTop w:val="0"/>
      <w:marBottom w:val="0"/>
      <w:divBdr>
        <w:top w:val="none" w:sz="0" w:space="0" w:color="auto"/>
        <w:left w:val="none" w:sz="0" w:space="0" w:color="auto"/>
        <w:bottom w:val="none" w:sz="0" w:space="0" w:color="auto"/>
        <w:right w:val="none" w:sz="0" w:space="0" w:color="auto"/>
      </w:divBdr>
      <w:divsChild>
        <w:div w:id="698556309">
          <w:marLeft w:val="0"/>
          <w:marRight w:val="0"/>
          <w:marTop w:val="0"/>
          <w:marBottom w:val="0"/>
          <w:divBdr>
            <w:top w:val="none" w:sz="0" w:space="0" w:color="auto"/>
            <w:left w:val="none" w:sz="0" w:space="0" w:color="auto"/>
            <w:bottom w:val="none" w:sz="0" w:space="0" w:color="auto"/>
            <w:right w:val="none" w:sz="0" w:space="0" w:color="auto"/>
          </w:divBdr>
        </w:div>
      </w:divsChild>
    </w:div>
    <w:div w:id="1022587089">
      <w:bodyDiv w:val="1"/>
      <w:marLeft w:val="0"/>
      <w:marRight w:val="0"/>
      <w:marTop w:val="0"/>
      <w:marBottom w:val="0"/>
      <w:divBdr>
        <w:top w:val="none" w:sz="0" w:space="0" w:color="auto"/>
        <w:left w:val="none" w:sz="0" w:space="0" w:color="auto"/>
        <w:bottom w:val="none" w:sz="0" w:space="0" w:color="auto"/>
        <w:right w:val="none" w:sz="0" w:space="0" w:color="auto"/>
      </w:divBdr>
    </w:div>
    <w:div w:id="1059784353">
      <w:bodyDiv w:val="1"/>
      <w:marLeft w:val="0"/>
      <w:marRight w:val="0"/>
      <w:marTop w:val="0"/>
      <w:marBottom w:val="0"/>
      <w:divBdr>
        <w:top w:val="none" w:sz="0" w:space="0" w:color="auto"/>
        <w:left w:val="none" w:sz="0" w:space="0" w:color="auto"/>
        <w:bottom w:val="none" w:sz="0" w:space="0" w:color="auto"/>
        <w:right w:val="none" w:sz="0" w:space="0" w:color="auto"/>
      </w:divBdr>
      <w:divsChild>
        <w:div w:id="1568686623">
          <w:marLeft w:val="0"/>
          <w:marRight w:val="0"/>
          <w:marTop w:val="0"/>
          <w:marBottom w:val="0"/>
          <w:divBdr>
            <w:top w:val="none" w:sz="0" w:space="0" w:color="auto"/>
            <w:left w:val="none" w:sz="0" w:space="0" w:color="auto"/>
            <w:bottom w:val="none" w:sz="0" w:space="0" w:color="auto"/>
            <w:right w:val="none" w:sz="0" w:space="0" w:color="auto"/>
          </w:divBdr>
        </w:div>
      </w:divsChild>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30972467">
      <w:bodyDiv w:val="1"/>
      <w:marLeft w:val="0"/>
      <w:marRight w:val="0"/>
      <w:marTop w:val="0"/>
      <w:marBottom w:val="0"/>
      <w:divBdr>
        <w:top w:val="none" w:sz="0" w:space="0" w:color="auto"/>
        <w:left w:val="none" w:sz="0" w:space="0" w:color="auto"/>
        <w:bottom w:val="none" w:sz="0" w:space="0" w:color="auto"/>
        <w:right w:val="none" w:sz="0" w:space="0" w:color="auto"/>
      </w:divBdr>
    </w:div>
    <w:div w:id="1151142706">
      <w:bodyDiv w:val="1"/>
      <w:marLeft w:val="0"/>
      <w:marRight w:val="0"/>
      <w:marTop w:val="0"/>
      <w:marBottom w:val="0"/>
      <w:divBdr>
        <w:top w:val="none" w:sz="0" w:space="0" w:color="auto"/>
        <w:left w:val="none" w:sz="0" w:space="0" w:color="auto"/>
        <w:bottom w:val="none" w:sz="0" w:space="0" w:color="auto"/>
        <w:right w:val="none" w:sz="0" w:space="0" w:color="auto"/>
      </w:divBdr>
    </w:div>
    <w:div w:id="1198077886">
      <w:bodyDiv w:val="1"/>
      <w:marLeft w:val="0"/>
      <w:marRight w:val="0"/>
      <w:marTop w:val="0"/>
      <w:marBottom w:val="0"/>
      <w:divBdr>
        <w:top w:val="none" w:sz="0" w:space="0" w:color="auto"/>
        <w:left w:val="none" w:sz="0" w:space="0" w:color="auto"/>
        <w:bottom w:val="none" w:sz="0" w:space="0" w:color="auto"/>
        <w:right w:val="none" w:sz="0" w:space="0" w:color="auto"/>
      </w:divBdr>
    </w:div>
    <w:div w:id="1254389362">
      <w:bodyDiv w:val="1"/>
      <w:marLeft w:val="0"/>
      <w:marRight w:val="0"/>
      <w:marTop w:val="0"/>
      <w:marBottom w:val="0"/>
      <w:divBdr>
        <w:top w:val="none" w:sz="0" w:space="0" w:color="auto"/>
        <w:left w:val="none" w:sz="0" w:space="0" w:color="auto"/>
        <w:bottom w:val="none" w:sz="0" w:space="0" w:color="auto"/>
        <w:right w:val="none" w:sz="0" w:space="0" w:color="auto"/>
      </w:divBdr>
    </w:div>
    <w:div w:id="1342898701">
      <w:bodyDiv w:val="1"/>
      <w:marLeft w:val="0"/>
      <w:marRight w:val="0"/>
      <w:marTop w:val="0"/>
      <w:marBottom w:val="0"/>
      <w:divBdr>
        <w:top w:val="none" w:sz="0" w:space="0" w:color="auto"/>
        <w:left w:val="none" w:sz="0" w:space="0" w:color="auto"/>
        <w:bottom w:val="none" w:sz="0" w:space="0" w:color="auto"/>
        <w:right w:val="none" w:sz="0" w:space="0" w:color="auto"/>
      </w:divBdr>
    </w:div>
    <w:div w:id="1362784298">
      <w:bodyDiv w:val="1"/>
      <w:marLeft w:val="0"/>
      <w:marRight w:val="0"/>
      <w:marTop w:val="0"/>
      <w:marBottom w:val="0"/>
      <w:divBdr>
        <w:top w:val="none" w:sz="0" w:space="0" w:color="auto"/>
        <w:left w:val="none" w:sz="0" w:space="0" w:color="auto"/>
        <w:bottom w:val="none" w:sz="0" w:space="0" w:color="auto"/>
        <w:right w:val="none" w:sz="0" w:space="0" w:color="auto"/>
      </w:divBdr>
    </w:div>
    <w:div w:id="1414862404">
      <w:bodyDiv w:val="1"/>
      <w:marLeft w:val="0"/>
      <w:marRight w:val="0"/>
      <w:marTop w:val="0"/>
      <w:marBottom w:val="0"/>
      <w:divBdr>
        <w:top w:val="none" w:sz="0" w:space="0" w:color="auto"/>
        <w:left w:val="none" w:sz="0" w:space="0" w:color="auto"/>
        <w:bottom w:val="none" w:sz="0" w:space="0" w:color="auto"/>
        <w:right w:val="none" w:sz="0" w:space="0" w:color="auto"/>
      </w:divBdr>
      <w:divsChild>
        <w:div w:id="929046179">
          <w:marLeft w:val="0"/>
          <w:marRight w:val="0"/>
          <w:marTop w:val="0"/>
          <w:marBottom w:val="0"/>
          <w:divBdr>
            <w:top w:val="none" w:sz="0" w:space="0" w:color="auto"/>
            <w:left w:val="none" w:sz="0" w:space="0" w:color="auto"/>
            <w:bottom w:val="none" w:sz="0" w:space="0" w:color="auto"/>
            <w:right w:val="none" w:sz="0" w:space="0" w:color="auto"/>
          </w:divBdr>
        </w:div>
      </w:divsChild>
    </w:div>
    <w:div w:id="1420829347">
      <w:bodyDiv w:val="1"/>
      <w:marLeft w:val="0"/>
      <w:marRight w:val="0"/>
      <w:marTop w:val="0"/>
      <w:marBottom w:val="0"/>
      <w:divBdr>
        <w:top w:val="none" w:sz="0" w:space="0" w:color="auto"/>
        <w:left w:val="none" w:sz="0" w:space="0" w:color="auto"/>
        <w:bottom w:val="none" w:sz="0" w:space="0" w:color="auto"/>
        <w:right w:val="none" w:sz="0" w:space="0" w:color="auto"/>
      </w:divBdr>
      <w:divsChild>
        <w:div w:id="1625624179">
          <w:marLeft w:val="0"/>
          <w:marRight w:val="0"/>
          <w:marTop w:val="0"/>
          <w:marBottom w:val="0"/>
          <w:divBdr>
            <w:top w:val="none" w:sz="0" w:space="0" w:color="auto"/>
            <w:left w:val="none" w:sz="0" w:space="0" w:color="auto"/>
            <w:bottom w:val="none" w:sz="0" w:space="0" w:color="auto"/>
            <w:right w:val="none" w:sz="0" w:space="0" w:color="auto"/>
          </w:divBdr>
        </w:div>
      </w:divsChild>
    </w:div>
    <w:div w:id="1462385016">
      <w:bodyDiv w:val="1"/>
      <w:marLeft w:val="0"/>
      <w:marRight w:val="0"/>
      <w:marTop w:val="0"/>
      <w:marBottom w:val="0"/>
      <w:divBdr>
        <w:top w:val="none" w:sz="0" w:space="0" w:color="auto"/>
        <w:left w:val="none" w:sz="0" w:space="0" w:color="auto"/>
        <w:bottom w:val="none" w:sz="0" w:space="0" w:color="auto"/>
        <w:right w:val="none" w:sz="0" w:space="0" w:color="auto"/>
      </w:divBdr>
    </w:div>
    <w:div w:id="1525094162">
      <w:bodyDiv w:val="1"/>
      <w:marLeft w:val="0"/>
      <w:marRight w:val="0"/>
      <w:marTop w:val="0"/>
      <w:marBottom w:val="0"/>
      <w:divBdr>
        <w:top w:val="none" w:sz="0" w:space="0" w:color="auto"/>
        <w:left w:val="none" w:sz="0" w:space="0" w:color="auto"/>
        <w:bottom w:val="none" w:sz="0" w:space="0" w:color="auto"/>
        <w:right w:val="none" w:sz="0" w:space="0" w:color="auto"/>
      </w:divBdr>
      <w:divsChild>
        <w:div w:id="1182889691">
          <w:marLeft w:val="0"/>
          <w:marRight w:val="0"/>
          <w:marTop w:val="0"/>
          <w:marBottom w:val="0"/>
          <w:divBdr>
            <w:top w:val="none" w:sz="0" w:space="0" w:color="auto"/>
            <w:left w:val="none" w:sz="0" w:space="0" w:color="auto"/>
            <w:bottom w:val="none" w:sz="0" w:space="0" w:color="auto"/>
            <w:right w:val="none" w:sz="0" w:space="0" w:color="auto"/>
          </w:divBdr>
        </w:div>
      </w:divsChild>
    </w:div>
    <w:div w:id="1574313143">
      <w:bodyDiv w:val="1"/>
      <w:marLeft w:val="0"/>
      <w:marRight w:val="0"/>
      <w:marTop w:val="0"/>
      <w:marBottom w:val="0"/>
      <w:divBdr>
        <w:top w:val="none" w:sz="0" w:space="0" w:color="auto"/>
        <w:left w:val="none" w:sz="0" w:space="0" w:color="auto"/>
        <w:bottom w:val="none" w:sz="0" w:space="0" w:color="auto"/>
        <w:right w:val="none" w:sz="0" w:space="0" w:color="auto"/>
      </w:divBdr>
      <w:divsChild>
        <w:div w:id="1473910014">
          <w:marLeft w:val="0"/>
          <w:marRight w:val="0"/>
          <w:marTop w:val="0"/>
          <w:marBottom w:val="0"/>
          <w:divBdr>
            <w:top w:val="none" w:sz="0" w:space="0" w:color="auto"/>
            <w:left w:val="none" w:sz="0" w:space="0" w:color="auto"/>
            <w:bottom w:val="none" w:sz="0" w:space="0" w:color="auto"/>
            <w:right w:val="none" w:sz="0" w:space="0" w:color="auto"/>
          </w:divBdr>
        </w:div>
      </w:divsChild>
    </w:div>
    <w:div w:id="1685938715">
      <w:bodyDiv w:val="1"/>
      <w:marLeft w:val="0"/>
      <w:marRight w:val="0"/>
      <w:marTop w:val="0"/>
      <w:marBottom w:val="0"/>
      <w:divBdr>
        <w:top w:val="none" w:sz="0" w:space="0" w:color="auto"/>
        <w:left w:val="none" w:sz="0" w:space="0" w:color="auto"/>
        <w:bottom w:val="none" w:sz="0" w:space="0" w:color="auto"/>
        <w:right w:val="none" w:sz="0" w:space="0" w:color="auto"/>
      </w:divBdr>
    </w:div>
    <w:div w:id="1752581910">
      <w:bodyDiv w:val="1"/>
      <w:marLeft w:val="0"/>
      <w:marRight w:val="0"/>
      <w:marTop w:val="0"/>
      <w:marBottom w:val="0"/>
      <w:divBdr>
        <w:top w:val="none" w:sz="0" w:space="0" w:color="auto"/>
        <w:left w:val="none" w:sz="0" w:space="0" w:color="auto"/>
        <w:bottom w:val="none" w:sz="0" w:space="0" w:color="auto"/>
        <w:right w:val="none" w:sz="0" w:space="0" w:color="auto"/>
      </w:divBdr>
      <w:divsChild>
        <w:div w:id="84156751">
          <w:marLeft w:val="0"/>
          <w:marRight w:val="0"/>
          <w:marTop w:val="0"/>
          <w:marBottom w:val="0"/>
          <w:divBdr>
            <w:top w:val="none" w:sz="0" w:space="0" w:color="auto"/>
            <w:left w:val="none" w:sz="0" w:space="0" w:color="auto"/>
            <w:bottom w:val="none" w:sz="0" w:space="0" w:color="auto"/>
            <w:right w:val="none" w:sz="0" w:space="0" w:color="auto"/>
          </w:divBdr>
        </w:div>
      </w:divsChild>
    </w:div>
    <w:div w:id="1802071902">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72650854">
      <w:bodyDiv w:val="1"/>
      <w:marLeft w:val="0"/>
      <w:marRight w:val="0"/>
      <w:marTop w:val="0"/>
      <w:marBottom w:val="0"/>
      <w:divBdr>
        <w:top w:val="none" w:sz="0" w:space="0" w:color="auto"/>
        <w:left w:val="none" w:sz="0" w:space="0" w:color="auto"/>
        <w:bottom w:val="none" w:sz="0" w:space="0" w:color="auto"/>
        <w:right w:val="none" w:sz="0" w:space="0" w:color="auto"/>
      </w:divBdr>
    </w:div>
    <w:div w:id="189696549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91323886">
      <w:bodyDiv w:val="1"/>
      <w:marLeft w:val="0"/>
      <w:marRight w:val="0"/>
      <w:marTop w:val="0"/>
      <w:marBottom w:val="0"/>
      <w:divBdr>
        <w:top w:val="none" w:sz="0" w:space="0" w:color="auto"/>
        <w:left w:val="none" w:sz="0" w:space="0" w:color="auto"/>
        <w:bottom w:val="none" w:sz="0" w:space="0" w:color="auto"/>
        <w:right w:val="none" w:sz="0" w:space="0" w:color="auto"/>
      </w:divBdr>
    </w:div>
    <w:div w:id="2026469550">
      <w:bodyDiv w:val="1"/>
      <w:marLeft w:val="0"/>
      <w:marRight w:val="0"/>
      <w:marTop w:val="0"/>
      <w:marBottom w:val="0"/>
      <w:divBdr>
        <w:top w:val="none" w:sz="0" w:space="0" w:color="auto"/>
        <w:left w:val="none" w:sz="0" w:space="0" w:color="auto"/>
        <w:bottom w:val="none" w:sz="0" w:space="0" w:color="auto"/>
        <w:right w:val="none" w:sz="0" w:space="0" w:color="auto"/>
      </w:divBdr>
    </w:div>
    <w:div w:id="2028360036">
      <w:bodyDiv w:val="1"/>
      <w:marLeft w:val="0"/>
      <w:marRight w:val="0"/>
      <w:marTop w:val="0"/>
      <w:marBottom w:val="0"/>
      <w:divBdr>
        <w:top w:val="none" w:sz="0" w:space="0" w:color="auto"/>
        <w:left w:val="none" w:sz="0" w:space="0" w:color="auto"/>
        <w:bottom w:val="none" w:sz="0" w:space="0" w:color="auto"/>
        <w:right w:val="none" w:sz="0" w:space="0" w:color="auto"/>
      </w:divBdr>
      <w:divsChild>
        <w:div w:id="769617117">
          <w:marLeft w:val="0"/>
          <w:marRight w:val="0"/>
          <w:marTop w:val="0"/>
          <w:marBottom w:val="0"/>
          <w:divBdr>
            <w:top w:val="none" w:sz="0" w:space="0" w:color="auto"/>
            <w:left w:val="none" w:sz="0" w:space="0" w:color="auto"/>
            <w:bottom w:val="none" w:sz="0" w:space="0" w:color="auto"/>
            <w:right w:val="none" w:sz="0" w:space="0" w:color="auto"/>
          </w:divBdr>
        </w:div>
      </w:divsChild>
    </w:div>
    <w:div w:id="2036417915">
      <w:bodyDiv w:val="1"/>
      <w:marLeft w:val="0"/>
      <w:marRight w:val="0"/>
      <w:marTop w:val="0"/>
      <w:marBottom w:val="0"/>
      <w:divBdr>
        <w:top w:val="none" w:sz="0" w:space="0" w:color="auto"/>
        <w:left w:val="none" w:sz="0" w:space="0" w:color="auto"/>
        <w:bottom w:val="none" w:sz="0" w:space="0" w:color="auto"/>
        <w:right w:val="none" w:sz="0" w:space="0" w:color="auto"/>
      </w:divBdr>
    </w:div>
    <w:div w:id="2075541313">
      <w:bodyDiv w:val="1"/>
      <w:marLeft w:val="0"/>
      <w:marRight w:val="0"/>
      <w:marTop w:val="0"/>
      <w:marBottom w:val="0"/>
      <w:divBdr>
        <w:top w:val="none" w:sz="0" w:space="0" w:color="auto"/>
        <w:left w:val="none" w:sz="0" w:space="0" w:color="auto"/>
        <w:bottom w:val="none" w:sz="0" w:space="0" w:color="auto"/>
        <w:right w:val="none" w:sz="0" w:space="0" w:color="auto"/>
      </w:divBdr>
      <w:divsChild>
        <w:div w:id="932665647">
          <w:marLeft w:val="0"/>
          <w:marRight w:val="0"/>
          <w:marTop w:val="0"/>
          <w:marBottom w:val="0"/>
          <w:divBdr>
            <w:top w:val="none" w:sz="0" w:space="0" w:color="auto"/>
            <w:left w:val="none" w:sz="0" w:space="0" w:color="auto"/>
            <w:bottom w:val="none" w:sz="0" w:space="0" w:color="auto"/>
            <w:right w:val="none" w:sz="0" w:space="0" w:color="auto"/>
          </w:divBdr>
        </w:div>
      </w:divsChild>
    </w:div>
    <w:div w:id="2110344084">
      <w:bodyDiv w:val="1"/>
      <w:marLeft w:val="0"/>
      <w:marRight w:val="0"/>
      <w:marTop w:val="0"/>
      <w:marBottom w:val="0"/>
      <w:divBdr>
        <w:top w:val="none" w:sz="0" w:space="0" w:color="auto"/>
        <w:left w:val="none" w:sz="0" w:space="0" w:color="auto"/>
        <w:bottom w:val="none" w:sz="0" w:space="0" w:color="auto"/>
        <w:right w:val="none" w:sz="0" w:space="0" w:color="auto"/>
      </w:divBdr>
    </w:div>
    <w:div w:id="2118132673">
      <w:bodyDiv w:val="1"/>
      <w:marLeft w:val="0"/>
      <w:marRight w:val="0"/>
      <w:marTop w:val="0"/>
      <w:marBottom w:val="0"/>
      <w:divBdr>
        <w:top w:val="none" w:sz="0" w:space="0" w:color="auto"/>
        <w:left w:val="none" w:sz="0" w:space="0" w:color="auto"/>
        <w:bottom w:val="none" w:sz="0" w:space="0" w:color="auto"/>
        <w:right w:val="none" w:sz="0" w:space="0" w:color="auto"/>
      </w:divBdr>
      <w:divsChild>
        <w:div w:id="472068936">
          <w:marLeft w:val="0"/>
          <w:marRight w:val="0"/>
          <w:marTop w:val="0"/>
          <w:marBottom w:val="0"/>
          <w:divBdr>
            <w:top w:val="none" w:sz="0" w:space="0" w:color="auto"/>
            <w:left w:val="none" w:sz="0" w:space="0" w:color="auto"/>
            <w:bottom w:val="none" w:sz="0" w:space="0" w:color="auto"/>
            <w:right w:val="none" w:sz="0" w:space="0" w:color="auto"/>
          </w:divBdr>
          <w:divsChild>
            <w:div w:id="1397363110">
              <w:marLeft w:val="0"/>
              <w:marRight w:val="0"/>
              <w:marTop w:val="0"/>
              <w:marBottom w:val="0"/>
              <w:divBdr>
                <w:top w:val="none" w:sz="0" w:space="0" w:color="auto"/>
                <w:left w:val="none" w:sz="0" w:space="0" w:color="auto"/>
                <w:bottom w:val="none" w:sz="0" w:space="0" w:color="auto"/>
                <w:right w:val="none" w:sz="0" w:space="0" w:color="auto"/>
              </w:divBdr>
              <w:divsChild>
                <w:div w:id="978193291">
                  <w:marLeft w:val="0"/>
                  <w:marRight w:val="0"/>
                  <w:marTop w:val="0"/>
                  <w:marBottom w:val="0"/>
                  <w:divBdr>
                    <w:top w:val="none" w:sz="0" w:space="0" w:color="auto"/>
                    <w:left w:val="none" w:sz="0" w:space="0" w:color="auto"/>
                    <w:bottom w:val="none" w:sz="0" w:space="0" w:color="auto"/>
                    <w:right w:val="none" w:sz="0" w:space="0" w:color="auto"/>
                  </w:divBdr>
                  <w:divsChild>
                    <w:div w:id="354623301">
                      <w:marLeft w:val="0"/>
                      <w:marRight w:val="0"/>
                      <w:marTop w:val="0"/>
                      <w:marBottom w:val="0"/>
                      <w:divBdr>
                        <w:top w:val="none" w:sz="0" w:space="0" w:color="auto"/>
                        <w:left w:val="none" w:sz="0" w:space="0" w:color="auto"/>
                        <w:bottom w:val="none" w:sz="0" w:space="0" w:color="auto"/>
                        <w:right w:val="none" w:sz="0" w:space="0" w:color="auto"/>
                      </w:divBdr>
                      <w:divsChild>
                        <w:div w:id="15147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5208">
          <w:marLeft w:val="0"/>
          <w:marRight w:val="0"/>
          <w:marTop w:val="0"/>
          <w:marBottom w:val="0"/>
          <w:divBdr>
            <w:top w:val="none" w:sz="0" w:space="0" w:color="auto"/>
            <w:left w:val="none" w:sz="0" w:space="0" w:color="auto"/>
            <w:bottom w:val="none" w:sz="0" w:space="0" w:color="auto"/>
            <w:right w:val="none" w:sz="0" w:space="0" w:color="auto"/>
          </w:divBdr>
          <w:divsChild>
            <w:div w:id="279919967">
              <w:marLeft w:val="0"/>
              <w:marRight w:val="0"/>
              <w:marTop w:val="0"/>
              <w:marBottom w:val="0"/>
              <w:divBdr>
                <w:top w:val="none" w:sz="0" w:space="0" w:color="auto"/>
                <w:left w:val="none" w:sz="0" w:space="0" w:color="auto"/>
                <w:bottom w:val="none" w:sz="0" w:space="0" w:color="auto"/>
                <w:right w:val="none" w:sz="0" w:space="0" w:color="auto"/>
              </w:divBdr>
              <w:divsChild>
                <w:div w:id="1778284856">
                  <w:marLeft w:val="0"/>
                  <w:marRight w:val="0"/>
                  <w:marTop w:val="0"/>
                  <w:marBottom w:val="0"/>
                  <w:divBdr>
                    <w:top w:val="none" w:sz="0" w:space="0" w:color="auto"/>
                    <w:left w:val="none" w:sz="0" w:space="0" w:color="auto"/>
                    <w:bottom w:val="none" w:sz="0" w:space="0" w:color="auto"/>
                    <w:right w:val="none" w:sz="0" w:space="0" w:color="auto"/>
                  </w:divBdr>
                  <w:divsChild>
                    <w:div w:id="657998635">
                      <w:marLeft w:val="0"/>
                      <w:marRight w:val="0"/>
                      <w:marTop w:val="0"/>
                      <w:marBottom w:val="0"/>
                      <w:divBdr>
                        <w:top w:val="none" w:sz="0" w:space="0" w:color="auto"/>
                        <w:left w:val="none" w:sz="0" w:space="0" w:color="auto"/>
                        <w:bottom w:val="none" w:sz="0" w:space="0" w:color="auto"/>
                        <w:right w:val="none" w:sz="0" w:space="0" w:color="auto"/>
                      </w:divBdr>
                      <w:divsChild>
                        <w:div w:id="1542090340">
                          <w:marLeft w:val="0"/>
                          <w:marRight w:val="0"/>
                          <w:marTop w:val="0"/>
                          <w:marBottom w:val="0"/>
                          <w:divBdr>
                            <w:top w:val="none" w:sz="0" w:space="0" w:color="auto"/>
                            <w:left w:val="none" w:sz="0" w:space="0" w:color="auto"/>
                            <w:bottom w:val="none" w:sz="0" w:space="0" w:color="auto"/>
                            <w:right w:val="none" w:sz="0" w:space="0" w:color="auto"/>
                          </w:divBdr>
                          <w:divsChild>
                            <w:div w:id="1416054197">
                              <w:marLeft w:val="0"/>
                              <w:marRight w:val="0"/>
                              <w:marTop w:val="0"/>
                              <w:marBottom w:val="0"/>
                              <w:divBdr>
                                <w:top w:val="none" w:sz="0" w:space="0" w:color="auto"/>
                                <w:left w:val="none" w:sz="0" w:space="0" w:color="auto"/>
                                <w:bottom w:val="none" w:sz="0" w:space="0" w:color="auto"/>
                                <w:right w:val="none" w:sz="0" w:space="0" w:color="auto"/>
                              </w:divBdr>
                              <w:divsChild>
                                <w:div w:id="1088116974">
                                  <w:marLeft w:val="0"/>
                                  <w:marRight w:val="0"/>
                                  <w:marTop w:val="0"/>
                                  <w:marBottom w:val="0"/>
                                  <w:divBdr>
                                    <w:top w:val="none" w:sz="0" w:space="0" w:color="auto"/>
                                    <w:left w:val="none" w:sz="0" w:space="0" w:color="auto"/>
                                    <w:bottom w:val="none" w:sz="0" w:space="0" w:color="auto"/>
                                    <w:right w:val="none" w:sz="0" w:space="0" w:color="auto"/>
                                  </w:divBdr>
                                  <w:divsChild>
                                    <w:div w:id="17210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561683">
          <w:marLeft w:val="-240"/>
          <w:marRight w:val="-240"/>
          <w:marTop w:val="0"/>
          <w:marBottom w:val="0"/>
          <w:divBdr>
            <w:top w:val="none" w:sz="0" w:space="0" w:color="auto"/>
            <w:left w:val="none" w:sz="0" w:space="0" w:color="auto"/>
            <w:bottom w:val="none" w:sz="0" w:space="0" w:color="auto"/>
            <w:right w:val="none" w:sz="0" w:space="0" w:color="auto"/>
          </w:divBdr>
          <w:divsChild>
            <w:div w:id="441925184">
              <w:marLeft w:val="0"/>
              <w:marRight w:val="0"/>
              <w:marTop w:val="0"/>
              <w:marBottom w:val="0"/>
              <w:divBdr>
                <w:top w:val="none" w:sz="0" w:space="0" w:color="auto"/>
                <w:left w:val="none" w:sz="0" w:space="0" w:color="auto"/>
                <w:bottom w:val="none" w:sz="0" w:space="0" w:color="auto"/>
                <w:right w:val="none" w:sz="0" w:space="0" w:color="auto"/>
              </w:divBdr>
              <w:divsChild>
                <w:div w:id="85512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5013">
      <w:bodyDiv w:val="1"/>
      <w:marLeft w:val="0"/>
      <w:marRight w:val="0"/>
      <w:marTop w:val="0"/>
      <w:marBottom w:val="0"/>
      <w:divBdr>
        <w:top w:val="none" w:sz="0" w:space="0" w:color="auto"/>
        <w:left w:val="none" w:sz="0" w:space="0" w:color="auto"/>
        <w:bottom w:val="none" w:sz="0" w:space="0" w:color="auto"/>
        <w:right w:val="none" w:sz="0" w:space="0" w:color="auto"/>
      </w:divBdr>
      <w:divsChild>
        <w:div w:id="863521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10.png"/><Relationship Id="rId21" Type="http://schemas.openxmlformats.org/officeDocument/2006/relationships/header" Target="header7.xml"/><Relationship Id="rId34" Type="http://schemas.openxmlformats.org/officeDocument/2006/relationships/header" Target="header12.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2.png"/><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simtk-confluence.stanford.edu/download/attachments/3376103/MuscleIsometricForces.pdf?version=1&amp;modificationDate=1363297726023&amp;api=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yperlink" Target="https://docs.vicon.com/dashboard.action" TargetMode="Externa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2B469-80FA-49EF-8559-388131494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TotalTime>
  <Pages>43</Pages>
  <Words>5367</Words>
  <Characters>30592</Characters>
  <Application>Microsoft Office Word</Application>
  <DocSecurity>0</DocSecurity>
  <Lines>254</Lines>
  <Paragraphs>71</Paragraphs>
  <ScaleCrop>false</ScaleCrop>
  <Company>Win</Company>
  <LinksUpToDate>false</LinksUpToDate>
  <CharactersWithSpaces>35888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晓伟</cp:lastModifiedBy>
  <cp:revision>421</cp:revision>
  <cp:lastPrinted>2019-05-20T09:13:00Z</cp:lastPrinted>
  <dcterms:created xsi:type="dcterms:W3CDTF">2020-05-12T07:41:00Z</dcterms:created>
  <dcterms:modified xsi:type="dcterms:W3CDTF">2020-05-30T16:05:00Z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http://www.zotero.org/styles/chinese-gb7714-2005-author-date</vt:lpwstr>
  </property>
  <property fmtid="{D5CDD505-2E9C-101B-9397-08002B2CF9AE}" pid="12" name="Mendeley Recent Style Name 4_1">
    <vt:lpwstr>Chinese Std GB/T 7714-2005 (author-date, Chinese)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