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334CD" w14:textId="77777777" w:rsidR="00856B9D" w:rsidRDefault="00856B9D" w:rsidP="00856B9D">
      <w:pPr>
        <w:pStyle w:val="Header"/>
        <w:spacing w:line="276" w:lineRule="auto"/>
      </w:pPr>
      <w:r>
        <w:t>Caesar Raishawn Watts-Hall</w:t>
      </w:r>
    </w:p>
    <w:p w14:paraId="105D55B9" w14:textId="77777777" w:rsidR="00856B9D" w:rsidRDefault="00856B9D" w:rsidP="00856B9D">
      <w:pPr>
        <w:pStyle w:val="Header"/>
        <w:spacing w:line="276" w:lineRule="auto"/>
      </w:pPr>
      <w:r>
        <w:t>JAVA 1</w:t>
      </w:r>
    </w:p>
    <w:p w14:paraId="67AE44FD" w14:textId="469D15C3" w:rsidR="00856B9D" w:rsidRDefault="00240B39" w:rsidP="00856B9D">
      <w:pPr>
        <w:pStyle w:val="Header"/>
        <w:spacing w:line="276" w:lineRule="auto"/>
      </w:pPr>
      <w:r>
        <w:t>December</w:t>
      </w:r>
      <w:r w:rsidR="00856B9D">
        <w:t xml:space="preserve"> </w:t>
      </w:r>
      <w:r>
        <w:t>05</w:t>
      </w:r>
      <w:r w:rsidR="00856B9D">
        <w:t>, 2018</w:t>
      </w:r>
    </w:p>
    <w:p w14:paraId="23999340" w14:textId="4BE4B4A9" w:rsidR="00856B9D" w:rsidRDefault="00856B9D" w:rsidP="00856B9D">
      <w:pPr>
        <w:pStyle w:val="Header"/>
        <w:spacing w:line="276" w:lineRule="auto"/>
      </w:pPr>
      <w:r>
        <w:t>Dr. Primo</w:t>
      </w:r>
    </w:p>
    <w:p w14:paraId="1FF39C8D" w14:textId="77777777" w:rsidR="00856B9D" w:rsidRDefault="00856B9D" w:rsidP="00856B9D">
      <w:pPr>
        <w:pStyle w:val="Header"/>
        <w:spacing w:line="276" w:lineRule="auto"/>
      </w:pPr>
    </w:p>
    <w:p w14:paraId="1E2D6037" w14:textId="1D8F6404" w:rsidR="00856B9D" w:rsidRDefault="00856B9D" w:rsidP="00856B9D">
      <w:pPr>
        <w:pStyle w:val="Header"/>
        <w:spacing w:line="276" w:lineRule="auto"/>
        <w:jc w:val="center"/>
        <w:rPr>
          <w:b/>
          <w:i/>
        </w:rPr>
      </w:pPr>
      <w:r>
        <w:rPr>
          <w:b/>
        </w:rPr>
        <w:t>GROUP PROJECT</w:t>
      </w:r>
      <w:r w:rsidR="00476234">
        <w:rPr>
          <w:b/>
        </w:rPr>
        <w:t>:</w:t>
      </w:r>
      <w:r>
        <w:rPr>
          <w:b/>
        </w:rPr>
        <w:t xml:space="preserve"> </w:t>
      </w:r>
      <w:r w:rsidRPr="00856B9D">
        <w:rPr>
          <w:b/>
          <w:i/>
        </w:rPr>
        <w:t>C</w:t>
      </w:r>
      <w:r w:rsidR="00240B39">
        <w:rPr>
          <w:b/>
          <w:i/>
        </w:rPr>
        <w:t xml:space="preserve">enturion </w:t>
      </w:r>
      <w:r w:rsidRPr="00856B9D">
        <w:rPr>
          <w:b/>
          <w:i/>
        </w:rPr>
        <w:t>Currency</w:t>
      </w:r>
      <w:r w:rsidR="00240B39">
        <w:rPr>
          <w:b/>
          <w:i/>
        </w:rPr>
        <w:t xml:space="preserve"> </w:t>
      </w:r>
      <w:r w:rsidRPr="00856B9D">
        <w:rPr>
          <w:b/>
          <w:i/>
        </w:rPr>
        <w:t>Calculator</w:t>
      </w:r>
    </w:p>
    <w:p w14:paraId="3540E03A" w14:textId="67895D72" w:rsidR="00856B9D" w:rsidRDefault="00856B9D" w:rsidP="00856B9D">
      <w:pPr>
        <w:pStyle w:val="Header"/>
        <w:spacing w:line="276" w:lineRule="auto"/>
        <w:jc w:val="center"/>
        <w:rPr>
          <w:b/>
        </w:rPr>
      </w:pPr>
    </w:p>
    <w:p w14:paraId="1BD2D720" w14:textId="53E40E57" w:rsidR="00C94EAE" w:rsidRDefault="00BA6E99" w:rsidP="00C94EAE">
      <w:pPr>
        <w:pStyle w:val="Header"/>
        <w:spacing w:line="276" w:lineRule="auto"/>
      </w:pPr>
      <w:r>
        <w:t xml:space="preserve">For the class project, </w:t>
      </w:r>
      <w:r w:rsidR="00240B39">
        <w:t>we</w:t>
      </w:r>
      <w:r w:rsidR="00C94EAE">
        <w:t>’ve created a</w:t>
      </w:r>
      <w:r>
        <w:t xml:space="preserve"> “</w:t>
      </w:r>
      <w:r w:rsidR="00311B65">
        <w:t>C</w:t>
      </w:r>
      <w:r w:rsidR="00264253">
        <w:t xml:space="preserve">urrency </w:t>
      </w:r>
      <w:r w:rsidR="00311B65">
        <w:t>C</w:t>
      </w:r>
      <w:r w:rsidR="00264253">
        <w:t>alculator</w:t>
      </w:r>
      <w:r>
        <w:t>”</w:t>
      </w:r>
      <w:r w:rsidR="00264253">
        <w:t xml:space="preserve">, which you can use to accurately calculate the amount of cash one would receive if they were to </w:t>
      </w:r>
      <w:r w:rsidR="006F1DF6">
        <w:t xml:space="preserve">travel out of </w:t>
      </w:r>
      <w:r w:rsidR="000E249A">
        <w:t xml:space="preserve">[their] </w:t>
      </w:r>
      <w:r w:rsidR="006F1DF6">
        <w:t>country.</w:t>
      </w:r>
    </w:p>
    <w:p w14:paraId="339A9CD9" w14:textId="4D7FEEF2" w:rsidR="000E249A" w:rsidRDefault="000E249A" w:rsidP="00C94EAE">
      <w:pPr>
        <w:pStyle w:val="Header"/>
        <w:spacing w:line="276" w:lineRule="auto"/>
      </w:pPr>
    </w:p>
    <w:p w14:paraId="3FFEAA02" w14:textId="712A1247" w:rsidR="000E249A" w:rsidRDefault="00A8048A" w:rsidP="00A8048A">
      <w:pPr>
        <w:pStyle w:val="Header"/>
        <w:spacing w:line="276" w:lineRule="auto"/>
      </w:pPr>
      <w:r>
        <w:t>Upon</w:t>
      </w:r>
      <w:r w:rsidR="000E249A">
        <w:t xml:space="preserve"> opening the application, you will see four distinct </w:t>
      </w:r>
      <w:r>
        <w:t xml:space="preserve">panel </w:t>
      </w:r>
      <w:r w:rsidR="000E249A">
        <w:t>bo</w:t>
      </w:r>
      <w:r w:rsidR="00676F11">
        <w:t>xes written in blue text</w:t>
      </w:r>
      <w:r>
        <w:t xml:space="preserve">, </w:t>
      </w:r>
      <w:r w:rsidRPr="00311B65">
        <w:rPr>
          <w:b/>
          <w:i/>
        </w:rPr>
        <w:t>“From”, “To”, “Enter Amount to Convert”,</w:t>
      </w:r>
      <w:r>
        <w:t xml:space="preserve"> and </w:t>
      </w:r>
      <w:r w:rsidR="00676F11" w:rsidRPr="00676F11">
        <w:rPr>
          <w:b/>
          <w:i/>
        </w:rPr>
        <w:t xml:space="preserve">“Here’s the </w:t>
      </w:r>
      <w:r w:rsidRPr="00676F11">
        <w:rPr>
          <w:b/>
          <w:i/>
        </w:rPr>
        <w:t xml:space="preserve">converted </w:t>
      </w:r>
      <w:r w:rsidR="00676F11" w:rsidRPr="00676F11">
        <w:rPr>
          <w:b/>
          <w:i/>
        </w:rPr>
        <w:t>amount”</w:t>
      </w:r>
      <w:r w:rsidR="00676F11">
        <w:t xml:space="preserve"> </w:t>
      </w:r>
      <w:r>
        <w:t>result box.</w:t>
      </w:r>
    </w:p>
    <w:p w14:paraId="760C2AB2" w14:textId="4BCEE713" w:rsidR="00BA6E99" w:rsidRDefault="00BA6E99" w:rsidP="00A8048A">
      <w:pPr>
        <w:pStyle w:val="Header"/>
        <w:spacing w:line="276" w:lineRule="auto"/>
      </w:pPr>
    </w:p>
    <w:p w14:paraId="61E287BE" w14:textId="7A01D027" w:rsidR="00A8048A" w:rsidRDefault="00BA6E99" w:rsidP="00856B9D">
      <w:pPr>
        <w:pStyle w:val="Header"/>
        <w:spacing w:line="276" w:lineRule="auto"/>
      </w:pPr>
      <w:r>
        <w:rPr>
          <w:noProof/>
        </w:rPr>
        <w:drawing>
          <wp:inline distT="0" distB="0" distL="0" distR="0" wp14:anchorId="6F1B7B4C" wp14:editId="7883DF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5963" w14:textId="77777777" w:rsidR="00BA6E99" w:rsidRDefault="00BA6E99" w:rsidP="00856B9D">
      <w:pPr>
        <w:pStyle w:val="Header"/>
        <w:spacing w:line="276" w:lineRule="auto"/>
      </w:pPr>
    </w:p>
    <w:p w14:paraId="78BB6FDB" w14:textId="5CDA3958" w:rsidR="00676F11" w:rsidRDefault="00A8048A" w:rsidP="00856B9D">
      <w:pPr>
        <w:pStyle w:val="Header"/>
        <w:spacing w:line="276" w:lineRule="auto"/>
      </w:pPr>
      <w:r>
        <w:t>Let</w:t>
      </w:r>
      <w:r w:rsidR="004C3B4A">
        <w:t>’</w:t>
      </w:r>
      <w:r>
        <w:t>s say th</w:t>
      </w:r>
      <w:r w:rsidR="004C3B4A">
        <w:t>at the</w:t>
      </w:r>
      <w:r>
        <w:t xml:space="preserve"> user was traveling </w:t>
      </w:r>
      <w:r w:rsidR="004C3B4A">
        <w:t xml:space="preserve">from the U.S. </w:t>
      </w:r>
      <w:r>
        <w:t>to China</w:t>
      </w:r>
      <w:r w:rsidR="004C3B4A">
        <w:t xml:space="preserve"> </w:t>
      </w:r>
      <w:r>
        <w:t xml:space="preserve">and </w:t>
      </w:r>
      <w:r w:rsidR="004C3B4A">
        <w:t xml:space="preserve">they </w:t>
      </w:r>
      <w:r>
        <w:t>wanted to know the amount of money that s/he</w:t>
      </w:r>
      <w:r w:rsidR="004C3B4A">
        <w:t xml:space="preserve"> currently</w:t>
      </w:r>
      <w:r>
        <w:t xml:space="preserve"> has</w:t>
      </w:r>
      <w:r w:rsidR="004C3B4A">
        <w:t>, and what would that be converted into, while being in the new country</w:t>
      </w:r>
      <w:r>
        <w:t xml:space="preserve">. </w:t>
      </w:r>
      <w:r w:rsidR="004C3B4A">
        <w:t>Clicking on the drop-down menu box, you will see a list to choose from</w:t>
      </w:r>
      <w:r w:rsidR="00676F11">
        <w:t>:</w:t>
      </w:r>
      <w:r w:rsidR="004C3B4A">
        <w:t xml:space="preserve"> </w:t>
      </w:r>
    </w:p>
    <w:p w14:paraId="7D1ED9EA" w14:textId="4DD4A369" w:rsidR="00676F11" w:rsidRDefault="004C3B4A" w:rsidP="00676F11">
      <w:pPr>
        <w:pStyle w:val="Header"/>
        <w:numPr>
          <w:ilvl w:val="0"/>
          <w:numId w:val="1"/>
        </w:numPr>
        <w:spacing w:line="276" w:lineRule="auto"/>
      </w:pPr>
      <w:r>
        <w:t>U.S. Dollar</w:t>
      </w:r>
    </w:p>
    <w:p w14:paraId="354B03CB" w14:textId="77777777" w:rsidR="00676F11" w:rsidRDefault="004C3B4A" w:rsidP="00676F11">
      <w:pPr>
        <w:pStyle w:val="Header"/>
        <w:numPr>
          <w:ilvl w:val="0"/>
          <w:numId w:val="1"/>
        </w:numPr>
        <w:spacing w:line="276" w:lineRule="auto"/>
      </w:pPr>
      <w:r>
        <w:t>Canadian Dollar</w:t>
      </w:r>
    </w:p>
    <w:p w14:paraId="20377F7B" w14:textId="77777777" w:rsidR="00676F11" w:rsidRDefault="004C3B4A" w:rsidP="00676F11">
      <w:pPr>
        <w:pStyle w:val="Header"/>
        <w:numPr>
          <w:ilvl w:val="0"/>
          <w:numId w:val="1"/>
        </w:numPr>
        <w:spacing w:line="276" w:lineRule="auto"/>
      </w:pPr>
      <w:r>
        <w:t>Australian Dollar</w:t>
      </w:r>
    </w:p>
    <w:p w14:paraId="1B2B5767" w14:textId="77777777" w:rsidR="00676F11" w:rsidRDefault="004C3B4A" w:rsidP="00676F11">
      <w:pPr>
        <w:pStyle w:val="Header"/>
        <w:numPr>
          <w:ilvl w:val="0"/>
          <w:numId w:val="1"/>
        </w:numPr>
        <w:spacing w:line="276" w:lineRule="auto"/>
      </w:pPr>
      <w:r>
        <w:t xml:space="preserve">Chinese Yuan, </w:t>
      </w:r>
    </w:p>
    <w:p w14:paraId="61EEC6BF" w14:textId="77777777" w:rsidR="00676F11" w:rsidRDefault="004C3B4A" w:rsidP="00676F11">
      <w:pPr>
        <w:pStyle w:val="Header"/>
        <w:numPr>
          <w:ilvl w:val="0"/>
          <w:numId w:val="1"/>
        </w:numPr>
        <w:spacing w:line="276" w:lineRule="auto"/>
      </w:pPr>
      <w:r>
        <w:t xml:space="preserve">Japanese Yen, </w:t>
      </w:r>
    </w:p>
    <w:p w14:paraId="6BF04215" w14:textId="77777777" w:rsidR="00676F11" w:rsidRDefault="004C3B4A" w:rsidP="00676F11">
      <w:pPr>
        <w:pStyle w:val="Header"/>
        <w:numPr>
          <w:ilvl w:val="0"/>
          <w:numId w:val="1"/>
        </w:numPr>
        <w:spacing w:line="276" w:lineRule="auto"/>
      </w:pPr>
      <w:r>
        <w:t>Pound Sterling [Britain’s Currency]</w:t>
      </w:r>
    </w:p>
    <w:p w14:paraId="4CA7A0C5" w14:textId="3250B270" w:rsidR="00A8048A" w:rsidRDefault="004C3B4A" w:rsidP="00676F11">
      <w:pPr>
        <w:pStyle w:val="Header"/>
        <w:numPr>
          <w:ilvl w:val="0"/>
          <w:numId w:val="1"/>
        </w:numPr>
        <w:spacing w:line="276" w:lineRule="auto"/>
      </w:pPr>
      <w:r>
        <w:t>Euro</w:t>
      </w:r>
    </w:p>
    <w:p w14:paraId="162EF53F" w14:textId="5CA11F91" w:rsidR="00A8048A" w:rsidRPr="00856B9D" w:rsidRDefault="00BA6E99" w:rsidP="00856B9D">
      <w:pPr>
        <w:pStyle w:val="Header"/>
        <w:spacing w:line="276" w:lineRule="auto"/>
      </w:pPr>
      <w:r>
        <w:rPr>
          <w:noProof/>
        </w:rPr>
        <w:lastRenderedPageBreak/>
        <w:drawing>
          <wp:inline distT="0" distB="0" distL="0" distR="0" wp14:anchorId="2C44E9B9" wp14:editId="5837036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F6E2" w14:textId="77777777" w:rsidR="00BA6E99" w:rsidRDefault="00BA6E99" w:rsidP="004C3B4A">
      <w:pPr>
        <w:tabs>
          <w:tab w:val="left" w:pos="3270"/>
        </w:tabs>
        <w:rPr>
          <w:noProof/>
        </w:rPr>
      </w:pPr>
    </w:p>
    <w:p w14:paraId="13C67687" w14:textId="53635C4B" w:rsidR="004C3B4A" w:rsidRDefault="004C3B4A" w:rsidP="004C3B4A">
      <w:pPr>
        <w:tabs>
          <w:tab w:val="left" w:pos="3270"/>
        </w:tabs>
      </w:pPr>
      <w:r>
        <w:t xml:space="preserve">After clicking on the </w:t>
      </w:r>
      <w:r w:rsidR="00A16616">
        <w:t>preferred</w:t>
      </w:r>
      <w:r>
        <w:t xml:space="preserve"> tab </w:t>
      </w:r>
      <w:r w:rsidRPr="00A16616">
        <w:rPr>
          <w:i/>
        </w:rPr>
        <w:t>(in this case, the U.S.),</w:t>
      </w:r>
      <w:r>
        <w:t xml:space="preserve"> you</w:t>
      </w:r>
      <w:r w:rsidR="00A16616">
        <w:t xml:space="preserve"> next,</w:t>
      </w:r>
      <w:r>
        <w:t xml:space="preserve"> need to click on the </w:t>
      </w:r>
      <w:r w:rsidRPr="00A16616">
        <w:rPr>
          <w:b/>
          <w:i/>
        </w:rPr>
        <w:t>“To:”</w:t>
      </w:r>
      <w:r>
        <w:t xml:space="preserve"> drop-menu, to find out which country and their currency you would like to convert.</w:t>
      </w:r>
      <w:r w:rsidR="00175B9F">
        <w:t xml:space="preserve"> </w:t>
      </w:r>
      <w:r w:rsidR="00676F11">
        <w:t xml:space="preserve">The countries remain the same. </w:t>
      </w:r>
      <w:r w:rsidR="00175B9F" w:rsidRPr="00A16616">
        <w:rPr>
          <w:b/>
        </w:rPr>
        <w:t>(click on the ‘Chinese Yuan’ tab)</w:t>
      </w:r>
    </w:p>
    <w:p w14:paraId="43A98832" w14:textId="3AA20F42" w:rsidR="00175B9F" w:rsidRDefault="00A16616" w:rsidP="004C3B4A">
      <w:pPr>
        <w:tabs>
          <w:tab w:val="left" w:pos="3270"/>
        </w:tabs>
        <w:rPr>
          <w:noProof/>
        </w:rPr>
      </w:pPr>
      <w:r>
        <w:rPr>
          <w:noProof/>
        </w:rPr>
        <w:drawing>
          <wp:inline distT="0" distB="0" distL="0" distR="0" wp14:anchorId="76302DE4" wp14:editId="0D3E2E0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C91D" w14:textId="77777777" w:rsidR="00A16616" w:rsidRDefault="006B4A56" w:rsidP="006B4A56">
      <w:pPr>
        <w:tabs>
          <w:tab w:val="left" w:pos="1440"/>
        </w:tabs>
      </w:pPr>
      <w:r>
        <w:tab/>
      </w:r>
    </w:p>
    <w:p w14:paraId="3DC3C216" w14:textId="2C4067FC" w:rsidR="006B4A56" w:rsidRDefault="006B4A56" w:rsidP="006B4A56">
      <w:pPr>
        <w:tabs>
          <w:tab w:val="left" w:pos="1440"/>
        </w:tabs>
      </w:pPr>
      <w:r>
        <w:lastRenderedPageBreak/>
        <w:t>Great! Now since you’ve decided upon a country and their retrospective currency, now you may enter the amount you’d like to see change. In this instance, let’s say the user had exactly $4,000 that the</w:t>
      </w:r>
      <w:r w:rsidR="007B6DB8">
        <w:t>y’</w:t>
      </w:r>
      <w:r>
        <w:t xml:space="preserve">d like to use for spending money over in their trip. Enter the whole amount </w:t>
      </w:r>
      <w:r w:rsidRPr="007B6DB8">
        <w:rPr>
          <w:b/>
        </w:rPr>
        <w:t>(</w:t>
      </w:r>
      <w:r w:rsidRPr="007B6DB8">
        <w:rPr>
          <w:b/>
          <w:i/>
        </w:rPr>
        <w:t>Decimal points are ne</w:t>
      </w:r>
      <w:r w:rsidR="007B6DB8">
        <w:rPr>
          <w:b/>
          <w:i/>
        </w:rPr>
        <w:t>cessary</w:t>
      </w:r>
      <w:r w:rsidRPr="007B6DB8">
        <w:rPr>
          <w:b/>
          <w:i/>
        </w:rPr>
        <w:t xml:space="preserve"> if </w:t>
      </w:r>
      <w:r w:rsidR="007B6DB8">
        <w:rPr>
          <w:b/>
          <w:i/>
        </w:rPr>
        <w:t xml:space="preserve">one is </w:t>
      </w:r>
      <w:r w:rsidRPr="007B6DB8">
        <w:rPr>
          <w:b/>
          <w:i/>
        </w:rPr>
        <w:t>bringing change.</w:t>
      </w:r>
      <w:r w:rsidR="009F575D">
        <w:t xml:space="preserve"> </w:t>
      </w:r>
      <w:r w:rsidR="007B6DB8" w:rsidRPr="007B6DB8">
        <w:rPr>
          <w:b/>
          <w:i/>
        </w:rPr>
        <w:t>In addition,</w:t>
      </w:r>
      <w:r w:rsidR="007B6DB8">
        <w:t xml:space="preserve"> </w:t>
      </w:r>
      <w:r w:rsidR="007B6DB8">
        <w:rPr>
          <w:b/>
          <w:i/>
        </w:rPr>
        <w:t>t</w:t>
      </w:r>
      <w:r w:rsidR="009F575D">
        <w:rPr>
          <w:b/>
          <w:i/>
        </w:rPr>
        <w:t>he dollar sign ($) and c</w:t>
      </w:r>
      <w:r w:rsidR="009F575D" w:rsidRPr="006B4A56">
        <w:rPr>
          <w:b/>
          <w:i/>
        </w:rPr>
        <w:t>ommas are not necessary</w:t>
      </w:r>
      <w:r w:rsidR="009F575D">
        <w:rPr>
          <w:b/>
          <w:i/>
        </w:rPr>
        <w:t xml:space="preserve"> when inputting an amount</w:t>
      </w:r>
      <w:r w:rsidRPr="006B4A56">
        <w:rPr>
          <w:b/>
          <w:i/>
        </w:rPr>
        <w:t>!</w:t>
      </w:r>
      <w:r>
        <w:t>)</w:t>
      </w:r>
    </w:p>
    <w:p w14:paraId="4FEED5C1" w14:textId="6FC5AA03" w:rsidR="006B4A56" w:rsidRDefault="007B6DB8" w:rsidP="006B4A56">
      <w:pPr>
        <w:tabs>
          <w:tab w:val="left" w:pos="1440"/>
        </w:tabs>
      </w:pPr>
      <w:r>
        <w:rPr>
          <w:noProof/>
        </w:rPr>
        <w:drawing>
          <wp:inline distT="0" distB="0" distL="0" distR="0" wp14:anchorId="617E9486" wp14:editId="0E0C366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A707" w14:textId="77777777" w:rsidR="007B6DB8" w:rsidRDefault="007B6DB8" w:rsidP="006B4A56">
      <w:pPr>
        <w:tabs>
          <w:tab w:val="left" w:pos="1440"/>
        </w:tabs>
      </w:pPr>
    </w:p>
    <w:p w14:paraId="2326729D" w14:textId="16977BEA" w:rsidR="007B6DB8" w:rsidRDefault="007B6DB8" w:rsidP="006B4A56">
      <w:pPr>
        <w:tabs>
          <w:tab w:val="left" w:pos="1440"/>
        </w:tabs>
      </w:pPr>
      <w:r>
        <w:t>Lastly after pressing the “Compute” button, you will get your accurate amount of exchanged, Chinese currency!</w:t>
      </w:r>
    </w:p>
    <w:p w14:paraId="4C796E8A" w14:textId="360006DC" w:rsidR="007B6DB8" w:rsidRDefault="007B6DB8" w:rsidP="006B4A56">
      <w:pPr>
        <w:tabs>
          <w:tab w:val="left" w:pos="1440"/>
        </w:tabs>
      </w:pPr>
      <w:r>
        <w:rPr>
          <w:noProof/>
        </w:rPr>
        <w:lastRenderedPageBreak/>
        <w:drawing>
          <wp:inline distT="0" distB="0" distL="0" distR="0" wp14:anchorId="12A6A0D9" wp14:editId="446973B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E65C" w14:textId="71725FCE" w:rsidR="007B6DB8" w:rsidRDefault="007B6DB8" w:rsidP="006B4A56">
      <w:pPr>
        <w:tabs>
          <w:tab w:val="left" w:pos="1440"/>
        </w:tabs>
      </w:pPr>
    </w:p>
    <w:p w14:paraId="4BD25740" w14:textId="5C4B369B" w:rsidR="007B6DB8" w:rsidRPr="007D6FA4" w:rsidRDefault="007B6DB8" w:rsidP="006B4A56">
      <w:pPr>
        <w:tabs>
          <w:tab w:val="left" w:pos="1440"/>
        </w:tabs>
      </w:pPr>
      <w:r>
        <w:t>As you can see</w:t>
      </w:r>
      <w:r w:rsidR="007D6FA4">
        <w:t xml:space="preserve"> from the example text above</w:t>
      </w:r>
      <w:r>
        <w:t xml:space="preserve">, </w:t>
      </w:r>
      <w:r w:rsidR="007D6FA4">
        <w:t>if the nameless-user</w:t>
      </w:r>
      <w:r>
        <w:t xml:space="preserve"> </w:t>
      </w:r>
      <w:r w:rsidR="007D6FA4">
        <w:t xml:space="preserve">has </w:t>
      </w:r>
      <w:r>
        <w:t xml:space="preserve">$4,000.00 USD </w:t>
      </w:r>
      <w:r w:rsidR="007D6FA4">
        <w:t xml:space="preserve">and wanted to travel to China, his accurate exchanged currency </w:t>
      </w:r>
      <w:r>
        <w:t xml:space="preserve">will result in </w:t>
      </w:r>
      <w:r w:rsidRPr="007D6FA4">
        <w:t>¥</w:t>
      </w:r>
      <w:r w:rsidR="007D6FA4" w:rsidRPr="007D6FA4">
        <w:t>31,800.00</w:t>
      </w:r>
      <w:r w:rsidR="007D6FA4">
        <w:t xml:space="preserve"> Chinese Yuan. You may apply this example to any other of the listed countries, and you will get a different amount, as currency is either more or less of value within every country. I hope you enjoy the </w:t>
      </w:r>
      <w:r w:rsidR="007D6FA4" w:rsidRPr="007D6FA4">
        <w:rPr>
          <w:color w:val="0070C0"/>
        </w:rPr>
        <w:t>C</w:t>
      </w:r>
      <w:r w:rsidR="00240B39">
        <w:rPr>
          <w:color w:val="0070C0"/>
        </w:rPr>
        <w:t>enturion</w:t>
      </w:r>
      <w:bookmarkStart w:id="0" w:name="_GoBack"/>
      <w:bookmarkEnd w:id="0"/>
      <w:r w:rsidR="007D6FA4" w:rsidRPr="007D6FA4">
        <w:rPr>
          <w:color w:val="0070C0"/>
        </w:rPr>
        <w:t xml:space="preserve"> Currency Calculator</w:t>
      </w:r>
      <w:r w:rsidR="007D6FA4">
        <w:rPr>
          <w:color w:val="0070C0"/>
        </w:rPr>
        <w:t xml:space="preserve"> </w:t>
      </w:r>
      <w:r w:rsidR="007D6FA4">
        <w:t xml:space="preserve">and </w:t>
      </w:r>
      <w:r w:rsidR="007D6FA4" w:rsidRPr="007D6FA4">
        <w:rPr>
          <w:b/>
        </w:rPr>
        <w:t>Happy Traveling!</w:t>
      </w:r>
    </w:p>
    <w:sectPr w:rsidR="007B6DB8" w:rsidRPr="007D6FA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9FB16" w14:textId="77777777" w:rsidR="00C70CBE" w:rsidRDefault="00C70CBE" w:rsidP="00856B9D">
      <w:pPr>
        <w:spacing w:after="0" w:line="240" w:lineRule="auto"/>
      </w:pPr>
      <w:r>
        <w:separator/>
      </w:r>
    </w:p>
  </w:endnote>
  <w:endnote w:type="continuationSeparator" w:id="0">
    <w:p w14:paraId="7EAB2406" w14:textId="77777777" w:rsidR="00C70CBE" w:rsidRDefault="00C70CBE" w:rsidP="0085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777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416E5" w14:textId="1E4F6D25" w:rsidR="000E249A" w:rsidRDefault="000E24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91BCA7" w14:textId="77777777" w:rsidR="000E249A" w:rsidRDefault="000E2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C5EA4" w14:textId="77777777" w:rsidR="00C70CBE" w:rsidRDefault="00C70CBE" w:rsidP="00856B9D">
      <w:pPr>
        <w:spacing w:after="0" w:line="240" w:lineRule="auto"/>
      </w:pPr>
      <w:r>
        <w:separator/>
      </w:r>
    </w:p>
  </w:footnote>
  <w:footnote w:type="continuationSeparator" w:id="0">
    <w:p w14:paraId="5DEBD07D" w14:textId="77777777" w:rsidR="00C70CBE" w:rsidRDefault="00C70CBE" w:rsidP="00856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CB61C" w14:textId="47208074" w:rsidR="00856B9D" w:rsidRPr="00856B9D" w:rsidRDefault="00856B9D" w:rsidP="00856B9D">
    <w:pPr>
      <w:pStyle w:val="Header"/>
      <w:jc w:val="right"/>
      <w:rPr>
        <w:b/>
        <w:i/>
        <w:szCs w:val="24"/>
      </w:rPr>
    </w:pPr>
    <w:r w:rsidRPr="00D325E4">
      <w:rPr>
        <w:b/>
        <w:i/>
        <w:szCs w:val="24"/>
      </w:rPr>
      <w:t xml:space="preserve">DUE: </w:t>
    </w:r>
    <w:r w:rsidR="00240B39">
      <w:rPr>
        <w:b/>
        <w:i/>
        <w:szCs w:val="24"/>
      </w:rPr>
      <w:t>Decembe</w:t>
    </w:r>
    <w:r w:rsidRPr="00D325E4">
      <w:rPr>
        <w:b/>
        <w:i/>
        <w:szCs w:val="24"/>
      </w:rPr>
      <w:t xml:space="preserve">r </w:t>
    </w:r>
    <w:r w:rsidR="00240B39">
      <w:rPr>
        <w:b/>
        <w:i/>
        <w:szCs w:val="24"/>
      </w:rPr>
      <w:t>6</w:t>
    </w:r>
    <w:r w:rsidRPr="00D325E4">
      <w:rPr>
        <w:b/>
        <w:i/>
        <w:szCs w:val="24"/>
        <w:vertAlign w:val="superscript"/>
      </w:rPr>
      <w:t>th</w:t>
    </w:r>
    <w:r w:rsidRPr="00D325E4">
      <w:rPr>
        <w:b/>
        <w:i/>
        <w:szCs w:val="24"/>
      </w:rPr>
      <w:t xml:space="preserve"> @</w:t>
    </w:r>
    <w:r>
      <w:rPr>
        <w:b/>
        <w:i/>
        <w:szCs w:val="24"/>
      </w:rPr>
      <w:t>9:30 A</w:t>
    </w:r>
    <w:r w:rsidRPr="00D325E4">
      <w:rPr>
        <w:b/>
        <w:i/>
        <w:szCs w:val="24"/>
      </w:rPr>
      <w:t>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D11C7"/>
    <w:multiLevelType w:val="hybridMultilevel"/>
    <w:tmpl w:val="03DC5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yNrY0NjIwMjGxNLVQ0lEKTi0uzszPAykwrgUA7kA9dSwAAAA="/>
  </w:docVars>
  <w:rsids>
    <w:rsidRoot w:val="00856B9D"/>
    <w:rsid w:val="000E249A"/>
    <w:rsid w:val="00101D35"/>
    <w:rsid w:val="00175B9F"/>
    <w:rsid w:val="001F56DE"/>
    <w:rsid w:val="00240B39"/>
    <w:rsid w:val="00264253"/>
    <w:rsid w:val="00311B65"/>
    <w:rsid w:val="003A7D19"/>
    <w:rsid w:val="00476234"/>
    <w:rsid w:val="004C3B4A"/>
    <w:rsid w:val="004E6734"/>
    <w:rsid w:val="00676F11"/>
    <w:rsid w:val="006B4A56"/>
    <w:rsid w:val="006F1DF6"/>
    <w:rsid w:val="007B6DB8"/>
    <w:rsid w:val="007D6FA4"/>
    <w:rsid w:val="00856B9D"/>
    <w:rsid w:val="009155C7"/>
    <w:rsid w:val="009F575D"/>
    <w:rsid w:val="00A16616"/>
    <w:rsid w:val="00A8048A"/>
    <w:rsid w:val="00BA6E99"/>
    <w:rsid w:val="00C70CBE"/>
    <w:rsid w:val="00C94EAE"/>
    <w:rsid w:val="00E6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07CBA"/>
  <w15:chartTrackingRefBased/>
  <w15:docId w15:val="{C814BC41-CA17-4C69-8C9B-9A0E2DA6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B9D"/>
  </w:style>
  <w:style w:type="paragraph" w:styleId="Footer">
    <w:name w:val="footer"/>
    <w:basedOn w:val="Normal"/>
    <w:link w:val="FooterChar"/>
    <w:uiPriority w:val="99"/>
    <w:unhideWhenUsed/>
    <w:rsid w:val="0085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 Watts-Hall</dc:creator>
  <cp:keywords/>
  <dc:description/>
  <cp:lastModifiedBy>marlina watts</cp:lastModifiedBy>
  <cp:revision>11</cp:revision>
  <dcterms:created xsi:type="dcterms:W3CDTF">2018-11-21T00:32:00Z</dcterms:created>
  <dcterms:modified xsi:type="dcterms:W3CDTF">2018-12-06T04:56:00Z</dcterms:modified>
</cp:coreProperties>
</file>