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细黑" w:hAnsi="华文细黑" w:eastAsia="华文细黑"/>
          <w:b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/>
          <w:b/>
          <w:sz w:val="28"/>
          <w:szCs w:val="28"/>
        </w:rPr>
        <w:t>员工考勤</w:t>
      </w:r>
      <w:r>
        <w:rPr>
          <w:rFonts w:hint="eastAsia" w:ascii="华文细黑" w:hAnsi="华文细黑" w:eastAsia="华文细黑"/>
          <w:b/>
          <w:sz w:val="28"/>
          <w:szCs w:val="28"/>
          <w:lang w:val="en-US" w:eastAsia="zh-CN"/>
        </w:rPr>
        <w:t>&amp;休假管理制度</w:t>
      </w:r>
    </w:p>
    <w:p>
      <w:pPr>
        <w:spacing w:line="360" w:lineRule="auto"/>
        <w:jc w:val="center"/>
        <w:rPr>
          <w:rFonts w:hint="eastAsia" w:ascii="华文细黑" w:hAnsi="华文细黑" w:eastAsia="华文细黑"/>
          <w:b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/>
          <w:b/>
          <w:sz w:val="28"/>
          <w:szCs w:val="28"/>
          <w:lang w:val="en-US" w:eastAsia="zh-CN"/>
        </w:rPr>
        <w:t>一、员工考勤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公司实行标准工时制，具体工作时间由公司制定或变更。每天的</w:t>
      </w:r>
      <w:r>
        <w:rPr>
          <w:rFonts w:hint="eastAsia" w:ascii="华文细黑" w:hAnsi="华文细黑" w:eastAsia="华文细黑"/>
          <w:szCs w:val="21"/>
          <w:lang w:eastAsia="zh-CN"/>
        </w:rPr>
        <w:t>工作</w:t>
      </w:r>
      <w:r>
        <w:rPr>
          <w:rFonts w:hint="eastAsia" w:ascii="华文细黑" w:hAnsi="华文细黑" w:eastAsia="华文细黑"/>
          <w:szCs w:val="21"/>
        </w:rPr>
        <w:t>时间不包括午餐及休息时间。　　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员工</w:t>
      </w:r>
      <w:r>
        <w:rPr>
          <w:rFonts w:hint="eastAsia" w:ascii="华文细黑" w:hAnsi="华文细黑" w:eastAsia="华文细黑"/>
          <w:szCs w:val="21"/>
          <w:lang w:eastAsia="zh-CN"/>
        </w:rPr>
        <w:t>考勤周期是自然月</w:t>
      </w:r>
      <w:r>
        <w:rPr>
          <w:rFonts w:hint="eastAsia" w:ascii="华文细黑" w:hAnsi="华文细黑" w:eastAsia="华文细黑"/>
          <w:szCs w:val="21"/>
          <w:lang w:val="en-US" w:eastAsia="zh-CN"/>
        </w:rPr>
        <w:t>，</w:t>
      </w:r>
      <w:r>
        <w:rPr>
          <w:rFonts w:hint="eastAsia" w:ascii="华文细黑" w:hAnsi="华文细黑" w:eastAsia="华文细黑"/>
          <w:szCs w:val="21"/>
        </w:rPr>
        <w:t>考勤时间为每周一至周五，每个工作日的考勤时间为9:30-18:30，弹性时间为半小时，其中午餐时间为12:00－13:00；备注：对根据工作需要实行不定时工作制的员工不计迟到/早退，但其工作时间必须符合公司的规定。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hint="eastAsia" w:ascii="华文细黑" w:hAnsi="华文细黑" w:eastAsia="华文细黑"/>
          <w:szCs w:val="21"/>
          <w:lang w:val="en-US"/>
        </w:rPr>
      </w:pPr>
      <w:r>
        <w:rPr>
          <w:rFonts w:hint="eastAsia" w:ascii="华文细黑" w:hAnsi="华文细黑" w:eastAsia="华文细黑"/>
          <w:szCs w:val="21"/>
        </w:rPr>
        <w:t>公司根据自身需要进行考勤管理，员工有义务对考勤异常及时做出解释，</w:t>
      </w:r>
      <w:r>
        <w:rPr>
          <w:rFonts w:hint="eastAsia" w:ascii="华文细黑" w:hAnsi="华文细黑" w:eastAsia="华文细黑"/>
          <w:szCs w:val="21"/>
          <w:lang w:val="en-US" w:eastAsia="zh-CN"/>
        </w:rPr>
        <w:t>员工请休假、因公外出、出差等情况，应填写钉钉流程，注明请假/外出日期、事由、起止时间，发给直接主管审批，再递交给跨级主管，最后交由人力资源部，必须经由人力资源部审批完整后方可外出/休假。否则按照旷工处理。如因特殊情况不能事先申请，应在请假当日口头申请报备并且事毕到岗当日完成申请、审批手续，否则按旷工处理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eastAsia="zh-CN"/>
        </w:rPr>
        <w:t>迟到</w:t>
      </w:r>
      <w:r>
        <w:rPr>
          <w:rFonts w:hint="eastAsia" w:ascii="华文细黑" w:hAnsi="华文细黑" w:eastAsia="华文细黑"/>
          <w:szCs w:val="21"/>
          <w:lang w:val="en-US" w:eastAsia="zh-CN"/>
        </w:rPr>
        <w:t>/早退/旷工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1、迟到定义:上班时间（10:00）后1-30分钟到岗者为迟到，30分钟以后到岗者按旷工处理。（半天内的以半天旷工计）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2、早退定义:下班时间（18:30）前提前1-30分钟下班者为早退，下班前提前30分钟以上下班者按旷工处理。（半天内的以半天旷工计）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每月允许迟到或早退共两次，每次不得超过30分钟，两次以上者做以下相应处罚：对迟到、早退的处理：①迟到、早退1-30分钟的，扣款50元/次；②迟到、早退30分钟以上的，按照半天旷工计算；每月迟到或早退次数不得超过4次；每周一在全员范围内公示上周迟到、早退人员名单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旷工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1、定义：无故不来上班、上班时间擅离工作岗位的行为及未按照正常手续办理请假、未及时提交请假申请及有效单据，均被视作旷工行为，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员工旷工，按照旷工的时间扣发其</w:t>
      </w:r>
      <w:r>
        <w:rPr>
          <w:rFonts w:hint="eastAsia" w:ascii="华文细黑" w:hAnsi="华文细黑" w:eastAsia="华文细黑"/>
          <w:szCs w:val="21"/>
          <w:lang w:eastAsia="zh-CN"/>
        </w:rPr>
        <w:t>双倍</w:t>
      </w:r>
      <w:r>
        <w:rPr>
          <w:rFonts w:hint="eastAsia" w:ascii="华文细黑" w:hAnsi="华文细黑" w:eastAsia="华文细黑"/>
          <w:szCs w:val="21"/>
        </w:rPr>
        <w:t>的工资；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</w:t>
      </w:r>
      <w:r>
        <w:rPr>
          <w:rFonts w:hint="eastAsia" w:ascii="华文细黑" w:hAnsi="华文细黑" w:eastAsia="华文细黑"/>
          <w:szCs w:val="21"/>
        </w:rPr>
        <w:t>出现旷工行为的，</w:t>
      </w:r>
      <w:r>
        <w:rPr>
          <w:rFonts w:hint="eastAsia" w:ascii="华文细黑" w:hAnsi="华文细黑" w:eastAsia="华文细黑"/>
          <w:szCs w:val="21"/>
          <w:lang w:eastAsia="zh-CN"/>
        </w:rPr>
        <w:t>一年内旷工累计</w:t>
      </w:r>
      <w:r>
        <w:rPr>
          <w:rFonts w:hint="eastAsia" w:ascii="华文细黑" w:hAnsi="华文细黑" w:eastAsia="华文细黑"/>
          <w:szCs w:val="21"/>
          <w:lang w:val="en-US" w:eastAsia="zh-CN"/>
        </w:rPr>
        <w:t>4次（含）以上，</w:t>
      </w:r>
      <w:r>
        <w:rPr>
          <w:rFonts w:hint="eastAsia" w:ascii="华文细黑" w:hAnsi="华文细黑" w:eastAsia="华文细黑"/>
          <w:szCs w:val="21"/>
        </w:rPr>
        <w:t>视为一般违纪，</w:t>
      </w:r>
      <w:r>
        <w:rPr>
          <w:rFonts w:hint="eastAsia" w:ascii="华文细黑" w:hAnsi="华文细黑" w:eastAsia="华文细黑"/>
          <w:szCs w:val="21"/>
          <w:lang w:eastAsia="zh-CN"/>
        </w:rPr>
        <w:t>进行全员公示，</w:t>
      </w:r>
      <w:r>
        <w:rPr>
          <w:rFonts w:hint="eastAsia" w:ascii="华文细黑" w:hAnsi="华文细黑" w:eastAsia="华文细黑"/>
          <w:szCs w:val="21"/>
        </w:rPr>
        <w:t>一年内连续3日视为严重违纪</w:t>
      </w:r>
      <w:r>
        <w:rPr>
          <w:rFonts w:hint="eastAsia" w:ascii="华文细黑" w:hAnsi="华文细黑" w:eastAsia="华文细黑"/>
          <w:szCs w:val="21"/>
          <w:lang w:eastAsia="zh-CN"/>
        </w:rPr>
        <w:t>，公司有权解除劳动关系。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</w:rPr>
      </w:pPr>
    </w:p>
    <w:p>
      <w:pPr>
        <w:spacing w:line="360" w:lineRule="auto"/>
        <w:jc w:val="center"/>
        <w:rPr>
          <w:rFonts w:hint="eastAsia" w:ascii="华文细黑" w:hAnsi="华文细黑" w:eastAsia="华文细黑"/>
          <w:b/>
          <w:sz w:val="28"/>
          <w:szCs w:val="28"/>
        </w:rPr>
      </w:pPr>
      <w:r>
        <w:rPr>
          <w:rFonts w:hint="eastAsia" w:ascii="华文细黑" w:hAnsi="华文细黑" w:eastAsia="华文细黑"/>
          <w:b/>
          <w:sz w:val="28"/>
          <w:szCs w:val="28"/>
          <w:lang w:eastAsia="zh-CN"/>
        </w:rPr>
        <w:t>二、休假管理制度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公司依照法律规定在下列节日安排员工休假：法律法规规定的节假日及婚假、丧假、产假等。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事假</w:t>
      </w:r>
    </w:p>
    <w:p>
      <w:pPr>
        <w:spacing w:line="360" w:lineRule="auto"/>
        <w:ind w:left="851"/>
        <w:rPr>
          <w:rFonts w:hint="eastAsia"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1、定义：</w:t>
      </w:r>
      <w:r>
        <w:rPr>
          <w:rFonts w:hint="eastAsia" w:ascii="华文细黑" w:hAnsi="华文细黑" w:eastAsia="华文细黑"/>
          <w:szCs w:val="21"/>
        </w:rPr>
        <w:t>事假，因私事或其他个人原因请的假。</w:t>
      </w:r>
    </w:p>
    <w:p>
      <w:pPr>
        <w:spacing w:line="360" w:lineRule="auto"/>
        <w:ind w:left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如遇特殊情况还需处理私事的，可以申请休事假，事假为无薪假</w:t>
      </w:r>
      <w:r>
        <w:rPr>
          <w:rFonts w:hint="eastAsia" w:ascii="华文细黑" w:hAnsi="华文细黑" w:eastAsia="华文细黑"/>
          <w:szCs w:val="21"/>
          <w:lang w:eastAsia="zh-CN"/>
        </w:rPr>
        <w:t>。</w:t>
      </w:r>
    </w:p>
    <w:p>
      <w:pPr>
        <w:spacing w:line="360" w:lineRule="auto"/>
        <w:ind w:left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3、事假</w:t>
      </w:r>
      <w:r>
        <w:rPr>
          <w:rFonts w:hint="eastAsia" w:ascii="华文细黑" w:hAnsi="华文细黑" w:eastAsia="华文细黑"/>
          <w:szCs w:val="21"/>
          <w:lang w:eastAsia="zh-CN"/>
        </w:rPr>
        <w:t>需要提前一天申请，通过钉钉提交审批手续，先</w:t>
      </w:r>
      <w:r>
        <w:rPr>
          <w:rFonts w:hint="eastAsia" w:ascii="华文细黑" w:hAnsi="华文细黑" w:eastAsia="华文细黑"/>
          <w:szCs w:val="21"/>
        </w:rPr>
        <w:t>发给部门主管确认，</w:t>
      </w:r>
      <w:r>
        <w:rPr>
          <w:rFonts w:hint="eastAsia" w:ascii="华文细黑" w:hAnsi="华文细黑" w:eastAsia="华文细黑"/>
          <w:szCs w:val="21"/>
          <w:lang w:eastAsia="zh-CN"/>
        </w:rPr>
        <w:t>再由跨级主管审批，最后交由</w:t>
      </w:r>
      <w:r>
        <w:rPr>
          <w:rFonts w:hint="eastAsia" w:ascii="华文细黑" w:hAnsi="华文细黑" w:eastAsia="华文细黑"/>
          <w:szCs w:val="21"/>
        </w:rPr>
        <w:t>人力资源部</w:t>
      </w:r>
      <w:r>
        <w:rPr>
          <w:rFonts w:hint="eastAsia" w:ascii="华文细黑" w:hAnsi="华文细黑" w:eastAsia="华文细黑"/>
          <w:szCs w:val="21"/>
          <w:lang w:eastAsia="zh-CN"/>
        </w:rPr>
        <w:t>审批后方可休假</w:t>
      </w:r>
      <w:r>
        <w:rPr>
          <w:rFonts w:hint="eastAsia" w:ascii="华文细黑" w:hAnsi="华文细黑" w:eastAsia="华文细黑"/>
          <w:szCs w:val="21"/>
        </w:rPr>
        <w:t>，未办理请假手续擅自离开岗位、或请假期满未来上班也未续假者，</w:t>
      </w:r>
      <w:r>
        <w:rPr>
          <w:rFonts w:hint="eastAsia" w:ascii="华文细黑" w:hAnsi="华文细黑" w:eastAsia="华文细黑"/>
          <w:szCs w:val="21"/>
          <w:lang w:eastAsia="zh-CN"/>
        </w:rPr>
        <w:t>均</w:t>
      </w:r>
      <w:r>
        <w:rPr>
          <w:rFonts w:hint="eastAsia" w:ascii="华文细黑" w:hAnsi="华文细黑" w:eastAsia="华文细黑"/>
          <w:szCs w:val="21"/>
        </w:rPr>
        <w:t>按旷工处理</w:t>
      </w:r>
      <w:r>
        <w:rPr>
          <w:rFonts w:hint="eastAsia" w:ascii="华文细黑" w:hAnsi="华文细黑" w:eastAsia="华文细黑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病假</w:t>
      </w:r>
    </w:p>
    <w:p>
      <w:pPr>
        <w:spacing w:line="360" w:lineRule="auto"/>
        <w:ind w:left="851"/>
        <w:rPr>
          <w:rFonts w:hint="eastAsia" w:ascii="华文细黑" w:hAnsi="华文细黑" w:eastAsia="华文细黑"/>
          <w:szCs w:val="21"/>
          <w:lang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1、定义：</w:t>
      </w:r>
      <w:r>
        <w:rPr>
          <w:rFonts w:hint="eastAsia" w:ascii="华文细黑" w:hAnsi="华文细黑" w:eastAsia="华文细黑"/>
          <w:szCs w:val="21"/>
          <w:lang w:eastAsia="zh-CN"/>
        </w:rPr>
        <w:t>是指劳动者本人因患病或非因工负伤，需要停止工作医疗时。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病假的薪金支付方式</w:t>
      </w:r>
    </w:p>
    <w:p>
      <w:pPr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2.1</w:t>
      </w:r>
      <w:r>
        <w:rPr>
          <w:rFonts w:hint="eastAsia" w:ascii="华文细黑" w:hAnsi="华文细黑" w:eastAsia="华文细黑"/>
          <w:szCs w:val="21"/>
        </w:rPr>
        <w:t>员工每个考勤周期内第1天病假为带薪病假，按100%计薪，此为公司福利之一；考勤周期内未用完的带薪病假不可累积到下个考勤周期</w:t>
      </w:r>
      <w:r>
        <w:rPr>
          <w:rFonts w:hint="eastAsia" w:ascii="华文细黑" w:hAnsi="华文细黑" w:eastAsia="华文细黑"/>
          <w:szCs w:val="21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 xml:space="preserve">2.2 </w:t>
      </w:r>
      <w:r>
        <w:rPr>
          <w:rFonts w:hint="eastAsia" w:ascii="华文细黑" w:hAnsi="华文细黑" w:eastAsia="华文细黑"/>
          <w:szCs w:val="21"/>
        </w:rPr>
        <w:t>超过3个月以上的病假按当地最低工资标准付薪；</w:t>
      </w:r>
    </w:p>
    <w:p>
      <w:pPr>
        <w:numPr>
          <w:ilvl w:val="0"/>
          <w:numId w:val="0"/>
        </w:numPr>
        <w:spacing w:line="360" w:lineRule="auto"/>
        <w:ind w:left="1211" w:leftChars="0"/>
        <w:rPr>
          <w:rFonts w:hint="eastAsia" w:ascii="华文细黑" w:hAnsi="华文细黑" w:eastAsia="华文细黑"/>
          <w:szCs w:val="21"/>
          <w:lang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2.3</w:t>
      </w:r>
      <w:r>
        <w:rPr>
          <w:rFonts w:hint="eastAsia" w:ascii="华文细黑" w:hAnsi="华文细黑" w:eastAsia="华文细黑"/>
          <w:szCs w:val="21"/>
        </w:rPr>
        <w:t>员工申请1天以上的病假必须出示公立医院的证明</w:t>
      </w:r>
      <w:r>
        <w:rPr>
          <w:rFonts w:hint="eastAsia" w:ascii="华文细黑" w:hAnsi="华文细黑" w:eastAsia="华文细黑"/>
          <w:szCs w:val="21"/>
          <w:lang w:eastAsia="zh-CN"/>
        </w:rPr>
        <w:t>，未出示证明按照事假处理。</w:t>
      </w:r>
    </w:p>
    <w:p>
      <w:pPr>
        <w:spacing w:line="360" w:lineRule="auto"/>
        <w:ind w:left="851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3、病假审批需要走钉钉审批，先发给部门主管确认，再由跨级主管审批，最后交由人力资源部，未办理请假手续擅自离开岗位、或请假期满未来上班也未续假者，按旷工处理。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年假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 xml:space="preserve">        1、定义：指给职工一年一次的假期，年假为带薪假。</w:t>
      </w:r>
    </w:p>
    <w:p>
      <w:pPr>
        <w:pStyle w:val="4"/>
        <w:numPr>
          <w:ilvl w:val="0"/>
          <w:numId w:val="0"/>
        </w:numPr>
        <w:spacing w:line="360" w:lineRule="auto"/>
        <w:ind w:left="853" w:leftChars="0"/>
        <w:jc w:val="both"/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2、员工毕业后累计工作已满1年不满10年的，年休假5天；已满10年不满20年的，年休假10天；已满20年的，年休假15天；国家法定休假日、休息日不计入年休假的假期。</w:t>
      </w:r>
    </w:p>
    <w:p>
      <w:pPr>
        <w:pStyle w:val="4"/>
        <w:numPr>
          <w:ilvl w:val="0"/>
          <w:numId w:val="0"/>
        </w:numPr>
        <w:spacing w:line="360" w:lineRule="auto"/>
        <w:ind w:left="853" w:leftChars="0"/>
        <w:jc w:val="both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3、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新员工入职满足年假要求的</w:t>
      </w:r>
      <w:r>
        <w:rPr>
          <w:rFonts w:ascii="华文细黑" w:hAnsi="华文细黑" w:eastAsia="华文细黑" w:cs="Times New Roman"/>
          <w:kern w:val="2"/>
          <w:sz w:val="21"/>
          <w:szCs w:val="21"/>
        </w:rPr>
        <w:t>，当年度年休假天数，按照在本公司剩余日历天数折算确定，折算后不足1整天的部分不享受年休假。</w:t>
      </w:r>
    </w:p>
    <w:p>
      <w:pPr>
        <w:pStyle w:val="4"/>
        <w:numPr>
          <w:ilvl w:val="0"/>
          <w:numId w:val="0"/>
        </w:numPr>
        <w:spacing w:line="360" w:lineRule="auto"/>
        <w:ind w:left="853" w:leftChars="0"/>
        <w:jc w:val="both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4、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实际享受年假=</w:t>
      </w:r>
      <w:r>
        <w:rPr>
          <w:rFonts w:ascii="华文细黑" w:hAnsi="华文细黑" w:eastAsia="华文细黑" w:cs="Times New Roman"/>
          <w:kern w:val="2"/>
          <w:sz w:val="21"/>
          <w:szCs w:val="21"/>
        </w:rPr>
        <w:t>（当年度在本公司剩余日历天数÷365天）×员工本人全年应当享受的年休假天数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spacing w:line="360" w:lineRule="auto"/>
        <w:ind w:left="853" w:leftChars="0"/>
        <w:jc w:val="both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5、</w:t>
      </w:r>
      <w:r>
        <w:rPr>
          <w:rFonts w:ascii="华文细黑" w:hAnsi="华文细黑" w:eastAsia="华文细黑" w:cs="Times New Roman"/>
          <w:kern w:val="2"/>
          <w:sz w:val="21"/>
          <w:szCs w:val="21"/>
        </w:rPr>
        <w:t>公司根据生产、工作的具体情况，并考虑员工本人意愿，统筹安排年休假。年休假在1个年度内可以集中安排，也可以分段安排，一般不跨年度安排。公司因生产、工作特点确有必要跨年度安排员工年休假的，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  <w:lang w:eastAsia="zh-CN"/>
        </w:rPr>
        <w:t>最晚次年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3月31日之前安排休完，否则视为员工主动放弃年休假资格。</w:t>
      </w:r>
    </w:p>
    <w:p>
      <w:pPr>
        <w:pStyle w:val="4"/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6、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有下列情形之一的，不享受当年的年休假：</w:t>
      </w:r>
    </w:p>
    <w:p>
      <w:pPr>
        <w:pStyle w:val="4"/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6.1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员工依法享受寒暑假，其休假天数多于年休假天数的；</w:t>
      </w:r>
    </w:p>
    <w:p>
      <w:pPr>
        <w:pStyle w:val="4"/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6.2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员工请事假累计20天以上且公司按照规定不扣工资的；</w:t>
      </w:r>
    </w:p>
    <w:p>
      <w:pPr>
        <w:pStyle w:val="4"/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6.3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累计工作满1年不满10年的员工，请病假累计2个月以上的；</w:t>
      </w:r>
    </w:p>
    <w:p>
      <w:pPr>
        <w:pStyle w:val="4"/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6.4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累计工作满10年不满20年的员工，请病假累计3个月以上的；</w:t>
      </w:r>
    </w:p>
    <w:p>
      <w:pPr>
        <w:pStyle w:val="4"/>
        <w:numPr>
          <w:ilvl w:val="0"/>
          <w:numId w:val="0"/>
        </w:numPr>
        <w:spacing w:line="360" w:lineRule="auto"/>
        <w:ind w:left="1211" w:leftChars="0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 w:cs="Times New Roman"/>
          <w:kern w:val="2"/>
          <w:sz w:val="21"/>
          <w:szCs w:val="21"/>
          <w:lang w:val="en-US" w:eastAsia="zh-CN"/>
        </w:rPr>
        <w:t>6.5</w:t>
      </w:r>
      <w:r>
        <w:rPr>
          <w:rFonts w:hint="eastAsia" w:ascii="华文细黑" w:hAnsi="华文细黑" w:eastAsia="华文细黑" w:cs="Times New Roman"/>
          <w:kern w:val="2"/>
          <w:sz w:val="21"/>
          <w:szCs w:val="21"/>
        </w:rPr>
        <w:t>累计工作满20年以上的员工，请病假累计4个月以上的。</w:t>
      </w:r>
    </w:p>
    <w:p>
      <w:pPr>
        <w:spacing w:line="360" w:lineRule="auto"/>
        <w:ind w:left="851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7、年假审批需要走钉钉审批，先发给部门主管确认，再由跨级主管审批，最后交由人力资源部，未办理请假手续擅自离开岗位、或请假期满未来上班也未续假者，按旷工处理。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工伤假</w:t>
      </w:r>
    </w:p>
    <w:p>
      <w:pPr>
        <w:spacing w:line="360" w:lineRule="auto"/>
        <w:ind w:left="851"/>
        <w:rPr>
          <w:rFonts w:hint="eastAsia"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1、定义：</w:t>
      </w:r>
      <w:r>
        <w:rPr>
          <w:rFonts w:hint="eastAsia" w:ascii="华文细黑" w:hAnsi="华文细黑" w:eastAsia="华文细黑"/>
          <w:szCs w:val="21"/>
        </w:rPr>
        <w:t>是指发生工伤事故后，治疗和休养所需要的时间，在这段时间里工资照发。</w:t>
      </w:r>
    </w:p>
    <w:p>
      <w:pPr>
        <w:spacing w:line="360" w:lineRule="auto"/>
        <w:ind w:left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工伤，需要通过劳动鉴定部门的认定。未经认定的，不能按照工伤处理，执行相应的假期规定。确认为工伤的，依据国家相关法律法规的规定执行。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婚假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 xml:space="preserve">        1、定义：</w:t>
      </w:r>
      <w:r>
        <w:rPr>
          <w:rFonts w:hint="eastAsia" w:ascii="华文细黑" w:hAnsi="华文细黑" w:eastAsia="华文细黑"/>
          <w:szCs w:val="21"/>
        </w:rPr>
        <w:t>是指劳动者本人结婚依法享受的假期</w:t>
      </w:r>
      <w:r>
        <w:rPr>
          <w:rFonts w:hint="eastAsia" w:ascii="华文细黑" w:hAnsi="华文细黑" w:eastAsia="华文细黑"/>
          <w:szCs w:val="21"/>
          <w:lang w:eastAsia="zh-CN"/>
        </w:rPr>
        <w:t>，婚假为带薪假。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按法定年龄领取结婚证的员工</w:t>
      </w:r>
      <w:r>
        <w:rPr>
          <w:rFonts w:hint="eastAsia" w:ascii="华文细黑" w:hAnsi="华文细黑" w:eastAsia="华文细黑"/>
          <w:szCs w:val="21"/>
          <w:lang w:eastAsia="zh-CN"/>
        </w:rPr>
        <w:t>，</w:t>
      </w:r>
      <w:r>
        <w:rPr>
          <w:rFonts w:hint="eastAsia" w:ascii="华文细黑" w:hAnsi="华文细黑" w:eastAsia="华文细黑"/>
          <w:szCs w:val="21"/>
        </w:rPr>
        <w:t>男满2</w:t>
      </w:r>
      <w:r>
        <w:rPr>
          <w:rFonts w:hint="eastAsia" w:ascii="华文细黑" w:hAnsi="华文细黑" w:eastAsia="华文细黑"/>
          <w:szCs w:val="21"/>
          <w:lang w:val="en-US" w:eastAsia="zh-CN"/>
        </w:rPr>
        <w:t>2</w:t>
      </w:r>
      <w:r>
        <w:rPr>
          <w:rFonts w:hint="eastAsia" w:ascii="华文细黑" w:hAnsi="华文细黑" w:eastAsia="华文细黑"/>
          <w:szCs w:val="21"/>
        </w:rPr>
        <w:t>周岁、女满</w:t>
      </w:r>
      <w:r>
        <w:rPr>
          <w:rFonts w:hint="eastAsia" w:ascii="华文细黑" w:hAnsi="华文细黑" w:eastAsia="华文细黑"/>
          <w:szCs w:val="21"/>
          <w:lang w:val="en-US" w:eastAsia="zh-CN"/>
        </w:rPr>
        <w:t>20</w:t>
      </w:r>
      <w:r>
        <w:rPr>
          <w:rFonts w:hint="eastAsia" w:ascii="华文细黑" w:hAnsi="华文细黑" w:eastAsia="华文细黑"/>
          <w:szCs w:val="21"/>
        </w:rPr>
        <w:t>周岁领取结婚证书的，除有3天婚假外，还可享受7天奖励假</w:t>
      </w:r>
      <w:r>
        <w:rPr>
          <w:rFonts w:hint="eastAsia" w:ascii="华文细黑" w:hAnsi="华文细黑" w:eastAsia="华文细黑"/>
          <w:szCs w:val="21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</w:t>
      </w:r>
      <w:r>
        <w:rPr>
          <w:rFonts w:hint="eastAsia" w:ascii="华文细黑" w:hAnsi="华文细黑" w:eastAsia="华文细黑"/>
          <w:szCs w:val="21"/>
        </w:rPr>
        <w:t>申请婚假需提供结婚证的复印件</w:t>
      </w:r>
      <w:r>
        <w:rPr>
          <w:rFonts w:hint="eastAsia" w:ascii="华文细黑" w:hAnsi="华文细黑" w:eastAsia="华文细黑"/>
          <w:szCs w:val="21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4、</w:t>
      </w:r>
      <w:r>
        <w:rPr>
          <w:rFonts w:hint="eastAsia" w:ascii="华文细黑" w:hAnsi="华文细黑" w:eastAsia="华文细黑"/>
          <w:szCs w:val="21"/>
        </w:rPr>
        <w:t>婚假为连续自然日，婚假不允许分开申请；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5、</w:t>
      </w:r>
      <w:r>
        <w:rPr>
          <w:rFonts w:hint="eastAsia" w:ascii="华文细黑" w:hAnsi="华文细黑" w:eastAsia="华文细黑"/>
          <w:szCs w:val="21"/>
        </w:rPr>
        <w:t>员工入职公司前登记结婚的，不再享受婚假；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6、</w:t>
      </w:r>
      <w:r>
        <w:rPr>
          <w:rFonts w:hint="eastAsia" w:ascii="华文细黑" w:hAnsi="华文细黑" w:eastAsia="华文细黑"/>
          <w:szCs w:val="21"/>
        </w:rPr>
        <w:t>婚假需在领取结婚证后</w:t>
      </w:r>
      <w:r>
        <w:rPr>
          <w:rFonts w:hint="eastAsia" w:ascii="华文细黑" w:hAnsi="华文细黑" w:eastAsia="华文细黑"/>
          <w:szCs w:val="21"/>
          <w:lang w:val="en-US" w:eastAsia="zh-CN"/>
        </w:rPr>
        <w:t>12</w:t>
      </w:r>
      <w:r>
        <w:rPr>
          <w:rFonts w:hint="eastAsia" w:ascii="华文细黑" w:hAnsi="华文细黑" w:eastAsia="华文细黑"/>
          <w:szCs w:val="21"/>
        </w:rPr>
        <w:t>个月内休完，否则视为自动放弃。</w:t>
      </w:r>
    </w:p>
    <w:p>
      <w:pPr>
        <w:spacing w:line="360" w:lineRule="auto"/>
        <w:ind w:left="851"/>
        <w:rPr>
          <w:rFonts w:ascii="华文细黑" w:hAnsi="华文细黑" w:eastAsia="华文细黑" w:cs="Times New Roman"/>
          <w:kern w:val="2"/>
          <w:sz w:val="21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7、婚假需提前一周申请，婚假审批需要走钉钉审批，先发给部门主管确认，再由跨级主管审批，最后交由人力资源部，未办理请假手续擅自离开岗位、或请假期满未来上班也未续假者，按旷工处理。</w:t>
      </w:r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生育假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 xml:space="preserve">        1、定义：是指</w:t>
      </w:r>
      <w:r>
        <w:rPr>
          <w:rFonts w:hint="default" w:ascii="华文细黑" w:hAnsi="华文细黑" w:eastAsia="华文细黑"/>
          <w:szCs w:val="21"/>
          <w:lang w:val="en-US" w:eastAsia="zh-CN"/>
        </w:rPr>
        <w:fldChar w:fldCharType="begin"/>
      </w:r>
      <w:r>
        <w:rPr>
          <w:rFonts w:hint="default" w:ascii="华文细黑" w:hAnsi="华文细黑" w:eastAsia="华文细黑"/>
          <w:szCs w:val="21"/>
          <w:lang w:val="en-US" w:eastAsia="zh-CN"/>
        </w:rPr>
        <w:instrText xml:space="preserve"> HYPERLINK "http://baike.baidu.com/view/1393956.htm" \t "http://baike.baidu.com/_blank" </w:instrText>
      </w:r>
      <w:r>
        <w:rPr>
          <w:rFonts w:hint="default" w:ascii="华文细黑" w:hAnsi="华文细黑" w:eastAsia="华文细黑"/>
          <w:szCs w:val="21"/>
          <w:lang w:val="en-US" w:eastAsia="zh-CN"/>
        </w:rPr>
        <w:fldChar w:fldCharType="separate"/>
      </w:r>
      <w:r>
        <w:rPr>
          <w:rFonts w:hint="default" w:ascii="华文细黑" w:hAnsi="华文细黑" w:eastAsia="华文细黑"/>
          <w:szCs w:val="21"/>
          <w:lang w:val="en-US" w:eastAsia="zh-CN"/>
        </w:rPr>
        <w:t>在职</w:t>
      </w:r>
      <w:r>
        <w:rPr>
          <w:rFonts w:hint="default" w:ascii="华文细黑" w:hAnsi="华文细黑" w:eastAsia="华文细黑"/>
          <w:szCs w:val="21"/>
          <w:lang w:val="en-US" w:eastAsia="zh-CN"/>
        </w:rPr>
        <w:fldChar w:fldCharType="end"/>
      </w:r>
      <w:r>
        <w:rPr>
          <w:rFonts w:hint="default" w:ascii="华文细黑" w:hAnsi="华文细黑" w:eastAsia="华文细黑"/>
          <w:szCs w:val="21"/>
          <w:lang w:val="en-US" w:eastAsia="zh-CN"/>
        </w:rPr>
        <w:t>妇女产期前后的休假</w:t>
      </w:r>
      <w:r>
        <w:rPr>
          <w:rFonts w:hint="default" w:ascii="华文细黑" w:hAnsi="华文细黑" w:eastAsia="华文细黑"/>
          <w:szCs w:val="21"/>
          <w:lang w:val="en-US" w:eastAsia="zh-CN"/>
        </w:rPr>
        <w:fldChar w:fldCharType="begin"/>
      </w:r>
      <w:r>
        <w:rPr>
          <w:rFonts w:hint="default" w:ascii="华文细黑" w:hAnsi="华文细黑" w:eastAsia="华文细黑"/>
          <w:szCs w:val="21"/>
          <w:lang w:val="en-US" w:eastAsia="zh-CN"/>
        </w:rPr>
        <w:instrText xml:space="preserve"> HYPERLINK "http://baike.baidu.com/view/167057.htm" \t "http://baike.baidu.com/_blank" </w:instrText>
      </w:r>
      <w:r>
        <w:rPr>
          <w:rFonts w:hint="default" w:ascii="华文细黑" w:hAnsi="华文细黑" w:eastAsia="华文细黑"/>
          <w:szCs w:val="21"/>
          <w:lang w:val="en-US" w:eastAsia="zh-CN"/>
        </w:rPr>
        <w:fldChar w:fldCharType="separate"/>
      </w:r>
      <w:r>
        <w:rPr>
          <w:rFonts w:hint="default" w:ascii="华文细黑" w:hAnsi="华文细黑" w:eastAsia="华文细黑"/>
          <w:szCs w:val="21"/>
          <w:lang w:val="en-US" w:eastAsia="zh-CN"/>
        </w:rPr>
        <w:t>待遇</w:t>
      </w:r>
      <w:r>
        <w:rPr>
          <w:rFonts w:hint="default" w:ascii="华文细黑" w:hAnsi="华文细黑" w:eastAsia="华文细黑"/>
          <w:szCs w:val="21"/>
          <w:lang w:val="en-US" w:eastAsia="zh-CN"/>
        </w:rPr>
        <w:fldChar w:fldCharType="end"/>
      </w:r>
      <w:r>
        <w:rPr>
          <w:rFonts w:hint="eastAsia" w:ascii="华文细黑" w:hAnsi="华文细黑" w:eastAsia="华文细黑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根据国家相关规定，</w:t>
      </w:r>
      <w:r>
        <w:rPr>
          <w:rFonts w:hint="eastAsia" w:ascii="华文细黑" w:hAnsi="华文细黑" w:eastAsia="华文细黑"/>
          <w:szCs w:val="21"/>
          <w:lang w:eastAsia="zh-CN"/>
        </w:rPr>
        <w:t>合法生育的，</w:t>
      </w:r>
      <w:r>
        <w:rPr>
          <w:rFonts w:hint="eastAsia" w:ascii="华文细黑" w:hAnsi="华文细黑" w:eastAsia="华文细黑"/>
          <w:szCs w:val="21"/>
        </w:rPr>
        <w:t>女员工产假为98天（含产前假15天）；另增加</w:t>
      </w:r>
      <w:r>
        <w:rPr>
          <w:rFonts w:hint="eastAsia" w:ascii="华文细黑" w:hAnsi="华文细黑" w:eastAsia="华文细黑"/>
          <w:szCs w:val="21"/>
          <w:lang w:eastAsia="zh-CN"/>
        </w:rPr>
        <w:t>奖励</w:t>
      </w:r>
      <w:r>
        <w:rPr>
          <w:rFonts w:hint="eastAsia" w:ascii="华文细黑" w:hAnsi="华文细黑" w:eastAsia="华文细黑"/>
          <w:szCs w:val="21"/>
        </w:rPr>
        <w:t>假30天；难产增加15天；多胞胎生育，每多生育一个婴儿，增加产假15天；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</w:t>
      </w:r>
      <w:r>
        <w:rPr>
          <w:rFonts w:hint="eastAsia" w:ascii="华文细黑" w:hAnsi="华文细黑" w:eastAsia="华文细黑"/>
          <w:szCs w:val="21"/>
        </w:rPr>
        <w:t>女员工妊娠16周（含）以内流产的产假为30天；16周以上28周（含）以内流产的产假为42天；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4、</w:t>
      </w:r>
      <w:r>
        <w:rPr>
          <w:rFonts w:hint="eastAsia" w:ascii="华文细黑" w:hAnsi="华文细黑" w:eastAsia="华文细黑"/>
          <w:szCs w:val="21"/>
        </w:rPr>
        <w:t>产检假：女员工怀孕期间，可按医疗部门的建议按期进行孕期检查；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5、</w:t>
      </w:r>
      <w:r>
        <w:rPr>
          <w:rFonts w:hint="eastAsia" w:ascii="华文细黑" w:hAnsi="华文细黑" w:eastAsia="华文细黑"/>
          <w:szCs w:val="21"/>
        </w:rPr>
        <w:t>女员工哺乳期间（自婴儿出生至满一周岁的时间为哺乳期）每个工作日可以享受</w:t>
      </w:r>
      <w:r>
        <w:rPr>
          <w:rFonts w:hint="eastAsia" w:ascii="华文细黑" w:hAnsi="华文细黑" w:eastAsia="华文细黑"/>
          <w:szCs w:val="21"/>
          <w:lang w:val="en-US" w:eastAsia="zh-CN"/>
        </w:rPr>
        <w:t>1小时哺乳假</w:t>
      </w:r>
      <w:r>
        <w:rPr>
          <w:rFonts w:hint="eastAsia" w:ascii="华文细黑" w:hAnsi="华文细黑" w:eastAsia="华文细黑"/>
          <w:szCs w:val="21"/>
        </w:rPr>
        <w:t>。多胞胎生育的，每多哺乳一个婴儿，每次哺乳假增加</w:t>
      </w:r>
      <w:r>
        <w:rPr>
          <w:rFonts w:hint="eastAsia" w:ascii="华文细黑" w:hAnsi="华文细黑" w:eastAsia="华文细黑"/>
          <w:szCs w:val="21"/>
          <w:lang w:val="en-US" w:eastAsia="zh-CN"/>
        </w:rPr>
        <w:t>1小时；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6、</w:t>
      </w:r>
      <w:r>
        <w:rPr>
          <w:rFonts w:hint="eastAsia" w:ascii="华文细黑" w:hAnsi="华文细黑" w:eastAsia="华文细黑"/>
          <w:szCs w:val="21"/>
        </w:rPr>
        <w:t>配偶</w:t>
      </w:r>
      <w:r>
        <w:rPr>
          <w:rFonts w:hint="eastAsia" w:ascii="华文细黑" w:hAnsi="华文细黑" w:eastAsia="华文细黑"/>
          <w:szCs w:val="21"/>
          <w:lang w:eastAsia="zh-CN"/>
        </w:rPr>
        <w:t>法定</w:t>
      </w:r>
      <w:r>
        <w:rPr>
          <w:rFonts w:hint="eastAsia" w:ascii="华文细黑" w:hAnsi="华文细黑" w:eastAsia="华文细黑"/>
          <w:szCs w:val="21"/>
        </w:rPr>
        <w:t>晚育政策的男员工，可以享受连续</w:t>
      </w:r>
      <w:r>
        <w:rPr>
          <w:rFonts w:hint="eastAsia" w:ascii="华文细黑" w:hAnsi="华文细黑" w:eastAsia="华文细黑"/>
          <w:szCs w:val="21"/>
          <w:lang w:val="en-US" w:eastAsia="zh-CN"/>
        </w:rPr>
        <w:t>15</w:t>
      </w:r>
      <w:r>
        <w:rPr>
          <w:rFonts w:hint="eastAsia" w:ascii="华文细黑" w:hAnsi="华文细黑" w:eastAsia="华文细黑"/>
          <w:szCs w:val="21"/>
        </w:rPr>
        <w:t>天（自然日）的陪护假；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7、</w:t>
      </w:r>
      <w:r>
        <w:rPr>
          <w:rFonts w:hint="eastAsia" w:ascii="华文细黑" w:hAnsi="华文细黑" w:eastAsia="华文细黑"/>
          <w:szCs w:val="21"/>
        </w:rPr>
        <w:t>不符合国家及当地政府计划生育规定的员工不享生育津贴。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8、申请产假需要提结婚证复印件、准生证复印件，并休完假期之后提供出生证明复印件；</w:t>
      </w:r>
    </w:p>
    <w:p>
      <w:pPr>
        <w:spacing w:line="360" w:lineRule="auto"/>
        <w:ind w:left="851"/>
        <w:rPr>
          <w:rFonts w:hint="eastAsia" w:ascii="华文细黑" w:hAnsi="华文细黑" w:eastAsia="华文细黑"/>
          <w:szCs w:val="21"/>
          <w:lang w:val="en-US" w:eastAsia="zh-CN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9、产假需提前15天申请，产假审批需要走钉钉审批，先发给部门主管确认，再由跨级主管审批，最后交由人力资源部，未办理请假手续擅自离开岗位、或请假期满未来上班也未续假者，按旷工处理。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851" w:hanging="851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</w:rPr>
        <w:t>丧假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1、</w:t>
      </w:r>
      <w:r>
        <w:rPr>
          <w:rFonts w:hint="eastAsia" w:ascii="华文细黑" w:hAnsi="华文细黑" w:eastAsia="华文细黑"/>
          <w:szCs w:val="21"/>
        </w:rPr>
        <w:t>员工配偶、父母、配偶父母、子女去世，享受3天丧假；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2、</w:t>
      </w:r>
      <w:r>
        <w:rPr>
          <w:rFonts w:hint="eastAsia" w:ascii="华文细黑" w:hAnsi="华文细黑" w:eastAsia="华文细黑"/>
          <w:szCs w:val="21"/>
        </w:rPr>
        <w:t>祖父母、外祖父母、兄弟姐妹去世，享受2天丧假。</w:t>
      </w:r>
    </w:p>
    <w:p>
      <w:pPr>
        <w:numPr>
          <w:ilvl w:val="0"/>
          <w:numId w:val="0"/>
        </w:numPr>
        <w:spacing w:line="360" w:lineRule="auto"/>
        <w:ind w:left="851" w:leftChars="0"/>
        <w:rPr>
          <w:rFonts w:ascii="华文细黑" w:hAnsi="华文细黑" w:eastAsia="华文细黑"/>
          <w:szCs w:val="21"/>
        </w:rPr>
      </w:pPr>
      <w:r>
        <w:rPr>
          <w:rFonts w:hint="eastAsia" w:ascii="华文细黑" w:hAnsi="华文细黑" w:eastAsia="华文细黑"/>
          <w:szCs w:val="21"/>
          <w:lang w:val="en-US" w:eastAsia="zh-CN"/>
        </w:rPr>
        <w:t>3、</w:t>
      </w:r>
      <w:r>
        <w:rPr>
          <w:rFonts w:hint="eastAsia" w:ascii="华文细黑" w:hAnsi="华文细黑" w:eastAsia="华文细黑"/>
          <w:szCs w:val="21"/>
        </w:rPr>
        <w:t>员工请丧假要求提供相关证明，应在亲属丧亡一个月内使用，申请丧假最迟应于休假当天提出申请。</w:t>
      </w:r>
    </w:p>
    <w:p>
      <w:pPr>
        <w:numPr>
          <w:ilvl w:val="0"/>
          <w:numId w:val="1"/>
        </w:numPr>
        <w:spacing w:line="360" w:lineRule="auto"/>
        <w:ind w:left="851" w:hanging="851"/>
      </w:pPr>
      <w:r>
        <w:rPr>
          <w:rFonts w:hint="eastAsia" w:ascii="华文细黑" w:hAnsi="华文细黑" w:eastAsia="华文细黑"/>
          <w:szCs w:val="21"/>
        </w:rPr>
        <w:t>补充说明：以上假期，如因各地区政策不同，可按照</w:t>
      </w:r>
      <w:r>
        <w:rPr>
          <w:rFonts w:hint="eastAsia" w:ascii="华文细黑" w:hAnsi="华文细黑" w:eastAsia="华文细黑"/>
          <w:szCs w:val="21"/>
          <w:lang w:eastAsia="zh-CN"/>
        </w:rPr>
        <w:t>当</w:t>
      </w:r>
      <w:r>
        <w:rPr>
          <w:rFonts w:hint="eastAsia" w:ascii="华文细黑" w:hAnsi="华文细黑" w:eastAsia="华文细黑"/>
          <w:szCs w:val="21"/>
        </w:rPr>
        <w:t>地政策进行相应调整。</w:t>
      </w:r>
    </w:p>
    <w:p>
      <w:pPr>
        <w:numPr>
          <w:ilvl w:val="0"/>
          <w:numId w:val="1"/>
        </w:numPr>
        <w:spacing w:line="360" w:lineRule="auto"/>
        <w:ind w:left="851" w:hanging="851"/>
      </w:pPr>
      <w:r>
        <w:rPr>
          <w:rFonts w:hint="eastAsia" w:ascii="华文细黑" w:hAnsi="华文细黑" w:eastAsia="华文细黑"/>
          <w:szCs w:val="21"/>
        </w:rPr>
        <w:t>补充说明：</w:t>
      </w:r>
      <w:r>
        <w:rPr>
          <w:rFonts w:hint="eastAsia" w:ascii="华文细黑" w:hAnsi="华文细黑" w:eastAsia="华文细黑"/>
          <w:szCs w:val="21"/>
          <w:lang w:eastAsia="zh-CN"/>
        </w:rPr>
        <w:t>人力资源部有权对员工所提交的材料进行核实并作出解释。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0ACA"/>
    <w:multiLevelType w:val="multilevel"/>
    <w:tmpl w:val="53BF0ACA"/>
    <w:lvl w:ilvl="0" w:tentative="0">
      <w:start w:val="1"/>
      <w:numFmt w:val="decimal"/>
      <w:lvlText w:val="第%1条"/>
      <w:lvlJc w:val="left"/>
      <w:pPr>
        <w:ind w:left="420" w:hanging="420"/>
      </w:pPr>
      <w:rPr>
        <w:rFonts w:hint="eastAsia" w:ascii="华文细黑" w:hAnsi="华文细黑" w:eastAsia="华文细黑"/>
        <w:b/>
        <w:i w:val="0"/>
        <w:color w:val="000000"/>
        <w:sz w:val="21"/>
        <w:szCs w:val="21"/>
        <w:u w:val="none"/>
      </w:r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901CA"/>
    <w:rsid w:val="00070D10"/>
    <w:rsid w:val="001D2B01"/>
    <w:rsid w:val="00360DE8"/>
    <w:rsid w:val="003E6734"/>
    <w:rsid w:val="00484C59"/>
    <w:rsid w:val="006A3950"/>
    <w:rsid w:val="008812AE"/>
    <w:rsid w:val="009377A0"/>
    <w:rsid w:val="00966A0E"/>
    <w:rsid w:val="009F1506"/>
    <w:rsid w:val="00A228F2"/>
    <w:rsid w:val="00CC5A3E"/>
    <w:rsid w:val="00E62013"/>
    <w:rsid w:val="01A36D33"/>
    <w:rsid w:val="022150A5"/>
    <w:rsid w:val="04EC6EFF"/>
    <w:rsid w:val="060620A4"/>
    <w:rsid w:val="065B5030"/>
    <w:rsid w:val="066D3CB7"/>
    <w:rsid w:val="0697773C"/>
    <w:rsid w:val="06E845B0"/>
    <w:rsid w:val="0B0A5BFD"/>
    <w:rsid w:val="0BD11CB4"/>
    <w:rsid w:val="0D1F38E2"/>
    <w:rsid w:val="0EC61E9D"/>
    <w:rsid w:val="113A22E7"/>
    <w:rsid w:val="13904F85"/>
    <w:rsid w:val="13CC4113"/>
    <w:rsid w:val="18A428E1"/>
    <w:rsid w:val="192104C2"/>
    <w:rsid w:val="19237CE3"/>
    <w:rsid w:val="1B0C3D07"/>
    <w:rsid w:val="1C02561A"/>
    <w:rsid w:val="1D6C74B2"/>
    <w:rsid w:val="1DDD7B76"/>
    <w:rsid w:val="1E712220"/>
    <w:rsid w:val="2127200C"/>
    <w:rsid w:val="215B23C3"/>
    <w:rsid w:val="21A102EF"/>
    <w:rsid w:val="23F24C13"/>
    <w:rsid w:val="256E6207"/>
    <w:rsid w:val="25F174F0"/>
    <w:rsid w:val="267F303E"/>
    <w:rsid w:val="26A901CA"/>
    <w:rsid w:val="28D849D6"/>
    <w:rsid w:val="28F20461"/>
    <w:rsid w:val="2B966DC1"/>
    <w:rsid w:val="2CC351D2"/>
    <w:rsid w:val="2D392FB6"/>
    <w:rsid w:val="2E5D614E"/>
    <w:rsid w:val="2EB334BD"/>
    <w:rsid w:val="2F366396"/>
    <w:rsid w:val="2F7608F9"/>
    <w:rsid w:val="30AE484F"/>
    <w:rsid w:val="320759F7"/>
    <w:rsid w:val="32773D70"/>
    <w:rsid w:val="34CA7C4F"/>
    <w:rsid w:val="34D512D5"/>
    <w:rsid w:val="357B13F4"/>
    <w:rsid w:val="374F6FB8"/>
    <w:rsid w:val="377371CE"/>
    <w:rsid w:val="380624F6"/>
    <w:rsid w:val="3A2A0D2A"/>
    <w:rsid w:val="3B0E6784"/>
    <w:rsid w:val="3BE608B5"/>
    <w:rsid w:val="3CCA1247"/>
    <w:rsid w:val="3E013DC3"/>
    <w:rsid w:val="3EF94F42"/>
    <w:rsid w:val="3FA17A05"/>
    <w:rsid w:val="3FC755FC"/>
    <w:rsid w:val="40B13441"/>
    <w:rsid w:val="41DE46AF"/>
    <w:rsid w:val="42407696"/>
    <w:rsid w:val="42511225"/>
    <w:rsid w:val="427F30B5"/>
    <w:rsid w:val="42B17F52"/>
    <w:rsid w:val="43E06BAC"/>
    <w:rsid w:val="44DE7508"/>
    <w:rsid w:val="45D3376E"/>
    <w:rsid w:val="46EB330A"/>
    <w:rsid w:val="48080643"/>
    <w:rsid w:val="486E2F3E"/>
    <w:rsid w:val="4A5E79A1"/>
    <w:rsid w:val="4CA042AA"/>
    <w:rsid w:val="4D372E34"/>
    <w:rsid w:val="4ED11991"/>
    <w:rsid w:val="503718A9"/>
    <w:rsid w:val="51BC0A8F"/>
    <w:rsid w:val="51F732D1"/>
    <w:rsid w:val="55053B08"/>
    <w:rsid w:val="555A2DB5"/>
    <w:rsid w:val="557C65C6"/>
    <w:rsid w:val="58FD2331"/>
    <w:rsid w:val="5989049D"/>
    <w:rsid w:val="5B1F329C"/>
    <w:rsid w:val="5BA30BED"/>
    <w:rsid w:val="5C6A753F"/>
    <w:rsid w:val="5E252608"/>
    <w:rsid w:val="5F432151"/>
    <w:rsid w:val="60311249"/>
    <w:rsid w:val="60C66F84"/>
    <w:rsid w:val="616A5D47"/>
    <w:rsid w:val="61D9588C"/>
    <w:rsid w:val="66911480"/>
    <w:rsid w:val="66FF0D64"/>
    <w:rsid w:val="69513C4A"/>
    <w:rsid w:val="697F233D"/>
    <w:rsid w:val="6C59392D"/>
    <w:rsid w:val="6CF358A2"/>
    <w:rsid w:val="6FA4210C"/>
    <w:rsid w:val="6FF62578"/>
    <w:rsid w:val="70791A56"/>
    <w:rsid w:val="79587E92"/>
    <w:rsid w:val="79AE4E46"/>
    <w:rsid w:val="79F2616B"/>
    <w:rsid w:val="7A0E6EE8"/>
    <w:rsid w:val="7A851E51"/>
    <w:rsid w:val="7B8D010B"/>
    <w:rsid w:val="7BFA764F"/>
    <w:rsid w:val="7C923D08"/>
    <w:rsid w:val="7DC13FB0"/>
    <w:rsid w:val="7DC46290"/>
    <w:rsid w:val="7E85625E"/>
    <w:rsid w:val="7FAD4260"/>
    <w:rsid w:val="7FCE7C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364</Words>
  <Characters>2076</Characters>
  <Lines>17</Lines>
  <Paragraphs>4</Paragraphs>
  <ScaleCrop>false</ScaleCrop>
  <LinksUpToDate>false</LinksUpToDate>
  <CharactersWithSpaces>2436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2016-01-05T09:54:00Z</dcterms:created>
  <dc:creator>yinxiaomei</dc:creator>
  <cp:lastModifiedBy>ngw9</cp:lastModifiedBy>
  <dcterms:modified xsi:type="dcterms:W3CDTF">2016-07-13T01:47:36Z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