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E8F4D4">
      <w:pPr>
        <w:jc w:val="center"/>
        <w:rPr>
          <w:rFonts w:hint="default"/>
          <w:sz w:val="72"/>
          <w:szCs w:val="72"/>
          <w:lang w:val="en-ZA"/>
        </w:rPr>
      </w:pPr>
    </w:p>
    <w:p w14:paraId="6B7B5584">
      <w:pPr>
        <w:jc w:val="center"/>
        <w:rPr>
          <w:rFonts w:hint="default"/>
          <w:sz w:val="72"/>
          <w:szCs w:val="72"/>
          <w:lang w:val="en-ZA"/>
        </w:rPr>
      </w:pPr>
    </w:p>
    <w:p w14:paraId="3DECF311">
      <w:pPr>
        <w:jc w:val="center"/>
        <w:rPr>
          <w:rFonts w:hint="default"/>
          <w:sz w:val="72"/>
          <w:szCs w:val="72"/>
          <w:lang w:val="en-ZA"/>
        </w:rPr>
      </w:pPr>
    </w:p>
    <w:p w14:paraId="19E7DF29">
      <w:pPr>
        <w:jc w:val="center"/>
        <w:rPr>
          <w:rFonts w:hint="default"/>
          <w:b/>
          <w:bCs/>
          <w:sz w:val="72"/>
          <w:szCs w:val="72"/>
          <w:lang w:val="en-ZA"/>
        </w:rPr>
      </w:pPr>
      <w:r>
        <w:rPr>
          <w:rFonts w:hint="default"/>
          <w:b/>
          <w:bCs/>
          <w:sz w:val="72"/>
          <w:szCs w:val="72"/>
          <w:lang w:val="en-ZA"/>
        </w:rPr>
        <w:t>Information Systems 3</w:t>
      </w:r>
    </w:p>
    <w:p w14:paraId="3FA74728">
      <w:pPr>
        <w:jc w:val="center"/>
        <w:rPr>
          <w:rFonts w:hint="default"/>
          <w:b/>
          <w:bCs/>
          <w:sz w:val="72"/>
          <w:szCs w:val="72"/>
          <w:lang w:val="en-ZA"/>
        </w:rPr>
      </w:pPr>
      <w:r>
        <w:rPr>
          <w:rFonts w:hint="default"/>
          <w:b/>
          <w:bCs/>
          <w:sz w:val="72"/>
          <w:szCs w:val="72"/>
          <w:lang w:val="en-ZA"/>
        </w:rPr>
        <w:t>T3</w:t>
      </w:r>
    </w:p>
    <w:p w14:paraId="24CB37C0">
      <w:pPr>
        <w:jc w:val="center"/>
        <w:rPr>
          <w:rFonts w:hint="default"/>
          <w:b/>
          <w:bCs/>
          <w:sz w:val="72"/>
          <w:szCs w:val="72"/>
          <w:lang w:val="en-ZA"/>
        </w:rPr>
      </w:pPr>
      <w:r>
        <w:rPr>
          <w:rFonts w:hint="default"/>
          <w:b/>
          <w:bCs/>
          <w:sz w:val="72"/>
          <w:szCs w:val="72"/>
          <w:lang w:val="en-ZA"/>
        </w:rPr>
        <w:t>Assignment</w:t>
      </w:r>
    </w:p>
    <w:p w14:paraId="6E38A4A3">
      <w:pPr>
        <w:rPr>
          <w:rFonts w:hint="default"/>
          <w:b/>
          <w:bCs/>
          <w:lang w:val="en-ZA"/>
        </w:rPr>
      </w:pPr>
    </w:p>
    <w:p w14:paraId="665D5EE3">
      <w:pPr>
        <w:rPr>
          <w:rFonts w:hint="default"/>
          <w:b/>
          <w:bCs/>
          <w:lang w:val="en-ZA"/>
        </w:rPr>
      </w:pPr>
      <w:r>
        <w:rPr>
          <w:rFonts w:hint="default"/>
          <w:b/>
          <w:bCs/>
          <w:lang w:val="en-ZA"/>
        </w:rPr>
        <w:t>Due 17 August 2025</w:t>
      </w:r>
    </w:p>
    <w:p w14:paraId="51E28A6B">
      <w:pPr>
        <w:rPr>
          <w:rFonts w:hint="default"/>
          <w:b/>
          <w:bCs/>
          <w:lang w:val="en-ZA"/>
        </w:rPr>
      </w:pPr>
    </w:p>
    <w:p w14:paraId="30C945FC">
      <w:pPr>
        <w:rPr>
          <w:rFonts w:hint="default"/>
          <w:b/>
          <w:bCs/>
          <w:lang w:val="en-ZA"/>
        </w:rPr>
      </w:pPr>
    </w:p>
    <w:p w14:paraId="5D166ACE">
      <w:pPr>
        <w:rPr>
          <w:rFonts w:hint="default"/>
          <w:b/>
          <w:bCs/>
          <w:lang w:val="en-ZA"/>
        </w:rPr>
      </w:pPr>
    </w:p>
    <w:p w14:paraId="246B7BC2">
      <w:pPr>
        <w:rPr>
          <w:rFonts w:hint="default"/>
          <w:b/>
          <w:bCs/>
          <w:lang w:val="en-ZA"/>
        </w:rPr>
      </w:pPr>
    </w:p>
    <w:p w14:paraId="2E92C932">
      <w:pPr>
        <w:rPr>
          <w:rFonts w:hint="default"/>
          <w:b/>
          <w:bCs/>
          <w:lang w:val="en-ZA"/>
        </w:rPr>
      </w:pPr>
    </w:p>
    <w:p w14:paraId="2823DE0E">
      <w:pPr>
        <w:rPr>
          <w:rFonts w:hint="default"/>
          <w:b/>
          <w:bCs/>
          <w:lang w:val="en-ZA"/>
        </w:rPr>
      </w:pPr>
    </w:p>
    <w:p w14:paraId="4D73D542">
      <w:pPr>
        <w:rPr>
          <w:rFonts w:hint="default"/>
          <w:b/>
          <w:bCs/>
          <w:lang w:val="en-ZA"/>
        </w:rPr>
      </w:pPr>
    </w:p>
    <w:p w14:paraId="4C4230CD">
      <w:pPr>
        <w:rPr>
          <w:rFonts w:hint="default"/>
          <w:b/>
          <w:bCs/>
          <w:lang w:val="en-ZA"/>
        </w:rPr>
      </w:pPr>
    </w:p>
    <w:p w14:paraId="5DAF3DA1">
      <w:pPr>
        <w:rPr>
          <w:rFonts w:hint="default"/>
          <w:b/>
          <w:bCs/>
          <w:lang w:val="en-ZA"/>
        </w:rPr>
      </w:pPr>
    </w:p>
    <w:p w14:paraId="09E2D402">
      <w:pPr>
        <w:rPr>
          <w:rFonts w:hint="default"/>
          <w:b/>
          <w:bCs/>
          <w:lang w:val="en-ZA"/>
        </w:rPr>
      </w:pPr>
    </w:p>
    <w:p w14:paraId="4EE70B9C">
      <w:pPr>
        <w:rPr>
          <w:rFonts w:hint="default"/>
          <w:b/>
          <w:bCs/>
          <w:lang w:val="en-ZA"/>
        </w:rPr>
      </w:pPr>
    </w:p>
    <w:p w14:paraId="714740A6">
      <w:pPr>
        <w:rPr>
          <w:rFonts w:hint="default"/>
          <w:b/>
          <w:bCs/>
          <w:lang w:val="en-ZA"/>
        </w:rPr>
      </w:pPr>
    </w:p>
    <w:p w14:paraId="546EDF26">
      <w:pPr>
        <w:rPr>
          <w:rFonts w:hint="default"/>
          <w:b/>
          <w:bCs/>
          <w:lang w:val="en-ZA"/>
        </w:rPr>
      </w:pPr>
    </w:p>
    <w:p w14:paraId="5752234E">
      <w:pPr>
        <w:rPr>
          <w:rFonts w:hint="default"/>
          <w:b/>
          <w:bCs/>
          <w:lang w:val="en-ZA"/>
        </w:rPr>
      </w:pPr>
    </w:p>
    <w:p w14:paraId="12A7227F">
      <w:pPr>
        <w:rPr>
          <w:rFonts w:hint="default"/>
          <w:b/>
          <w:bCs/>
          <w:lang w:val="en-ZA"/>
        </w:rPr>
      </w:pPr>
    </w:p>
    <w:p w14:paraId="2FF9A7B8">
      <w:pPr>
        <w:rPr>
          <w:rFonts w:hint="default"/>
          <w:b/>
          <w:bCs/>
          <w:lang w:val="en-ZA"/>
        </w:rPr>
      </w:pPr>
    </w:p>
    <w:p w14:paraId="0A9E41AF">
      <w:pPr>
        <w:rPr>
          <w:rFonts w:hint="default"/>
          <w:b/>
          <w:bCs/>
          <w:lang w:val="en-ZA"/>
        </w:rPr>
      </w:pPr>
    </w:p>
    <w:p w14:paraId="2F6F84A5">
      <w:pPr>
        <w:rPr>
          <w:rFonts w:hint="default"/>
          <w:b/>
          <w:bCs/>
          <w:lang w:val="en-ZA"/>
        </w:rPr>
      </w:pPr>
    </w:p>
    <w:p w14:paraId="2B5745C9">
      <w:pPr>
        <w:rPr>
          <w:rFonts w:hint="default"/>
          <w:b/>
          <w:bCs/>
          <w:lang w:val="en-ZA"/>
        </w:rPr>
      </w:pPr>
    </w:p>
    <w:p w14:paraId="069E2CC5">
      <w:pPr>
        <w:rPr>
          <w:rFonts w:hint="default"/>
          <w:b/>
          <w:bCs/>
          <w:lang w:val="en-ZA"/>
        </w:rPr>
      </w:pPr>
    </w:p>
    <w:p w14:paraId="2DCC6B54">
      <w:pPr>
        <w:rPr>
          <w:rFonts w:hint="default"/>
          <w:b/>
          <w:bCs/>
          <w:lang w:val="en-ZA"/>
        </w:rPr>
      </w:pPr>
      <w:bookmarkStart w:id="18" w:name="_GoBack"/>
      <w:bookmarkEnd w:id="18"/>
    </w:p>
    <w:p w14:paraId="3723078C">
      <w:pPr>
        <w:rPr>
          <w:rFonts w:hint="default"/>
          <w:b/>
          <w:bCs/>
          <w:lang w:val="en-ZA"/>
        </w:rPr>
      </w:pPr>
    </w:p>
    <w:p w14:paraId="6FE32201">
      <w:pPr>
        <w:rPr>
          <w:rFonts w:hint="default"/>
          <w:b/>
          <w:bCs/>
          <w:lang w:val="en-ZA"/>
        </w:rPr>
      </w:pPr>
    </w:p>
    <w:p w14:paraId="4A06C873">
      <w:pPr>
        <w:rPr>
          <w:rFonts w:hint="default"/>
          <w:b/>
          <w:bCs/>
          <w:lang w:val="en-ZA"/>
        </w:rPr>
      </w:pPr>
    </w:p>
    <w:p w14:paraId="5C7C4D0B">
      <w:pPr>
        <w:rPr>
          <w:rFonts w:hint="default"/>
          <w:b/>
          <w:bCs/>
          <w:lang w:val="en-ZA"/>
        </w:rPr>
      </w:pPr>
    </w:p>
    <w:p w14:paraId="1C25A485">
      <w:pPr>
        <w:rPr>
          <w:rFonts w:hint="default"/>
          <w:b/>
          <w:bCs/>
          <w:lang w:val="en-ZA"/>
        </w:rPr>
      </w:pPr>
    </w:p>
    <w:p w14:paraId="468819E2">
      <w:pPr>
        <w:rPr>
          <w:rFonts w:hint="default"/>
          <w:b/>
          <w:bCs/>
          <w:lang w:val="en-ZA"/>
        </w:rPr>
      </w:pPr>
    </w:p>
    <w:p w14:paraId="68227E71">
      <w:pPr>
        <w:rPr>
          <w:rFonts w:hint="default"/>
          <w:b/>
          <w:bCs/>
          <w:lang w:val="en-ZA"/>
        </w:rPr>
      </w:pPr>
    </w:p>
    <w:p w14:paraId="1BBD3971">
      <w:pPr>
        <w:rPr>
          <w:rFonts w:hint="default"/>
          <w:b/>
          <w:bCs/>
          <w:lang w:val="en-ZA"/>
        </w:rPr>
      </w:pPr>
    </w:p>
    <w:p w14:paraId="6EF82CCC">
      <w:pPr>
        <w:rPr>
          <w:rFonts w:hint="default"/>
          <w:b/>
          <w:bCs/>
          <w:lang w:val="en-ZA"/>
        </w:rPr>
      </w:pPr>
      <w:r>
        <w:rPr>
          <w:rFonts w:hint="default"/>
          <w:b/>
          <w:bCs/>
          <w:lang w:val="en-ZA"/>
        </w:rPr>
        <w:t>Uwaiz Laher</w:t>
      </w:r>
      <w:r>
        <w:rPr>
          <w:rFonts w:hint="default"/>
          <w:b/>
          <w:bCs/>
        </w:rPr>
        <w:t xml:space="preserve"> - 221270191</w:t>
      </w:r>
    </w:p>
    <w:p w14:paraId="7006D783">
      <w:pPr>
        <w:rPr>
          <w:rFonts w:hint="default"/>
          <w:b/>
          <w:bCs/>
          <w:lang w:val="en-ZA"/>
        </w:rPr>
      </w:pPr>
      <w:r>
        <w:rPr>
          <w:rFonts w:hint="default"/>
          <w:b/>
          <w:bCs/>
        </w:rPr>
        <w:t>Muhammad Siddeeq Rabin - 221084096</w:t>
      </w:r>
    </w:p>
    <w:p w14:paraId="5C9994B4">
      <w:pPr>
        <w:rPr>
          <w:rFonts w:hint="default"/>
          <w:b/>
          <w:bCs/>
        </w:rPr>
      </w:pPr>
      <w:r>
        <w:rPr>
          <w:rFonts w:hint="default"/>
          <w:b/>
          <w:bCs/>
        </w:rPr>
        <w:t>Strathmore York Fynn - 221547290</w:t>
      </w:r>
    </w:p>
    <w:p w14:paraId="3D2C1BB2">
      <w:pPr>
        <w:rPr>
          <w:rFonts w:hint="default"/>
          <w:b/>
          <w:bCs/>
          <w:lang w:val="en-ZA"/>
        </w:rPr>
      </w:pPr>
    </w:p>
    <w:p w14:paraId="07E18B4D">
      <w:pPr>
        <w:rPr>
          <w:rFonts w:hint="default"/>
        </w:rPr>
      </w:pPr>
      <w:r>
        <w:rPr>
          <w:rFonts w:hint="default"/>
        </w:rPr>
        <w:br w:type="page"/>
      </w:r>
    </w:p>
    <w:sdt>
      <w:sdtPr>
        <w:rPr>
          <w:rFonts w:ascii="SimSun" w:hAnsi="SimSun" w:eastAsia="SimSun" w:cstheme="minorBidi"/>
          <w:sz w:val="21"/>
          <w:lang w:val="en-US" w:eastAsia="zh-CN" w:bidi="ar-SA"/>
        </w:rPr>
        <w:id w:val="147458259"/>
        <w15:color w:val="DBDBDB"/>
        <w:docPartObj>
          <w:docPartGallery w:val="Table of Contents"/>
          <w:docPartUnique/>
        </w:docPartObj>
      </w:sdtPr>
      <w:sdtEndPr>
        <w:rPr>
          <w:rFonts w:hint="default" w:asciiTheme="minorHAnsi" w:hAnsiTheme="minorHAnsi" w:eastAsiaTheme="minorEastAsia" w:cstheme="minorBidi"/>
          <w:sz w:val="21"/>
          <w:lang w:val="en-ZA" w:eastAsia="zh-CN" w:bidi="ar-SA"/>
        </w:rPr>
      </w:sdtEndPr>
      <w:sdtContent>
        <w:p w14:paraId="3D7348B6">
          <w:pPr>
            <w:spacing w:before="0" w:beforeLines="0" w:after="0" w:afterLines="0" w:line="240" w:lineRule="auto"/>
            <w:ind w:left="0" w:leftChars="0" w:right="0" w:rightChars="0" w:firstLine="0" w:firstLineChars="0"/>
            <w:jc w:val="center"/>
          </w:pPr>
          <w:r>
            <w:rPr>
              <w:rFonts w:ascii="SimSun" w:hAnsi="SimSun" w:eastAsia="SimSun"/>
              <w:sz w:val="21"/>
            </w:rPr>
            <w:t>Catalog</w:t>
          </w:r>
        </w:p>
        <w:p w14:paraId="3D40D9FE">
          <w:pPr>
            <w:pStyle w:val="9"/>
            <w:tabs>
              <w:tab w:val="right" w:leader="dot" w:pos="8306"/>
            </w:tabs>
          </w:pPr>
          <w:r>
            <w:rPr>
              <w:rFonts w:hint="default" w:asciiTheme="minorHAnsi" w:hAnsiTheme="minorHAnsi" w:eastAsiaTheme="minorEastAsia" w:cstheme="minorBidi"/>
              <w:b/>
              <w:lang w:val="en-ZA" w:eastAsia="zh-CN" w:bidi="ar-SA"/>
            </w:rPr>
            <w:fldChar w:fldCharType="begin"/>
          </w:r>
          <w:r>
            <w:rPr>
              <w:rFonts w:hint="default" w:asciiTheme="minorHAnsi" w:hAnsiTheme="minorHAnsi" w:eastAsiaTheme="minorEastAsia" w:cstheme="minorBidi"/>
              <w:b/>
              <w:lang w:val="en-ZA" w:eastAsia="zh-CN" w:bidi="ar-SA"/>
            </w:rPr>
            <w:instrText xml:space="preserve">TOC \o "1-3" \h \u </w:instrText>
          </w:r>
          <w:r>
            <w:rPr>
              <w:rFonts w:hint="default" w:asciiTheme="minorHAnsi" w:hAnsiTheme="minorHAnsi" w:eastAsiaTheme="minorEastAsia" w:cstheme="minorBidi"/>
              <w:b/>
              <w:lang w:val="en-ZA" w:eastAsia="zh-CN" w:bidi="ar-SA"/>
            </w:rPr>
            <w:fldChar w:fldCharType="separate"/>
          </w:r>
          <w:r>
            <w:rPr>
              <w:rFonts w:hint="default" w:asciiTheme="minorHAnsi" w:hAnsiTheme="minorHAnsi" w:eastAsiaTheme="minorEastAsia" w:cstheme="minorBidi"/>
              <w:lang w:val="en-ZA" w:eastAsia="zh-CN" w:bidi="ar-SA"/>
            </w:rPr>
            <w:fldChar w:fldCharType="begin"/>
          </w:r>
          <w:r>
            <w:rPr>
              <w:rFonts w:hint="default" w:asciiTheme="minorHAnsi" w:hAnsiTheme="minorHAnsi" w:eastAsiaTheme="minorEastAsia" w:cstheme="minorBidi"/>
              <w:lang w:val="en-ZA" w:eastAsia="zh-CN" w:bidi="ar-SA"/>
            </w:rPr>
            <w:instrText xml:space="preserve"> HYPERLINK \l _Toc9733 </w:instrText>
          </w:r>
          <w:r>
            <w:rPr>
              <w:rFonts w:hint="default" w:asciiTheme="minorHAnsi" w:hAnsiTheme="minorHAnsi" w:eastAsiaTheme="minorEastAsia" w:cstheme="minorBidi"/>
              <w:lang w:val="en-ZA" w:eastAsia="zh-CN" w:bidi="ar-SA"/>
            </w:rPr>
            <w:fldChar w:fldCharType="separate"/>
          </w:r>
          <w:r>
            <w:rPr>
              <w:rFonts w:hint="default"/>
              <w:lang w:val="en-ZA"/>
            </w:rPr>
            <w:t>Store Inventory Management System</w:t>
          </w:r>
          <w:r>
            <w:tab/>
          </w:r>
          <w:r>
            <w:fldChar w:fldCharType="begin"/>
          </w:r>
          <w:r>
            <w:instrText xml:space="preserve"> PAGEREF _Toc9733 \h </w:instrText>
          </w:r>
          <w:r>
            <w:fldChar w:fldCharType="separate"/>
          </w:r>
          <w:r>
            <w:t>3</w:t>
          </w:r>
          <w:r>
            <w:fldChar w:fldCharType="end"/>
          </w:r>
          <w:r>
            <w:rPr>
              <w:rFonts w:hint="default" w:asciiTheme="minorHAnsi" w:hAnsiTheme="minorHAnsi" w:eastAsiaTheme="minorEastAsia" w:cstheme="minorBidi"/>
              <w:lang w:val="en-ZA" w:eastAsia="zh-CN" w:bidi="ar-SA"/>
            </w:rPr>
            <w:fldChar w:fldCharType="end"/>
          </w:r>
        </w:p>
        <w:p w14:paraId="5DB40D78">
          <w:pPr>
            <w:pStyle w:val="10"/>
            <w:tabs>
              <w:tab w:val="right" w:leader="dot" w:pos="8306"/>
            </w:tabs>
          </w:pPr>
          <w:r>
            <w:rPr>
              <w:rFonts w:hint="default" w:asciiTheme="minorHAnsi" w:hAnsiTheme="minorHAnsi" w:eastAsiaTheme="minorEastAsia" w:cstheme="minorBidi"/>
              <w:lang w:val="en-ZA" w:eastAsia="zh-CN" w:bidi="ar-SA"/>
            </w:rPr>
            <w:fldChar w:fldCharType="begin"/>
          </w:r>
          <w:r>
            <w:rPr>
              <w:rFonts w:hint="default" w:asciiTheme="minorHAnsi" w:hAnsiTheme="minorHAnsi" w:eastAsiaTheme="minorEastAsia" w:cstheme="minorBidi"/>
              <w:lang w:val="en-ZA" w:eastAsia="zh-CN" w:bidi="ar-SA"/>
            </w:rPr>
            <w:instrText xml:space="preserve"> HYPERLINK \l _Toc9141 </w:instrText>
          </w:r>
          <w:r>
            <w:rPr>
              <w:rFonts w:hint="default" w:asciiTheme="minorHAnsi" w:hAnsiTheme="minorHAnsi" w:eastAsiaTheme="minorEastAsia" w:cstheme="minorBidi"/>
              <w:lang w:val="en-ZA" w:eastAsia="zh-CN" w:bidi="ar-SA"/>
            </w:rPr>
            <w:fldChar w:fldCharType="separate"/>
          </w:r>
          <w:r>
            <w:rPr>
              <w:rFonts w:hint="default"/>
              <w:lang w:val="en-ZA"/>
            </w:rPr>
            <w:t>Introduction</w:t>
          </w:r>
          <w:r>
            <w:tab/>
          </w:r>
          <w:r>
            <w:fldChar w:fldCharType="begin"/>
          </w:r>
          <w:r>
            <w:instrText xml:space="preserve"> PAGEREF _Toc9141 \h </w:instrText>
          </w:r>
          <w:r>
            <w:fldChar w:fldCharType="separate"/>
          </w:r>
          <w:r>
            <w:t>3</w:t>
          </w:r>
          <w:r>
            <w:fldChar w:fldCharType="end"/>
          </w:r>
          <w:r>
            <w:rPr>
              <w:rFonts w:hint="default" w:asciiTheme="minorHAnsi" w:hAnsiTheme="minorHAnsi" w:eastAsiaTheme="minorEastAsia" w:cstheme="minorBidi"/>
              <w:lang w:val="en-ZA" w:eastAsia="zh-CN" w:bidi="ar-SA"/>
            </w:rPr>
            <w:fldChar w:fldCharType="end"/>
          </w:r>
        </w:p>
        <w:p w14:paraId="7767F77D">
          <w:pPr>
            <w:pStyle w:val="10"/>
            <w:tabs>
              <w:tab w:val="right" w:leader="dot" w:pos="8306"/>
            </w:tabs>
          </w:pPr>
          <w:r>
            <w:rPr>
              <w:rFonts w:hint="default" w:asciiTheme="minorHAnsi" w:hAnsiTheme="minorHAnsi" w:eastAsiaTheme="minorEastAsia" w:cstheme="minorBidi"/>
              <w:lang w:val="en-ZA" w:eastAsia="zh-CN" w:bidi="ar-SA"/>
            </w:rPr>
            <w:fldChar w:fldCharType="begin"/>
          </w:r>
          <w:r>
            <w:rPr>
              <w:rFonts w:hint="default" w:asciiTheme="minorHAnsi" w:hAnsiTheme="minorHAnsi" w:eastAsiaTheme="minorEastAsia" w:cstheme="minorBidi"/>
              <w:lang w:val="en-ZA" w:eastAsia="zh-CN" w:bidi="ar-SA"/>
            </w:rPr>
            <w:instrText xml:space="preserve"> HYPERLINK \l _Toc25337 </w:instrText>
          </w:r>
          <w:r>
            <w:rPr>
              <w:rFonts w:hint="default" w:asciiTheme="minorHAnsi" w:hAnsiTheme="minorHAnsi" w:eastAsiaTheme="minorEastAsia" w:cstheme="minorBidi"/>
              <w:lang w:val="en-ZA" w:eastAsia="zh-CN" w:bidi="ar-SA"/>
            </w:rPr>
            <w:fldChar w:fldCharType="separate"/>
          </w:r>
          <w:r>
            <w:rPr>
              <w:rFonts w:hint="default"/>
              <w:lang w:val="en-ZA"/>
            </w:rPr>
            <w:t>Problem Statement</w:t>
          </w:r>
          <w:r>
            <w:tab/>
          </w:r>
          <w:r>
            <w:fldChar w:fldCharType="begin"/>
          </w:r>
          <w:r>
            <w:instrText xml:space="preserve"> PAGEREF _Toc25337 \h </w:instrText>
          </w:r>
          <w:r>
            <w:fldChar w:fldCharType="separate"/>
          </w:r>
          <w:r>
            <w:t>3</w:t>
          </w:r>
          <w:r>
            <w:fldChar w:fldCharType="end"/>
          </w:r>
          <w:r>
            <w:rPr>
              <w:rFonts w:hint="default" w:asciiTheme="minorHAnsi" w:hAnsiTheme="minorHAnsi" w:eastAsiaTheme="minorEastAsia" w:cstheme="minorBidi"/>
              <w:lang w:val="en-ZA" w:eastAsia="zh-CN" w:bidi="ar-SA"/>
            </w:rPr>
            <w:fldChar w:fldCharType="end"/>
          </w:r>
        </w:p>
        <w:p w14:paraId="0C2D8F50">
          <w:pPr>
            <w:pStyle w:val="10"/>
            <w:tabs>
              <w:tab w:val="right" w:leader="dot" w:pos="8306"/>
            </w:tabs>
          </w:pPr>
          <w:r>
            <w:rPr>
              <w:rFonts w:hint="default" w:asciiTheme="minorHAnsi" w:hAnsiTheme="minorHAnsi" w:eastAsiaTheme="minorEastAsia" w:cstheme="minorBidi"/>
              <w:lang w:val="en-ZA" w:eastAsia="zh-CN" w:bidi="ar-SA"/>
            </w:rPr>
            <w:fldChar w:fldCharType="begin"/>
          </w:r>
          <w:r>
            <w:rPr>
              <w:rFonts w:hint="default" w:asciiTheme="minorHAnsi" w:hAnsiTheme="minorHAnsi" w:eastAsiaTheme="minorEastAsia" w:cstheme="minorBidi"/>
              <w:lang w:val="en-ZA" w:eastAsia="zh-CN" w:bidi="ar-SA"/>
            </w:rPr>
            <w:instrText xml:space="preserve"> HYPERLINK \l _Toc9444 </w:instrText>
          </w:r>
          <w:r>
            <w:rPr>
              <w:rFonts w:hint="default" w:asciiTheme="minorHAnsi" w:hAnsiTheme="minorHAnsi" w:eastAsiaTheme="minorEastAsia" w:cstheme="minorBidi"/>
              <w:lang w:val="en-ZA" w:eastAsia="zh-CN" w:bidi="ar-SA"/>
            </w:rPr>
            <w:fldChar w:fldCharType="separate"/>
          </w:r>
          <w:r>
            <w:rPr>
              <w:rFonts w:hint="default"/>
              <w:lang w:val="en-ZA"/>
            </w:rPr>
            <w:t>System Aim</w:t>
          </w:r>
          <w:r>
            <w:tab/>
          </w:r>
          <w:r>
            <w:fldChar w:fldCharType="begin"/>
          </w:r>
          <w:r>
            <w:instrText xml:space="preserve"> PAGEREF _Toc9444 \h </w:instrText>
          </w:r>
          <w:r>
            <w:fldChar w:fldCharType="separate"/>
          </w:r>
          <w:r>
            <w:t>3</w:t>
          </w:r>
          <w:r>
            <w:fldChar w:fldCharType="end"/>
          </w:r>
          <w:r>
            <w:rPr>
              <w:rFonts w:hint="default" w:asciiTheme="minorHAnsi" w:hAnsiTheme="minorHAnsi" w:eastAsiaTheme="minorEastAsia" w:cstheme="minorBidi"/>
              <w:lang w:val="en-ZA" w:eastAsia="zh-CN" w:bidi="ar-SA"/>
            </w:rPr>
            <w:fldChar w:fldCharType="end"/>
          </w:r>
        </w:p>
        <w:p w14:paraId="415AA371">
          <w:pPr>
            <w:pStyle w:val="10"/>
            <w:tabs>
              <w:tab w:val="right" w:leader="dot" w:pos="8306"/>
            </w:tabs>
          </w:pPr>
          <w:r>
            <w:rPr>
              <w:rFonts w:hint="default" w:asciiTheme="minorHAnsi" w:hAnsiTheme="minorHAnsi" w:eastAsiaTheme="minorEastAsia" w:cstheme="minorBidi"/>
              <w:lang w:val="en-ZA" w:eastAsia="zh-CN" w:bidi="ar-SA"/>
            </w:rPr>
            <w:fldChar w:fldCharType="begin"/>
          </w:r>
          <w:r>
            <w:rPr>
              <w:rFonts w:hint="default" w:asciiTheme="minorHAnsi" w:hAnsiTheme="minorHAnsi" w:eastAsiaTheme="minorEastAsia" w:cstheme="minorBidi"/>
              <w:lang w:val="en-ZA" w:eastAsia="zh-CN" w:bidi="ar-SA"/>
            </w:rPr>
            <w:instrText xml:space="preserve"> HYPERLINK \l _Toc9706 </w:instrText>
          </w:r>
          <w:r>
            <w:rPr>
              <w:rFonts w:hint="default" w:asciiTheme="minorHAnsi" w:hAnsiTheme="minorHAnsi" w:eastAsiaTheme="minorEastAsia" w:cstheme="minorBidi"/>
              <w:lang w:val="en-ZA" w:eastAsia="zh-CN" w:bidi="ar-SA"/>
            </w:rPr>
            <w:fldChar w:fldCharType="separate"/>
          </w:r>
          <w:r>
            <w:rPr>
              <w:rFonts w:hint="default"/>
              <w:lang w:val="en-ZA"/>
            </w:rPr>
            <w:t>System Scope</w:t>
          </w:r>
          <w:r>
            <w:tab/>
          </w:r>
          <w:r>
            <w:fldChar w:fldCharType="begin"/>
          </w:r>
          <w:r>
            <w:instrText xml:space="preserve"> PAGEREF _Toc9706 \h </w:instrText>
          </w:r>
          <w:r>
            <w:fldChar w:fldCharType="separate"/>
          </w:r>
          <w:r>
            <w:t>4</w:t>
          </w:r>
          <w:r>
            <w:fldChar w:fldCharType="end"/>
          </w:r>
          <w:r>
            <w:rPr>
              <w:rFonts w:hint="default" w:asciiTheme="minorHAnsi" w:hAnsiTheme="minorHAnsi" w:eastAsiaTheme="minorEastAsia" w:cstheme="minorBidi"/>
              <w:lang w:val="en-ZA" w:eastAsia="zh-CN" w:bidi="ar-SA"/>
            </w:rPr>
            <w:fldChar w:fldCharType="end"/>
          </w:r>
        </w:p>
        <w:p w14:paraId="184DA043">
          <w:pPr>
            <w:pStyle w:val="11"/>
            <w:tabs>
              <w:tab w:val="right" w:leader="dot" w:pos="8306"/>
            </w:tabs>
          </w:pPr>
          <w:r>
            <w:rPr>
              <w:rFonts w:hint="default" w:asciiTheme="minorHAnsi" w:hAnsiTheme="minorHAnsi" w:eastAsiaTheme="minorEastAsia" w:cstheme="minorBidi"/>
              <w:lang w:val="en-ZA" w:eastAsia="zh-CN" w:bidi="ar-SA"/>
            </w:rPr>
            <w:fldChar w:fldCharType="begin"/>
          </w:r>
          <w:r>
            <w:rPr>
              <w:rFonts w:hint="default" w:asciiTheme="minorHAnsi" w:hAnsiTheme="minorHAnsi" w:eastAsiaTheme="minorEastAsia" w:cstheme="minorBidi"/>
              <w:lang w:val="en-ZA" w:eastAsia="zh-CN" w:bidi="ar-SA"/>
            </w:rPr>
            <w:instrText xml:space="preserve"> HYPERLINK \l _Toc15542 </w:instrText>
          </w:r>
          <w:r>
            <w:rPr>
              <w:rFonts w:hint="default" w:asciiTheme="minorHAnsi" w:hAnsiTheme="minorHAnsi" w:eastAsiaTheme="minorEastAsia" w:cstheme="minorBidi"/>
              <w:lang w:val="en-ZA" w:eastAsia="zh-CN" w:bidi="ar-SA"/>
            </w:rPr>
            <w:fldChar w:fldCharType="separate"/>
          </w:r>
          <w:r>
            <w:rPr>
              <w:rFonts w:hint="default"/>
              <w:szCs w:val="28"/>
              <w:lang w:val="en-ZA"/>
            </w:rPr>
            <w:t>In Scope</w:t>
          </w:r>
          <w:r>
            <w:tab/>
          </w:r>
          <w:r>
            <w:fldChar w:fldCharType="begin"/>
          </w:r>
          <w:r>
            <w:instrText xml:space="preserve"> PAGEREF _Toc15542 \h </w:instrText>
          </w:r>
          <w:r>
            <w:fldChar w:fldCharType="separate"/>
          </w:r>
          <w:r>
            <w:t>4</w:t>
          </w:r>
          <w:r>
            <w:fldChar w:fldCharType="end"/>
          </w:r>
          <w:r>
            <w:rPr>
              <w:rFonts w:hint="default" w:asciiTheme="minorHAnsi" w:hAnsiTheme="minorHAnsi" w:eastAsiaTheme="minorEastAsia" w:cstheme="minorBidi"/>
              <w:lang w:val="en-ZA" w:eastAsia="zh-CN" w:bidi="ar-SA"/>
            </w:rPr>
            <w:fldChar w:fldCharType="end"/>
          </w:r>
        </w:p>
        <w:p w14:paraId="78CA0938">
          <w:pPr>
            <w:pStyle w:val="11"/>
            <w:tabs>
              <w:tab w:val="right" w:leader="dot" w:pos="8306"/>
            </w:tabs>
          </w:pPr>
          <w:r>
            <w:rPr>
              <w:rFonts w:hint="default" w:asciiTheme="minorHAnsi" w:hAnsiTheme="minorHAnsi" w:eastAsiaTheme="minorEastAsia" w:cstheme="minorBidi"/>
              <w:lang w:val="en-ZA" w:eastAsia="zh-CN" w:bidi="ar-SA"/>
            </w:rPr>
            <w:fldChar w:fldCharType="begin"/>
          </w:r>
          <w:r>
            <w:rPr>
              <w:rFonts w:hint="default" w:asciiTheme="minorHAnsi" w:hAnsiTheme="minorHAnsi" w:eastAsiaTheme="minorEastAsia" w:cstheme="minorBidi"/>
              <w:lang w:val="en-ZA" w:eastAsia="zh-CN" w:bidi="ar-SA"/>
            </w:rPr>
            <w:instrText xml:space="preserve"> HYPERLINK \l _Toc8231 </w:instrText>
          </w:r>
          <w:r>
            <w:rPr>
              <w:rFonts w:hint="default" w:asciiTheme="minorHAnsi" w:hAnsiTheme="minorHAnsi" w:eastAsiaTheme="minorEastAsia" w:cstheme="minorBidi"/>
              <w:lang w:val="en-ZA" w:eastAsia="zh-CN" w:bidi="ar-SA"/>
            </w:rPr>
            <w:fldChar w:fldCharType="separate"/>
          </w:r>
          <w:r>
            <w:rPr>
              <w:rFonts w:hint="default"/>
              <w:szCs w:val="28"/>
              <w:lang w:val="en-ZA"/>
            </w:rPr>
            <w:t>Out of Scope</w:t>
          </w:r>
          <w:r>
            <w:tab/>
          </w:r>
          <w:r>
            <w:fldChar w:fldCharType="begin"/>
          </w:r>
          <w:r>
            <w:instrText xml:space="preserve"> PAGEREF _Toc8231 \h </w:instrText>
          </w:r>
          <w:r>
            <w:fldChar w:fldCharType="separate"/>
          </w:r>
          <w:r>
            <w:t>4</w:t>
          </w:r>
          <w:r>
            <w:fldChar w:fldCharType="end"/>
          </w:r>
          <w:r>
            <w:rPr>
              <w:rFonts w:hint="default" w:asciiTheme="minorHAnsi" w:hAnsiTheme="minorHAnsi" w:eastAsiaTheme="minorEastAsia" w:cstheme="minorBidi"/>
              <w:lang w:val="en-ZA" w:eastAsia="zh-CN" w:bidi="ar-SA"/>
            </w:rPr>
            <w:fldChar w:fldCharType="end"/>
          </w:r>
        </w:p>
        <w:p w14:paraId="63C25FDF">
          <w:pPr>
            <w:pStyle w:val="10"/>
            <w:tabs>
              <w:tab w:val="right" w:leader="dot" w:pos="8306"/>
            </w:tabs>
          </w:pPr>
          <w:r>
            <w:rPr>
              <w:rFonts w:hint="default" w:asciiTheme="minorHAnsi" w:hAnsiTheme="minorHAnsi" w:eastAsiaTheme="minorEastAsia" w:cstheme="minorBidi"/>
              <w:lang w:val="en-ZA" w:eastAsia="zh-CN" w:bidi="ar-SA"/>
            </w:rPr>
            <w:fldChar w:fldCharType="begin"/>
          </w:r>
          <w:r>
            <w:rPr>
              <w:rFonts w:hint="default" w:asciiTheme="minorHAnsi" w:hAnsiTheme="minorHAnsi" w:eastAsiaTheme="minorEastAsia" w:cstheme="minorBidi"/>
              <w:lang w:val="en-ZA" w:eastAsia="zh-CN" w:bidi="ar-SA"/>
            </w:rPr>
            <w:instrText xml:space="preserve"> HYPERLINK \l _Toc24071 </w:instrText>
          </w:r>
          <w:r>
            <w:rPr>
              <w:rFonts w:hint="default" w:asciiTheme="minorHAnsi" w:hAnsiTheme="minorHAnsi" w:eastAsiaTheme="minorEastAsia" w:cstheme="minorBidi"/>
              <w:lang w:val="en-ZA" w:eastAsia="zh-CN" w:bidi="ar-SA"/>
            </w:rPr>
            <w:fldChar w:fldCharType="separate"/>
          </w:r>
          <w:r>
            <w:rPr>
              <w:rFonts w:hint="default"/>
              <w:lang w:val="en-ZA"/>
            </w:rPr>
            <w:t>Requirements (Functional and Non-functional)</w:t>
          </w:r>
          <w:r>
            <w:tab/>
          </w:r>
          <w:r>
            <w:fldChar w:fldCharType="begin"/>
          </w:r>
          <w:r>
            <w:instrText xml:space="preserve"> PAGEREF _Toc24071 \h </w:instrText>
          </w:r>
          <w:r>
            <w:fldChar w:fldCharType="separate"/>
          </w:r>
          <w:r>
            <w:t>4</w:t>
          </w:r>
          <w:r>
            <w:fldChar w:fldCharType="end"/>
          </w:r>
          <w:r>
            <w:rPr>
              <w:rFonts w:hint="default" w:asciiTheme="minorHAnsi" w:hAnsiTheme="minorHAnsi" w:eastAsiaTheme="minorEastAsia" w:cstheme="minorBidi"/>
              <w:lang w:val="en-ZA" w:eastAsia="zh-CN" w:bidi="ar-SA"/>
            </w:rPr>
            <w:fldChar w:fldCharType="end"/>
          </w:r>
        </w:p>
        <w:p w14:paraId="0D311A7C">
          <w:pPr>
            <w:pStyle w:val="11"/>
            <w:tabs>
              <w:tab w:val="right" w:leader="dot" w:pos="8306"/>
            </w:tabs>
          </w:pPr>
          <w:r>
            <w:rPr>
              <w:rFonts w:hint="default" w:asciiTheme="minorHAnsi" w:hAnsiTheme="minorHAnsi" w:eastAsiaTheme="minorEastAsia" w:cstheme="minorBidi"/>
              <w:lang w:val="en-ZA" w:eastAsia="zh-CN" w:bidi="ar-SA"/>
            </w:rPr>
            <w:fldChar w:fldCharType="begin"/>
          </w:r>
          <w:r>
            <w:rPr>
              <w:rFonts w:hint="default" w:asciiTheme="minorHAnsi" w:hAnsiTheme="minorHAnsi" w:eastAsiaTheme="minorEastAsia" w:cstheme="minorBidi"/>
              <w:lang w:val="en-ZA" w:eastAsia="zh-CN" w:bidi="ar-SA"/>
            </w:rPr>
            <w:instrText xml:space="preserve"> HYPERLINK \l _Toc3260 </w:instrText>
          </w:r>
          <w:r>
            <w:rPr>
              <w:rFonts w:hint="default" w:asciiTheme="minorHAnsi" w:hAnsiTheme="minorHAnsi" w:eastAsiaTheme="minorEastAsia" w:cstheme="minorBidi"/>
              <w:lang w:val="en-ZA" w:eastAsia="zh-CN" w:bidi="ar-SA"/>
            </w:rPr>
            <w:fldChar w:fldCharType="separate"/>
          </w:r>
          <w:r>
            <w:rPr>
              <w:rFonts w:hint="default"/>
              <w:szCs w:val="28"/>
              <w:lang w:val="en-ZA"/>
            </w:rPr>
            <w:t>Functional</w:t>
          </w:r>
          <w:r>
            <w:tab/>
          </w:r>
          <w:r>
            <w:fldChar w:fldCharType="begin"/>
          </w:r>
          <w:r>
            <w:instrText xml:space="preserve"> PAGEREF _Toc3260 \h </w:instrText>
          </w:r>
          <w:r>
            <w:fldChar w:fldCharType="separate"/>
          </w:r>
          <w:r>
            <w:t>4</w:t>
          </w:r>
          <w:r>
            <w:fldChar w:fldCharType="end"/>
          </w:r>
          <w:r>
            <w:rPr>
              <w:rFonts w:hint="default" w:asciiTheme="minorHAnsi" w:hAnsiTheme="minorHAnsi" w:eastAsiaTheme="minorEastAsia" w:cstheme="minorBidi"/>
              <w:lang w:val="en-ZA" w:eastAsia="zh-CN" w:bidi="ar-SA"/>
            </w:rPr>
            <w:fldChar w:fldCharType="end"/>
          </w:r>
        </w:p>
        <w:p w14:paraId="1B7DE951">
          <w:pPr>
            <w:pStyle w:val="11"/>
            <w:tabs>
              <w:tab w:val="right" w:leader="dot" w:pos="8306"/>
            </w:tabs>
          </w:pPr>
          <w:r>
            <w:rPr>
              <w:rFonts w:hint="default" w:asciiTheme="minorHAnsi" w:hAnsiTheme="minorHAnsi" w:eastAsiaTheme="minorEastAsia" w:cstheme="minorBidi"/>
              <w:lang w:val="en-ZA" w:eastAsia="zh-CN" w:bidi="ar-SA"/>
            </w:rPr>
            <w:fldChar w:fldCharType="begin"/>
          </w:r>
          <w:r>
            <w:rPr>
              <w:rFonts w:hint="default" w:asciiTheme="minorHAnsi" w:hAnsiTheme="minorHAnsi" w:eastAsiaTheme="minorEastAsia" w:cstheme="minorBidi"/>
              <w:lang w:val="en-ZA" w:eastAsia="zh-CN" w:bidi="ar-SA"/>
            </w:rPr>
            <w:instrText xml:space="preserve"> HYPERLINK \l _Toc9420 </w:instrText>
          </w:r>
          <w:r>
            <w:rPr>
              <w:rFonts w:hint="default" w:asciiTheme="minorHAnsi" w:hAnsiTheme="minorHAnsi" w:eastAsiaTheme="minorEastAsia" w:cstheme="minorBidi"/>
              <w:lang w:val="en-ZA" w:eastAsia="zh-CN" w:bidi="ar-SA"/>
            </w:rPr>
            <w:fldChar w:fldCharType="separate"/>
          </w:r>
          <w:r>
            <w:rPr>
              <w:rFonts w:hint="default"/>
              <w:szCs w:val="28"/>
              <w:lang w:val="en-ZA"/>
            </w:rPr>
            <w:t>Non-Functional</w:t>
          </w:r>
          <w:r>
            <w:tab/>
          </w:r>
          <w:r>
            <w:fldChar w:fldCharType="begin"/>
          </w:r>
          <w:r>
            <w:instrText xml:space="preserve"> PAGEREF _Toc9420 \h </w:instrText>
          </w:r>
          <w:r>
            <w:fldChar w:fldCharType="separate"/>
          </w:r>
          <w:r>
            <w:t>4</w:t>
          </w:r>
          <w:r>
            <w:fldChar w:fldCharType="end"/>
          </w:r>
          <w:r>
            <w:rPr>
              <w:rFonts w:hint="default" w:asciiTheme="minorHAnsi" w:hAnsiTheme="minorHAnsi" w:eastAsiaTheme="minorEastAsia" w:cstheme="minorBidi"/>
              <w:lang w:val="en-ZA" w:eastAsia="zh-CN" w:bidi="ar-SA"/>
            </w:rPr>
            <w:fldChar w:fldCharType="end"/>
          </w:r>
        </w:p>
        <w:p w14:paraId="57F0A255">
          <w:pPr>
            <w:pStyle w:val="10"/>
            <w:tabs>
              <w:tab w:val="right" w:leader="dot" w:pos="8306"/>
            </w:tabs>
          </w:pPr>
          <w:r>
            <w:rPr>
              <w:rFonts w:hint="default" w:asciiTheme="minorHAnsi" w:hAnsiTheme="minorHAnsi" w:eastAsiaTheme="minorEastAsia" w:cstheme="minorBidi"/>
              <w:lang w:val="en-ZA" w:eastAsia="zh-CN" w:bidi="ar-SA"/>
            </w:rPr>
            <w:fldChar w:fldCharType="begin"/>
          </w:r>
          <w:r>
            <w:rPr>
              <w:rFonts w:hint="default" w:asciiTheme="minorHAnsi" w:hAnsiTheme="minorHAnsi" w:eastAsiaTheme="minorEastAsia" w:cstheme="minorBidi"/>
              <w:lang w:val="en-ZA" w:eastAsia="zh-CN" w:bidi="ar-SA"/>
            </w:rPr>
            <w:instrText xml:space="preserve"> HYPERLINK \l _Toc6271 </w:instrText>
          </w:r>
          <w:r>
            <w:rPr>
              <w:rFonts w:hint="default" w:asciiTheme="minorHAnsi" w:hAnsiTheme="minorHAnsi" w:eastAsiaTheme="minorEastAsia" w:cstheme="minorBidi"/>
              <w:lang w:val="en-ZA" w:eastAsia="zh-CN" w:bidi="ar-SA"/>
            </w:rPr>
            <w:fldChar w:fldCharType="separate"/>
          </w:r>
          <w:r>
            <w:rPr>
              <w:rFonts w:hint="default"/>
              <w:lang w:val="en-ZA"/>
            </w:rPr>
            <w:t>Databse Design(ERD)</w:t>
          </w:r>
          <w:r>
            <w:tab/>
          </w:r>
          <w:r>
            <w:fldChar w:fldCharType="begin"/>
          </w:r>
          <w:r>
            <w:instrText xml:space="preserve"> PAGEREF _Toc6271 \h </w:instrText>
          </w:r>
          <w:r>
            <w:fldChar w:fldCharType="separate"/>
          </w:r>
          <w:r>
            <w:t>5</w:t>
          </w:r>
          <w:r>
            <w:fldChar w:fldCharType="end"/>
          </w:r>
          <w:r>
            <w:rPr>
              <w:rFonts w:hint="default" w:asciiTheme="minorHAnsi" w:hAnsiTheme="minorHAnsi" w:eastAsiaTheme="minorEastAsia" w:cstheme="minorBidi"/>
              <w:lang w:val="en-ZA" w:eastAsia="zh-CN" w:bidi="ar-SA"/>
            </w:rPr>
            <w:fldChar w:fldCharType="end"/>
          </w:r>
        </w:p>
        <w:p w14:paraId="48BB1B83">
          <w:pPr>
            <w:spacing w:before="0" w:beforeLines="0" w:after="0" w:afterLines="0" w:line="240" w:lineRule="auto"/>
            <w:ind w:left="0" w:leftChars="0" w:right="0" w:rightChars="0" w:firstLine="0" w:firstLineChars="0"/>
            <w:jc w:val="both"/>
            <w:rPr>
              <w:rFonts w:hint="default" w:asciiTheme="minorHAnsi" w:hAnsiTheme="minorHAnsi" w:eastAsiaTheme="minorEastAsia" w:cstheme="minorBidi"/>
              <w:lang w:val="en-ZA" w:eastAsia="zh-CN" w:bidi="ar-SA"/>
            </w:rPr>
          </w:pPr>
          <w:r>
            <w:rPr>
              <w:rFonts w:hint="default" w:asciiTheme="minorHAnsi" w:hAnsiTheme="minorHAnsi" w:eastAsiaTheme="minorEastAsia" w:cstheme="minorBidi"/>
              <w:lang w:val="en-ZA" w:eastAsia="zh-CN" w:bidi="ar-SA"/>
            </w:rPr>
            <w:fldChar w:fldCharType="end"/>
          </w:r>
        </w:p>
      </w:sdtContent>
    </w:sdt>
    <w:p w14:paraId="4B920098">
      <w:pPr>
        <w:rPr>
          <w:rFonts w:hint="default" w:asciiTheme="minorHAnsi" w:hAnsiTheme="minorHAnsi" w:eastAsiaTheme="minorEastAsia" w:cstheme="minorBidi"/>
          <w:b/>
          <w:lang w:val="en-ZA" w:eastAsia="zh-CN" w:bidi="ar-SA"/>
        </w:rPr>
      </w:pPr>
    </w:p>
    <w:p w14:paraId="1488518B">
      <w:pPr>
        <w:rPr>
          <w:rFonts w:hint="default"/>
          <w:lang w:val="en-ZA"/>
        </w:rPr>
      </w:pPr>
      <w:r>
        <w:rPr>
          <w:rFonts w:hint="default"/>
          <w:lang w:val="en-ZA"/>
        </w:rPr>
        <w:br w:type="page"/>
      </w:r>
    </w:p>
    <w:p w14:paraId="7FB207A0">
      <w:pPr>
        <w:rPr>
          <w:rFonts w:hint="default"/>
          <w:lang w:val="en-ZA"/>
        </w:rPr>
      </w:pPr>
    </w:p>
    <w:p w14:paraId="2A98067A">
      <w:pPr>
        <w:pStyle w:val="2"/>
        <w:bidi w:val="0"/>
        <w:rPr>
          <w:rFonts w:hint="default"/>
          <w:lang w:val="en-ZA"/>
        </w:rPr>
      </w:pPr>
      <w:bookmarkStart w:id="0" w:name="_Toc4948"/>
      <w:bookmarkStart w:id="1" w:name="_Toc9733"/>
      <w:r>
        <w:rPr>
          <w:rFonts w:hint="default"/>
          <w:lang w:val="en-ZA"/>
        </w:rPr>
        <w:t>Store Inventory Management System</w:t>
      </w:r>
      <w:bookmarkEnd w:id="0"/>
      <w:bookmarkEnd w:id="1"/>
    </w:p>
    <w:p w14:paraId="3D6198F8">
      <w:pPr>
        <w:pStyle w:val="3"/>
        <w:bidi w:val="0"/>
        <w:rPr>
          <w:rFonts w:hint="default"/>
          <w:lang w:val="en-ZA"/>
        </w:rPr>
      </w:pPr>
      <w:bookmarkStart w:id="2" w:name="_Toc18999"/>
      <w:bookmarkStart w:id="3" w:name="_Toc9141"/>
      <w:r>
        <w:rPr>
          <w:rFonts w:hint="default"/>
          <w:lang w:val="en-ZA"/>
        </w:rPr>
        <w:t>Introduction</w:t>
      </w:r>
      <w:bookmarkEnd w:id="2"/>
      <w:bookmarkEnd w:id="3"/>
    </w:p>
    <w:p w14:paraId="470B2AAA">
      <w:pPr>
        <w:rPr>
          <w:rFonts w:hint="default"/>
          <w:lang w:val="en-ZA"/>
        </w:rPr>
      </w:pPr>
      <w:r>
        <w:rPr>
          <w:rFonts w:hint="default"/>
          <w:lang w:val="en-ZA"/>
        </w:rPr>
        <w:t>This document is made to inform the reader of the most important details relating to the Store Inventory Management System. It is meant to serve as a companion piece with the system itself. The system was designed to be used by store managers, giving them a wide overview of the store from the various items used for profit to the employees and regular customers.</w:t>
      </w:r>
    </w:p>
    <w:p w14:paraId="26B3F48F">
      <w:pPr>
        <w:rPr>
          <w:rFonts w:hint="default"/>
          <w:lang w:val="en-ZA"/>
        </w:rPr>
      </w:pPr>
    </w:p>
    <w:p w14:paraId="68D3B082">
      <w:pPr>
        <w:rPr>
          <w:rFonts w:hint="default"/>
          <w:lang w:val="en-ZA"/>
        </w:rPr>
      </w:pPr>
      <w:r>
        <w:rPr>
          <w:rFonts w:hint="default"/>
          <w:lang w:val="en-ZA"/>
        </w:rPr>
        <w:t>At its core the system stores data relating to the stores inventory. Accompanying this it also stores data relating to the stores warehouse, contact and shift information for each and every employee, contact information for every regular customer (that has made an account with the store) and each and every sale.</w:t>
      </w:r>
    </w:p>
    <w:p w14:paraId="1AA9B08A">
      <w:pPr>
        <w:rPr>
          <w:rFonts w:hint="default"/>
          <w:lang w:val="en-ZA"/>
        </w:rPr>
      </w:pPr>
    </w:p>
    <w:p w14:paraId="6B25DB90">
      <w:pPr>
        <w:pStyle w:val="3"/>
        <w:bidi w:val="0"/>
        <w:rPr>
          <w:rFonts w:hint="default"/>
          <w:lang w:val="en-ZA"/>
        </w:rPr>
      </w:pPr>
      <w:bookmarkStart w:id="4" w:name="_Toc2845"/>
      <w:bookmarkStart w:id="5" w:name="_Toc25337"/>
      <w:r>
        <w:rPr>
          <w:rFonts w:hint="default"/>
          <w:lang w:val="en-ZA"/>
        </w:rPr>
        <w:t>Problem Statement</w:t>
      </w:r>
      <w:bookmarkEnd w:id="4"/>
      <w:bookmarkEnd w:id="5"/>
    </w:p>
    <w:p w14:paraId="7E6EB7C2">
      <w:pPr>
        <w:rPr>
          <w:rFonts w:hint="default"/>
          <w:lang w:val="en-ZA"/>
        </w:rPr>
      </w:pPr>
      <w:r>
        <w:rPr>
          <w:rFonts w:hint="default"/>
          <w:lang w:val="en-ZA"/>
        </w:rPr>
        <w:t>Smaller stores are are still using more archaic methods of inventory taking using physical methods such as notebooks, stock cards and other pen and paper systems.. This method is slow and time consuming, costing the store time and by extension profit. As  the store grows, their selection of items expands, the amount of employees grow and a customer base is formed which slowly cultivates.. This only heightens the amount of work required to ensure that the store inventory is accurate and employee work times do not contradict themselves.</w:t>
      </w:r>
    </w:p>
    <w:p w14:paraId="6C7B02DE">
      <w:pPr>
        <w:rPr>
          <w:rFonts w:hint="default"/>
          <w:lang w:val="en-ZA"/>
        </w:rPr>
      </w:pPr>
    </w:p>
    <w:p w14:paraId="43616E07">
      <w:pPr>
        <w:rPr>
          <w:rFonts w:hint="default"/>
          <w:lang w:val="en-ZA"/>
        </w:rPr>
      </w:pPr>
      <w:r>
        <w:rPr>
          <w:rFonts w:hint="default"/>
          <w:lang w:val="en-ZA"/>
        </w:rPr>
        <w:t>Restocking the store also takes far too much time. The quantity of a product is difficult to track when stock is only taken after hours using a notebook and so orders from the stores warehouse can only be done at the end of the day instead of immediately when a products quantity drops to a minimal amount. This issue causes deliveries from the warehouse to arrive at inopportune times and the following unloading, packing and restocking must be delayed until there are employees that can be assigned to this duty.</w:t>
      </w:r>
    </w:p>
    <w:p w14:paraId="4F1D4A2D">
      <w:pPr>
        <w:rPr>
          <w:rFonts w:hint="default"/>
          <w:lang w:val="en-ZA"/>
        </w:rPr>
      </w:pPr>
    </w:p>
    <w:p w14:paraId="3FE3224F">
      <w:pPr>
        <w:pStyle w:val="3"/>
        <w:bidi w:val="0"/>
        <w:rPr>
          <w:rFonts w:hint="default"/>
          <w:lang w:val="en-ZA"/>
        </w:rPr>
      </w:pPr>
      <w:bookmarkStart w:id="6" w:name="_Toc25775"/>
      <w:bookmarkStart w:id="7" w:name="_Toc9444"/>
      <w:r>
        <w:rPr>
          <w:rFonts w:hint="default"/>
          <w:lang w:val="en-ZA"/>
        </w:rPr>
        <w:t>System Aim</w:t>
      </w:r>
      <w:bookmarkEnd w:id="6"/>
      <w:bookmarkEnd w:id="7"/>
    </w:p>
    <w:p w14:paraId="346525D8">
      <w:pPr>
        <w:rPr>
          <w:rFonts w:hint="default"/>
          <w:lang w:val="en-ZA"/>
        </w:rPr>
      </w:pPr>
      <w:r>
        <w:rPr>
          <w:rFonts w:hint="default"/>
          <w:lang w:val="en-ZA"/>
        </w:rPr>
        <w:t>The systems purpose is to streamline the store stock management process. Users(Store Managers) will be able to view the stores entire current inventory, information regarding their employees(Contact information along with Shift information), Warehouse stock and also information regarding regular customers.</w:t>
      </w:r>
    </w:p>
    <w:p w14:paraId="6CDDCA1A">
      <w:pPr>
        <w:rPr>
          <w:rFonts w:hint="default"/>
          <w:lang w:val="en-ZA"/>
        </w:rPr>
      </w:pPr>
    </w:p>
    <w:p w14:paraId="5BEB5BBD">
      <w:pPr>
        <w:rPr>
          <w:rFonts w:hint="default"/>
          <w:lang w:val="en-ZA"/>
        </w:rPr>
      </w:pPr>
      <w:r>
        <w:rPr>
          <w:rFonts w:hint="default"/>
          <w:lang w:val="en-ZA"/>
        </w:rPr>
        <w:t>Along with allowing the stores inventory to be viewed with far more ease the system will also allow for orders to be automatically sent to the warehouse when the quantity of a product drops below a certain amount. This will eliminate the need for a manual order to be issued by the manager. The warehouse orders delivery time will be view-able, allowing the manager time to assign employees to unpack and restock when it arrives.. The order status(whether it is pending or complete) will also be visible to the Manager.</w:t>
      </w:r>
    </w:p>
    <w:p w14:paraId="21D7891A">
      <w:pPr>
        <w:rPr>
          <w:rFonts w:hint="default"/>
          <w:lang w:val="en-ZA"/>
        </w:rPr>
      </w:pPr>
    </w:p>
    <w:p w14:paraId="147EC4B4">
      <w:pPr>
        <w:rPr>
          <w:rFonts w:hint="default"/>
          <w:lang w:val="en-ZA"/>
        </w:rPr>
      </w:pPr>
      <w:r>
        <w:rPr>
          <w:rFonts w:hint="default"/>
          <w:lang w:val="en-ZA"/>
        </w:rPr>
        <w:t>Outside of the systems inventory management functions it also keeps track of employee data. This information revolves around employees themselves (including managers) and their shifts. Employee contact information will be stored allowing management to contact any employee if there is a disruption and the employee has not called in ahead. Employees will also be able to view their shift time and in which area of the store they will be assigned in for that shift (Food, Clothing and Home Decoration).</w:t>
      </w:r>
    </w:p>
    <w:p w14:paraId="1EC03121">
      <w:pPr>
        <w:rPr>
          <w:rFonts w:hint="default"/>
          <w:lang w:val="en-ZA"/>
        </w:rPr>
      </w:pPr>
    </w:p>
    <w:p w14:paraId="64916555">
      <w:pPr>
        <w:rPr>
          <w:rFonts w:hint="default"/>
          <w:lang w:val="en-ZA"/>
        </w:rPr>
      </w:pPr>
      <w:r>
        <w:rPr>
          <w:rFonts w:hint="default"/>
          <w:lang w:val="en-ZA"/>
        </w:rPr>
        <w:t xml:space="preserve">With this system outdated methods of inventory management will be rendered obsolete. </w:t>
      </w:r>
    </w:p>
    <w:p w14:paraId="38D98A04">
      <w:pPr>
        <w:rPr>
          <w:rFonts w:hint="default"/>
          <w:lang w:val="en-ZA"/>
        </w:rPr>
      </w:pPr>
    </w:p>
    <w:p w14:paraId="0E535274">
      <w:pPr>
        <w:pStyle w:val="3"/>
        <w:bidi w:val="0"/>
        <w:rPr>
          <w:rFonts w:hint="default"/>
          <w:lang w:val="en-ZA"/>
        </w:rPr>
      </w:pPr>
      <w:bookmarkStart w:id="8" w:name="_Toc23644"/>
      <w:bookmarkStart w:id="9" w:name="_Toc9706"/>
      <w:r>
        <w:rPr>
          <w:rFonts w:hint="default"/>
          <w:lang w:val="en-ZA"/>
        </w:rPr>
        <w:t>System Scope</w:t>
      </w:r>
      <w:bookmarkEnd w:id="8"/>
      <w:bookmarkEnd w:id="9"/>
    </w:p>
    <w:p w14:paraId="3CE2E6DD">
      <w:pPr>
        <w:bidi w:val="0"/>
        <w:rPr>
          <w:rFonts w:hint="default"/>
          <w:lang w:val="en-ZA"/>
        </w:rPr>
      </w:pPr>
      <w:r>
        <w:rPr>
          <w:rFonts w:hint="default"/>
          <w:lang w:val="en-ZA"/>
        </w:rPr>
        <w:t>The  Store Inventory Management System is designed for tracking and managing the inventory of a singular store which sells 3 categories of products. These categories are Groceries, Clothing and Home decoration items. The system allows the stores managers to view inventory levels at any time, employee/customer information(Contact information for both and shift information for employees). Warehouse inventory and orders from the warehouse will also be view-able from the system though only managers will be able to view this data.</w:t>
      </w:r>
    </w:p>
    <w:p w14:paraId="6C713827">
      <w:pPr>
        <w:pStyle w:val="4"/>
        <w:bidi w:val="0"/>
        <w:rPr>
          <w:rFonts w:hint="default"/>
          <w:sz w:val="28"/>
          <w:szCs w:val="28"/>
          <w:lang w:val="en-ZA"/>
        </w:rPr>
      </w:pPr>
      <w:bookmarkStart w:id="10" w:name="_Toc15542"/>
      <w:r>
        <w:rPr>
          <w:rFonts w:hint="default"/>
          <w:sz w:val="28"/>
          <w:szCs w:val="28"/>
          <w:lang w:val="en-ZA"/>
        </w:rPr>
        <w:t>In Scope</w:t>
      </w:r>
      <w:bookmarkEnd w:id="10"/>
    </w:p>
    <w:p w14:paraId="4DCF26EE">
      <w:pPr>
        <w:numPr>
          <w:ilvl w:val="0"/>
          <w:numId w:val="1"/>
        </w:numPr>
        <w:ind w:left="420" w:leftChars="0" w:hanging="420" w:firstLineChars="0"/>
        <w:rPr>
          <w:rFonts w:hint="default"/>
          <w:lang w:val="en-ZA"/>
        </w:rPr>
      </w:pPr>
      <w:r>
        <w:rPr>
          <w:rFonts w:hint="default"/>
          <w:lang w:val="en-ZA"/>
        </w:rPr>
        <w:t>Adding, editing and deletion of records</w:t>
      </w:r>
    </w:p>
    <w:p w14:paraId="57EDF0A2">
      <w:pPr>
        <w:numPr>
          <w:ilvl w:val="0"/>
          <w:numId w:val="1"/>
        </w:numPr>
        <w:ind w:left="420" w:leftChars="0" w:hanging="420" w:firstLineChars="0"/>
        <w:rPr>
          <w:rFonts w:hint="default"/>
          <w:lang w:val="en-ZA"/>
        </w:rPr>
      </w:pPr>
      <w:r>
        <w:rPr>
          <w:rFonts w:hint="default"/>
          <w:lang w:val="en-ZA"/>
        </w:rPr>
        <w:t>Tracking of sales transactions</w:t>
      </w:r>
    </w:p>
    <w:p w14:paraId="37000C7A">
      <w:pPr>
        <w:numPr>
          <w:ilvl w:val="0"/>
          <w:numId w:val="1"/>
        </w:numPr>
        <w:ind w:left="420" w:leftChars="0" w:hanging="420" w:firstLineChars="0"/>
        <w:rPr>
          <w:rFonts w:hint="default"/>
          <w:lang w:val="en-ZA"/>
        </w:rPr>
      </w:pPr>
      <w:r>
        <w:rPr>
          <w:rFonts w:hint="default"/>
          <w:lang w:val="en-ZA"/>
        </w:rPr>
        <w:t>Tracking of product quantity</w:t>
      </w:r>
    </w:p>
    <w:p w14:paraId="41224E38">
      <w:pPr>
        <w:numPr>
          <w:ilvl w:val="0"/>
          <w:numId w:val="1"/>
        </w:numPr>
        <w:ind w:left="420" w:leftChars="0" w:hanging="420" w:firstLineChars="0"/>
        <w:rPr>
          <w:rFonts w:hint="default"/>
          <w:lang w:val="en-ZA"/>
        </w:rPr>
      </w:pPr>
      <w:r>
        <w:rPr>
          <w:rFonts w:hint="default"/>
          <w:lang w:val="en-ZA"/>
        </w:rPr>
        <w:t>Automatic warehouse order issuing</w:t>
      </w:r>
    </w:p>
    <w:p w14:paraId="6082C04F">
      <w:pPr>
        <w:numPr>
          <w:ilvl w:val="0"/>
          <w:numId w:val="1"/>
        </w:numPr>
        <w:ind w:left="420" w:leftChars="0" w:hanging="420" w:firstLineChars="0"/>
        <w:rPr>
          <w:rFonts w:hint="default"/>
          <w:lang w:val="en-ZA"/>
        </w:rPr>
      </w:pPr>
      <w:r>
        <w:rPr>
          <w:rFonts w:hint="default"/>
          <w:lang w:val="en-ZA"/>
        </w:rPr>
        <w:t>Tracking of warehouse deliveries</w:t>
      </w:r>
    </w:p>
    <w:p w14:paraId="5D2E3745">
      <w:pPr>
        <w:pStyle w:val="4"/>
        <w:bidi w:val="0"/>
        <w:rPr>
          <w:rFonts w:hint="default"/>
          <w:sz w:val="28"/>
          <w:szCs w:val="28"/>
          <w:lang w:val="en-ZA"/>
        </w:rPr>
      </w:pPr>
      <w:bookmarkStart w:id="11" w:name="_Toc8231"/>
      <w:r>
        <w:rPr>
          <w:rFonts w:hint="default"/>
          <w:sz w:val="28"/>
          <w:szCs w:val="28"/>
          <w:lang w:val="en-ZA"/>
        </w:rPr>
        <w:t>Out of Scope</w:t>
      </w:r>
      <w:bookmarkEnd w:id="11"/>
    </w:p>
    <w:p w14:paraId="56049472">
      <w:pPr>
        <w:numPr>
          <w:ilvl w:val="0"/>
          <w:numId w:val="2"/>
        </w:numPr>
        <w:tabs>
          <w:tab w:val="clear" w:pos="420"/>
        </w:tabs>
        <w:ind w:left="425" w:leftChars="0" w:hanging="425" w:firstLineChars="0"/>
        <w:rPr>
          <w:rFonts w:hint="default"/>
          <w:lang w:val="en-ZA"/>
        </w:rPr>
      </w:pPr>
      <w:r>
        <w:rPr>
          <w:rFonts w:hint="default"/>
          <w:lang w:val="en-ZA"/>
        </w:rPr>
        <w:t>Mobile Integration</w:t>
      </w:r>
    </w:p>
    <w:p w14:paraId="268ED61D">
      <w:pPr>
        <w:numPr>
          <w:ilvl w:val="0"/>
          <w:numId w:val="2"/>
        </w:numPr>
        <w:tabs>
          <w:tab w:val="clear" w:pos="420"/>
        </w:tabs>
        <w:ind w:left="425" w:leftChars="0" w:hanging="425" w:firstLineChars="0"/>
        <w:rPr>
          <w:rFonts w:hint="default"/>
          <w:lang w:val="en-ZA"/>
        </w:rPr>
      </w:pPr>
      <w:r>
        <w:rPr>
          <w:rFonts w:hint="default"/>
          <w:lang w:val="en-ZA"/>
        </w:rPr>
        <w:t>Offline functionality</w:t>
      </w:r>
    </w:p>
    <w:p w14:paraId="4074EFCE">
      <w:pPr>
        <w:numPr>
          <w:ilvl w:val="0"/>
          <w:numId w:val="2"/>
        </w:numPr>
        <w:tabs>
          <w:tab w:val="clear" w:pos="420"/>
        </w:tabs>
        <w:ind w:left="425" w:leftChars="0" w:hanging="425" w:firstLineChars="0"/>
        <w:rPr>
          <w:rFonts w:hint="default"/>
          <w:lang w:val="en-ZA"/>
        </w:rPr>
      </w:pPr>
      <w:r>
        <w:rPr>
          <w:rFonts w:hint="default"/>
          <w:lang w:val="en-ZA"/>
        </w:rPr>
        <w:t>Online ordering</w:t>
      </w:r>
    </w:p>
    <w:p w14:paraId="0451F822">
      <w:pPr>
        <w:numPr>
          <w:numId w:val="0"/>
        </w:numPr>
        <w:rPr>
          <w:rFonts w:hint="default"/>
          <w:lang w:val="en-ZA"/>
        </w:rPr>
      </w:pPr>
    </w:p>
    <w:p w14:paraId="43304F37">
      <w:pPr>
        <w:numPr>
          <w:numId w:val="0"/>
        </w:numPr>
        <w:rPr>
          <w:rFonts w:hint="default"/>
          <w:lang w:val="en-ZA"/>
        </w:rPr>
      </w:pPr>
    </w:p>
    <w:p w14:paraId="6468501D">
      <w:pPr>
        <w:pStyle w:val="3"/>
        <w:bidi w:val="0"/>
        <w:rPr>
          <w:rFonts w:hint="default"/>
          <w:lang w:val="en-ZA"/>
        </w:rPr>
      </w:pPr>
      <w:bookmarkStart w:id="12" w:name="_Toc7324"/>
      <w:bookmarkStart w:id="13" w:name="_Toc24071"/>
      <w:r>
        <w:rPr>
          <w:rFonts w:hint="default"/>
          <w:lang w:val="en-ZA"/>
        </w:rPr>
        <w:t>Requirements (Functional and Non-functional)</w:t>
      </w:r>
      <w:bookmarkEnd w:id="12"/>
      <w:bookmarkEnd w:id="13"/>
    </w:p>
    <w:p w14:paraId="4FFE29B8">
      <w:pPr>
        <w:pStyle w:val="4"/>
        <w:bidi w:val="0"/>
        <w:rPr>
          <w:rFonts w:hint="default"/>
          <w:sz w:val="28"/>
          <w:szCs w:val="28"/>
          <w:lang w:val="en-ZA"/>
        </w:rPr>
      </w:pPr>
      <w:bookmarkStart w:id="14" w:name="_Toc3260"/>
      <w:r>
        <w:rPr>
          <w:rFonts w:hint="default"/>
          <w:sz w:val="28"/>
          <w:szCs w:val="28"/>
          <w:lang w:val="en-ZA"/>
        </w:rPr>
        <w:t>Functional</w:t>
      </w:r>
      <w:bookmarkEnd w:id="14"/>
    </w:p>
    <w:p w14:paraId="70A7D64D">
      <w:pPr>
        <w:numPr>
          <w:ilvl w:val="0"/>
          <w:numId w:val="2"/>
        </w:numPr>
        <w:ind w:left="420" w:leftChars="0" w:hanging="420" w:firstLineChars="0"/>
        <w:rPr>
          <w:rFonts w:hint="default"/>
          <w:lang w:val="en-ZA"/>
        </w:rPr>
      </w:pPr>
      <w:r>
        <w:rPr>
          <w:rFonts w:hint="default"/>
          <w:lang w:val="en-ZA"/>
        </w:rPr>
        <w:t>Inventory Tracking</w:t>
      </w:r>
    </w:p>
    <w:p w14:paraId="1BB432FE">
      <w:pPr>
        <w:numPr>
          <w:ilvl w:val="0"/>
          <w:numId w:val="2"/>
        </w:numPr>
        <w:ind w:left="420" w:leftChars="0" w:hanging="420" w:firstLineChars="0"/>
        <w:rPr>
          <w:rFonts w:hint="default"/>
          <w:lang w:val="en-ZA"/>
        </w:rPr>
      </w:pPr>
      <w:r>
        <w:rPr>
          <w:rFonts w:hint="default"/>
          <w:lang w:val="en-ZA"/>
        </w:rPr>
        <w:t>Management of Products</w:t>
      </w:r>
    </w:p>
    <w:p w14:paraId="2A307DC4">
      <w:pPr>
        <w:numPr>
          <w:ilvl w:val="0"/>
          <w:numId w:val="2"/>
        </w:numPr>
        <w:ind w:left="420" w:leftChars="0" w:hanging="420" w:firstLineChars="0"/>
        <w:rPr>
          <w:rFonts w:hint="default"/>
          <w:lang w:val="en-ZA"/>
        </w:rPr>
      </w:pPr>
      <w:r>
        <w:rPr>
          <w:rFonts w:hint="default"/>
          <w:lang w:val="en-ZA"/>
        </w:rPr>
        <w:t>Management of Employees</w:t>
      </w:r>
    </w:p>
    <w:p w14:paraId="73810F01">
      <w:pPr>
        <w:numPr>
          <w:ilvl w:val="0"/>
          <w:numId w:val="2"/>
        </w:numPr>
        <w:ind w:left="420" w:leftChars="0" w:hanging="420" w:firstLineChars="0"/>
        <w:rPr>
          <w:rFonts w:hint="default"/>
          <w:lang w:val="en-ZA"/>
        </w:rPr>
      </w:pPr>
      <w:r>
        <w:rPr>
          <w:rFonts w:hint="default"/>
          <w:lang w:val="en-ZA"/>
        </w:rPr>
        <w:t>Tracking of Employee shifts</w:t>
      </w:r>
    </w:p>
    <w:p w14:paraId="46A6AB2D">
      <w:pPr>
        <w:numPr>
          <w:ilvl w:val="0"/>
          <w:numId w:val="2"/>
        </w:numPr>
        <w:ind w:left="420" w:leftChars="0" w:hanging="420" w:firstLineChars="0"/>
        <w:rPr>
          <w:rFonts w:hint="default"/>
          <w:lang w:val="en-ZA"/>
        </w:rPr>
      </w:pPr>
      <w:r>
        <w:rPr>
          <w:rFonts w:hint="default"/>
          <w:lang w:val="en-ZA"/>
        </w:rPr>
        <w:t>Automatic order issuing when product quantity is low</w:t>
      </w:r>
    </w:p>
    <w:p w14:paraId="4AFF45AE">
      <w:pPr>
        <w:pStyle w:val="4"/>
        <w:bidi w:val="0"/>
        <w:rPr>
          <w:rFonts w:hint="default"/>
          <w:sz w:val="28"/>
          <w:szCs w:val="28"/>
          <w:lang w:val="en-ZA"/>
        </w:rPr>
      </w:pPr>
      <w:bookmarkStart w:id="15" w:name="_Toc9420"/>
      <w:r>
        <w:rPr>
          <w:rFonts w:hint="default"/>
          <w:sz w:val="28"/>
          <w:szCs w:val="28"/>
          <w:lang w:val="en-ZA"/>
        </w:rPr>
        <w:t>Non-Functional</w:t>
      </w:r>
      <w:bookmarkEnd w:id="15"/>
    </w:p>
    <w:p w14:paraId="1F1C37D9">
      <w:pPr>
        <w:numPr>
          <w:ilvl w:val="0"/>
          <w:numId w:val="2"/>
        </w:numPr>
        <w:ind w:left="420" w:leftChars="0" w:hanging="420" w:firstLineChars="0"/>
        <w:rPr>
          <w:rFonts w:hint="default"/>
          <w:lang w:val="en-ZA"/>
        </w:rPr>
      </w:pPr>
      <w:r>
        <w:rPr>
          <w:rFonts w:hint="default"/>
          <w:lang w:val="en-ZA"/>
        </w:rPr>
        <w:t>System Performance</w:t>
      </w:r>
    </w:p>
    <w:p w14:paraId="16696668">
      <w:pPr>
        <w:numPr>
          <w:ilvl w:val="0"/>
          <w:numId w:val="2"/>
        </w:numPr>
        <w:ind w:left="420" w:leftChars="0" w:hanging="420" w:firstLineChars="0"/>
        <w:rPr>
          <w:rFonts w:hint="default"/>
          <w:lang w:val="en-ZA"/>
        </w:rPr>
      </w:pPr>
      <w:r>
        <w:rPr>
          <w:rFonts w:hint="default"/>
          <w:lang w:val="en-ZA"/>
        </w:rPr>
        <w:t>Usability</w:t>
      </w:r>
    </w:p>
    <w:p w14:paraId="5FE1AC7A">
      <w:pPr>
        <w:numPr>
          <w:ilvl w:val="0"/>
          <w:numId w:val="2"/>
        </w:numPr>
        <w:ind w:left="420" w:leftChars="0" w:hanging="420" w:firstLineChars="0"/>
        <w:rPr>
          <w:rFonts w:hint="default"/>
          <w:lang w:val="en-ZA"/>
        </w:rPr>
      </w:pPr>
      <w:r>
        <w:rPr>
          <w:rFonts w:hint="default"/>
          <w:lang w:val="en-ZA"/>
        </w:rPr>
        <w:t>Scalability</w:t>
      </w:r>
    </w:p>
    <w:p w14:paraId="196DFA90">
      <w:pPr>
        <w:numPr>
          <w:ilvl w:val="0"/>
          <w:numId w:val="2"/>
        </w:numPr>
        <w:ind w:left="420" w:leftChars="0" w:hanging="420" w:firstLineChars="0"/>
        <w:rPr>
          <w:rFonts w:hint="default"/>
          <w:lang w:val="en-ZA"/>
        </w:rPr>
      </w:pPr>
      <w:r>
        <w:rPr>
          <w:rFonts w:hint="default"/>
          <w:lang w:val="en-ZA"/>
        </w:rPr>
        <w:t>Reliability</w:t>
      </w:r>
    </w:p>
    <w:p w14:paraId="57299A25">
      <w:pPr>
        <w:pStyle w:val="3"/>
        <w:bidi w:val="0"/>
        <w:rPr>
          <w:rFonts w:hint="default"/>
          <w:lang w:val="en-ZA"/>
        </w:rPr>
      </w:pPr>
      <w:bookmarkStart w:id="16" w:name="_Toc2225"/>
      <w:bookmarkStart w:id="17" w:name="_Toc6271"/>
      <w:r>
        <w:rPr>
          <w:rFonts w:hint="default"/>
          <w:lang w:val="en-ZA"/>
        </w:rPr>
        <w:t>Database Design(ERD)</w:t>
      </w:r>
      <w:bookmarkEnd w:id="16"/>
      <w:bookmarkEnd w:id="17"/>
    </w:p>
    <w:p w14:paraId="49FC49F4">
      <w:pPr>
        <w:rPr>
          <w:rFonts w:hint="default"/>
          <w:lang w:val="en-ZA"/>
        </w:rPr>
      </w:pPr>
      <w:r>
        <w:rPr>
          <w:rFonts w:hint="default"/>
          <w:lang w:val="en-ZA"/>
        </w:rPr>
        <w:drawing>
          <wp:inline distT="0" distB="0" distL="114300" distR="114300">
            <wp:extent cx="5273675" cy="4298315"/>
            <wp:effectExtent l="0" t="0" r="14605" b="14605"/>
            <wp:docPr id="1" name="Picture 1" descr="ITS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TSErd"/>
                    <pic:cNvPicPr>
                      <a:picLocks noChangeAspect="1"/>
                    </pic:cNvPicPr>
                  </pic:nvPicPr>
                  <pic:blipFill>
                    <a:blip r:embed="rId4"/>
                    <a:stretch>
                      <a:fillRect/>
                    </a:stretch>
                  </pic:blipFill>
                  <pic:spPr>
                    <a:xfrm>
                      <a:off x="0" y="0"/>
                      <a:ext cx="5273675" cy="4298315"/>
                    </a:xfrm>
                    <a:prstGeom prst="rect">
                      <a:avLst/>
                    </a:prstGeom>
                  </pic:spPr>
                </pic:pic>
              </a:graphicData>
            </a:graphic>
          </wp:inline>
        </w:drawing>
      </w:r>
    </w:p>
    <w:p w14:paraId="22FD876F">
      <w:pPr>
        <w:rPr>
          <w:rFonts w:hint="default"/>
          <w:lang w:val="en-ZA"/>
        </w:rPr>
      </w:pPr>
    </w:p>
    <w:sectPr>
      <w:pgSz w:w="11906" w:h="16838"/>
      <w:pgMar w:top="1440" w:right="1800" w:bottom="1440" w:left="1800" w:header="720" w:footer="720" w:gutter="0"/>
      <w:pgBorders w:offsetFrom="page">
        <w:top w:val="thickThinMediumGap" w:color="auto" w:sz="24" w:space="24"/>
        <w:left w:val="none" w:sz="0" w:space="0"/>
        <w:bottom w:val="none" w:sz="0" w:space="0"/>
        <w:right w:val="thickThinMediumGap" w:color="auto" w:sz="2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3C3151"/>
    <w:multiLevelType w:val="singleLevel"/>
    <w:tmpl w:val="E23C315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6377C1F"/>
    <w:multiLevelType w:val="singleLevel"/>
    <w:tmpl w:val="56377C1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D9332C"/>
    <w:rsid w:val="1B0836A3"/>
    <w:rsid w:val="41851F04"/>
    <w:rsid w:val="4C2D2080"/>
    <w:rsid w:val="6ADD5AAE"/>
    <w:rsid w:val="70B32735"/>
    <w:rsid w:val="7B752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toc 3"/>
    <w:basedOn w:val="1"/>
    <w:next w:val="1"/>
    <w:uiPriority w:val="0"/>
    <w:pPr>
      <w:ind w:left="840" w:leftChars="400"/>
    </w:pPr>
  </w:style>
  <w:style w:type="paragraph" w:customStyle="1" w:styleId="12">
    <w:name w:val="WPSOffice手动目录 1"/>
    <w:qFormat/>
    <w:uiPriority w:val="0"/>
    <w:pPr>
      <w:ind w:leftChars="0"/>
    </w:pPr>
    <w:rPr>
      <w:rFonts w:asciiTheme="minorHAnsi" w:hAnsiTheme="minorHAnsi" w:eastAsiaTheme="minorEastAsia" w:cstheme="minorBidi"/>
      <w:sz w:val="20"/>
      <w:szCs w:val="20"/>
    </w:rPr>
  </w:style>
  <w:style w:type="paragraph" w:customStyle="1" w:styleId="13">
    <w:name w:val="WPSOffice手动目录 2"/>
    <w:qFormat/>
    <w:uiPriority w:val="0"/>
    <w:pPr>
      <w:ind w:leftChars="200"/>
    </w:pPr>
    <w:rPr>
      <w:rFonts w:asciiTheme="minorHAnsi" w:hAnsiTheme="minorHAnsi" w:eastAsiaTheme="minorEastAsia" w:cstheme="minorBidi"/>
      <w:sz w:val="20"/>
      <w:szCs w:val="20"/>
    </w:rPr>
  </w:style>
  <w:style w:type="paragraph" w:customStyle="1" w:styleId="14">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34</TotalTime>
  <ScaleCrop>false</ScaleCrop>
  <LinksUpToDate>false</LinksUpToDate>
  <CharactersWithSpaces>0</CharactersWithSpaces>
  <Application>WPS Office_12.2.0.21602_F1E327BC-269C-435d-A152-05C5408002CA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2025-08-13T12:26:00Z</dcterms:created>
  <dc:creator>uwais</dc:creator>
  <cp:lastModifiedBy>uwais</cp:lastModifiedBy>
  <dcterms:modified xsi:type="dcterms:W3CDTF">2025-08-14T11:49:31Z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2057-12.2.0.21602</vt:lpwstr>
  </property>
  <property fmtid="{D5CDD505-2E9C-101B-9397-08002B2CF9AE}" pid="3" name="ICV">
    <vt:lpwstr>DB92AC4388174626B814E83CA66CC944_11</vt:lpwstr>
  </property>
</Properties>
</file>