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AAB" w:rsidRDefault="008C1AAB" w:rsidP="008C1AAB">
      <w:pPr>
        <w:pStyle w:val="2"/>
        <w:jc w:val="center"/>
        <w:rPr>
          <w:rFonts w:hint="eastAsia"/>
        </w:rPr>
      </w:pPr>
      <w:r>
        <w:rPr>
          <w:rFonts w:hint="eastAsia"/>
        </w:rPr>
        <w:t>基于红外热像传感器的A</w:t>
      </w:r>
      <w:r>
        <w:t>PP</w:t>
      </w:r>
      <w:r>
        <w:rPr>
          <w:rFonts w:hint="eastAsia"/>
        </w:rPr>
        <w:t>开发</w:t>
      </w:r>
    </w:p>
    <w:p w:rsidR="008C1AAB" w:rsidRDefault="008C1AAB" w:rsidP="008C1AAB">
      <w:pPr>
        <w:jc w:val="center"/>
        <w:rPr>
          <w:b/>
        </w:rPr>
      </w:pPr>
    </w:p>
    <w:p w:rsidR="008C1AAB" w:rsidRDefault="008C1AAB" w:rsidP="008C1AAB">
      <w:pPr>
        <w:pStyle w:val="21"/>
        <w:ind w:firstLineChars="0" w:firstLine="0"/>
      </w:pPr>
      <w:r>
        <w:rPr>
          <w:rFonts w:hint="eastAsia"/>
        </w:rPr>
        <w:t>一、原始依据</w:t>
      </w:r>
    </w:p>
    <w:p w:rsidR="008C1AAB" w:rsidRDefault="008C1AAB" w:rsidP="008C1AAB">
      <w:pPr>
        <w:spacing w:line="300" w:lineRule="auto"/>
        <w:ind w:firstLineChars="200" w:firstLine="480"/>
        <w:rPr>
          <w:sz w:val="24"/>
        </w:rPr>
      </w:pPr>
      <w:r>
        <w:rPr>
          <w:sz w:val="24"/>
        </w:rPr>
        <w:t>2020</w:t>
      </w:r>
      <w:r>
        <w:rPr>
          <w:rFonts w:hint="eastAsia"/>
          <w:sz w:val="24"/>
        </w:rPr>
        <w:t>年的新冠疫情使得非接触式人体测温成为常态化需求，现有的单点非接触式红外测温虽然能满足一般需求，但由于没有一个对人体温度的全面感知，存在漏检问题。本课题提出使用</w:t>
      </w:r>
      <w:r>
        <w:rPr>
          <w:sz w:val="24"/>
        </w:rPr>
        <w:t>MLX90640</w:t>
      </w:r>
      <w:r>
        <w:rPr>
          <w:rFonts w:hint="eastAsia"/>
          <w:sz w:val="24"/>
        </w:rPr>
        <w:t>红外热像传感器的热像体温测量方案，以提高非接触测温的可靠性。</w:t>
      </w:r>
    </w:p>
    <w:p w:rsidR="008C1AAB" w:rsidRDefault="008C1AAB" w:rsidP="008C1AAB">
      <w:pPr>
        <w:spacing w:line="300" w:lineRule="auto"/>
        <w:ind w:firstLineChars="200" w:firstLine="480"/>
        <w:rPr>
          <w:sz w:val="24"/>
        </w:rPr>
      </w:pPr>
      <w:r>
        <w:rPr>
          <w:rFonts w:hint="eastAsia"/>
          <w:sz w:val="24"/>
        </w:rPr>
        <w:t>该传感器利用红外探测器和光学成像物镜接受被测目标的红外辐射能量分布图形反映到红外探测器的光敏元件上，从而获得红外热像图，这种热像图与物体表面的热分布场相对应。为了让这种热图像表示为可视化的图像，本课题需要使用</w:t>
      </w:r>
      <w:r>
        <w:rPr>
          <w:sz w:val="24"/>
        </w:rPr>
        <w:t>Arduino ESP32</w:t>
      </w:r>
      <w:r>
        <w:rPr>
          <w:rFonts w:hint="eastAsia"/>
          <w:sz w:val="24"/>
        </w:rPr>
        <w:t>完成红外传感器的数据采集，温度到可视颜色的伪彩色转换。由于传感器的像素较低，渲染过程中还要利用多种适当的插值算法将图像分辨率从</w:t>
      </w:r>
      <w:r>
        <w:rPr>
          <w:sz w:val="24"/>
        </w:rPr>
        <w:t>32*24</w:t>
      </w:r>
      <w:r>
        <w:rPr>
          <w:rFonts w:hint="eastAsia"/>
          <w:sz w:val="24"/>
        </w:rPr>
        <w:t>提高到</w:t>
      </w:r>
      <w:r>
        <w:rPr>
          <w:sz w:val="24"/>
        </w:rPr>
        <w:t>512*384</w:t>
      </w:r>
      <w:r>
        <w:rPr>
          <w:rFonts w:hint="eastAsia"/>
          <w:sz w:val="24"/>
        </w:rPr>
        <w:t>像素，并且图像及其轮廓需要符合人眼的生理观感。</w:t>
      </w:r>
      <w:r>
        <w:rPr>
          <w:sz w:val="24"/>
        </w:rPr>
        <w:t xml:space="preserve"> </w:t>
      </w:r>
      <w:r>
        <w:rPr>
          <w:rFonts w:hint="eastAsia"/>
          <w:sz w:val="24"/>
        </w:rPr>
        <w:t>最终的图像通过</w:t>
      </w:r>
      <w:r>
        <w:rPr>
          <w:sz w:val="24"/>
        </w:rPr>
        <w:t>ESP32</w:t>
      </w:r>
      <w:r>
        <w:rPr>
          <w:rFonts w:hint="eastAsia"/>
          <w:sz w:val="24"/>
        </w:rPr>
        <w:t>的</w:t>
      </w:r>
      <w:r>
        <w:rPr>
          <w:sz w:val="24"/>
        </w:rPr>
        <w:t>Wi-Fi</w:t>
      </w:r>
      <w:r>
        <w:rPr>
          <w:rFonts w:hint="eastAsia"/>
          <w:sz w:val="24"/>
        </w:rPr>
        <w:t>模块</w:t>
      </w:r>
      <w:r>
        <w:rPr>
          <w:rFonts w:hint="eastAsia"/>
          <w:sz w:val="24"/>
        </w:rPr>
        <w:t>发送给</w:t>
      </w:r>
      <w:r>
        <w:rPr>
          <w:sz w:val="24"/>
        </w:rPr>
        <w:t>Android</w:t>
      </w:r>
      <w:r>
        <w:rPr>
          <w:rFonts w:hint="eastAsia"/>
          <w:sz w:val="24"/>
        </w:rPr>
        <w:t>移动设备，</w:t>
      </w:r>
      <w:r>
        <w:rPr>
          <w:sz w:val="24"/>
        </w:rPr>
        <w:t>Android</w:t>
      </w:r>
      <w:r>
        <w:rPr>
          <w:rFonts w:hint="eastAsia"/>
          <w:sz w:val="24"/>
        </w:rPr>
        <w:t>设备需要完成热图像显示，关键温度数据的实时更新，图像数据保存等功能。</w:t>
      </w:r>
    </w:p>
    <w:p w:rsidR="008C1AAB" w:rsidRDefault="008C1AAB" w:rsidP="008C1AAB">
      <w:pPr>
        <w:spacing w:line="300" w:lineRule="auto"/>
        <w:rPr>
          <w:sz w:val="24"/>
        </w:rPr>
      </w:pPr>
    </w:p>
    <w:p w:rsidR="008C1AAB" w:rsidRDefault="008C1AAB" w:rsidP="008C1AAB">
      <w:pPr>
        <w:spacing w:line="300" w:lineRule="auto"/>
        <w:rPr>
          <w:sz w:val="24"/>
        </w:rPr>
      </w:pPr>
      <w:r>
        <w:rPr>
          <w:rFonts w:hint="eastAsia"/>
          <w:sz w:val="24"/>
        </w:rPr>
        <w:t>已具备的研究条件：</w:t>
      </w:r>
    </w:p>
    <w:p w:rsidR="008C1AAB" w:rsidRDefault="008C1AAB" w:rsidP="008C1AAB">
      <w:pPr>
        <w:pStyle w:val="a3"/>
        <w:numPr>
          <w:ilvl w:val="0"/>
          <w:numId w:val="1"/>
        </w:numPr>
        <w:spacing w:line="300" w:lineRule="auto"/>
        <w:ind w:firstLineChars="0"/>
        <w:rPr>
          <w:sz w:val="24"/>
        </w:rPr>
      </w:pPr>
      <w:r>
        <w:rPr>
          <w:sz w:val="24"/>
        </w:rPr>
        <w:t>Arduino ESP32</w:t>
      </w:r>
      <w:r>
        <w:rPr>
          <w:rFonts w:hint="eastAsia"/>
          <w:sz w:val="24"/>
        </w:rPr>
        <w:t>模块。</w:t>
      </w:r>
      <w:r>
        <w:rPr>
          <w:sz w:val="24"/>
        </w:rPr>
        <w:t>MLX90640</w:t>
      </w:r>
      <w:r>
        <w:rPr>
          <w:rFonts w:hint="eastAsia"/>
          <w:sz w:val="24"/>
        </w:rPr>
        <w:t>传感器。</w:t>
      </w:r>
    </w:p>
    <w:p w:rsidR="008C1AAB" w:rsidRDefault="008C1AAB" w:rsidP="008C1AAB">
      <w:pPr>
        <w:pStyle w:val="a3"/>
        <w:numPr>
          <w:ilvl w:val="0"/>
          <w:numId w:val="1"/>
        </w:numPr>
        <w:spacing w:line="300" w:lineRule="auto"/>
        <w:ind w:firstLineChars="0"/>
        <w:rPr>
          <w:sz w:val="24"/>
        </w:rPr>
      </w:pPr>
      <w:r>
        <w:rPr>
          <w:sz w:val="24"/>
        </w:rPr>
        <w:t>Arduino IDE</w:t>
      </w:r>
      <w:r>
        <w:rPr>
          <w:rFonts w:hint="eastAsia"/>
          <w:sz w:val="24"/>
        </w:rPr>
        <w:t>开发环境</w:t>
      </w:r>
    </w:p>
    <w:p w:rsidR="008C1AAB" w:rsidRDefault="008C1AAB" w:rsidP="008C1AAB">
      <w:pPr>
        <w:pStyle w:val="a3"/>
        <w:numPr>
          <w:ilvl w:val="0"/>
          <w:numId w:val="1"/>
        </w:numPr>
        <w:spacing w:line="300" w:lineRule="auto"/>
        <w:ind w:firstLineChars="0"/>
        <w:rPr>
          <w:sz w:val="24"/>
        </w:rPr>
      </w:pPr>
      <w:r>
        <w:rPr>
          <w:sz w:val="24"/>
        </w:rPr>
        <w:t>Android Studio</w:t>
      </w:r>
      <w:r>
        <w:rPr>
          <w:rFonts w:hint="eastAsia"/>
          <w:sz w:val="24"/>
        </w:rPr>
        <w:t>开发环境</w:t>
      </w:r>
    </w:p>
    <w:p w:rsidR="008C1AAB" w:rsidRDefault="008C1AAB" w:rsidP="008C1AAB">
      <w:pPr>
        <w:spacing w:line="300" w:lineRule="auto"/>
        <w:rPr>
          <w:sz w:val="24"/>
        </w:rPr>
      </w:pPr>
    </w:p>
    <w:p w:rsidR="008C1AAB" w:rsidRDefault="008C1AAB" w:rsidP="008C1AAB">
      <w:pPr>
        <w:spacing w:line="300" w:lineRule="auto"/>
        <w:rPr>
          <w:sz w:val="24"/>
        </w:rPr>
      </w:pPr>
      <w:r>
        <w:rPr>
          <w:rFonts w:hint="eastAsia"/>
          <w:sz w:val="28"/>
        </w:rPr>
        <w:t>二、参考文献</w:t>
      </w:r>
    </w:p>
    <w:p w:rsidR="008C1AAB" w:rsidRDefault="008C1AAB" w:rsidP="008C1AAB">
      <w:pPr>
        <w:spacing w:line="300" w:lineRule="auto"/>
        <w:jc w:val="left"/>
        <w:rPr>
          <w:sz w:val="24"/>
        </w:rPr>
      </w:pPr>
      <w:r>
        <w:rPr>
          <w:sz w:val="24"/>
        </w:rPr>
        <w:t>[1]</w:t>
      </w:r>
      <w:r>
        <w:t xml:space="preserve"> </w:t>
      </w:r>
      <w:proofErr w:type="spellStart"/>
      <w:r>
        <w:t>Melexis</w:t>
      </w:r>
      <w:proofErr w:type="spellEnd"/>
      <w:r>
        <w:t xml:space="preserve">, </w:t>
      </w:r>
      <w:r>
        <w:rPr>
          <w:rFonts w:hint="eastAsia"/>
        </w:rPr>
        <w:t>远红外热传感器阵列</w:t>
      </w:r>
      <w:r>
        <w:t xml:space="preserve"> (32x24 RES),  </w:t>
      </w:r>
      <w:r>
        <w:rPr>
          <w:sz w:val="24"/>
        </w:rPr>
        <w:t>https://www.melexis.com/zh/product/MLX90640/MLX90640</w:t>
      </w:r>
    </w:p>
    <w:p w:rsidR="008C1AAB" w:rsidRDefault="008C1AAB" w:rsidP="008C1AAB">
      <w:pPr>
        <w:spacing w:line="300" w:lineRule="auto"/>
        <w:jc w:val="left"/>
      </w:pPr>
      <w:r>
        <w:rPr>
          <w:sz w:val="24"/>
        </w:rPr>
        <w:t>[2]</w:t>
      </w:r>
      <w:r>
        <w:t xml:space="preserve"> </w:t>
      </w:r>
      <w:proofErr w:type="spellStart"/>
      <w:r>
        <w:t>Melexis</w:t>
      </w:r>
      <w:proofErr w:type="spellEnd"/>
      <w:r>
        <w:t xml:space="preserve">, MLX90640 data </w:t>
      </w:r>
      <w:proofErr w:type="gramStart"/>
      <w:r>
        <w:t>sheet ,</w:t>
      </w:r>
      <w:proofErr w:type="gramEnd"/>
      <w:r>
        <w:t xml:space="preserve">  </w:t>
      </w:r>
      <w:r>
        <w:rPr>
          <w:sz w:val="24"/>
        </w:rPr>
        <w:t>https://www.melexis.com/zh/documents /documentation/datasheets /datasheet-mlx90640</w:t>
      </w:r>
    </w:p>
    <w:p w:rsidR="008C1AAB" w:rsidRDefault="008C1AAB" w:rsidP="008C1AAB">
      <w:pPr>
        <w:spacing w:line="300" w:lineRule="auto"/>
        <w:rPr>
          <w:sz w:val="24"/>
        </w:rPr>
      </w:pPr>
      <w:r>
        <w:rPr>
          <w:sz w:val="24"/>
        </w:rPr>
        <w:t>[3]</w:t>
      </w:r>
      <w:r>
        <w:t xml:space="preserve"> Gerald Schaefer, etc. </w:t>
      </w:r>
      <w:r>
        <w:rPr>
          <w:sz w:val="24"/>
        </w:rPr>
        <w:t>Overlay of thermal and visual medical images using skin detection and image registration,</w:t>
      </w:r>
      <w:r>
        <w:t xml:space="preserve"> </w:t>
      </w:r>
      <w:r>
        <w:rPr>
          <w:sz w:val="24"/>
        </w:rPr>
        <w:t>2006 International Conference of the IEEE Engineering in Medicine and Biology Society, 2006</w:t>
      </w:r>
    </w:p>
    <w:p w:rsidR="008C1AAB" w:rsidRDefault="008C1AAB" w:rsidP="008C1AAB">
      <w:pPr>
        <w:spacing w:line="300" w:lineRule="auto"/>
        <w:rPr>
          <w:sz w:val="24"/>
        </w:rPr>
      </w:pPr>
      <w:r>
        <w:rPr>
          <w:sz w:val="24"/>
        </w:rPr>
        <w:t>[4]</w:t>
      </w:r>
      <w:r>
        <w:rPr>
          <w:rFonts w:hint="eastAsia"/>
          <w:sz w:val="24"/>
        </w:rPr>
        <w:t>杨继志</w:t>
      </w:r>
      <w:r>
        <w:rPr>
          <w:sz w:val="24"/>
        </w:rPr>
        <w:t xml:space="preserve">, </w:t>
      </w:r>
      <w:r>
        <w:rPr>
          <w:rFonts w:hint="eastAsia"/>
          <w:sz w:val="24"/>
        </w:rPr>
        <w:t>杨宇环</w:t>
      </w:r>
      <w:r>
        <w:rPr>
          <w:sz w:val="24"/>
        </w:rPr>
        <w:t xml:space="preserve">. </w:t>
      </w:r>
      <w:r>
        <w:rPr>
          <w:rFonts w:hint="eastAsia"/>
          <w:sz w:val="24"/>
        </w:rPr>
        <w:t>基于</w:t>
      </w:r>
      <w:r>
        <w:rPr>
          <w:sz w:val="24"/>
        </w:rPr>
        <w:t xml:space="preserve">Arduino </w:t>
      </w:r>
      <w:r>
        <w:rPr>
          <w:rFonts w:hint="eastAsia"/>
          <w:sz w:val="24"/>
        </w:rPr>
        <w:t>的网络互动产品创新设计</w:t>
      </w:r>
      <w:r>
        <w:rPr>
          <w:sz w:val="24"/>
        </w:rPr>
        <w:t xml:space="preserve">[J]. </w:t>
      </w:r>
      <w:r>
        <w:rPr>
          <w:rFonts w:hint="eastAsia"/>
          <w:sz w:val="24"/>
        </w:rPr>
        <w:t>机电产品开发与创新</w:t>
      </w:r>
      <w:r>
        <w:rPr>
          <w:sz w:val="24"/>
        </w:rPr>
        <w:t>, 2012, 25(1):99-100</w:t>
      </w:r>
    </w:p>
    <w:p w:rsidR="008C1AAB" w:rsidRDefault="008C1AAB" w:rsidP="008C1AAB">
      <w:pPr>
        <w:spacing w:line="300" w:lineRule="auto"/>
        <w:rPr>
          <w:sz w:val="24"/>
        </w:rPr>
      </w:pPr>
      <w:r>
        <w:rPr>
          <w:sz w:val="24"/>
        </w:rPr>
        <w:t>[5]</w:t>
      </w:r>
      <w:r>
        <w:rPr>
          <w:rFonts w:hint="eastAsia"/>
          <w:sz w:val="24"/>
        </w:rPr>
        <w:t>王魁生</w:t>
      </w:r>
      <w:r>
        <w:rPr>
          <w:sz w:val="24"/>
        </w:rPr>
        <w:t xml:space="preserve">, </w:t>
      </w:r>
      <w:r>
        <w:rPr>
          <w:rFonts w:hint="eastAsia"/>
          <w:sz w:val="24"/>
        </w:rPr>
        <w:t>王晓波</w:t>
      </w:r>
      <w:r>
        <w:rPr>
          <w:sz w:val="24"/>
        </w:rPr>
        <w:t xml:space="preserve">. </w:t>
      </w:r>
      <w:r>
        <w:rPr>
          <w:rFonts w:hint="eastAsia"/>
          <w:sz w:val="24"/>
        </w:rPr>
        <w:t>利用</w:t>
      </w:r>
      <w:r>
        <w:rPr>
          <w:sz w:val="24"/>
        </w:rPr>
        <w:t xml:space="preserve">JSON </w:t>
      </w:r>
      <w:r>
        <w:rPr>
          <w:rFonts w:hint="eastAsia"/>
          <w:sz w:val="24"/>
        </w:rPr>
        <w:t>进行网站客户端与服务器数据交互</w:t>
      </w:r>
      <w:r>
        <w:rPr>
          <w:sz w:val="24"/>
        </w:rPr>
        <w:t>[J].</w:t>
      </w:r>
      <w:r>
        <w:rPr>
          <w:rFonts w:hint="eastAsia"/>
          <w:sz w:val="24"/>
        </w:rPr>
        <w:t>软件导</w:t>
      </w:r>
      <w:r>
        <w:rPr>
          <w:rFonts w:hint="eastAsia"/>
          <w:sz w:val="24"/>
        </w:rPr>
        <w:lastRenderedPageBreak/>
        <w:t>刊</w:t>
      </w:r>
      <w:r>
        <w:rPr>
          <w:sz w:val="24"/>
        </w:rPr>
        <w:t>,2010, 09(3):147-149.</w:t>
      </w:r>
    </w:p>
    <w:p w:rsidR="008C1AAB" w:rsidRDefault="008C1AAB" w:rsidP="008C1AAB">
      <w:pPr>
        <w:spacing w:line="300" w:lineRule="auto"/>
        <w:rPr>
          <w:sz w:val="24"/>
        </w:rPr>
      </w:pPr>
      <w:r>
        <w:rPr>
          <w:sz w:val="24"/>
        </w:rPr>
        <w:t xml:space="preserve">[6] </w:t>
      </w:r>
      <w:r>
        <w:rPr>
          <w:rFonts w:hint="eastAsia"/>
          <w:sz w:val="24"/>
        </w:rPr>
        <w:t>王也</w:t>
      </w:r>
      <w:r>
        <w:rPr>
          <w:sz w:val="24"/>
        </w:rPr>
        <w:t xml:space="preserve">. </w:t>
      </w:r>
      <w:r>
        <w:rPr>
          <w:rFonts w:hint="eastAsia"/>
          <w:sz w:val="24"/>
        </w:rPr>
        <w:t>基于</w:t>
      </w:r>
      <w:proofErr w:type="spellStart"/>
      <w:r>
        <w:rPr>
          <w:sz w:val="24"/>
        </w:rPr>
        <w:t>aJson</w:t>
      </w:r>
      <w:proofErr w:type="spellEnd"/>
      <w:r>
        <w:rPr>
          <w:sz w:val="24"/>
        </w:rPr>
        <w:t xml:space="preserve"> </w:t>
      </w:r>
      <w:r>
        <w:rPr>
          <w:rFonts w:hint="eastAsia"/>
          <w:sz w:val="24"/>
        </w:rPr>
        <w:t>的</w:t>
      </w:r>
      <w:r>
        <w:rPr>
          <w:sz w:val="24"/>
        </w:rPr>
        <w:t xml:space="preserve">Arduino </w:t>
      </w:r>
      <w:r>
        <w:rPr>
          <w:rFonts w:hint="eastAsia"/>
          <w:sz w:val="24"/>
        </w:rPr>
        <w:t>平台上的</w:t>
      </w:r>
      <w:r>
        <w:rPr>
          <w:sz w:val="24"/>
        </w:rPr>
        <w:t xml:space="preserve">Web </w:t>
      </w:r>
      <w:r>
        <w:rPr>
          <w:rFonts w:hint="eastAsia"/>
          <w:sz w:val="24"/>
        </w:rPr>
        <w:t>应用研究</w:t>
      </w:r>
      <w:r>
        <w:rPr>
          <w:sz w:val="24"/>
        </w:rPr>
        <w:t xml:space="preserve">[D]. </w:t>
      </w:r>
      <w:r>
        <w:rPr>
          <w:rFonts w:hint="eastAsia"/>
          <w:sz w:val="24"/>
        </w:rPr>
        <w:t>吉林大学</w:t>
      </w:r>
      <w:r>
        <w:rPr>
          <w:sz w:val="24"/>
        </w:rPr>
        <w:t>, 2015.</w:t>
      </w:r>
    </w:p>
    <w:p w:rsidR="008C1AAB" w:rsidRDefault="008C1AAB" w:rsidP="008C1AAB">
      <w:pPr>
        <w:spacing w:line="300" w:lineRule="auto"/>
        <w:rPr>
          <w:sz w:val="24"/>
        </w:rPr>
      </w:pPr>
      <w:r>
        <w:rPr>
          <w:sz w:val="24"/>
        </w:rPr>
        <w:t xml:space="preserve">[7] I. </w:t>
      </w:r>
      <w:proofErr w:type="spellStart"/>
      <w:r>
        <w:rPr>
          <w:sz w:val="24"/>
        </w:rPr>
        <w:t>Fujimasa</w:t>
      </w:r>
      <w:proofErr w:type="spellEnd"/>
      <w:r>
        <w:rPr>
          <w:sz w:val="24"/>
        </w:rPr>
        <w:t xml:space="preserve">, T. </w:t>
      </w:r>
      <w:proofErr w:type="spellStart"/>
      <w:r>
        <w:rPr>
          <w:sz w:val="24"/>
        </w:rPr>
        <w:t>Chinzei</w:t>
      </w:r>
      <w:proofErr w:type="spellEnd"/>
      <w:r>
        <w:rPr>
          <w:sz w:val="24"/>
        </w:rPr>
        <w:t>, I. Saito,</w:t>
      </w:r>
      <w:r>
        <w:t xml:space="preserve"> </w:t>
      </w:r>
      <w:r>
        <w:rPr>
          <w:sz w:val="24"/>
        </w:rPr>
        <w:t>Converting far infrared image information to other physiological data(M), IEEE Engineering in Medicine and Biology Magazine, 2000 | Vol. 19, Issue: 3.</w:t>
      </w:r>
    </w:p>
    <w:p w:rsidR="008C1AAB" w:rsidRDefault="008C1AAB" w:rsidP="008C1AAB">
      <w:pPr>
        <w:spacing w:line="300" w:lineRule="auto"/>
        <w:rPr>
          <w:sz w:val="24"/>
        </w:rPr>
      </w:pPr>
    </w:p>
    <w:p w:rsidR="008C1AAB" w:rsidRDefault="008C1AAB" w:rsidP="008C1AAB">
      <w:pPr>
        <w:pStyle w:val="3"/>
        <w:ind w:firstLineChars="0" w:firstLine="0"/>
      </w:pPr>
      <w:r>
        <w:rPr>
          <w:rFonts w:hint="eastAsia"/>
        </w:rPr>
        <w:t>三、设计（研究）内容和要求</w:t>
      </w:r>
    </w:p>
    <w:p w:rsidR="008C1AAB" w:rsidRDefault="008C1AAB" w:rsidP="008C1AAB">
      <w:pPr>
        <w:pStyle w:val="a3"/>
        <w:numPr>
          <w:ilvl w:val="0"/>
          <w:numId w:val="2"/>
        </w:numPr>
        <w:spacing w:line="300" w:lineRule="auto"/>
        <w:ind w:firstLineChars="0"/>
        <w:rPr>
          <w:sz w:val="24"/>
        </w:rPr>
      </w:pPr>
      <w:r>
        <w:rPr>
          <w:rFonts w:hint="eastAsia"/>
          <w:sz w:val="24"/>
        </w:rPr>
        <w:t>设计与实现</w:t>
      </w:r>
      <w:r>
        <w:rPr>
          <w:sz w:val="24"/>
        </w:rPr>
        <w:t>Arduino ESP32</w:t>
      </w:r>
      <w:r>
        <w:rPr>
          <w:rFonts w:hint="eastAsia"/>
          <w:sz w:val="24"/>
        </w:rPr>
        <w:t>与红外传感器的数据采集方案。</w:t>
      </w:r>
    </w:p>
    <w:p w:rsidR="008C1AAB" w:rsidRDefault="008C1AAB" w:rsidP="008C1AAB">
      <w:pPr>
        <w:pStyle w:val="a3"/>
        <w:numPr>
          <w:ilvl w:val="0"/>
          <w:numId w:val="2"/>
        </w:numPr>
        <w:spacing w:line="300" w:lineRule="auto"/>
        <w:ind w:firstLineChars="0"/>
        <w:rPr>
          <w:sz w:val="24"/>
        </w:rPr>
      </w:pPr>
      <w:r>
        <w:rPr>
          <w:rFonts w:hint="eastAsia"/>
          <w:sz w:val="24"/>
        </w:rPr>
        <w:t>设计与实现</w:t>
      </w:r>
      <w:r>
        <w:rPr>
          <w:sz w:val="24"/>
        </w:rPr>
        <w:t>ESP32 Wi-Fi</w:t>
      </w:r>
      <w:r>
        <w:rPr>
          <w:rFonts w:hint="eastAsia"/>
          <w:sz w:val="24"/>
        </w:rPr>
        <w:t>与</w:t>
      </w:r>
      <w:r>
        <w:rPr>
          <w:sz w:val="24"/>
        </w:rPr>
        <w:t>Android</w:t>
      </w:r>
      <w:r>
        <w:rPr>
          <w:rFonts w:hint="eastAsia"/>
          <w:sz w:val="24"/>
        </w:rPr>
        <w:t>移动端的数据交互。</w:t>
      </w:r>
    </w:p>
    <w:p w:rsidR="008C1AAB" w:rsidRDefault="008C1AAB" w:rsidP="004C59F8">
      <w:pPr>
        <w:pStyle w:val="a3"/>
        <w:numPr>
          <w:ilvl w:val="0"/>
          <w:numId w:val="2"/>
        </w:numPr>
        <w:spacing w:line="300" w:lineRule="auto"/>
        <w:ind w:firstLineChars="0"/>
        <w:rPr>
          <w:sz w:val="24"/>
        </w:rPr>
      </w:pPr>
      <w:r w:rsidRPr="008C1AAB">
        <w:rPr>
          <w:rFonts w:hint="eastAsia"/>
          <w:sz w:val="24"/>
        </w:rPr>
        <w:t>设计与实现红外温度到可视颜色的伪彩色编码转换。</w:t>
      </w:r>
    </w:p>
    <w:p w:rsidR="008C1AAB" w:rsidRPr="008C1AAB" w:rsidRDefault="008C1AAB" w:rsidP="004C59F8">
      <w:pPr>
        <w:pStyle w:val="a3"/>
        <w:numPr>
          <w:ilvl w:val="0"/>
          <w:numId w:val="2"/>
        </w:numPr>
        <w:spacing w:line="300" w:lineRule="auto"/>
        <w:ind w:firstLineChars="0"/>
        <w:rPr>
          <w:sz w:val="24"/>
        </w:rPr>
      </w:pPr>
      <w:r w:rsidRPr="008C1AAB">
        <w:rPr>
          <w:rFonts w:hint="eastAsia"/>
          <w:sz w:val="24"/>
        </w:rPr>
        <w:t>设计与实现红外热像分辨率从</w:t>
      </w:r>
      <w:r w:rsidRPr="008C1AAB">
        <w:rPr>
          <w:sz w:val="24"/>
        </w:rPr>
        <w:t>32*24</w:t>
      </w:r>
      <w:r w:rsidRPr="008C1AAB">
        <w:rPr>
          <w:rFonts w:hint="eastAsia"/>
          <w:sz w:val="24"/>
        </w:rPr>
        <w:t>提高到</w:t>
      </w:r>
      <w:r w:rsidRPr="008C1AAB">
        <w:rPr>
          <w:sz w:val="24"/>
        </w:rPr>
        <w:t>512*384</w:t>
      </w:r>
      <w:r w:rsidRPr="008C1AAB">
        <w:rPr>
          <w:rFonts w:hint="eastAsia"/>
          <w:sz w:val="24"/>
        </w:rPr>
        <w:t>像素插值转换算法。评价算法优劣性，并且满足图像及其轮廓符合人眼的生理观感。</w:t>
      </w:r>
    </w:p>
    <w:p w:rsidR="008C1AAB" w:rsidRDefault="008C1AAB" w:rsidP="008C1AAB">
      <w:pPr>
        <w:pStyle w:val="a3"/>
        <w:numPr>
          <w:ilvl w:val="0"/>
          <w:numId w:val="2"/>
        </w:numPr>
        <w:spacing w:line="300" w:lineRule="auto"/>
        <w:ind w:firstLineChars="0"/>
        <w:rPr>
          <w:sz w:val="24"/>
        </w:rPr>
      </w:pPr>
      <w:r>
        <w:rPr>
          <w:rFonts w:hint="eastAsia"/>
          <w:sz w:val="24"/>
        </w:rPr>
        <w:t>设计与实现</w:t>
      </w:r>
      <w:r>
        <w:rPr>
          <w:sz w:val="24"/>
        </w:rPr>
        <w:t>Android</w:t>
      </w:r>
      <w:r>
        <w:rPr>
          <w:rFonts w:hint="eastAsia"/>
          <w:sz w:val="24"/>
        </w:rPr>
        <w:t>移动端</w:t>
      </w:r>
      <w:r>
        <w:rPr>
          <w:sz w:val="24"/>
        </w:rPr>
        <w:t>APP</w:t>
      </w:r>
      <w:r>
        <w:rPr>
          <w:rFonts w:hint="eastAsia"/>
          <w:sz w:val="24"/>
        </w:rPr>
        <w:t>，功能包括热图像显示，关键温度数据的实时更新，图像数据保存等功能。根据需要还会随时增加。</w:t>
      </w:r>
    </w:p>
    <w:p w:rsidR="008C1AAB" w:rsidRDefault="008C1AAB" w:rsidP="008C1AAB">
      <w:pPr>
        <w:pStyle w:val="a3"/>
        <w:numPr>
          <w:ilvl w:val="0"/>
          <w:numId w:val="2"/>
        </w:numPr>
        <w:spacing w:line="300" w:lineRule="auto"/>
        <w:ind w:firstLineChars="0"/>
        <w:rPr>
          <w:sz w:val="24"/>
        </w:rPr>
      </w:pPr>
      <w:r>
        <w:rPr>
          <w:rFonts w:hint="eastAsia"/>
          <w:sz w:val="24"/>
        </w:rPr>
        <w:t>图像刷新速率不小于</w:t>
      </w:r>
      <w:r>
        <w:rPr>
          <w:sz w:val="24"/>
        </w:rPr>
        <w:t>4</w:t>
      </w:r>
      <w:r>
        <w:rPr>
          <w:rFonts w:hint="eastAsia"/>
          <w:sz w:val="24"/>
        </w:rPr>
        <w:t>帧</w:t>
      </w:r>
      <w:r>
        <w:rPr>
          <w:sz w:val="24"/>
        </w:rPr>
        <w:t>/</w:t>
      </w:r>
      <w:r>
        <w:rPr>
          <w:rFonts w:hint="eastAsia"/>
          <w:sz w:val="24"/>
        </w:rPr>
        <w:t>秒。</w:t>
      </w:r>
    </w:p>
    <w:p w:rsidR="008C1AAB" w:rsidRDefault="008C1AAB" w:rsidP="008C1AAB">
      <w:pPr>
        <w:pStyle w:val="a3"/>
        <w:numPr>
          <w:ilvl w:val="0"/>
          <w:numId w:val="2"/>
        </w:numPr>
        <w:spacing w:line="300" w:lineRule="auto"/>
        <w:ind w:firstLineChars="0"/>
        <w:rPr>
          <w:sz w:val="24"/>
        </w:rPr>
      </w:pPr>
      <w:r>
        <w:rPr>
          <w:sz w:val="24"/>
        </w:rPr>
        <w:t>Android</w:t>
      </w:r>
      <w:r>
        <w:rPr>
          <w:rFonts w:hint="eastAsia"/>
          <w:sz w:val="24"/>
        </w:rPr>
        <w:t>界面有良好的用户体验。</w:t>
      </w:r>
    </w:p>
    <w:p w:rsidR="008C1AAB" w:rsidRDefault="008C1AAB" w:rsidP="008C1AAB">
      <w:pPr>
        <w:pStyle w:val="a3"/>
        <w:numPr>
          <w:ilvl w:val="0"/>
          <w:numId w:val="2"/>
        </w:numPr>
        <w:spacing w:line="300" w:lineRule="auto"/>
        <w:ind w:firstLineChars="0"/>
        <w:rPr>
          <w:sz w:val="24"/>
        </w:rPr>
      </w:pPr>
      <w:r>
        <w:rPr>
          <w:rFonts w:hint="eastAsia"/>
          <w:sz w:val="24"/>
        </w:rPr>
        <w:t>红外图像与手机摄像头的自然图像叠加</w:t>
      </w:r>
      <w:r>
        <w:rPr>
          <w:rFonts w:hint="eastAsia"/>
          <w:sz w:val="24"/>
        </w:rPr>
        <w:t>。</w:t>
      </w:r>
    </w:p>
    <w:p w:rsidR="008C1AAB" w:rsidRDefault="008C1AAB" w:rsidP="008C1AAB">
      <w:pPr>
        <w:pStyle w:val="a3"/>
        <w:numPr>
          <w:ilvl w:val="0"/>
          <w:numId w:val="2"/>
        </w:numPr>
        <w:spacing w:line="300" w:lineRule="auto"/>
        <w:ind w:firstLineChars="0"/>
        <w:rPr>
          <w:sz w:val="24"/>
        </w:rPr>
      </w:pPr>
      <w:r>
        <w:rPr>
          <w:rFonts w:hint="eastAsia"/>
          <w:sz w:val="24"/>
        </w:rPr>
        <w:t>选作：手机摄像头人脸识别</w:t>
      </w:r>
      <w:r>
        <w:rPr>
          <w:rFonts w:hint="eastAsia"/>
          <w:sz w:val="24"/>
        </w:rPr>
        <w:t>+</w:t>
      </w:r>
      <w:r>
        <w:rPr>
          <w:rFonts w:hint="eastAsia"/>
          <w:sz w:val="24"/>
        </w:rPr>
        <w:t>对应人员的温度记录数据库（详情待定</w:t>
      </w:r>
      <w:bookmarkStart w:id="0" w:name="_GoBack"/>
      <w:bookmarkEnd w:id="0"/>
      <w:r>
        <w:rPr>
          <w:rFonts w:hint="eastAsia"/>
          <w:sz w:val="24"/>
        </w:rPr>
        <w:t>）</w:t>
      </w:r>
    </w:p>
    <w:p w:rsidR="007A37D5" w:rsidRPr="008C1AAB" w:rsidRDefault="007A37D5"/>
    <w:sectPr w:rsidR="007A37D5" w:rsidRPr="008C1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81D3B"/>
    <w:multiLevelType w:val="hybridMultilevel"/>
    <w:tmpl w:val="12B29782"/>
    <w:lvl w:ilvl="0" w:tplc="478C157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3D96E8F"/>
    <w:multiLevelType w:val="hybridMultilevel"/>
    <w:tmpl w:val="93B62054"/>
    <w:lvl w:ilvl="0" w:tplc="12FEDEE4">
      <w:start w:val="1"/>
      <w:numFmt w:val="decimal"/>
      <w:lvlText w:val="(%1)"/>
      <w:lvlJc w:val="left"/>
      <w:pPr>
        <w:ind w:left="600" w:hanging="360"/>
      </w:pPr>
    </w:lvl>
    <w:lvl w:ilvl="1" w:tplc="04090019">
      <w:start w:val="1"/>
      <w:numFmt w:val="lowerLetter"/>
      <w:lvlText w:val="%2)"/>
      <w:lvlJc w:val="left"/>
      <w:pPr>
        <w:ind w:left="1080" w:hanging="420"/>
      </w:pPr>
    </w:lvl>
    <w:lvl w:ilvl="2" w:tplc="0409001B">
      <w:start w:val="1"/>
      <w:numFmt w:val="lowerRoman"/>
      <w:lvlText w:val="%3."/>
      <w:lvlJc w:val="right"/>
      <w:pPr>
        <w:ind w:left="1500" w:hanging="420"/>
      </w:pPr>
    </w:lvl>
    <w:lvl w:ilvl="3" w:tplc="0409000F">
      <w:start w:val="1"/>
      <w:numFmt w:val="decimal"/>
      <w:lvlText w:val="%4."/>
      <w:lvlJc w:val="left"/>
      <w:pPr>
        <w:ind w:left="1920" w:hanging="420"/>
      </w:pPr>
    </w:lvl>
    <w:lvl w:ilvl="4" w:tplc="04090019">
      <w:start w:val="1"/>
      <w:numFmt w:val="lowerLetter"/>
      <w:lvlText w:val="%5)"/>
      <w:lvlJc w:val="left"/>
      <w:pPr>
        <w:ind w:left="2340" w:hanging="420"/>
      </w:pPr>
    </w:lvl>
    <w:lvl w:ilvl="5" w:tplc="0409001B">
      <w:start w:val="1"/>
      <w:numFmt w:val="lowerRoman"/>
      <w:lvlText w:val="%6."/>
      <w:lvlJc w:val="right"/>
      <w:pPr>
        <w:ind w:left="2760" w:hanging="420"/>
      </w:pPr>
    </w:lvl>
    <w:lvl w:ilvl="6" w:tplc="0409000F">
      <w:start w:val="1"/>
      <w:numFmt w:val="decimal"/>
      <w:lvlText w:val="%7."/>
      <w:lvlJc w:val="left"/>
      <w:pPr>
        <w:ind w:left="3180" w:hanging="420"/>
      </w:pPr>
    </w:lvl>
    <w:lvl w:ilvl="7" w:tplc="04090019">
      <w:start w:val="1"/>
      <w:numFmt w:val="lowerLetter"/>
      <w:lvlText w:val="%8)"/>
      <w:lvlJc w:val="left"/>
      <w:pPr>
        <w:ind w:left="3600" w:hanging="420"/>
      </w:pPr>
    </w:lvl>
    <w:lvl w:ilvl="8" w:tplc="0409001B">
      <w:start w:val="1"/>
      <w:numFmt w:val="lowerRoman"/>
      <w:lvlText w:val="%9."/>
      <w:lvlJc w:val="right"/>
      <w:pPr>
        <w:ind w:left="40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AB"/>
    <w:rsid w:val="007940B0"/>
    <w:rsid w:val="007A37D5"/>
    <w:rsid w:val="008C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D29F"/>
  <w15:chartTrackingRefBased/>
  <w15:docId w15:val="{180AE117-D233-4D1A-A593-681E2C4B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1AAB"/>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8C1A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semiHidden/>
    <w:unhideWhenUsed/>
    <w:qFormat/>
    <w:rsid w:val="008C1AAB"/>
    <w:pPr>
      <w:spacing w:line="300" w:lineRule="auto"/>
      <w:ind w:firstLineChars="200" w:firstLine="560"/>
    </w:pPr>
    <w:rPr>
      <w:sz w:val="28"/>
    </w:rPr>
  </w:style>
  <w:style w:type="character" w:customStyle="1" w:styleId="22">
    <w:name w:val="正文文本缩进 2 字符"/>
    <w:basedOn w:val="a0"/>
    <w:link w:val="21"/>
    <w:semiHidden/>
    <w:rsid w:val="008C1AAB"/>
    <w:rPr>
      <w:rFonts w:ascii="Times New Roman" w:eastAsia="宋体" w:hAnsi="Times New Roman" w:cs="Times New Roman"/>
      <w:sz w:val="28"/>
      <w:szCs w:val="24"/>
    </w:rPr>
  </w:style>
  <w:style w:type="paragraph" w:styleId="3">
    <w:name w:val="Body Text Indent 3"/>
    <w:basedOn w:val="a"/>
    <w:link w:val="30"/>
    <w:semiHidden/>
    <w:unhideWhenUsed/>
    <w:qFormat/>
    <w:rsid w:val="008C1AAB"/>
    <w:pPr>
      <w:spacing w:line="300" w:lineRule="auto"/>
      <w:ind w:firstLineChars="100" w:firstLine="280"/>
    </w:pPr>
    <w:rPr>
      <w:sz w:val="28"/>
    </w:rPr>
  </w:style>
  <w:style w:type="character" w:customStyle="1" w:styleId="30">
    <w:name w:val="正文文本缩进 3 字符"/>
    <w:basedOn w:val="a0"/>
    <w:link w:val="3"/>
    <w:semiHidden/>
    <w:rsid w:val="008C1AAB"/>
    <w:rPr>
      <w:rFonts w:ascii="Times New Roman" w:eastAsia="宋体" w:hAnsi="Times New Roman" w:cs="Times New Roman"/>
      <w:sz w:val="28"/>
      <w:szCs w:val="24"/>
    </w:rPr>
  </w:style>
  <w:style w:type="paragraph" w:styleId="a3">
    <w:name w:val="List Paragraph"/>
    <w:basedOn w:val="a"/>
    <w:uiPriority w:val="99"/>
    <w:qFormat/>
    <w:rsid w:val="008C1AAB"/>
    <w:pPr>
      <w:ind w:firstLineChars="200" w:firstLine="420"/>
    </w:pPr>
  </w:style>
  <w:style w:type="character" w:customStyle="1" w:styleId="20">
    <w:name w:val="标题 2 字符"/>
    <w:basedOn w:val="a0"/>
    <w:link w:val="2"/>
    <w:uiPriority w:val="9"/>
    <w:rsid w:val="008C1AA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59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Yikui Zhang</dc:creator>
  <cp:keywords/>
  <dc:description/>
  <cp:lastModifiedBy>Yikui Zhang</cp:lastModifiedBy>
  <cp:revision>1</cp:revision>
  <dcterms:created xsi:type="dcterms:W3CDTF">2021-08-22T01:18:00Z</dcterms:created>
  <dcterms:modified xsi:type="dcterms:W3CDTF">2021-08-22T01:25:00Z</dcterms:modified>
</cp:coreProperties>
</file>