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673A4" w14:textId="2AB204E8" w:rsidR="005D771E" w:rsidRPr="002C052E" w:rsidRDefault="002C052E" w:rsidP="002C0F17">
      <w:pPr>
        <w:pStyle w:val="Heading2"/>
        <w:rPr>
          <w:lang w:val="es-ES"/>
        </w:rPr>
      </w:pPr>
      <w:r w:rsidRPr="002C052E">
        <w:rPr>
          <w:lang w:val="es-ES"/>
        </w:rPr>
        <w:t>Apuntes</w:t>
      </w:r>
    </w:p>
    <w:p w14:paraId="7999B74E" w14:textId="6423A272" w:rsidR="002C052E" w:rsidRDefault="002C052E">
      <w:pPr>
        <w:rPr>
          <w:lang w:val="es-ES"/>
        </w:rPr>
      </w:pPr>
      <w:r w:rsidRPr="002C052E">
        <w:rPr>
          <w:lang w:val="es-ES"/>
        </w:rPr>
        <w:t>-Aparente escasa relación entre E</w:t>
      </w:r>
      <w:r>
        <w:rPr>
          <w:lang w:val="es-ES"/>
        </w:rPr>
        <w:t>dad y IPI</w:t>
      </w:r>
    </w:p>
    <w:p w14:paraId="337A6EFC" w14:textId="48002DDC" w:rsidR="002C052E" w:rsidRDefault="002C052E">
      <w:pPr>
        <w:rPr>
          <w:lang w:val="es-ES"/>
        </w:rPr>
      </w:pPr>
      <w:r>
        <w:rPr>
          <w:lang w:val="es-ES"/>
        </w:rPr>
        <w:t xml:space="preserve">-Valor </w:t>
      </w:r>
      <w:proofErr w:type="spellStart"/>
      <w:r>
        <w:rPr>
          <w:lang w:val="es-ES"/>
        </w:rPr>
        <w:t>atipico</w:t>
      </w:r>
      <w:proofErr w:type="spellEnd"/>
      <w:r>
        <w:rPr>
          <w:lang w:val="es-ES"/>
        </w:rPr>
        <w:t xml:space="preserve"> o escala exponencial de Presupuesto</w:t>
      </w:r>
    </w:p>
    <w:p w14:paraId="02D57C2A" w14:textId="48F57FE6" w:rsidR="002C052E" w:rsidRDefault="002C052E">
      <w:pPr>
        <w:rPr>
          <w:lang w:val="es-ES"/>
        </w:rPr>
      </w:pPr>
      <w:r>
        <w:rPr>
          <w:lang w:val="es-ES"/>
        </w:rPr>
        <w:t>-Aparente escasa relación entre Distancia y IPI</w:t>
      </w:r>
    </w:p>
    <w:p w14:paraId="1C13D35F" w14:textId="7ECBE03F" w:rsidR="002C0F17" w:rsidRDefault="002C0F17" w:rsidP="002C0F17">
      <w:pPr>
        <w:pStyle w:val="Heading2"/>
        <w:rPr>
          <w:lang w:val="es-ES"/>
        </w:rPr>
      </w:pPr>
      <w:r>
        <w:rPr>
          <w:lang w:val="es-ES"/>
        </w:rPr>
        <w:t>Acciones</w:t>
      </w:r>
    </w:p>
    <w:p w14:paraId="74E4ABFF" w14:textId="74DF8CE1" w:rsidR="002C0F17" w:rsidRDefault="002C0F17" w:rsidP="002C0F17">
      <w:pPr>
        <w:rPr>
          <w:lang w:val="es-ES"/>
        </w:rPr>
      </w:pPr>
      <w:r>
        <w:rPr>
          <w:lang w:val="es-ES"/>
        </w:rPr>
        <w:t>Se quita Edad por bajo aporte significativo al modelo</w:t>
      </w:r>
    </w:p>
    <w:p w14:paraId="7567AC84" w14:textId="1ED74EB0" w:rsidR="002C0F17" w:rsidRDefault="002C0F17">
      <w:pPr>
        <w:rPr>
          <w:lang w:val="es-ES"/>
        </w:rPr>
      </w:pPr>
      <w:r>
        <w:rPr>
          <w:lang w:val="es-ES"/>
        </w:rPr>
        <w:t xml:space="preserve">Se quita Distancia por bajo aporte significativo al </w:t>
      </w:r>
      <w:proofErr w:type="spellStart"/>
      <w:r>
        <w:rPr>
          <w:lang w:val="es-ES"/>
        </w:rPr>
        <w:t>movelo</w:t>
      </w:r>
      <w:proofErr w:type="spellEnd"/>
      <w:r>
        <w:rPr>
          <w:lang w:val="es-ES"/>
        </w:rPr>
        <w:t xml:space="preserve"> </w:t>
      </w:r>
    </w:p>
    <w:p w14:paraId="728F7782" w14:textId="2FD2508E" w:rsidR="0049148C" w:rsidRDefault="0049148C" w:rsidP="009477D0">
      <w:pPr>
        <w:rPr>
          <w:lang w:val="es-ES"/>
        </w:rPr>
      </w:pPr>
      <w:r>
        <w:rPr>
          <w:lang w:val="es-ES"/>
        </w:rPr>
        <w:t>Se quita Departamento por bajo aporte significativo al modelo</w:t>
      </w:r>
    </w:p>
    <w:p w14:paraId="0763823E" w14:textId="170C42CB" w:rsidR="009477D0" w:rsidRDefault="009477D0" w:rsidP="009477D0">
      <w:pPr>
        <w:pStyle w:val="Heading2"/>
        <w:rPr>
          <w:lang w:val="es-ES"/>
        </w:rPr>
      </w:pPr>
      <w:r>
        <w:rPr>
          <w:lang w:val="es-ES"/>
        </w:rPr>
        <w:t>Fallas</w:t>
      </w:r>
    </w:p>
    <w:p w14:paraId="44969E2A" w14:textId="643A01F3" w:rsidR="009477D0" w:rsidRDefault="009477D0" w:rsidP="009477D0">
      <w:pPr>
        <w:rPr>
          <w:lang w:val="es-ES"/>
        </w:rPr>
      </w:pPr>
      <w:r>
        <w:rPr>
          <w:lang w:val="es-ES"/>
        </w:rPr>
        <w:t>No se funcionó la transformación logaritmo en Presupuesto</w:t>
      </w:r>
    </w:p>
    <w:p w14:paraId="1A0DEA46" w14:textId="2E5DD013" w:rsidR="00D92358" w:rsidRDefault="00D92358" w:rsidP="00D92358">
      <w:pPr>
        <w:pStyle w:val="Heading2"/>
        <w:rPr>
          <w:lang w:val="es-ES"/>
        </w:rPr>
      </w:pPr>
      <w:r>
        <w:rPr>
          <w:lang w:val="es-ES"/>
        </w:rPr>
        <w:t>Plan</w:t>
      </w:r>
    </w:p>
    <w:p w14:paraId="3F8CA2F7" w14:textId="77777777" w:rsidR="00D92358" w:rsidRPr="00D92358" w:rsidRDefault="00D92358" w:rsidP="00D92358">
      <w:pPr>
        <w:rPr>
          <w:lang w:val="es-ES"/>
        </w:rPr>
      </w:pPr>
      <w:r w:rsidRPr="00D92358">
        <w:rPr>
          <w:b/>
          <w:bCs/>
          <w:lang w:val="es-ES"/>
        </w:rPr>
        <w:t>Paso 1 — Carga y preparación de datos</w:t>
      </w:r>
      <w:r w:rsidRPr="00D92358">
        <w:rPr>
          <w:lang w:val="es-ES"/>
        </w:rPr>
        <w:t xml:space="preserve"> Leer el archivo, revisar tipos de variables, convertir categóricas a factor, verificar si hay </w:t>
      </w:r>
      <w:proofErr w:type="spellStart"/>
      <w:r w:rsidRPr="00D92358">
        <w:rPr>
          <w:lang w:val="es-ES"/>
        </w:rPr>
        <w:t>NAs</w:t>
      </w:r>
      <w:proofErr w:type="spellEnd"/>
      <w:r w:rsidRPr="00D92358">
        <w:rPr>
          <w:lang w:val="es-ES"/>
        </w:rPr>
        <w:t>.</w:t>
      </w:r>
    </w:p>
    <w:p w14:paraId="1154B0C1" w14:textId="77777777" w:rsidR="00D92358" w:rsidRPr="00D92358" w:rsidRDefault="00D92358" w:rsidP="00D92358">
      <w:pPr>
        <w:rPr>
          <w:lang w:val="es-ES"/>
        </w:rPr>
      </w:pPr>
      <w:r w:rsidRPr="00D92358">
        <w:rPr>
          <w:b/>
          <w:bCs/>
          <w:lang w:val="es-ES"/>
        </w:rPr>
        <w:t>Paso 2 — Análisis exploratorio (EDA)</w:t>
      </w:r>
      <w:r w:rsidRPr="00D92358">
        <w:rPr>
          <w:lang w:val="es-ES"/>
        </w:rPr>
        <w:t xml:space="preserve"> Estadísticas descriptivas, matriz de correlaciones entre las numéricas, </w:t>
      </w:r>
      <w:proofErr w:type="spellStart"/>
      <w:r w:rsidRPr="00D92358">
        <w:rPr>
          <w:lang w:val="es-ES"/>
        </w:rPr>
        <w:t>boxplots</w:t>
      </w:r>
      <w:proofErr w:type="spellEnd"/>
      <w:r w:rsidRPr="00D92358">
        <w:rPr>
          <w:lang w:val="es-ES"/>
        </w:rPr>
        <w:t xml:space="preserve"> de IPI por niveles de las categóricas.</w:t>
      </w:r>
    </w:p>
    <w:p w14:paraId="790D997A" w14:textId="77777777" w:rsidR="00D92358" w:rsidRPr="00D92358" w:rsidRDefault="00D92358" w:rsidP="00D92358">
      <w:pPr>
        <w:rPr>
          <w:lang w:val="es-ES"/>
        </w:rPr>
      </w:pPr>
      <w:r w:rsidRPr="00D92358">
        <w:rPr>
          <w:b/>
          <w:bCs/>
          <w:lang w:val="es-ES"/>
        </w:rPr>
        <w:t>Paso 3 — Modelo completo</w:t>
      </w:r>
      <w:r w:rsidRPr="00D92358">
        <w:rPr>
          <w:lang w:val="es-ES"/>
        </w:rPr>
        <w:t xml:space="preserve"> Ajustar </w:t>
      </w:r>
      <w:proofErr w:type="gramStart"/>
      <w:r w:rsidRPr="00D92358">
        <w:rPr>
          <w:lang w:val="es-ES"/>
        </w:rPr>
        <w:t>lm(</w:t>
      </w:r>
      <w:proofErr w:type="gramEnd"/>
      <w:r w:rsidRPr="00D92358">
        <w:rPr>
          <w:lang w:val="es-ES"/>
        </w:rPr>
        <w:t xml:space="preserve">IPI ~ X1+X2+...+X10) con todas las variables. R genera las </w:t>
      </w:r>
      <w:proofErr w:type="spellStart"/>
      <w:r w:rsidRPr="00D92358">
        <w:rPr>
          <w:lang w:val="es-ES"/>
        </w:rPr>
        <w:t>dummies</w:t>
      </w:r>
      <w:proofErr w:type="spellEnd"/>
      <w:r w:rsidRPr="00D92358">
        <w:rPr>
          <w:lang w:val="es-ES"/>
        </w:rPr>
        <w:t xml:space="preserve"> automáticamente si están como factor.</w:t>
      </w:r>
    </w:p>
    <w:p w14:paraId="19C5D475" w14:textId="77777777" w:rsidR="00D92358" w:rsidRPr="00D92358" w:rsidRDefault="00D92358" w:rsidP="00D92358">
      <w:pPr>
        <w:rPr>
          <w:lang w:val="es-ES"/>
        </w:rPr>
      </w:pPr>
      <w:r w:rsidRPr="00D92358">
        <w:rPr>
          <w:b/>
          <w:bCs/>
          <w:lang w:val="es-ES"/>
        </w:rPr>
        <w:t>Paso 4 — Selección de variables</w:t>
      </w:r>
      <w:r w:rsidRPr="00D92358">
        <w:rPr>
          <w:lang w:val="es-ES"/>
        </w:rPr>
        <w:t xml:space="preserve"> Usar </w:t>
      </w:r>
      <w:proofErr w:type="gramStart"/>
      <w:r w:rsidRPr="00D92358">
        <w:rPr>
          <w:lang w:val="es-ES"/>
        </w:rPr>
        <w:t>step(</w:t>
      </w:r>
      <w:proofErr w:type="gramEnd"/>
      <w:r w:rsidRPr="00D92358">
        <w:rPr>
          <w:lang w:val="es-ES"/>
        </w:rPr>
        <w:t>) con criterio AIC (</w:t>
      </w:r>
      <w:proofErr w:type="spellStart"/>
      <w:r w:rsidRPr="00D92358">
        <w:rPr>
          <w:lang w:val="es-ES"/>
        </w:rPr>
        <w:t>backward</w:t>
      </w:r>
      <w:proofErr w:type="spellEnd"/>
      <w:r w:rsidRPr="00D92358">
        <w:rPr>
          <w:lang w:val="es-ES"/>
        </w:rPr>
        <w:t xml:space="preserve"> o </w:t>
      </w:r>
      <w:proofErr w:type="spellStart"/>
      <w:r w:rsidRPr="00D92358">
        <w:rPr>
          <w:lang w:val="es-ES"/>
        </w:rPr>
        <w:t>stepwise</w:t>
      </w:r>
      <w:proofErr w:type="spellEnd"/>
      <w:r w:rsidRPr="00D92358">
        <w:rPr>
          <w:lang w:val="es-ES"/>
        </w:rPr>
        <w:t>) para quedarse con el subconjunto significativo. Comparar con prueba F parcial.</w:t>
      </w:r>
    </w:p>
    <w:p w14:paraId="55745F26" w14:textId="77777777" w:rsidR="00D92358" w:rsidRPr="00D92358" w:rsidRDefault="00D92358" w:rsidP="00D92358">
      <w:r w:rsidRPr="00D92358">
        <w:rPr>
          <w:b/>
          <w:bCs/>
          <w:lang w:val="es-ES"/>
        </w:rPr>
        <w:t>Paso 5 — Diagnóstico de multicolinealidad</w:t>
      </w:r>
      <w:r w:rsidRPr="00D92358">
        <w:rPr>
          <w:lang w:val="es-ES"/>
        </w:rPr>
        <w:t xml:space="preserve"> </w:t>
      </w:r>
      <w:proofErr w:type="spellStart"/>
      <w:proofErr w:type="gramStart"/>
      <w:r w:rsidRPr="00D92358">
        <w:rPr>
          <w:lang w:val="es-ES"/>
        </w:rPr>
        <w:t>vif</w:t>
      </w:r>
      <w:proofErr w:type="spellEnd"/>
      <w:r w:rsidRPr="00D92358">
        <w:rPr>
          <w:lang w:val="es-ES"/>
        </w:rPr>
        <w:t>(</w:t>
      </w:r>
      <w:proofErr w:type="gramEnd"/>
      <w:r w:rsidRPr="00D92358">
        <w:rPr>
          <w:lang w:val="es-ES"/>
        </w:rPr>
        <w:t xml:space="preserve">) del paquete car. </w:t>
      </w:r>
      <w:proofErr w:type="spellStart"/>
      <w:r w:rsidRPr="00D92358">
        <w:t>Eliminar</w:t>
      </w:r>
      <w:proofErr w:type="spellEnd"/>
      <w:r w:rsidRPr="00D92358">
        <w:t xml:space="preserve"> o </w:t>
      </w:r>
      <w:proofErr w:type="spellStart"/>
      <w:r w:rsidRPr="00D92358">
        <w:t>combinar</w:t>
      </w:r>
      <w:proofErr w:type="spellEnd"/>
      <w:r w:rsidRPr="00D92358">
        <w:t xml:space="preserve"> </w:t>
      </w:r>
      <w:proofErr w:type="spellStart"/>
      <w:r w:rsidRPr="00D92358">
        <w:t>si</w:t>
      </w:r>
      <w:proofErr w:type="spellEnd"/>
      <w:r w:rsidRPr="00D92358">
        <w:t xml:space="preserve"> VIF &gt; 10.</w:t>
      </w:r>
    </w:p>
    <w:p w14:paraId="6C731C0E" w14:textId="77777777" w:rsidR="00D92358" w:rsidRPr="00D92358" w:rsidRDefault="00D92358" w:rsidP="00D92358">
      <w:r w:rsidRPr="00D92358">
        <w:rPr>
          <w:b/>
          <w:bCs/>
        </w:rPr>
        <w:t xml:space="preserve">Paso 6 — </w:t>
      </w:r>
      <w:proofErr w:type="spellStart"/>
      <w:r w:rsidRPr="00D92358">
        <w:rPr>
          <w:b/>
          <w:bCs/>
        </w:rPr>
        <w:t>Verificación</w:t>
      </w:r>
      <w:proofErr w:type="spellEnd"/>
      <w:r w:rsidRPr="00D92358">
        <w:rPr>
          <w:b/>
          <w:bCs/>
        </w:rPr>
        <w:t xml:space="preserve"> de </w:t>
      </w:r>
      <w:proofErr w:type="spellStart"/>
      <w:r w:rsidRPr="00D92358">
        <w:rPr>
          <w:b/>
          <w:bCs/>
        </w:rPr>
        <w:t>supuestos</w:t>
      </w:r>
      <w:proofErr w:type="spellEnd"/>
    </w:p>
    <w:p w14:paraId="17082A77" w14:textId="77777777" w:rsidR="00D92358" w:rsidRPr="00D92358" w:rsidRDefault="00D92358" w:rsidP="00D92358">
      <w:pPr>
        <w:numPr>
          <w:ilvl w:val="0"/>
          <w:numId w:val="1"/>
        </w:numPr>
        <w:rPr>
          <w:lang w:val="es-ES"/>
        </w:rPr>
      </w:pPr>
      <w:r w:rsidRPr="00D92358">
        <w:rPr>
          <w:lang w:val="es-ES"/>
        </w:rPr>
        <w:t>Normalidad de residuos: Shapiro-Wilk + QQ-</w:t>
      </w:r>
      <w:proofErr w:type="spellStart"/>
      <w:r w:rsidRPr="00D92358">
        <w:rPr>
          <w:lang w:val="es-ES"/>
        </w:rPr>
        <w:t>plot</w:t>
      </w:r>
      <w:proofErr w:type="spellEnd"/>
    </w:p>
    <w:p w14:paraId="2F51E7EE" w14:textId="77777777" w:rsidR="00D92358" w:rsidRPr="00D92358" w:rsidRDefault="00D92358" w:rsidP="00D92358">
      <w:pPr>
        <w:numPr>
          <w:ilvl w:val="0"/>
          <w:numId w:val="1"/>
        </w:numPr>
      </w:pPr>
      <w:proofErr w:type="spellStart"/>
      <w:r w:rsidRPr="00D92358">
        <w:t>Homocedasticidad</w:t>
      </w:r>
      <w:proofErr w:type="spellEnd"/>
      <w:r w:rsidRPr="00D92358">
        <w:t>: Breusch-Pagan (</w:t>
      </w:r>
      <w:proofErr w:type="spellStart"/>
      <w:r w:rsidRPr="00D92358">
        <w:t>lmtest</w:t>
      </w:r>
      <w:proofErr w:type="spellEnd"/>
      <w:r w:rsidRPr="00D92358">
        <w:t>)</w:t>
      </w:r>
    </w:p>
    <w:p w14:paraId="743B60FC" w14:textId="77777777" w:rsidR="00D92358" w:rsidRPr="00D92358" w:rsidRDefault="00D92358" w:rsidP="00D92358">
      <w:pPr>
        <w:numPr>
          <w:ilvl w:val="0"/>
          <w:numId w:val="1"/>
        </w:numPr>
      </w:pPr>
      <w:proofErr w:type="spellStart"/>
      <w:r w:rsidRPr="00D92358">
        <w:t>Independencia</w:t>
      </w:r>
      <w:proofErr w:type="spellEnd"/>
      <w:r w:rsidRPr="00D92358">
        <w:t>: Durbin-Watson</w:t>
      </w:r>
    </w:p>
    <w:p w14:paraId="2504A759" w14:textId="77777777" w:rsidR="00D92358" w:rsidRPr="00D92358" w:rsidRDefault="00D92358" w:rsidP="00D92358">
      <w:pPr>
        <w:numPr>
          <w:ilvl w:val="0"/>
          <w:numId w:val="1"/>
        </w:numPr>
      </w:pPr>
      <w:proofErr w:type="spellStart"/>
      <w:r w:rsidRPr="00D92358">
        <w:t>Linealidad</w:t>
      </w:r>
      <w:proofErr w:type="spellEnd"/>
      <w:r w:rsidRPr="00D92358">
        <w:t xml:space="preserve">: </w:t>
      </w:r>
      <w:proofErr w:type="spellStart"/>
      <w:r w:rsidRPr="00D92358">
        <w:t>gráfico</w:t>
      </w:r>
      <w:proofErr w:type="spellEnd"/>
      <w:r w:rsidRPr="00D92358">
        <w:t xml:space="preserve"> </w:t>
      </w:r>
      <w:proofErr w:type="spellStart"/>
      <w:r w:rsidRPr="00D92358">
        <w:t>residuos</w:t>
      </w:r>
      <w:proofErr w:type="spellEnd"/>
      <w:r w:rsidRPr="00D92358">
        <w:t xml:space="preserve"> vs Ŷ</w:t>
      </w:r>
    </w:p>
    <w:p w14:paraId="3E94C84A" w14:textId="77777777" w:rsidR="00D92358" w:rsidRPr="00D92358" w:rsidRDefault="00D92358" w:rsidP="00D92358">
      <w:pPr>
        <w:rPr>
          <w:lang w:val="es-ES"/>
        </w:rPr>
      </w:pPr>
      <w:r w:rsidRPr="00D92358">
        <w:rPr>
          <w:b/>
          <w:bCs/>
          <w:lang w:val="es-ES"/>
        </w:rPr>
        <w:t>Paso 7 — Observaciones influyentes</w:t>
      </w:r>
      <w:r w:rsidRPr="00D92358">
        <w:rPr>
          <w:lang w:val="es-ES"/>
        </w:rPr>
        <w:t xml:space="preserve"> Distancia de Cook, </w:t>
      </w:r>
      <w:proofErr w:type="spellStart"/>
      <w:r w:rsidRPr="00D92358">
        <w:rPr>
          <w:lang w:val="es-ES"/>
        </w:rPr>
        <w:t>leverage</w:t>
      </w:r>
      <w:proofErr w:type="spellEnd"/>
      <w:r w:rsidRPr="00D92358">
        <w:rPr>
          <w:lang w:val="es-ES"/>
        </w:rPr>
        <w:t xml:space="preserve">, residuos </w:t>
      </w:r>
      <w:proofErr w:type="spellStart"/>
      <w:r w:rsidRPr="00D92358">
        <w:rPr>
          <w:lang w:val="es-ES"/>
        </w:rPr>
        <w:t>studentizados</w:t>
      </w:r>
      <w:proofErr w:type="spellEnd"/>
      <w:r w:rsidRPr="00D92358">
        <w:rPr>
          <w:lang w:val="es-ES"/>
        </w:rPr>
        <w:t>.</w:t>
      </w:r>
    </w:p>
    <w:p w14:paraId="6CD4993E" w14:textId="77777777" w:rsidR="00D92358" w:rsidRPr="00D92358" w:rsidRDefault="00D92358" w:rsidP="00D92358">
      <w:pPr>
        <w:rPr>
          <w:lang w:val="es-ES"/>
        </w:rPr>
      </w:pPr>
      <w:r w:rsidRPr="00D92358">
        <w:rPr>
          <w:b/>
          <w:bCs/>
          <w:lang w:val="es-ES"/>
        </w:rPr>
        <w:lastRenderedPageBreak/>
        <w:t>Paso 8 — Correcciones si aplica</w:t>
      </w:r>
      <w:r w:rsidRPr="00D92358">
        <w:rPr>
          <w:lang w:val="es-ES"/>
        </w:rPr>
        <w:t xml:space="preserve"> Transformaciones Box-Cox, WLS, o eliminar </w:t>
      </w:r>
      <w:proofErr w:type="spellStart"/>
      <w:r w:rsidRPr="00D92358">
        <w:rPr>
          <w:lang w:val="es-ES"/>
        </w:rPr>
        <w:t>outliers</w:t>
      </w:r>
      <w:proofErr w:type="spellEnd"/>
      <w:r w:rsidRPr="00D92358">
        <w:rPr>
          <w:lang w:val="es-ES"/>
        </w:rPr>
        <w:t xml:space="preserve"> justificadamente.</w:t>
      </w:r>
    </w:p>
    <w:p w14:paraId="3307E1FA" w14:textId="77777777" w:rsidR="00D92358" w:rsidRPr="00D92358" w:rsidRDefault="00D92358" w:rsidP="00D92358">
      <w:pPr>
        <w:rPr>
          <w:lang w:val="es-ES"/>
        </w:rPr>
      </w:pPr>
      <w:r w:rsidRPr="00D92358">
        <w:rPr>
          <w:b/>
          <w:bCs/>
          <w:lang w:val="es-ES"/>
        </w:rPr>
        <w:t>Paso 9 — Modelo final</w:t>
      </w:r>
      <w:r w:rsidRPr="00D92358">
        <w:rPr>
          <w:lang w:val="es-ES"/>
        </w:rPr>
        <w:t xml:space="preserve"> Reajustar, reportar R², R² ajustado, RMSE, tabla de coeficientes con intervalos de confianza.</w:t>
      </w:r>
    </w:p>
    <w:p w14:paraId="5074F070" w14:textId="77777777" w:rsidR="00D92358" w:rsidRPr="00D92358" w:rsidRDefault="00D92358" w:rsidP="00D92358">
      <w:pPr>
        <w:rPr>
          <w:lang w:val="es-ES"/>
        </w:rPr>
      </w:pPr>
      <w:r w:rsidRPr="00D92358">
        <w:rPr>
          <w:b/>
          <w:bCs/>
          <w:lang w:val="es-ES"/>
        </w:rPr>
        <w:t>Paso 10 — Interpretación</w:t>
      </w:r>
      <w:r w:rsidRPr="00D92358">
        <w:rPr>
          <w:lang w:val="es-ES"/>
        </w:rPr>
        <w:t xml:space="preserve"> Explicar cada </w:t>
      </w:r>
      <w:r w:rsidRPr="00D92358">
        <w:t>β</w:t>
      </w:r>
      <w:r w:rsidRPr="00D92358">
        <w:rPr>
          <w:lang w:val="es-ES"/>
        </w:rPr>
        <w:t xml:space="preserve">̂ significativo en contexto del IPI de </w:t>
      </w:r>
      <w:proofErr w:type="spellStart"/>
      <w:r w:rsidRPr="00D92358">
        <w:rPr>
          <w:lang w:val="es-ES"/>
        </w:rPr>
        <w:t>TechFlow</w:t>
      </w:r>
      <w:proofErr w:type="spellEnd"/>
      <w:r w:rsidRPr="00D92358">
        <w:rPr>
          <w:lang w:val="es-ES"/>
        </w:rPr>
        <w:t>.</w:t>
      </w:r>
    </w:p>
    <w:p w14:paraId="0F486E38" w14:textId="77777777" w:rsidR="009477D0" w:rsidRPr="009477D0" w:rsidRDefault="009477D0" w:rsidP="009477D0">
      <w:pPr>
        <w:rPr>
          <w:lang w:val="es-ES"/>
        </w:rPr>
      </w:pPr>
    </w:p>
    <w:sectPr w:rsidR="009477D0" w:rsidRPr="009477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priola">
    <w:altName w:val="Calibri"/>
    <w:panose1 w:val="02010603030502060004"/>
    <w:charset w:val="00"/>
    <w:family w:val="auto"/>
    <w:pitch w:val="variable"/>
    <w:sig w:usb0="A00000AF" w:usb1="5000204A" w:usb2="00000000" w:usb3="00000000" w:csb0="0000009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01061D"/>
    <w:multiLevelType w:val="multilevel"/>
    <w:tmpl w:val="7A14D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5350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52E"/>
    <w:rsid w:val="002254CD"/>
    <w:rsid w:val="002C052E"/>
    <w:rsid w:val="002C0F17"/>
    <w:rsid w:val="003456D9"/>
    <w:rsid w:val="0049148C"/>
    <w:rsid w:val="004E7A26"/>
    <w:rsid w:val="005602F7"/>
    <w:rsid w:val="005D771E"/>
    <w:rsid w:val="0061733A"/>
    <w:rsid w:val="007F7B39"/>
    <w:rsid w:val="009477D0"/>
    <w:rsid w:val="00A90245"/>
    <w:rsid w:val="00C25D5E"/>
    <w:rsid w:val="00D92358"/>
    <w:rsid w:val="00E110F2"/>
    <w:rsid w:val="00E2499E"/>
    <w:rsid w:val="00EE2E29"/>
    <w:rsid w:val="00FD2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564231"/>
  <w15:chartTrackingRefBased/>
  <w15:docId w15:val="{1B6F4DB2-93D0-4637-BB41-E6B14DFA9B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733A"/>
    <w:pPr>
      <w:keepNext/>
      <w:keepLines/>
      <w:spacing w:before="360" w:after="80"/>
      <w:outlineLvl w:val="0"/>
    </w:pPr>
    <w:rPr>
      <w:rFonts w:ascii="Capriola" w:eastAsiaTheme="majorEastAsia" w:hAnsi="Capriola" w:cstheme="majorBidi"/>
      <w:sz w:val="32"/>
      <w:szCs w:val="40"/>
      <w:u w:val="thick" w:color="00CC0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733A"/>
    <w:pPr>
      <w:keepNext/>
      <w:keepLines/>
      <w:spacing w:before="160" w:after="80"/>
      <w:outlineLvl w:val="1"/>
    </w:pPr>
    <w:rPr>
      <w:rFonts w:ascii="Capriola" w:eastAsiaTheme="majorEastAsia" w:hAnsi="Capriola" w:cstheme="majorBidi"/>
      <w:sz w:val="28"/>
      <w:szCs w:val="32"/>
      <w:u w:val="single" w:color="6666FF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05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05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05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05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05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05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05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qFormat/>
    <w:rsid w:val="007F7B39"/>
    <w:pPr>
      <w:pBdr>
        <w:top w:val="single" w:sz="2" w:space="6" w:color="D9D9D9" w:themeColor="background1" w:themeShade="D9"/>
        <w:left w:val="single" w:sz="2" w:space="8" w:color="D9D9D9" w:themeColor="background1" w:themeShade="D9"/>
        <w:bottom w:val="single" w:sz="2" w:space="6" w:color="D9D9D9" w:themeColor="background1" w:themeShade="D9"/>
        <w:right w:val="single" w:sz="2" w:space="8" w:color="D9D9D9" w:themeColor="background1" w:themeShade="D9"/>
      </w:pBdr>
      <w:shd w:val="pct5" w:color="auto" w:fill="auto"/>
      <w:spacing w:before="120" w:after="120"/>
      <w:ind w:left="144" w:right="144"/>
      <w:contextualSpacing/>
    </w:pPr>
    <w:rPr>
      <w:rFonts w:ascii="Consolas" w:hAnsi="Consolas"/>
      <w:noProof/>
    </w:rPr>
  </w:style>
  <w:style w:type="character" w:customStyle="1" w:styleId="CodeChar">
    <w:name w:val="Code Char"/>
    <w:basedOn w:val="DefaultParagraphFont"/>
    <w:link w:val="Code"/>
    <w:rsid w:val="007F7B39"/>
    <w:rPr>
      <w:rFonts w:ascii="Consolas" w:hAnsi="Consolas"/>
      <w:noProof/>
      <w:shd w:val="pct5" w:color="auto" w:fill="auto"/>
    </w:rPr>
  </w:style>
  <w:style w:type="table" w:customStyle="1" w:styleId="formulas">
    <w:name w:val="formulas"/>
    <w:basedOn w:val="TableNormal"/>
    <w:uiPriority w:val="99"/>
    <w:rsid w:val="007F7B39"/>
    <w:pPr>
      <w:spacing w:before="120" w:after="120" w:line="240" w:lineRule="auto"/>
      <w:jc w:val="center"/>
    </w:pPr>
    <w:rPr>
      <w:rFonts w:ascii="Capriola" w:hAnsi="Capriola"/>
      <w:lang w:val="es-P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72" w:type="dxa"/>
        <w:bottom w:w="72" w:type="dxa"/>
      </w:tblCellMar>
    </w:tblPr>
    <w:tcPr>
      <w:shd w:val="solid" w:color="F2F2F2" w:themeColor="background1" w:themeShade="F2" w:fill="FFFFFF" w:themeFill="background1"/>
      <w:vAlign w:val="center"/>
    </w:tcPr>
  </w:style>
  <w:style w:type="character" w:customStyle="1" w:styleId="Heading1Char">
    <w:name w:val="Heading 1 Char"/>
    <w:basedOn w:val="DefaultParagraphFont"/>
    <w:link w:val="Heading1"/>
    <w:uiPriority w:val="9"/>
    <w:rsid w:val="0061733A"/>
    <w:rPr>
      <w:rFonts w:ascii="Capriola" w:eastAsiaTheme="majorEastAsia" w:hAnsi="Capriola" w:cstheme="majorBidi"/>
      <w:sz w:val="32"/>
      <w:szCs w:val="40"/>
      <w:u w:val="thick" w:color="00CC00"/>
    </w:rPr>
  </w:style>
  <w:style w:type="character" w:customStyle="1" w:styleId="Heading2Char">
    <w:name w:val="Heading 2 Char"/>
    <w:basedOn w:val="DefaultParagraphFont"/>
    <w:link w:val="Heading2"/>
    <w:uiPriority w:val="9"/>
    <w:rsid w:val="0061733A"/>
    <w:rPr>
      <w:rFonts w:ascii="Capriola" w:eastAsiaTheme="majorEastAsia" w:hAnsi="Capriola" w:cstheme="majorBidi"/>
      <w:sz w:val="28"/>
      <w:szCs w:val="32"/>
      <w:u w:val="single" w:color="6666F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05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05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05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05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05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05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05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05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05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05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05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05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05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05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05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05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05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05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</TotalTime>
  <Pages>2</Pages>
  <Words>237</Words>
  <Characters>1436</Characters>
  <Application>Microsoft Office Word</Application>
  <DocSecurity>0</DocSecurity>
  <Lines>33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Harly Steve</dc:creator>
  <cp:keywords/>
  <dc:description/>
  <cp:lastModifiedBy>Harly Steve</cp:lastModifiedBy>
  <cp:revision>6</cp:revision>
  <dcterms:created xsi:type="dcterms:W3CDTF">2026-05-30T22:38:00Z</dcterms:created>
  <dcterms:modified xsi:type="dcterms:W3CDTF">2026-06-01T00:20:00Z</dcterms:modified>
</cp:coreProperties>
</file>