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1"/>
        <w:tblW w:w="10206" w:type="dxa"/>
        <w:tblInd w:w="-176" w:type="dxa"/>
        <w:tblLayout w:type="fixed"/>
        <w:tblLook w:val="0420" w:firstRow="1" w:lastRow="0" w:firstColumn="0" w:lastColumn="0" w:noHBand="0" w:noVBand="1"/>
      </w:tblPr>
      <w:tblGrid>
        <w:gridCol w:w="624"/>
        <w:gridCol w:w="2438"/>
        <w:gridCol w:w="3242"/>
        <w:gridCol w:w="3902"/>
      </w:tblGrid>
      <w:tr w:rsidR="002E5F5F" w:rsidRPr="00831808" w:rsidTr="005B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vAlign w:val="center"/>
          </w:tcPr>
          <w:p w:rsidR="002E5F5F" w:rsidRPr="00831808" w:rsidRDefault="002E5F5F" w:rsidP="005B018B">
            <w:pPr>
              <w:pStyle w:val="Tableau"/>
              <w:ind w:left="-112" w:right="-138"/>
              <w:rPr>
                <w:b w:val="0"/>
              </w:rPr>
            </w:pPr>
            <w:r>
              <w:t>STEPS</w:t>
            </w:r>
          </w:p>
        </w:tc>
        <w:tc>
          <w:tcPr>
            <w:tcW w:w="2438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Cartesian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  <w:tc>
          <w:tcPr>
            <w:tcW w:w="324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  <w:tc>
          <w:tcPr>
            <w:tcW w:w="3902" w:type="dxa"/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Spherical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</w:rPr>
              <w:drawing>
                <wp:inline distT="0" distB="0" distL="0" distR="0" wp14:anchorId="6F15259C" wp14:editId="1950CF8E">
                  <wp:extent cx="1543050" cy="1466850"/>
                  <wp:effectExtent l="0" t="0" r="0" b="0"/>
                  <wp:docPr id="153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2" r="2652" b="2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</w:rPr>
              <w:drawing>
                <wp:inline distT="0" distB="0" distL="0" distR="0" wp14:anchorId="4C37340E" wp14:editId="7CD4E323">
                  <wp:extent cx="1571625" cy="1619250"/>
                  <wp:effectExtent l="0" t="0" r="9525" b="0"/>
                  <wp:docPr id="154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9" r="33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</w:rPr>
              <w:drawing>
                <wp:inline distT="0" distB="0" distL="0" distR="0" wp14:anchorId="0E1A9EB1" wp14:editId="2E46B236">
                  <wp:extent cx="1695450" cy="1733550"/>
                  <wp:effectExtent l="0" t="0" r="0" b="0"/>
                  <wp:docPr id="43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" r="35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F5F" w:rsidRPr="00831808" w:rsidTr="005B018B"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(0)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22A0C">
              <w:rPr>
                <w:position w:val="-12"/>
              </w:rPr>
              <w:object w:dxaOrig="2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5pt;height:18.9pt" o:ole="">
                  <v:imagedata r:id="rId7" o:title=""/>
                </v:shape>
                <o:OLEObject Type="Embed" ProgID="Equation.DSMT4" ShapeID="_x0000_i1025" DrawAspect="Content" ObjectID="_1544979433" r:id="rId8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  <w:rPr>
                <w:noProof/>
                <w:lang w:val="en-US"/>
              </w:rPr>
            </w:pPr>
            <w:r w:rsidRPr="00831808">
              <w:object w:dxaOrig="2140" w:dyaOrig="720">
                <v:shape id="_x0000_i1026" type="#_x0000_t75" style="width:107.8pt;height:36.2pt" o:ole="">
                  <v:imagedata r:id="rId9" o:title=""/>
                </v:shape>
                <o:OLEObject Type="Embed" ProgID="Equation.DSMT4" ShapeID="_x0000_i1026" DrawAspect="Content" ObjectID="_1544979434" r:id="rId10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  <w:rPr>
                <w:noProof/>
                <w:lang w:val="en-US"/>
              </w:rPr>
            </w:pPr>
            <w:r w:rsidRPr="00831808">
              <w:object w:dxaOrig="2140" w:dyaOrig="720">
                <v:shape id="_x0000_i1027" type="#_x0000_t75" style="width:107.8pt;height:36.2pt" o:ole="">
                  <v:imagedata r:id="rId11" o:title=""/>
                </v:shape>
                <o:OLEObject Type="Embed" ProgID="Equation.DSMT4" ShapeID="_x0000_i1027" DrawAspect="Content" ObjectID="_1544979435" r:id="rId12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(1)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0D7E97" w:rsidP="005B018B">
            <w:pPr>
              <w:pStyle w:val="Tableau"/>
              <w:ind w:left="-70" w:right="-68"/>
            </w:pPr>
            <w:r w:rsidRPr="000D7E97">
              <w:rPr>
                <w:position w:val="-24"/>
              </w:rPr>
              <w:object w:dxaOrig="840" w:dyaOrig="620">
                <v:shape id="_x0000_i1028" type="#_x0000_t75" style="width:43.45pt;height:28.55pt" o:ole="">
                  <v:imagedata r:id="rId13" o:title=""/>
                </v:shape>
                <o:OLEObject Type="Embed" ProgID="Equation.DSMT4" ShapeID="_x0000_i1028" DrawAspect="Content" ObjectID="_1544979436" r:id="rId14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700" w:dyaOrig="680">
                <v:shape id="_x0000_i1029" type="#_x0000_t75" style="width:86.1pt;height:36.2pt" o:ole="">
                  <v:imagedata r:id="rId15" o:title=""/>
                </v:shape>
                <o:OLEObject Type="Embed" ProgID="Equation.DSMT4" ShapeID="_x0000_i1029" DrawAspect="Content" ObjectID="_1544979437" r:id="rId16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900" w:dyaOrig="680">
                <v:shape id="_x0000_i1030" type="#_x0000_t75" style="width:93.7pt;height:36.2pt" o:ole="">
                  <v:imagedata r:id="rId17" o:title=""/>
                </v:shape>
                <o:OLEObject Type="Embed" ProgID="Equation.DSMT4" ShapeID="_x0000_i1030" DrawAspect="Content" ObjectID="_1544979438" r:id="rId18"/>
              </w:object>
            </w:r>
          </w:p>
        </w:tc>
      </w:tr>
      <w:tr w:rsidR="002E5F5F" w:rsidRPr="00831808" w:rsidTr="005B018B">
        <w:trPr>
          <w:trHeight w:val="939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(2)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bookmarkStart w:id="0" w:name="_GoBack"/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CE0AA8" w:rsidP="005B018B">
            <w:pPr>
              <w:pStyle w:val="Tableau"/>
              <w:ind w:left="-70" w:right="-68"/>
            </w:pPr>
            <w:r w:rsidRPr="00CE0AA8">
              <w:rPr>
                <w:position w:val="-46"/>
              </w:rPr>
              <w:object w:dxaOrig="2060" w:dyaOrig="1040">
                <v:shape id="_x0000_i1063" type="#_x0000_t75" style="width:100.55pt;height:50.3pt" o:ole="">
                  <v:imagedata r:id="rId19" o:title=""/>
                </v:shape>
                <o:OLEObject Type="Embed" ProgID="Equation.DSMT4" ShapeID="_x0000_i1063" DrawAspect="Content" ObjectID="_1544979439" r:id="rId20"/>
              </w:object>
            </w:r>
            <w:bookmarkEnd w:id="0"/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020" w:dyaOrig="1040">
                <v:shape id="_x0000_i1031" type="#_x0000_t75" style="width:100.55pt;height:50.3pt" o:ole="">
                  <v:imagedata r:id="rId21" o:title=""/>
                </v:shape>
                <o:OLEObject Type="Embed" ProgID="Equation.DSMT4" ShapeID="_x0000_i1031" DrawAspect="Content" ObjectID="_1544979440" r:id="rId22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939" w:dyaOrig="1320">
                <v:shape id="_x0000_i1032" type="#_x0000_t75" style="width:100.55pt;height:64.35pt" o:ole="">
                  <v:imagedata r:id="rId23" o:title=""/>
                </v:shape>
                <o:OLEObject Type="Embed" ProgID="Equation.DSMT4" ShapeID="_x0000_i1032" DrawAspect="Content" ObjectID="_1544979441" r:id="rId24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(3)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34"/>
              </w:rPr>
              <w:object w:dxaOrig="2180" w:dyaOrig="800">
                <v:shape id="_x0000_i1033" type="#_x0000_t75" style="width:108.2pt;height:43.45pt" o:ole="">
                  <v:imagedata r:id="rId25" o:title=""/>
                </v:shape>
                <o:OLEObject Type="Embed" ProgID="Equation.DSMT4" ShapeID="_x0000_i1033" DrawAspect="Content" ObjectID="_1544979442" r:id="rId26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48"/>
              </w:rPr>
              <w:object w:dxaOrig="2640" w:dyaOrig="1080">
                <v:shape id="_x0000_i1034" type="#_x0000_t75" style="width:136.35pt;height:57.9pt" o:ole="">
                  <v:imagedata r:id="rId27" o:title=""/>
                </v:shape>
                <o:OLEObject Type="Embed" ProgID="Equation.DSMT4" ShapeID="_x0000_i1034" DrawAspect="Content" ObjectID="_1544979443" r:id="rId28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 xml:space="preserve">for </w:t>
            </w:r>
            <w:r w:rsidRPr="00CF4DD7">
              <w:rPr>
                <w:position w:val="-12"/>
              </w:rPr>
              <w:object w:dxaOrig="1600" w:dyaOrig="360">
                <v:shape id="_x0000_i1035" type="#_x0000_t75" style="width:80.85pt;height:18.9pt" o:ole="">
                  <v:imagedata r:id="rId29" o:title=""/>
                </v:shape>
                <o:OLEObject Type="Embed" ProgID="Equation.DSMT4" ShapeID="_x0000_i1035" DrawAspect="Content" ObjectID="_1544979444" r:id="rId30"/>
              </w:object>
            </w:r>
            <w:r w:rsidRPr="00831808">
              <w:t xml:space="preserve"> </w: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680" w:dyaOrig="760">
                <v:shape id="_x0000_i1036" type="#_x0000_t75" style="width:187.45pt;height:35.8pt" o:ole="">
                  <v:imagedata r:id="rId31" o:title=""/>
                </v:shape>
                <o:OLEObject Type="Embed" ProgID="Equation.DSMT4" ShapeID="_x0000_i1036" DrawAspect="Content" ObjectID="_1544979445" r:id="rId32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CF4DD7">
              <w:rPr>
                <w:position w:val="-12"/>
              </w:rPr>
              <w:object w:dxaOrig="1620" w:dyaOrig="360">
                <v:shape id="_x0000_i1037" type="#_x0000_t75" style="width:81.65pt;height:18.9pt" o:ole="">
                  <v:imagedata r:id="rId33" o:title=""/>
                </v:shape>
                <o:OLEObject Type="Embed" ProgID="Equation.DSMT4" ShapeID="_x0000_i1037" DrawAspect="Content" ObjectID="_1544979446" r:id="rId34"/>
              </w:object>
            </w:r>
          </w:p>
        </w:tc>
      </w:tr>
      <w:tr w:rsidR="002E5F5F" w:rsidRPr="00831808" w:rsidTr="005B018B">
        <w:trPr>
          <w:trHeight w:val="690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(4)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 xml:space="preserve">By noting the common flux :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38" type="#_x0000_t75" style="width:36.2pt;height:21.7pt" o:ole="">
                  <v:imagedata r:id="rId35" o:title=""/>
                </v:shape>
                <o:OLEObject Type="Embed" ProgID="Equation.DSMT4" ShapeID="_x0000_i1038" DrawAspect="Content" ObjectID="_1544979447" r:id="rId36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320" w:dyaOrig="360">
                <v:shape id="_x0000_i1039" type="#_x0000_t75" style="width:116.65pt;height:18.9pt" o:ole="">
                  <v:imagedata r:id="rId37" o:title=""/>
                </v:shape>
                <o:OLEObject Type="Embed" ProgID="Equation.DSMT4" ShapeID="_x0000_i1039" DrawAspect="Content" ObjectID="_1544979448" r:id="rId38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340" w:dyaOrig="720">
                <v:shape id="_x0000_i1040" type="#_x0000_t75" style="width:115.45pt;height:36.2pt" o:ole="">
                  <v:imagedata r:id="rId39" o:title=""/>
                </v:shape>
                <o:OLEObject Type="Embed" ProgID="Equation.DSMT4" ShapeID="_x0000_i1040" DrawAspect="Content" ObjectID="_1544979449" r:id="rId40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439" w:dyaOrig="720">
                <v:shape id="_x0000_i1041" type="#_x0000_t75" style="width:122.3pt;height:36.2pt" o:ole="">
                  <v:imagedata r:id="rId41" o:title=""/>
                </v:shape>
                <o:OLEObject Type="Embed" ProgID="Equation.DSMT4" ShapeID="_x0000_i1041" DrawAspect="Content" ObjectID="_1544979450" r:id="rId42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>By noting the common flux </w:t>
            </w:r>
            <w:r w:rsidRPr="00831808">
              <w:rPr>
                <w:lang w:val="en-US"/>
              </w:rPr>
              <w:t xml:space="preserve">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42" type="#_x0000_t75" style="width:36.2pt;height:21.7pt" o:ole="">
                  <v:imagedata r:id="rId35" o:title=""/>
                </v:shape>
                <o:OLEObject Type="Embed" ProgID="Equation.DSMT4" ShapeID="_x0000_i1042" DrawAspect="Content" ObjectID="_1544979451" r:id="rId43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220" w:dyaOrig="360">
                <v:shape id="_x0000_i1043" type="#_x0000_t75" style="width:112.65pt;height:18.9pt" o:ole="">
                  <v:imagedata r:id="rId44" o:title=""/>
                </v:shape>
                <o:OLEObject Type="Embed" ProgID="Equation.DSMT4" ShapeID="_x0000_i1043" DrawAspect="Content" ObjectID="_1544979452" r:id="rId45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700" w:dyaOrig="680">
                <v:shape id="_x0000_i1044" type="#_x0000_t75" style="width:136.35pt;height:36.2pt" o:ole="">
                  <v:imagedata r:id="rId46" o:title=""/>
                </v:shape>
                <o:OLEObject Type="Embed" ProgID="Equation.DSMT4" ShapeID="_x0000_i1044" DrawAspect="Content" ObjectID="_1544979453" r:id="rId47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00" w:dyaOrig="360">
                <v:shape id="_x0000_i1045" type="#_x0000_t75" style="width:79.25pt;height:14.1pt" o:ole="">
                  <v:imagedata r:id="rId48" o:title=""/>
                </v:shape>
                <o:OLEObject Type="Embed" ProgID="Equation.DSMT4" ShapeID="_x0000_i1045" DrawAspect="Content" ObjectID="_1544979454" r:id="rId49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700" w:dyaOrig="680">
                <v:shape id="_x0000_i1046" type="#_x0000_t75" style="width:136.35pt;height:36.2pt" o:ole="">
                  <v:imagedata r:id="rId46" o:title=""/>
                </v:shape>
                <o:OLEObject Type="Embed" ProgID="Equation.DSMT4" ShapeID="_x0000_i1046" DrawAspect="Content" ObjectID="_1544979455" r:id="rId50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00" w:dyaOrig="360">
                <v:shape id="_x0000_i1047" type="#_x0000_t75" style="width:79.25pt;height:14.1pt" o:ole="">
                  <v:imagedata r:id="rId51" o:title=""/>
                </v:shape>
                <o:OLEObject Type="Embed" ProgID="Equation.DSMT4" ShapeID="_x0000_i1047" DrawAspect="Content" ObjectID="_1544979456" r:id="rId52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>By noting the common flux </w:t>
            </w:r>
            <w:r w:rsidRPr="00831808">
              <w:rPr>
                <w:lang w:val="en-US"/>
              </w:rPr>
              <w:t xml:space="preserve">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48" type="#_x0000_t75" style="width:36.2pt;height:21.7pt" o:ole="">
                  <v:imagedata r:id="rId35" o:title=""/>
                </v:shape>
                <o:OLEObject Type="Embed" ProgID="Equation.DSMT4" ShapeID="_x0000_i1048" DrawAspect="Content" ObjectID="_1544979457" r:id="rId53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220" w:dyaOrig="360">
                <v:shape id="_x0000_i1049" type="#_x0000_t75" style="width:110.6pt;height:18.9pt" o:ole="">
                  <v:imagedata r:id="rId54" o:title=""/>
                </v:shape>
                <o:OLEObject Type="Embed" ProgID="Equation.DSMT4" ShapeID="_x0000_i1049" DrawAspect="Content" ObjectID="_1544979458" r:id="rId55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379" w:dyaOrig="780">
                <v:shape id="_x0000_i1050" type="#_x0000_t75" style="width:165.7pt;height:35.8pt" o:ole="">
                  <v:imagedata r:id="rId56" o:title=""/>
                </v:shape>
                <o:OLEObject Type="Embed" ProgID="Equation.DSMT4" ShapeID="_x0000_i1050" DrawAspect="Content" ObjectID="_1544979459" r:id="rId57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40" w:dyaOrig="360">
                <v:shape id="_x0000_i1051" type="#_x0000_t75" style="width:79.65pt;height:14.1pt" o:ole="">
                  <v:imagedata r:id="rId58" o:title=""/>
                </v:shape>
                <o:OLEObject Type="Embed" ProgID="Equation.DSMT4" ShapeID="_x0000_i1051" DrawAspect="Content" ObjectID="_1544979460" r:id="rId59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440" w:dyaOrig="780">
                <v:shape id="_x0000_i1052" type="#_x0000_t75" style="width:172.55pt;height:35.8pt" o:ole="">
                  <v:imagedata r:id="rId60" o:title=""/>
                </v:shape>
                <o:OLEObject Type="Embed" ProgID="Equation.DSMT4" ShapeID="_x0000_i1052" DrawAspect="Content" ObjectID="_1544979461" r:id="rId61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40" w:dyaOrig="360">
                <v:shape id="_x0000_i1053" type="#_x0000_t75" style="width:79.65pt;height:14.1pt" o:ole="">
                  <v:imagedata r:id="rId62" o:title=""/>
                </v:shape>
                <o:OLEObject Type="Embed" ProgID="Equation.DSMT4" ShapeID="_x0000_i1053" DrawAspect="Content" ObjectID="_1544979462" r:id="rId63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(5)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98"/>
              </w:rPr>
              <w:object w:dxaOrig="2299" w:dyaOrig="2079">
                <v:shape id="_x0000_i1054" type="#_x0000_t75" style="width:115.45pt;height:100.55pt" o:ole="">
                  <v:imagedata r:id="rId64" o:title=""/>
                </v:shape>
                <o:OLEObject Type="Embed" ProgID="Equation.DSMT4" ShapeID="_x0000_i1054" DrawAspect="Content" ObjectID="_1544979463" r:id="rId65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98"/>
              </w:rPr>
              <w:object w:dxaOrig="2720" w:dyaOrig="2079">
                <v:shape id="_x0000_i1055" type="#_x0000_t75" style="width:136.35pt;height:100.55pt" o:ole="">
                  <v:imagedata r:id="rId66" o:title=""/>
                </v:shape>
                <o:OLEObject Type="Embed" ProgID="Equation.DSMT4" ShapeID="_x0000_i1055" DrawAspect="Content" ObjectID="_1544979464" r:id="rId67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500" w:dyaOrig="2280">
                <v:shape id="_x0000_i1056" type="#_x0000_t75" style="width:172.55pt;height:115.45pt" o:ole="">
                  <v:imagedata r:id="rId68" o:title=""/>
                </v:shape>
                <o:OLEObject Type="Embed" ProgID="Equation.DSMT4" ShapeID="_x0000_i1056" DrawAspect="Content" ObjectID="_1544979465" r:id="rId69"/>
              </w:object>
            </w:r>
          </w:p>
        </w:tc>
      </w:tr>
      <w:tr w:rsidR="002E5F5F" w:rsidRPr="00831808" w:rsidTr="005B018B">
        <w:trPr>
          <w:trHeight w:val="126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lastRenderedPageBreak/>
              <w:t>(6)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64"/>
              </w:rPr>
              <w:object w:dxaOrig="1780" w:dyaOrig="1400">
                <v:shape id="_x0000_i1057" type="#_x0000_t75" style="width:86.1pt;height:1in" o:ole="">
                  <v:imagedata r:id="rId70" o:title=""/>
                </v:shape>
                <o:OLEObject Type="Embed" ProgID="Equation.DSMT4" ShapeID="_x0000_i1057" DrawAspect="Content" ObjectID="_1544979466" r:id="rId71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100" w:dyaOrig="1400">
                <v:shape id="_x0000_i1058" type="#_x0000_t75" style="width:150.85pt;height:64.35pt" o:ole="">
                  <v:imagedata r:id="rId72" o:title=""/>
                </v:shape>
                <o:OLEObject Type="Embed" ProgID="Equation.DSMT4" ShapeID="_x0000_i1058" DrawAspect="Content" ObjectID="_1544979467" r:id="rId73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860" w:dyaOrig="1600">
                <v:shape id="_x0000_i1059" type="#_x0000_t75" style="width:194.3pt;height:79.25pt" o:ole="">
                  <v:imagedata r:id="rId74" o:title=""/>
                </v:shape>
                <o:OLEObject Type="Embed" ProgID="Equation.DSMT4" ShapeID="_x0000_i1059" DrawAspect="Content" ObjectID="_1544979468" r:id="rId75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(7)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60"/>
              </w:rPr>
              <w:object w:dxaOrig="2480" w:dyaOrig="1420">
                <v:shape id="_x0000_i1060" type="#_x0000_t75" style="width:122.3pt;height:1in" o:ole="">
                  <v:imagedata r:id="rId76" o:title=""/>
                </v:shape>
                <o:OLEObject Type="Embed" ProgID="Equation.DSMT4" ShapeID="_x0000_i1060" DrawAspect="Content" ObjectID="_1544979469" r:id="rId77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34"/>
              </w:rPr>
              <w:object w:dxaOrig="3140" w:dyaOrig="2120">
                <v:shape id="_x0000_i1061" type="#_x0000_t75" style="width:158.1pt;height:100.55pt" o:ole="">
                  <v:imagedata r:id="rId78" o:title=""/>
                </v:shape>
                <o:OLEObject Type="Embed" ProgID="Equation.DSMT4" ShapeID="_x0000_i1061" DrawAspect="Content" ObjectID="_1544979470" r:id="rId79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54"/>
              </w:rPr>
              <w:object w:dxaOrig="3860" w:dyaOrig="2299">
                <v:shape id="_x0000_i1062" type="#_x0000_t75" style="width:194.3pt;height:115.45pt" o:ole="">
                  <v:imagedata r:id="rId80" o:title=""/>
                </v:shape>
                <o:OLEObject Type="Embed" ProgID="Equation.DSMT4" ShapeID="_x0000_i1062" DrawAspect="Content" ObjectID="_1544979471" r:id="rId81"/>
              </w:object>
            </w:r>
          </w:p>
        </w:tc>
      </w:tr>
    </w:tbl>
    <w:p w:rsidR="00FC237E" w:rsidRDefault="00FC237E"/>
    <w:sectPr w:rsidR="00FC237E" w:rsidSect="002E5F5F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5F"/>
    <w:rsid w:val="00043238"/>
    <w:rsid w:val="000928FC"/>
    <w:rsid w:val="000C2C90"/>
    <w:rsid w:val="000D7E97"/>
    <w:rsid w:val="000F02ED"/>
    <w:rsid w:val="00187420"/>
    <w:rsid w:val="002E1B52"/>
    <w:rsid w:val="002E5F5F"/>
    <w:rsid w:val="00323415"/>
    <w:rsid w:val="00335929"/>
    <w:rsid w:val="00401EBD"/>
    <w:rsid w:val="00437961"/>
    <w:rsid w:val="00455F4D"/>
    <w:rsid w:val="004D35FE"/>
    <w:rsid w:val="004D63B2"/>
    <w:rsid w:val="004D7182"/>
    <w:rsid w:val="00561383"/>
    <w:rsid w:val="005E41B1"/>
    <w:rsid w:val="005F6BDA"/>
    <w:rsid w:val="00633689"/>
    <w:rsid w:val="0064056A"/>
    <w:rsid w:val="006814C2"/>
    <w:rsid w:val="006B1CEE"/>
    <w:rsid w:val="006C7D1C"/>
    <w:rsid w:val="006D02F0"/>
    <w:rsid w:val="007C0B96"/>
    <w:rsid w:val="007D4989"/>
    <w:rsid w:val="0080157D"/>
    <w:rsid w:val="00831AA5"/>
    <w:rsid w:val="00840AD8"/>
    <w:rsid w:val="008E553C"/>
    <w:rsid w:val="00910107"/>
    <w:rsid w:val="0091259C"/>
    <w:rsid w:val="00920EA6"/>
    <w:rsid w:val="00951457"/>
    <w:rsid w:val="00986285"/>
    <w:rsid w:val="009A2944"/>
    <w:rsid w:val="00A303E9"/>
    <w:rsid w:val="00A5780F"/>
    <w:rsid w:val="00A76F70"/>
    <w:rsid w:val="00A91F40"/>
    <w:rsid w:val="00B21585"/>
    <w:rsid w:val="00B2294E"/>
    <w:rsid w:val="00B468F7"/>
    <w:rsid w:val="00B72F13"/>
    <w:rsid w:val="00BA64C9"/>
    <w:rsid w:val="00BF24CA"/>
    <w:rsid w:val="00C277F8"/>
    <w:rsid w:val="00C55FF3"/>
    <w:rsid w:val="00C60137"/>
    <w:rsid w:val="00C61C1B"/>
    <w:rsid w:val="00C65131"/>
    <w:rsid w:val="00C67A04"/>
    <w:rsid w:val="00C96582"/>
    <w:rsid w:val="00CD1B28"/>
    <w:rsid w:val="00CE0AA8"/>
    <w:rsid w:val="00D4240E"/>
    <w:rsid w:val="00D51870"/>
    <w:rsid w:val="00D6218C"/>
    <w:rsid w:val="00D62753"/>
    <w:rsid w:val="00D65EAB"/>
    <w:rsid w:val="00D85B69"/>
    <w:rsid w:val="00DB1307"/>
    <w:rsid w:val="00E309A7"/>
    <w:rsid w:val="00E87875"/>
    <w:rsid w:val="00E90307"/>
    <w:rsid w:val="00EB7E53"/>
    <w:rsid w:val="00EC63DE"/>
    <w:rsid w:val="00F23BC0"/>
    <w:rsid w:val="00F42882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1B8B-7B73-4FF2-A81F-F20211F7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au">
    <w:name w:val="Tableau"/>
    <w:basedOn w:val="Normal"/>
    <w:qFormat/>
    <w:rsid w:val="002E5F5F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1"/>
      <w:szCs w:val="21"/>
      <w:lang w:val="fr-FR" w:eastAsia="fr-FR"/>
    </w:rPr>
  </w:style>
  <w:style w:type="table" w:styleId="LightList-Accent1">
    <w:name w:val="Light List Accent 1"/>
    <w:basedOn w:val="TableNormal"/>
    <w:uiPriority w:val="61"/>
    <w:rsid w:val="002E5F5F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image" Target="media/image4.wmf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image" Target="media/image2.jpeg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senspantankar: formulation</dc:title>
  <dc:subject>Finite Volume numerical scheme</dc:subject>
  <dc:creator>Olivier Vitrac</dc:creator>
  <cp:keywords>Migration</cp:keywords>
  <dc:description/>
  <cp:lastModifiedBy>Olivier Vitrac</cp:lastModifiedBy>
  <cp:revision>4</cp:revision>
  <dcterms:created xsi:type="dcterms:W3CDTF">2015-03-18T12:05:00Z</dcterms:created>
  <dcterms:modified xsi:type="dcterms:W3CDTF">2017-01-03T19:09:00Z</dcterms:modified>
</cp:coreProperties>
</file>