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B42F" w14:textId="37EE678F" w:rsidR="00A31903" w:rsidRDefault="00095E89" w:rsidP="00A31903">
      <w:pPr>
        <w:rPr>
          <w:rFonts w:ascii="宋体" w:hAnsi="宋体"/>
        </w:rPr>
      </w:pPr>
      <w:r w:rsidRPr="00B77172">
        <w:rPr>
          <w:rFonts w:ascii="宋体" w:hAnsi="宋体"/>
        </w:rPr>
        <w:t>判别式学习（Discriminative Learning）</w:t>
      </w:r>
    </w:p>
    <w:p w14:paraId="333B5854" w14:textId="77777777" w:rsidR="0005406C" w:rsidRDefault="0005406C" w:rsidP="00A31903">
      <w:pPr>
        <w:rPr>
          <w:rFonts w:ascii="宋体" w:hAnsi="宋体"/>
        </w:rPr>
      </w:pPr>
    </w:p>
    <w:p w14:paraId="26A0C877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学习：</w:t>
      </w:r>
    </w:p>
    <w:p w14:paraId="01373A73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P(Y∣X) 或 f:X→YP(Y|X)\ 或\ f:X\rightarrow YP(Y∣X) 或 f:X→Y</w:t>
      </w:r>
    </w:p>
    <w:p w14:paraId="3ECA109D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即：</w:t>
      </w:r>
    </w:p>
    <w:p w14:paraId="68EC31C6" w14:textId="77777777" w:rsidR="0005406C" w:rsidRPr="0005406C" w:rsidRDefault="0005406C" w:rsidP="0005406C">
      <w:pPr>
        <w:numPr>
          <w:ilvl w:val="0"/>
          <w:numId w:val="1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从输入预测输出 </w:t>
      </w:r>
    </w:p>
    <w:p w14:paraId="483E5CF5" w14:textId="77777777" w:rsidR="0005406C" w:rsidRPr="0005406C" w:rsidRDefault="0005406C" w:rsidP="0005406C">
      <w:pPr>
        <w:numPr>
          <w:ilvl w:val="0"/>
          <w:numId w:val="1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建模“决策边界” </w:t>
      </w:r>
    </w:p>
    <w:p w14:paraId="1B810FA7" w14:textId="77777777" w:rsidR="0005406C" w:rsidRPr="0005406C" w:rsidRDefault="0005406C" w:rsidP="0005406C">
      <w:pPr>
        <w:numPr>
          <w:ilvl w:val="0"/>
          <w:numId w:val="1"/>
        </w:numPr>
        <w:rPr>
          <w:rFonts w:ascii="宋体" w:hAnsi="宋体"/>
        </w:rPr>
      </w:pPr>
      <w:r w:rsidRPr="0005406C">
        <w:rPr>
          <w:rFonts w:ascii="宋体" w:hAnsi="宋体"/>
        </w:rPr>
        <w:t>强调预测能力</w:t>
      </w:r>
    </w:p>
    <w:p w14:paraId="6BE9F855" w14:textId="77777777" w:rsidR="0005406C" w:rsidRDefault="0005406C" w:rsidP="00A31903">
      <w:pPr>
        <w:rPr>
          <w:rFonts w:ascii="宋体" w:hAnsi="宋体"/>
        </w:rPr>
      </w:pPr>
    </w:p>
    <w:p w14:paraId="40720459" w14:textId="77777777" w:rsidR="0005406C" w:rsidRPr="00B77172" w:rsidRDefault="0005406C" w:rsidP="00A31903">
      <w:pPr>
        <w:rPr>
          <w:rFonts w:ascii="宋体" w:hAnsi="宋体" w:hint="eastAsia"/>
        </w:rPr>
      </w:pPr>
    </w:p>
    <w:tbl>
      <w:tblPr>
        <w:tblStyle w:val="af2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3"/>
        <w:gridCol w:w="3473"/>
      </w:tblGrid>
      <w:tr w:rsidR="00B77172" w:rsidRPr="00B77172" w14:paraId="0184B96D" w14:textId="77777777" w:rsidTr="00095E89">
        <w:trPr>
          <w:trHeight w:hRule="exact" w:val="454"/>
        </w:trPr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5546090" w14:textId="040F9A85" w:rsidR="00B77172" w:rsidRPr="00B77172" w:rsidRDefault="00B77172" w:rsidP="00B77172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学习范式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109246B" w14:textId="65A79B95" w:rsidR="00B77172" w:rsidRPr="00B77172" w:rsidRDefault="00B77172" w:rsidP="00B77172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核心思想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C6E7E0" w14:textId="6A0896F7" w:rsidR="00B77172" w:rsidRPr="00B77172" w:rsidRDefault="00B77172" w:rsidP="00B77172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典型任务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7BA4F65" w14:textId="66947AE3" w:rsidR="00B77172" w:rsidRPr="00B77172" w:rsidRDefault="00B77172" w:rsidP="00B77172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代表算法/模型</w:t>
            </w:r>
          </w:p>
        </w:tc>
      </w:tr>
      <w:tr w:rsidR="00B77172" w:rsidRPr="00B77172" w14:paraId="595E53BC" w14:textId="77777777" w:rsidTr="00EF3FBC">
        <w:trPr>
          <w:trHeight w:hRule="exact" w:val="737"/>
        </w:trPr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4AB9E8E1" w14:textId="6BF7B039" w:rsidR="00B77172" w:rsidRPr="00EF3FBC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EF3FBC">
              <w:rPr>
                <w:rFonts w:ascii="宋体" w:hAnsi="宋体"/>
              </w:rPr>
              <w:t>监督学习</w:t>
            </w:r>
          </w:p>
          <w:p w14:paraId="6D3F7989" w14:textId="5927EE8E" w:rsidR="00B77172" w:rsidRPr="00EF3FBC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EF3FBC">
              <w:rPr>
                <w:rFonts w:ascii="宋体" w:hAnsi="宋体"/>
              </w:rPr>
              <w:t>Supervised Learning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37266166" w14:textId="38FFDB61" w:rsidR="00B77172" w:rsidRPr="00EF3FBC" w:rsidRDefault="00B77172" w:rsidP="00B77172">
            <w:pPr>
              <w:jc w:val="left"/>
              <w:rPr>
                <w:rFonts w:ascii="宋体" w:hAnsi="宋体"/>
              </w:rPr>
            </w:pPr>
            <w:r w:rsidRPr="00EF3FBC">
              <w:rPr>
                <w:rFonts w:ascii="宋体" w:hAnsi="宋体"/>
              </w:rPr>
              <w:t>利用标签数据学习输入到输出映射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56735DCB" w14:textId="4A8FFCDE" w:rsidR="00B77172" w:rsidRPr="00EF3FBC" w:rsidRDefault="00B77172" w:rsidP="00B77172">
            <w:pPr>
              <w:jc w:val="left"/>
              <w:rPr>
                <w:rFonts w:ascii="宋体" w:hAnsi="宋体"/>
              </w:rPr>
            </w:pPr>
            <w:r w:rsidRPr="00EF3FBC">
              <w:rPr>
                <w:rFonts w:ascii="宋体" w:hAnsi="宋体"/>
              </w:rPr>
              <w:t>分类、回归、排序、序列预测、结构化预测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22E2297D" w14:textId="10E4A851" w:rsidR="00B77172" w:rsidRPr="00EF3FBC" w:rsidRDefault="00B77172" w:rsidP="00B77172">
            <w:pPr>
              <w:jc w:val="left"/>
              <w:rPr>
                <w:rFonts w:ascii="宋体" w:hAnsi="宋体"/>
              </w:rPr>
            </w:pPr>
            <w:r w:rsidRPr="00EF3FBC">
              <w:rPr>
                <w:rFonts w:ascii="宋体" w:hAnsi="宋体"/>
              </w:rPr>
              <w:t>LR、SVM、XGBoost、CNN、Transformer</w:t>
            </w:r>
          </w:p>
        </w:tc>
      </w:tr>
      <w:tr w:rsidR="00B77172" w:rsidRPr="00B77172" w14:paraId="22A9DABF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1663D458" w14:textId="3FC0AAB7" w:rsid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半监督学习</w:t>
            </w:r>
          </w:p>
          <w:p w14:paraId="780119C8" w14:textId="0ED5EBB8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Semi-supervised Learning</w:t>
            </w:r>
          </w:p>
        </w:tc>
        <w:tc>
          <w:tcPr>
            <w:tcW w:w="3473" w:type="dxa"/>
            <w:vAlign w:val="center"/>
          </w:tcPr>
          <w:p w14:paraId="5D470A30" w14:textId="1185B331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利用少量标签与大量无标签联合训练</w:t>
            </w:r>
          </w:p>
        </w:tc>
        <w:tc>
          <w:tcPr>
            <w:tcW w:w="3473" w:type="dxa"/>
            <w:vAlign w:val="center"/>
          </w:tcPr>
          <w:p w14:paraId="095EA916" w14:textId="51382229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图像分类、文本分类、目标检测、医学影像</w:t>
            </w:r>
          </w:p>
        </w:tc>
        <w:tc>
          <w:tcPr>
            <w:tcW w:w="3473" w:type="dxa"/>
            <w:vAlign w:val="center"/>
          </w:tcPr>
          <w:p w14:paraId="0F8955B6" w14:textId="7183640C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Pseudo-Label、FixMatch、Label Propagation</w:t>
            </w:r>
          </w:p>
        </w:tc>
      </w:tr>
      <w:tr w:rsidR="00B77172" w:rsidRPr="00B77172" w14:paraId="1DF325D7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4565D860" w14:textId="77777777" w:rsidR="00B77172" w:rsidRDefault="00B77172" w:rsidP="00B77172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自监督学习</w:t>
            </w:r>
          </w:p>
          <w:p w14:paraId="0A65103C" w14:textId="6F2AAD98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Self-supervised Learning</w:t>
            </w:r>
          </w:p>
        </w:tc>
        <w:tc>
          <w:tcPr>
            <w:tcW w:w="3473" w:type="dxa"/>
            <w:vAlign w:val="center"/>
          </w:tcPr>
          <w:p w14:paraId="622C889D" w14:textId="5A447A0C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从数据自身构造监督信号学习表征</w:t>
            </w:r>
          </w:p>
        </w:tc>
        <w:tc>
          <w:tcPr>
            <w:tcW w:w="3473" w:type="dxa"/>
            <w:vAlign w:val="center"/>
          </w:tcPr>
          <w:p w14:paraId="6181DF6D" w14:textId="100B05C3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预训练、表示学习、跨模态对齐、Embedding学习</w:t>
            </w:r>
          </w:p>
        </w:tc>
        <w:tc>
          <w:tcPr>
            <w:tcW w:w="3473" w:type="dxa"/>
            <w:vAlign w:val="center"/>
          </w:tcPr>
          <w:p w14:paraId="4E65441F" w14:textId="11E8D6CB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BERT、SimCLR、MAE、MoCo</w:t>
            </w:r>
          </w:p>
        </w:tc>
      </w:tr>
      <w:tr w:rsidR="00B77172" w:rsidRPr="00B77172" w14:paraId="0EDAC916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2CB7D7C9" w14:textId="77777777" w:rsidR="00B77172" w:rsidRDefault="00B77172" w:rsidP="00B77172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多任务学习</w:t>
            </w:r>
          </w:p>
          <w:p w14:paraId="15ACA3D6" w14:textId="23DDF6F0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Multi-task Learning</w:t>
            </w:r>
          </w:p>
        </w:tc>
        <w:tc>
          <w:tcPr>
            <w:tcW w:w="3473" w:type="dxa"/>
            <w:vAlign w:val="center"/>
          </w:tcPr>
          <w:p w14:paraId="1B15F673" w14:textId="0349A14D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多个相关任务共享表示并联合优化</w:t>
            </w:r>
          </w:p>
        </w:tc>
        <w:tc>
          <w:tcPr>
            <w:tcW w:w="3473" w:type="dxa"/>
            <w:vAlign w:val="center"/>
          </w:tcPr>
          <w:p w14:paraId="349C6BFA" w14:textId="3ABDBB20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CTR+CVR预测、多目标推荐、多头预测</w:t>
            </w:r>
          </w:p>
        </w:tc>
        <w:tc>
          <w:tcPr>
            <w:tcW w:w="3473" w:type="dxa"/>
            <w:vAlign w:val="center"/>
          </w:tcPr>
          <w:p w14:paraId="6FE71342" w14:textId="1BC07E4A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Shared-Bottom、MMoE</w:t>
            </w:r>
          </w:p>
        </w:tc>
      </w:tr>
      <w:tr w:rsidR="00B77172" w:rsidRPr="00B77172" w14:paraId="2BC57E2F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3E4A90A1" w14:textId="77777777" w:rsidR="00B77172" w:rsidRDefault="00B77172" w:rsidP="00B77172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在线学习</w:t>
            </w:r>
          </w:p>
          <w:p w14:paraId="515A4CAC" w14:textId="4D9B4CE0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Online Learning</w:t>
            </w:r>
          </w:p>
        </w:tc>
        <w:tc>
          <w:tcPr>
            <w:tcW w:w="3473" w:type="dxa"/>
            <w:vAlign w:val="center"/>
          </w:tcPr>
          <w:p w14:paraId="103C4CE3" w14:textId="677601F7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数据流式到达时持续更新模型</w:t>
            </w:r>
          </w:p>
        </w:tc>
        <w:tc>
          <w:tcPr>
            <w:tcW w:w="3473" w:type="dxa"/>
            <w:vAlign w:val="center"/>
          </w:tcPr>
          <w:p w14:paraId="745E513E" w14:textId="35365A57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CTR预估、实时推荐、股票预测、风控</w:t>
            </w:r>
          </w:p>
        </w:tc>
        <w:tc>
          <w:tcPr>
            <w:tcW w:w="3473" w:type="dxa"/>
            <w:vAlign w:val="center"/>
          </w:tcPr>
          <w:p w14:paraId="615F9AE0" w14:textId="01348DE2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Online SGD、FTRL</w:t>
            </w:r>
          </w:p>
        </w:tc>
      </w:tr>
      <w:tr w:rsidR="00B77172" w:rsidRPr="00B77172" w14:paraId="0B91DC2A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4FA5F622" w14:textId="77777777" w:rsidR="00B77172" w:rsidRDefault="00B77172" w:rsidP="00B77172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对比学习</w:t>
            </w:r>
          </w:p>
          <w:p w14:paraId="54EC543B" w14:textId="2CE063D3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Contrastive Learning</w:t>
            </w:r>
          </w:p>
        </w:tc>
        <w:tc>
          <w:tcPr>
            <w:tcW w:w="3473" w:type="dxa"/>
            <w:vAlign w:val="center"/>
          </w:tcPr>
          <w:p w14:paraId="0968435D" w14:textId="52B9466D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拉近正样本、拉远负样本学习表示</w:t>
            </w:r>
          </w:p>
        </w:tc>
        <w:tc>
          <w:tcPr>
            <w:tcW w:w="3473" w:type="dxa"/>
            <w:vAlign w:val="center"/>
          </w:tcPr>
          <w:p w14:paraId="7FECF7C9" w14:textId="28CF9DD0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检索、Embedding学习、推荐、视觉预训练</w:t>
            </w:r>
          </w:p>
        </w:tc>
        <w:tc>
          <w:tcPr>
            <w:tcW w:w="3473" w:type="dxa"/>
            <w:vAlign w:val="center"/>
          </w:tcPr>
          <w:p w14:paraId="40EAD248" w14:textId="3FE602B7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SimCLR、MoCo、InfoNCE</w:t>
            </w:r>
          </w:p>
        </w:tc>
      </w:tr>
      <w:tr w:rsidR="00B77172" w:rsidRPr="00B77172" w14:paraId="5FC2C43C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52C70FB3" w14:textId="39B229AF" w:rsid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lastRenderedPageBreak/>
              <w:t>排序学习</w:t>
            </w:r>
          </w:p>
          <w:p w14:paraId="75B80016" w14:textId="02F5E862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Learning to Rank</w:t>
            </w:r>
          </w:p>
        </w:tc>
        <w:tc>
          <w:tcPr>
            <w:tcW w:w="3473" w:type="dxa"/>
            <w:vAlign w:val="center"/>
          </w:tcPr>
          <w:p w14:paraId="2EE83B1D" w14:textId="69085FCD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直接优化样本排序关系</w:t>
            </w:r>
          </w:p>
        </w:tc>
        <w:tc>
          <w:tcPr>
            <w:tcW w:w="3473" w:type="dxa"/>
            <w:vAlign w:val="center"/>
          </w:tcPr>
          <w:p w14:paraId="1E308966" w14:textId="01501C0F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搜索排序、广告排序、推荐排序</w:t>
            </w:r>
          </w:p>
        </w:tc>
        <w:tc>
          <w:tcPr>
            <w:tcW w:w="3473" w:type="dxa"/>
            <w:vAlign w:val="center"/>
          </w:tcPr>
          <w:p w14:paraId="4713DAEE" w14:textId="79512418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RankNet、LambdaMART</w:t>
            </w:r>
          </w:p>
        </w:tc>
      </w:tr>
      <w:tr w:rsidR="00B77172" w:rsidRPr="00B77172" w14:paraId="1221E2E4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2D5532A5" w14:textId="77777777" w:rsidR="00B77172" w:rsidRDefault="00B77172" w:rsidP="00B77172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度量学习</w:t>
            </w:r>
          </w:p>
          <w:p w14:paraId="4DEF2197" w14:textId="04A0F149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Metric Learning</w:t>
            </w:r>
          </w:p>
        </w:tc>
        <w:tc>
          <w:tcPr>
            <w:tcW w:w="3473" w:type="dxa"/>
            <w:vAlign w:val="center"/>
          </w:tcPr>
          <w:p w14:paraId="69E877FE" w14:textId="67286406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学习距离空间中的相似性度量</w:t>
            </w:r>
          </w:p>
        </w:tc>
        <w:tc>
          <w:tcPr>
            <w:tcW w:w="3473" w:type="dxa"/>
            <w:vAlign w:val="center"/>
          </w:tcPr>
          <w:p w14:paraId="165038D2" w14:textId="1392282D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人脸识别、向量检索、商品匹配</w:t>
            </w:r>
          </w:p>
        </w:tc>
        <w:tc>
          <w:tcPr>
            <w:tcW w:w="3473" w:type="dxa"/>
            <w:vAlign w:val="center"/>
          </w:tcPr>
          <w:p w14:paraId="1EA09932" w14:textId="691C12B3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Triplet Loss、Siamese Network</w:t>
            </w:r>
          </w:p>
        </w:tc>
      </w:tr>
      <w:tr w:rsidR="00B77172" w:rsidRPr="00B77172" w14:paraId="3A91D290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563261AF" w14:textId="65DA4D0A" w:rsid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结构化预测</w:t>
            </w:r>
          </w:p>
          <w:p w14:paraId="390A027F" w14:textId="02CA6A01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Structured Prediction</w:t>
            </w:r>
          </w:p>
        </w:tc>
        <w:tc>
          <w:tcPr>
            <w:tcW w:w="3473" w:type="dxa"/>
            <w:vAlign w:val="center"/>
          </w:tcPr>
          <w:p w14:paraId="500E886B" w14:textId="0AFACE3F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预测具有结构依赖的输出</w:t>
            </w:r>
          </w:p>
        </w:tc>
        <w:tc>
          <w:tcPr>
            <w:tcW w:w="3473" w:type="dxa"/>
            <w:vAlign w:val="center"/>
          </w:tcPr>
          <w:p w14:paraId="5894593F" w14:textId="52C6F81D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NLP序列标注、语法分析、OCR</w:t>
            </w:r>
          </w:p>
        </w:tc>
        <w:tc>
          <w:tcPr>
            <w:tcW w:w="3473" w:type="dxa"/>
            <w:vAlign w:val="center"/>
          </w:tcPr>
          <w:p w14:paraId="4E30A0B3" w14:textId="36295756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CRF、Seq2Seq、Transformer</w:t>
            </w:r>
          </w:p>
        </w:tc>
      </w:tr>
      <w:tr w:rsidR="00B77172" w:rsidRPr="00B77172" w14:paraId="4409836B" w14:textId="77777777" w:rsidTr="00EF3FBC">
        <w:trPr>
          <w:trHeight w:hRule="exact" w:val="737"/>
        </w:trPr>
        <w:tc>
          <w:tcPr>
            <w:tcW w:w="3473" w:type="dxa"/>
            <w:vAlign w:val="center"/>
          </w:tcPr>
          <w:p w14:paraId="25E4D6A3" w14:textId="77777777" w:rsidR="00B77172" w:rsidRDefault="00B77172" w:rsidP="00B77172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异常检测</w:t>
            </w:r>
          </w:p>
          <w:p w14:paraId="0747A87F" w14:textId="570AF4A5" w:rsidR="00B77172" w:rsidRPr="00B77172" w:rsidRDefault="00B77172" w:rsidP="00B77172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Anomaly Detection</w:t>
            </w:r>
          </w:p>
        </w:tc>
        <w:tc>
          <w:tcPr>
            <w:tcW w:w="3473" w:type="dxa"/>
            <w:vAlign w:val="center"/>
          </w:tcPr>
          <w:p w14:paraId="6317BCDE" w14:textId="3B5E6156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学习正常模式识别异常样本</w:t>
            </w:r>
          </w:p>
        </w:tc>
        <w:tc>
          <w:tcPr>
            <w:tcW w:w="3473" w:type="dxa"/>
            <w:vAlign w:val="center"/>
          </w:tcPr>
          <w:p w14:paraId="20B57B59" w14:textId="2EC8E2B4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欺诈检测、设备故障、网络安全</w:t>
            </w:r>
          </w:p>
        </w:tc>
        <w:tc>
          <w:tcPr>
            <w:tcW w:w="3473" w:type="dxa"/>
            <w:vAlign w:val="center"/>
          </w:tcPr>
          <w:p w14:paraId="6D49D1FB" w14:textId="6BADF1A6" w:rsidR="00B77172" w:rsidRPr="00B77172" w:rsidRDefault="00B77172" w:rsidP="00B77172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Isolation Forest、One-Class SVM</w:t>
            </w:r>
          </w:p>
        </w:tc>
      </w:tr>
    </w:tbl>
    <w:p w14:paraId="0A078726" w14:textId="77777777" w:rsidR="0005406C" w:rsidRDefault="0005406C" w:rsidP="00A31903">
      <w:pPr>
        <w:rPr>
          <w:rFonts w:ascii="宋体" w:hAnsi="宋体"/>
        </w:rPr>
      </w:pPr>
    </w:p>
    <w:p w14:paraId="556EF3C6" w14:textId="77777777" w:rsidR="0005406C" w:rsidRDefault="0005406C" w:rsidP="00A31903">
      <w:pPr>
        <w:rPr>
          <w:rFonts w:ascii="宋体" w:hAnsi="宋体"/>
        </w:rPr>
      </w:pPr>
    </w:p>
    <w:p w14:paraId="13E9F2B9" w14:textId="6B0C5B82" w:rsidR="0005406C" w:rsidRDefault="0005406C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1D9774C2" w14:textId="1C8ACD12" w:rsidR="00A31903" w:rsidRDefault="00B77172" w:rsidP="00A31903">
      <w:pPr>
        <w:rPr>
          <w:rFonts w:ascii="宋体" w:hAnsi="宋体"/>
        </w:rPr>
      </w:pPr>
      <w:r w:rsidRPr="00B77172">
        <w:rPr>
          <w:rFonts w:ascii="宋体" w:hAnsi="宋体"/>
        </w:rPr>
        <w:lastRenderedPageBreak/>
        <w:t>生成式学习（Generative Learning）</w:t>
      </w:r>
    </w:p>
    <w:p w14:paraId="73B2516C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学习数据分布：</w:t>
      </w:r>
    </w:p>
    <w:p w14:paraId="1AEA90D3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P(X) 或 P(X,Y)P(X)\ 或\ P(X,Y)P(X) 或 P(X,Y)</w:t>
      </w:r>
    </w:p>
    <w:p w14:paraId="33C2BA68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进而：</w:t>
      </w:r>
    </w:p>
    <w:p w14:paraId="5075F3C2" w14:textId="77777777" w:rsidR="0005406C" w:rsidRPr="0005406C" w:rsidRDefault="0005406C" w:rsidP="0005406C">
      <w:pPr>
        <w:numPr>
          <w:ilvl w:val="0"/>
          <w:numId w:val="2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生成新样本 </w:t>
      </w:r>
    </w:p>
    <w:p w14:paraId="58153A5C" w14:textId="77777777" w:rsidR="0005406C" w:rsidRPr="0005406C" w:rsidRDefault="0005406C" w:rsidP="0005406C">
      <w:pPr>
        <w:numPr>
          <w:ilvl w:val="0"/>
          <w:numId w:val="2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建模世界分布 </w:t>
      </w:r>
    </w:p>
    <w:p w14:paraId="416CAFF1" w14:textId="77777777" w:rsidR="0005406C" w:rsidRPr="0005406C" w:rsidRDefault="0005406C" w:rsidP="0005406C">
      <w:pPr>
        <w:numPr>
          <w:ilvl w:val="0"/>
          <w:numId w:val="2"/>
        </w:numPr>
        <w:rPr>
          <w:rFonts w:ascii="宋体" w:hAnsi="宋体"/>
        </w:rPr>
      </w:pPr>
      <w:r w:rsidRPr="0005406C">
        <w:rPr>
          <w:rFonts w:ascii="宋体" w:hAnsi="宋体"/>
        </w:rPr>
        <w:t>学习潜在表示</w:t>
      </w:r>
    </w:p>
    <w:p w14:paraId="70CF60C9" w14:textId="77777777" w:rsidR="0005406C" w:rsidRDefault="0005406C" w:rsidP="00A31903">
      <w:pPr>
        <w:rPr>
          <w:rFonts w:ascii="宋体" w:hAnsi="宋体" w:hint="eastAsia"/>
        </w:rPr>
      </w:pPr>
    </w:p>
    <w:p w14:paraId="2B629298" w14:textId="77777777" w:rsidR="0005406C" w:rsidRPr="00B77172" w:rsidRDefault="0005406C" w:rsidP="00A31903">
      <w:pPr>
        <w:rPr>
          <w:rFonts w:ascii="宋体" w:hAnsi="宋体" w:hint="eastAsia"/>
        </w:rPr>
      </w:pPr>
    </w:p>
    <w:tbl>
      <w:tblPr>
        <w:tblStyle w:val="af2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3"/>
        <w:gridCol w:w="3473"/>
      </w:tblGrid>
      <w:tr w:rsidR="00095E89" w:rsidRPr="00B77172" w14:paraId="1812464F" w14:textId="77777777" w:rsidTr="00063455">
        <w:trPr>
          <w:trHeight w:hRule="exact" w:val="454"/>
        </w:trPr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DB01E9B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学习范式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8930ED4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核心思想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CACB1C8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典型任务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82D2C89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代表算法/模型</w:t>
            </w:r>
          </w:p>
        </w:tc>
      </w:tr>
      <w:tr w:rsidR="00095E89" w:rsidRPr="00B77172" w14:paraId="5D837C71" w14:textId="77777777" w:rsidTr="00063455">
        <w:trPr>
          <w:trHeight w:hRule="exact" w:val="737"/>
        </w:trPr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330FB0A7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概率生成学习</w:t>
            </w:r>
          </w:p>
          <w:p w14:paraId="3735945D" w14:textId="14BD0905" w:rsidR="00095E89" w:rsidRPr="00EF3FBC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Probabilistic Generative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1D898097" w14:textId="4D5D6EAC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建模数据概率分布生成样本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3F16DB4D" w14:textId="7E86DEEA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密度估计、生成建模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6AE7E685" w14:textId="2B3734A4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GMM、HMM</w:t>
            </w:r>
          </w:p>
        </w:tc>
      </w:tr>
      <w:tr w:rsidR="00095E89" w:rsidRPr="00B77172" w14:paraId="65A706E4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36DF7875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自回归生成</w:t>
            </w:r>
          </w:p>
          <w:p w14:paraId="66F9D826" w14:textId="361D012A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Autoregressive Modeling</w:t>
            </w:r>
          </w:p>
        </w:tc>
        <w:tc>
          <w:tcPr>
            <w:tcW w:w="3473" w:type="dxa"/>
            <w:vAlign w:val="center"/>
          </w:tcPr>
          <w:p w14:paraId="19E615C7" w14:textId="3C17B98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按条件概率逐步生成序列</w:t>
            </w:r>
          </w:p>
        </w:tc>
        <w:tc>
          <w:tcPr>
            <w:tcW w:w="3473" w:type="dxa"/>
            <w:vAlign w:val="center"/>
          </w:tcPr>
          <w:p w14:paraId="2ADE4351" w14:textId="36C126E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文本生成、代码生成、语音生成</w:t>
            </w:r>
          </w:p>
        </w:tc>
        <w:tc>
          <w:tcPr>
            <w:tcW w:w="3473" w:type="dxa"/>
            <w:vAlign w:val="center"/>
          </w:tcPr>
          <w:p w14:paraId="2BC953F7" w14:textId="1160CE4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GPT、PixelRNN</w:t>
            </w:r>
          </w:p>
        </w:tc>
      </w:tr>
      <w:tr w:rsidR="00095E89" w:rsidRPr="00B77172" w14:paraId="6C365F4A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2AFB61C6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变分生成学习</w:t>
            </w:r>
          </w:p>
          <w:p w14:paraId="11CBC01F" w14:textId="08E2A720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Variational Learning</w:t>
            </w:r>
          </w:p>
        </w:tc>
        <w:tc>
          <w:tcPr>
            <w:tcW w:w="3473" w:type="dxa"/>
            <w:vAlign w:val="center"/>
          </w:tcPr>
          <w:p w14:paraId="509618BD" w14:textId="609CE44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学习潜在变量概率分布</w:t>
            </w:r>
          </w:p>
        </w:tc>
        <w:tc>
          <w:tcPr>
            <w:tcW w:w="3473" w:type="dxa"/>
            <w:vAlign w:val="center"/>
          </w:tcPr>
          <w:p w14:paraId="293FDC55" w14:textId="4EEEDCFF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图像生成、表征学习、降维</w:t>
            </w:r>
          </w:p>
        </w:tc>
        <w:tc>
          <w:tcPr>
            <w:tcW w:w="3473" w:type="dxa"/>
            <w:vAlign w:val="center"/>
          </w:tcPr>
          <w:p w14:paraId="11F48246" w14:textId="061CB05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VAE、CVAE</w:t>
            </w:r>
          </w:p>
        </w:tc>
      </w:tr>
      <w:tr w:rsidR="00095E89" w:rsidRPr="00B77172" w14:paraId="512E124B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2E2456A1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对抗生成学习</w:t>
            </w:r>
          </w:p>
          <w:p w14:paraId="7FF1A80C" w14:textId="431C2572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Adversarial Learning</w:t>
            </w:r>
          </w:p>
        </w:tc>
        <w:tc>
          <w:tcPr>
            <w:tcW w:w="3473" w:type="dxa"/>
            <w:vAlign w:val="center"/>
          </w:tcPr>
          <w:p w14:paraId="74C8E2A5" w14:textId="2CC6617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生成器与判别器对抗训练</w:t>
            </w:r>
          </w:p>
        </w:tc>
        <w:tc>
          <w:tcPr>
            <w:tcW w:w="3473" w:type="dxa"/>
            <w:vAlign w:val="center"/>
          </w:tcPr>
          <w:p w14:paraId="59ABD1BF" w14:textId="53287F9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图像生成、风格迁移、超分辨率</w:t>
            </w:r>
          </w:p>
        </w:tc>
        <w:tc>
          <w:tcPr>
            <w:tcW w:w="3473" w:type="dxa"/>
            <w:vAlign w:val="center"/>
          </w:tcPr>
          <w:p w14:paraId="2F9A6554" w14:textId="08B0263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GAN、StyleGAN</w:t>
            </w:r>
          </w:p>
        </w:tc>
      </w:tr>
      <w:tr w:rsidR="00095E89" w:rsidRPr="00B77172" w14:paraId="496A5B16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4FD90225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扩散生成学习</w:t>
            </w:r>
          </w:p>
          <w:p w14:paraId="3648C84D" w14:textId="5334164A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Diffusion Learning</w:t>
            </w:r>
          </w:p>
        </w:tc>
        <w:tc>
          <w:tcPr>
            <w:tcW w:w="3473" w:type="dxa"/>
            <w:vAlign w:val="center"/>
          </w:tcPr>
          <w:p w14:paraId="213901A0" w14:textId="61F93EEE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学习逐步去噪恢复数据分布</w:t>
            </w:r>
          </w:p>
        </w:tc>
        <w:tc>
          <w:tcPr>
            <w:tcW w:w="3473" w:type="dxa"/>
            <w:vAlign w:val="center"/>
          </w:tcPr>
          <w:p w14:paraId="23000DD3" w14:textId="63E719B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AI绘画、视频生成、AIGC</w:t>
            </w:r>
          </w:p>
        </w:tc>
        <w:tc>
          <w:tcPr>
            <w:tcW w:w="3473" w:type="dxa"/>
            <w:vAlign w:val="center"/>
          </w:tcPr>
          <w:p w14:paraId="541F220E" w14:textId="063FAF7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DDPM、Stable Diffusion</w:t>
            </w:r>
          </w:p>
        </w:tc>
      </w:tr>
      <w:tr w:rsidR="00095E89" w:rsidRPr="00B77172" w14:paraId="6727F895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4B347FAD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掩码生成学习</w:t>
            </w:r>
          </w:p>
          <w:p w14:paraId="64E5194A" w14:textId="3812DC33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Masked Modeling</w:t>
            </w:r>
          </w:p>
        </w:tc>
        <w:tc>
          <w:tcPr>
            <w:tcW w:w="3473" w:type="dxa"/>
            <w:vAlign w:val="center"/>
          </w:tcPr>
          <w:p w14:paraId="44081A8D" w14:textId="0454915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预测被遮蔽部分恢复原数据</w:t>
            </w:r>
          </w:p>
        </w:tc>
        <w:tc>
          <w:tcPr>
            <w:tcW w:w="3473" w:type="dxa"/>
            <w:vAlign w:val="center"/>
          </w:tcPr>
          <w:p w14:paraId="05EF77EE" w14:textId="5735E02E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NLP预训练、视觉预训练</w:t>
            </w:r>
          </w:p>
        </w:tc>
        <w:tc>
          <w:tcPr>
            <w:tcW w:w="3473" w:type="dxa"/>
            <w:vAlign w:val="center"/>
          </w:tcPr>
          <w:p w14:paraId="4ED89DBB" w14:textId="3E09A61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BERT、MAE</w:t>
            </w:r>
          </w:p>
        </w:tc>
      </w:tr>
      <w:tr w:rsidR="00095E89" w:rsidRPr="00B77172" w14:paraId="54D2042C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3F84E78A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lastRenderedPageBreak/>
              <w:t>能量模型</w:t>
            </w:r>
          </w:p>
          <w:p w14:paraId="38C7C544" w14:textId="68B378F7" w:rsidR="00095E89" w:rsidRPr="00095E89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Energy-based Learning</w:t>
            </w:r>
          </w:p>
        </w:tc>
        <w:tc>
          <w:tcPr>
            <w:tcW w:w="3473" w:type="dxa"/>
            <w:vAlign w:val="center"/>
          </w:tcPr>
          <w:p w14:paraId="62E79240" w14:textId="10ED211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用能量函数刻画数据分布</w:t>
            </w:r>
          </w:p>
        </w:tc>
        <w:tc>
          <w:tcPr>
            <w:tcW w:w="3473" w:type="dxa"/>
            <w:vAlign w:val="center"/>
          </w:tcPr>
          <w:p w14:paraId="68E28534" w14:textId="4B7F4BD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密度估计、联想记忆</w:t>
            </w:r>
          </w:p>
        </w:tc>
        <w:tc>
          <w:tcPr>
            <w:tcW w:w="3473" w:type="dxa"/>
            <w:vAlign w:val="center"/>
          </w:tcPr>
          <w:p w14:paraId="551D0191" w14:textId="3DE03EC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RBM、Hopfield Network</w:t>
            </w:r>
          </w:p>
        </w:tc>
      </w:tr>
      <w:tr w:rsidR="00095E89" w:rsidRPr="00B77172" w14:paraId="579B0E5B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0A9512B0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世界模型</w:t>
            </w:r>
          </w:p>
          <w:p w14:paraId="75F2A049" w14:textId="13FAA881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World Model</w:t>
            </w:r>
          </w:p>
        </w:tc>
        <w:tc>
          <w:tcPr>
            <w:tcW w:w="3473" w:type="dxa"/>
            <w:vAlign w:val="center"/>
          </w:tcPr>
          <w:p w14:paraId="77FC15AA" w14:textId="3DD3517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学习环境动态与状态转移</w:t>
            </w:r>
          </w:p>
        </w:tc>
        <w:tc>
          <w:tcPr>
            <w:tcW w:w="3473" w:type="dxa"/>
            <w:vAlign w:val="center"/>
          </w:tcPr>
          <w:p w14:paraId="1CD8126C" w14:textId="0891CC6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Agent、机器人、规划</w:t>
            </w:r>
          </w:p>
        </w:tc>
        <w:tc>
          <w:tcPr>
            <w:tcW w:w="3473" w:type="dxa"/>
            <w:vAlign w:val="center"/>
          </w:tcPr>
          <w:p w14:paraId="28476FDC" w14:textId="0BA6743B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Dreamer、MuZero</w:t>
            </w:r>
          </w:p>
        </w:tc>
      </w:tr>
      <w:tr w:rsidR="00095E89" w:rsidRPr="00B77172" w14:paraId="0A834184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23897CAF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多模态生成</w:t>
            </w:r>
          </w:p>
          <w:p w14:paraId="1907B3AC" w14:textId="6C80FAD9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Multimodal Generation</w:t>
            </w:r>
          </w:p>
        </w:tc>
        <w:tc>
          <w:tcPr>
            <w:tcW w:w="3473" w:type="dxa"/>
            <w:vAlign w:val="center"/>
          </w:tcPr>
          <w:p w14:paraId="57849EEE" w14:textId="39CB075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联合建模多模态数据分布</w:t>
            </w:r>
          </w:p>
        </w:tc>
        <w:tc>
          <w:tcPr>
            <w:tcW w:w="3473" w:type="dxa"/>
            <w:vAlign w:val="center"/>
          </w:tcPr>
          <w:p w14:paraId="15D1FB50" w14:textId="3BD5B254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图文生成、视频理解、Agent</w:t>
            </w:r>
          </w:p>
        </w:tc>
        <w:tc>
          <w:tcPr>
            <w:tcW w:w="3473" w:type="dxa"/>
            <w:vAlign w:val="center"/>
          </w:tcPr>
          <w:p w14:paraId="33A2E04A" w14:textId="46E5E9D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CLIP、Flamingo、GPT-4o</w:t>
            </w:r>
          </w:p>
        </w:tc>
      </w:tr>
    </w:tbl>
    <w:p w14:paraId="48630DB2" w14:textId="77777777" w:rsidR="00A31903" w:rsidRPr="00095E89" w:rsidRDefault="00A31903" w:rsidP="00A31903">
      <w:pPr>
        <w:rPr>
          <w:rFonts w:ascii="宋体" w:hAnsi="宋体"/>
        </w:rPr>
      </w:pPr>
    </w:p>
    <w:p w14:paraId="49C3EA58" w14:textId="3D5AD6F0" w:rsidR="0005406C" w:rsidRDefault="0005406C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01298A35" w14:textId="12CE8EF5" w:rsidR="00A31903" w:rsidRDefault="00B77172" w:rsidP="00A31903">
      <w:pPr>
        <w:rPr>
          <w:rFonts w:ascii="宋体" w:hAnsi="宋体"/>
        </w:rPr>
      </w:pPr>
      <w:r w:rsidRPr="00B77172">
        <w:rPr>
          <w:rFonts w:ascii="宋体" w:hAnsi="宋体"/>
        </w:rPr>
        <w:lastRenderedPageBreak/>
        <w:t>交互式学习（Interactive Learning）</w:t>
      </w:r>
    </w:p>
    <w:p w14:paraId="5B5365D4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模型通过：</w:t>
      </w:r>
    </w:p>
    <w:p w14:paraId="297656FA" w14:textId="77777777" w:rsidR="0005406C" w:rsidRPr="0005406C" w:rsidRDefault="0005406C" w:rsidP="0005406C">
      <w:pPr>
        <w:numPr>
          <w:ilvl w:val="0"/>
          <w:numId w:val="3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环境反馈 </w:t>
      </w:r>
    </w:p>
    <w:p w14:paraId="3BF37855" w14:textId="77777777" w:rsidR="0005406C" w:rsidRPr="0005406C" w:rsidRDefault="0005406C" w:rsidP="0005406C">
      <w:pPr>
        <w:numPr>
          <w:ilvl w:val="0"/>
          <w:numId w:val="3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人类反馈 </w:t>
      </w:r>
    </w:p>
    <w:p w14:paraId="065C219C" w14:textId="77777777" w:rsidR="0005406C" w:rsidRPr="0005406C" w:rsidRDefault="0005406C" w:rsidP="0005406C">
      <w:pPr>
        <w:numPr>
          <w:ilvl w:val="0"/>
          <w:numId w:val="3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主动交互 </w:t>
      </w:r>
    </w:p>
    <w:p w14:paraId="17821127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持续优化策略。</w:t>
      </w:r>
    </w:p>
    <w:p w14:paraId="76D8F67B" w14:textId="77777777" w:rsidR="0005406C" w:rsidRDefault="0005406C" w:rsidP="00A31903">
      <w:pPr>
        <w:rPr>
          <w:rFonts w:ascii="宋体" w:hAnsi="宋体"/>
        </w:rPr>
      </w:pPr>
    </w:p>
    <w:p w14:paraId="25E2694A" w14:textId="77777777" w:rsidR="0005406C" w:rsidRPr="00B77172" w:rsidRDefault="0005406C" w:rsidP="00A31903">
      <w:pPr>
        <w:rPr>
          <w:rFonts w:ascii="宋体" w:hAnsi="宋体" w:hint="eastAsia"/>
        </w:rPr>
      </w:pPr>
    </w:p>
    <w:tbl>
      <w:tblPr>
        <w:tblStyle w:val="af2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3"/>
        <w:gridCol w:w="3473"/>
      </w:tblGrid>
      <w:tr w:rsidR="00095E89" w:rsidRPr="00B77172" w14:paraId="29337DFD" w14:textId="77777777" w:rsidTr="00063455">
        <w:trPr>
          <w:trHeight w:hRule="exact" w:val="454"/>
        </w:trPr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274F12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学习范式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21126CD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核心思想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0A6855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典型任务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5140E5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代表算法/模型</w:t>
            </w:r>
          </w:p>
        </w:tc>
      </w:tr>
      <w:tr w:rsidR="00095E89" w:rsidRPr="00B77172" w14:paraId="1778E31B" w14:textId="77777777" w:rsidTr="00063455">
        <w:trPr>
          <w:trHeight w:hRule="exact" w:val="737"/>
        </w:trPr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2D5666D9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强化学习</w:t>
            </w:r>
          </w:p>
          <w:p w14:paraId="23C7247F" w14:textId="66B4560A" w:rsidR="00095E89" w:rsidRPr="00EF3FBC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Reinforcement Learning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29CFD60F" w14:textId="5D8924D4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与环境交互最大化长期奖励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2553C096" w14:textId="27855CCF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游戏AI、机器人、推荐、调度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19100ABE" w14:textId="19F97B81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DQN、PPO、A3C</w:t>
            </w:r>
          </w:p>
        </w:tc>
      </w:tr>
      <w:tr w:rsidR="00095E89" w:rsidRPr="00B77172" w14:paraId="0C7AE6FC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0A571DBA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模仿学习</w:t>
            </w:r>
          </w:p>
          <w:p w14:paraId="7B46EF4E" w14:textId="4B1C29AF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Imitation Learning</w:t>
            </w:r>
          </w:p>
        </w:tc>
        <w:tc>
          <w:tcPr>
            <w:tcW w:w="3473" w:type="dxa"/>
            <w:vAlign w:val="center"/>
          </w:tcPr>
          <w:p w14:paraId="6B576BDC" w14:textId="6CEB7A82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模仿专家行为学习策略</w:t>
            </w:r>
          </w:p>
        </w:tc>
        <w:tc>
          <w:tcPr>
            <w:tcW w:w="3473" w:type="dxa"/>
            <w:vAlign w:val="center"/>
          </w:tcPr>
          <w:p w14:paraId="13D1BFC0" w14:textId="2B68CEF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自动驾驶、机器人控制</w:t>
            </w:r>
          </w:p>
        </w:tc>
        <w:tc>
          <w:tcPr>
            <w:tcW w:w="3473" w:type="dxa"/>
            <w:vAlign w:val="center"/>
          </w:tcPr>
          <w:p w14:paraId="70B5E0B8" w14:textId="276E8BA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Behavior Cloning、GAIL</w:t>
            </w:r>
          </w:p>
        </w:tc>
      </w:tr>
      <w:tr w:rsidR="00095E89" w:rsidRPr="00B77172" w14:paraId="474A315D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49C82CBD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主动学习</w:t>
            </w:r>
          </w:p>
          <w:p w14:paraId="1F7E64A5" w14:textId="1F6925A7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Active Learning</w:t>
            </w:r>
          </w:p>
        </w:tc>
        <w:tc>
          <w:tcPr>
            <w:tcW w:w="3473" w:type="dxa"/>
            <w:vAlign w:val="center"/>
          </w:tcPr>
          <w:p w14:paraId="4EE7BDF8" w14:textId="422ECEC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主动选择最有价值样本标注</w:t>
            </w:r>
          </w:p>
        </w:tc>
        <w:tc>
          <w:tcPr>
            <w:tcW w:w="3473" w:type="dxa"/>
            <w:vAlign w:val="center"/>
          </w:tcPr>
          <w:p w14:paraId="2B6FBD7E" w14:textId="0DF7678F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数据标注、人机协同学习</w:t>
            </w:r>
          </w:p>
        </w:tc>
        <w:tc>
          <w:tcPr>
            <w:tcW w:w="3473" w:type="dxa"/>
            <w:vAlign w:val="center"/>
          </w:tcPr>
          <w:p w14:paraId="78C561E9" w14:textId="7FBF573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Uncertainty Sampling、QBC</w:t>
            </w:r>
          </w:p>
        </w:tc>
      </w:tr>
      <w:tr w:rsidR="00095E89" w:rsidRPr="00B77172" w14:paraId="224615DE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7F0B1E64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人类反馈学习</w:t>
            </w:r>
          </w:p>
          <w:p w14:paraId="3B54531C" w14:textId="6899E753" w:rsidR="00095E89" w:rsidRPr="00095E89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RLHF</w:t>
            </w:r>
          </w:p>
        </w:tc>
        <w:tc>
          <w:tcPr>
            <w:tcW w:w="3473" w:type="dxa"/>
            <w:vAlign w:val="center"/>
          </w:tcPr>
          <w:p w14:paraId="2D05285F" w14:textId="7F2323FE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利用人类偏好优化模型行为</w:t>
            </w:r>
          </w:p>
        </w:tc>
        <w:tc>
          <w:tcPr>
            <w:tcW w:w="3473" w:type="dxa"/>
            <w:vAlign w:val="center"/>
          </w:tcPr>
          <w:p w14:paraId="39EA9E20" w14:textId="7000D5EE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大模型对齐、Agent</w:t>
            </w:r>
          </w:p>
        </w:tc>
        <w:tc>
          <w:tcPr>
            <w:tcW w:w="3473" w:type="dxa"/>
            <w:vAlign w:val="center"/>
          </w:tcPr>
          <w:p w14:paraId="78C114C1" w14:textId="2E517D8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PPO、DPO</w:t>
            </w:r>
          </w:p>
        </w:tc>
      </w:tr>
      <w:tr w:rsidR="00095E89" w:rsidRPr="00B77172" w14:paraId="11CCBFDB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2B7267F7" w14:textId="77777777" w:rsidR="0052780B" w:rsidRDefault="0052780B" w:rsidP="00095E89">
            <w:pPr>
              <w:jc w:val="center"/>
              <w:rPr>
                <w:rFonts w:ascii="宋体" w:hAnsi="宋体"/>
              </w:rPr>
            </w:pPr>
            <w:r w:rsidRPr="0052780B">
              <w:rPr>
                <w:rFonts w:ascii="宋体" w:hAnsi="宋体" w:hint="eastAsia"/>
              </w:rPr>
              <w:t>赌博机学习</w:t>
            </w:r>
          </w:p>
          <w:p w14:paraId="22F905D0" w14:textId="288C5A56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Bandit Learning</w:t>
            </w:r>
          </w:p>
        </w:tc>
        <w:tc>
          <w:tcPr>
            <w:tcW w:w="3473" w:type="dxa"/>
            <w:vAlign w:val="center"/>
          </w:tcPr>
          <w:p w14:paraId="4660B189" w14:textId="77A1216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在探索与利用间动态权衡</w:t>
            </w:r>
          </w:p>
        </w:tc>
        <w:tc>
          <w:tcPr>
            <w:tcW w:w="3473" w:type="dxa"/>
            <w:vAlign w:val="center"/>
          </w:tcPr>
          <w:p w14:paraId="0687BEB9" w14:textId="3C60657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广告推荐、实验优化</w:t>
            </w:r>
          </w:p>
        </w:tc>
        <w:tc>
          <w:tcPr>
            <w:tcW w:w="3473" w:type="dxa"/>
            <w:vAlign w:val="center"/>
          </w:tcPr>
          <w:p w14:paraId="20AC6C8A" w14:textId="112D6B1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UCB、Thompson Sampling</w:t>
            </w:r>
          </w:p>
        </w:tc>
      </w:tr>
      <w:tr w:rsidR="00095E89" w:rsidRPr="00B77172" w14:paraId="198CD38D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719B5F45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逆强化学习</w:t>
            </w:r>
          </w:p>
          <w:p w14:paraId="5EEF8064" w14:textId="70A2DF49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Inverse RL</w:t>
            </w:r>
          </w:p>
        </w:tc>
        <w:tc>
          <w:tcPr>
            <w:tcW w:w="3473" w:type="dxa"/>
            <w:vAlign w:val="center"/>
          </w:tcPr>
          <w:p w14:paraId="251D5C77" w14:textId="6EDD38D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从行为反推奖励函数</w:t>
            </w:r>
          </w:p>
        </w:tc>
        <w:tc>
          <w:tcPr>
            <w:tcW w:w="3473" w:type="dxa"/>
            <w:vAlign w:val="center"/>
          </w:tcPr>
          <w:p w14:paraId="7270F66D" w14:textId="5FE050B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自动驾驶、机器人规划</w:t>
            </w:r>
          </w:p>
        </w:tc>
        <w:tc>
          <w:tcPr>
            <w:tcW w:w="3473" w:type="dxa"/>
            <w:vAlign w:val="center"/>
          </w:tcPr>
          <w:p w14:paraId="72AAB273" w14:textId="16A671A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MaxEnt IRL</w:t>
            </w:r>
          </w:p>
        </w:tc>
      </w:tr>
    </w:tbl>
    <w:p w14:paraId="59800406" w14:textId="77777777" w:rsidR="00095E89" w:rsidRPr="00B77172" w:rsidRDefault="00095E89" w:rsidP="00A31903">
      <w:pPr>
        <w:rPr>
          <w:rFonts w:ascii="宋体" w:hAnsi="宋体" w:hint="eastAsia"/>
        </w:rPr>
      </w:pPr>
    </w:p>
    <w:p w14:paraId="44239EBF" w14:textId="0A62EE56" w:rsidR="00095E89" w:rsidRDefault="00095E89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43E94FE5" w14:textId="3EF67079" w:rsidR="0005406C" w:rsidRDefault="00B77172" w:rsidP="00A31903">
      <w:pPr>
        <w:rPr>
          <w:rFonts w:ascii="宋体" w:hAnsi="宋体" w:hint="eastAsia"/>
        </w:rPr>
      </w:pPr>
      <w:r w:rsidRPr="00B77172">
        <w:rPr>
          <w:rFonts w:ascii="宋体" w:hAnsi="宋体"/>
        </w:rPr>
        <w:lastRenderedPageBreak/>
        <w:t>迁移与泛化学习（Transfer &amp; Generalization）</w:t>
      </w:r>
    </w:p>
    <w:p w14:paraId="0DFD9C29" w14:textId="77777777" w:rsidR="0005406C" w:rsidRPr="0005406C" w:rsidRDefault="0005406C" w:rsidP="0005406C">
      <w:pPr>
        <w:rPr>
          <w:rFonts w:ascii="宋体" w:hAnsi="宋体"/>
        </w:rPr>
      </w:pPr>
      <w:r w:rsidRPr="0005406C">
        <w:rPr>
          <w:rFonts w:ascii="宋体" w:hAnsi="宋体"/>
        </w:rPr>
        <w:t>提升模型：</w:t>
      </w:r>
    </w:p>
    <w:p w14:paraId="555C93BB" w14:textId="77777777" w:rsidR="0005406C" w:rsidRPr="0005406C" w:rsidRDefault="0005406C" w:rsidP="0005406C">
      <w:pPr>
        <w:numPr>
          <w:ilvl w:val="0"/>
          <w:numId w:val="4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泛化能力 </w:t>
      </w:r>
    </w:p>
    <w:p w14:paraId="5B9C47AC" w14:textId="77777777" w:rsidR="0005406C" w:rsidRPr="0005406C" w:rsidRDefault="0005406C" w:rsidP="0005406C">
      <w:pPr>
        <w:numPr>
          <w:ilvl w:val="0"/>
          <w:numId w:val="4"/>
        </w:numPr>
        <w:rPr>
          <w:rFonts w:ascii="宋体" w:hAnsi="宋体"/>
        </w:rPr>
      </w:pPr>
      <w:r w:rsidRPr="0005406C">
        <w:rPr>
          <w:rFonts w:ascii="宋体" w:hAnsi="宋体"/>
        </w:rPr>
        <w:t xml:space="preserve">少样本适应能力 </w:t>
      </w:r>
    </w:p>
    <w:p w14:paraId="15766A0D" w14:textId="77777777" w:rsidR="0005406C" w:rsidRPr="0005406C" w:rsidRDefault="0005406C" w:rsidP="0005406C">
      <w:pPr>
        <w:numPr>
          <w:ilvl w:val="0"/>
          <w:numId w:val="4"/>
        </w:numPr>
        <w:rPr>
          <w:rFonts w:ascii="宋体" w:hAnsi="宋体"/>
        </w:rPr>
      </w:pPr>
      <w:r w:rsidRPr="0005406C">
        <w:rPr>
          <w:rFonts w:ascii="宋体" w:hAnsi="宋体"/>
        </w:rPr>
        <w:t>跨领域迁移能力</w:t>
      </w:r>
    </w:p>
    <w:p w14:paraId="143CBFF4" w14:textId="77777777" w:rsidR="0005406C" w:rsidRDefault="0005406C" w:rsidP="00A31903">
      <w:pPr>
        <w:rPr>
          <w:rFonts w:ascii="宋体" w:hAnsi="宋体" w:hint="eastAsia"/>
        </w:rPr>
      </w:pPr>
    </w:p>
    <w:tbl>
      <w:tblPr>
        <w:tblStyle w:val="af2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3"/>
        <w:gridCol w:w="3473"/>
      </w:tblGrid>
      <w:tr w:rsidR="00095E89" w:rsidRPr="00B77172" w14:paraId="0F53F831" w14:textId="77777777" w:rsidTr="00063455">
        <w:trPr>
          <w:trHeight w:hRule="exact" w:val="454"/>
        </w:trPr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111F19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学习范式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6E2D076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核心思想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663F231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典型任务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34F2BE7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代表算法/模型</w:t>
            </w:r>
          </w:p>
        </w:tc>
      </w:tr>
      <w:tr w:rsidR="00095E89" w:rsidRPr="00B77172" w14:paraId="1A53EAFA" w14:textId="77777777" w:rsidTr="00063455">
        <w:trPr>
          <w:trHeight w:hRule="exact" w:val="737"/>
        </w:trPr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20491830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迁移学习</w:t>
            </w:r>
          </w:p>
          <w:p w14:paraId="236516EB" w14:textId="2F31AC0D" w:rsidR="00095E89" w:rsidRPr="00EF3FBC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Transfer Learning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782CF8CE" w14:textId="06CB4DE1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将源任务知识迁移到目标任务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7051E2F4" w14:textId="3F12E63D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小样本学习、领域迁移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107CAF0B" w14:textId="4A2BE49E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Fine-tuning、Domain Adaptation</w:t>
            </w:r>
          </w:p>
        </w:tc>
      </w:tr>
      <w:tr w:rsidR="00095E89" w:rsidRPr="00B77172" w14:paraId="29F782E6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6BD16520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元学习</w:t>
            </w:r>
          </w:p>
          <w:p w14:paraId="206A3238" w14:textId="5B218046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Meta Learning</w:t>
            </w:r>
          </w:p>
        </w:tc>
        <w:tc>
          <w:tcPr>
            <w:tcW w:w="3473" w:type="dxa"/>
            <w:vAlign w:val="center"/>
          </w:tcPr>
          <w:p w14:paraId="25154711" w14:textId="08EEDC7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学习如何快速适应新任务</w:t>
            </w:r>
          </w:p>
        </w:tc>
        <w:tc>
          <w:tcPr>
            <w:tcW w:w="3473" w:type="dxa"/>
            <w:vAlign w:val="center"/>
          </w:tcPr>
          <w:p w14:paraId="3C541DE9" w14:textId="755BF20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Few-shot Learning、NAS</w:t>
            </w:r>
          </w:p>
        </w:tc>
        <w:tc>
          <w:tcPr>
            <w:tcW w:w="3473" w:type="dxa"/>
            <w:vAlign w:val="center"/>
          </w:tcPr>
          <w:p w14:paraId="020C391B" w14:textId="0DD79A0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MAML、ProtoNet</w:t>
            </w:r>
          </w:p>
        </w:tc>
      </w:tr>
      <w:tr w:rsidR="00095E89" w:rsidRPr="00B77172" w14:paraId="0E162373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189786F5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持续学习</w:t>
            </w:r>
          </w:p>
          <w:p w14:paraId="34B0456A" w14:textId="20131EF6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Continual Learning</w:t>
            </w:r>
          </w:p>
        </w:tc>
        <w:tc>
          <w:tcPr>
            <w:tcW w:w="3473" w:type="dxa"/>
            <w:vAlign w:val="center"/>
          </w:tcPr>
          <w:p w14:paraId="6963BA8A" w14:textId="73623573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连续学习多个任务避免遗忘</w:t>
            </w:r>
          </w:p>
        </w:tc>
        <w:tc>
          <w:tcPr>
            <w:tcW w:w="3473" w:type="dxa"/>
            <w:vAlign w:val="center"/>
          </w:tcPr>
          <w:p w14:paraId="31F82177" w14:textId="19A95F8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增量学习、终身学习</w:t>
            </w:r>
          </w:p>
        </w:tc>
        <w:tc>
          <w:tcPr>
            <w:tcW w:w="3473" w:type="dxa"/>
            <w:vAlign w:val="center"/>
          </w:tcPr>
          <w:p w14:paraId="1728AA33" w14:textId="11C2CDD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EWC、Replay</w:t>
            </w:r>
          </w:p>
        </w:tc>
      </w:tr>
      <w:tr w:rsidR="00095E89" w:rsidRPr="00B77172" w14:paraId="5AB2195C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7F1AA969" w14:textId="77777777" w:rsidR="00095E89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领域泛化</w:t>
            </w:r>
          </w:p>
          <w:p w14:paraId="7F5763A3" w14:textId="3CE21D73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Domain Generalization</w:t>
            </w:r>
          </w:p>
        </w:tc>
        <w:tc>
          <w:tcPr>
            <w:tcW w:w="3473" w:type="dxa"/>
            <w:vAlign w:val="center"/>
          </w:tcPr>
          <w:p w14:paraId="56965129" w14:textId="5367789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学习跨域稳定特征</w:t>
            </w:r>
          </w:p>
        </w:tc>
        <w:tc>
          <w:tcPr>
            <w:tcW w:w="3473" w:type="dxa"/>
            <w:vAlign w:val="center"/>
          </w:tcPr>
          <w:p w14:paraId="5FB46FEE" w14:textId="438A551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跨设备、跨场景学习</w:t>
            </w:r>
          </w:p>
        </w:tc>
        <w:tc>
          <w:tcPr>
            <w:tcW w:w="3473" w:type="dxa"/>
            <w:vAlign w:val="center"/>
          </w:tcPr>
          <w:p w14:paraId="2836D5BA" w14:textId="2CEED5C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IRM、MetaDG</w:t>
            </w:r>
          </w:p>
        </w:tc>
      </w:tr>
      <w:tr w:rsidR="00095E89" w:rsidRPr="00B77172" w14:paraId="1DDF5D98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288AE35D" w14:textId="77777777" w:rsidR="0052780B" w:rsidRDefault="0052780B" w:rsidP="00095E89">
            <w:pPr>
              <w:jc w:val="center"/>
              <w:rPr>
                <w:rFonts w:ascii="宋体" w:hAnsi="宋体"/>
              </w:rPr>
            </w:pPr>
            <w:r w:rsidRPr="0052780B">
              <w:rPr>
                <w:rFonts w:ascii="宋体" w:hAnsi="宋体" w:hint="eastAsia"/>
              </w:rPr>
              <w:t>小样本学习</w:t>
            </w:r>
          </w:p>
          <w:p w14:paraId="17656CFA" w14:textId="4D7F5273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Few-shot Learning</w:t>
            </w:r>
          </w:p>
        </w:tc>
        <w:tc>
          <w:tcPr>
            <w:tcW w:w="3473" w:type="dxa"/>
            <w:vAlign w:val="center"/>
          </w:tcPr>
          <w:p w14:paraId="29127EE0" w14:textId="42D18AE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用极少样本完成新任务</w:t>
            </w:r>
          </w:p>
        </w:tc>
        <w:tc>
          <w:tcPr>
            <w:tcW w:w="3473" w:type="dxa"/>
            <w:vAlign w:val="center"/>
          </w:tcPr>
          <w:p w14:paraId="459A18DD" w14:textId="23491DE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小样本分类、医学AI</w:t>
            </w:r>
          </w:p>
        </w:tc>
        <w:tc>
          <w:tcPr>
            <w:tcW w:w="3473" w:type="dxa"/>
            <w:vAlign w:val="center"/>
          </w:tcPr>
          <w:p w14:paraId="43B8A6AF" w14:textId="3384928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ProtoNet、MatchingNet</w:t>
            </w:r>
          </w:p>
        </w:tc>
      </w:tr>
      <w:tr w:rsidR="00095E89" w:rsidRPr="00B77172" w14:paraId="446287C8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77DA6102" w14:textId="577DE556" w:rsidR="0052780B" w:rsidRDefault="0052780B" w:rsidP="00095E89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零</w:t>
            </w:r>
            <w:r w:rsidRPr="0052780B">
              <w:rPr>
                <w:rFonts w:ascii="宋体" w:hAnsi="宋体" w:hint="eastAsia"/>
              </w:rPr>
              <w:t>样本学习</w:t>
            </w:r>
          </w:p>
          <w:p w14:paraId="1D1657C7" w14:textId="7BB8B3E5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Zero-shot Learning</w:t>
            </w:r>
          </w:p>
        </w:tc>
        <w:tc>
          <w:tcPr>
            <w:tcW w:w="3473" w:type="dxa"/>
            <w:vAlign w:val="center"/>
          </w:tcPr>
          <w:p w14:paraId="7D3232AC" w14:textId="456A57F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不见样本直接泛化到新类别</w:t>
            </w:r>
          </w:p>
        </w:tc>
        <w:tc>
          <w:tcPr>
            <w:tcW w:w="3473" w:type="dxa"/>
            <w:vAlign w:val="center"/>
          </w:tcPr>
          <w:p w14:paraId="09CEF855" w14:textId="58751B3B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开集识别、多模态推理</w:t>
            </w:r>
          </w:p>
        </w:tc>
        <w:tc>
          <w:tcPr>
            <w:tcW w:w="3473" w:type="dxa"/>
            <w:vAlign w:val="center"/>
          </w:tcPr>
          <w:p w14:paraId="6419947E" w14:textId="3A5EB53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CLIP、Instruction Tuning</w:t>
            </w:r>
          </w:p>
        </w:tc>
      </w:tr>
      <w:tr w:rsidR="00095E89" w:rsidRPr="00B77172" w14:paraId="6F86C206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10C8C18E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参数高效迁移</w:t>
            </w:r>
          </w:p>
          <w:p w14:paraId="12FFCD9D" w14:textId="00B6313E" w:rsidR="00095E89" w:rsidRPr="0052780B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PEFT</w:t>
            </w:r>
          </w:p>
        </w:tc>
        <w:tc>
          <w:tcPr>
            <w:tcW w:w="3473" w:type="dxa"/>
            <w:vAlign w:val="center"/>
          </w:tcPr>
          <w:p w14:paraId="7A7FBE39" w14:textId="0278632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少量参数完成迁移</w:t>
            </w:r>
          </w:p>
        </w:tc>
        <w:tc>
          <w:tcPr>
            <w:tcW w:w="3473" w:type="dxa"/>
            <w:vAlign w:val="center"/>
          </w:tcPr>
          <w:p w14:paraId="11B187C5" w14:textId="035FCFA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大模型微调</w:t>
            </w:r>
          </w:p>
        </w:tc>
        <w:tc>
          <w:tcPr>
            <w:tcW w:w="3473" w:type="dxa"/>
            <w:vAlign w:val="center"/>
          </w:tcPr>
          <w:p w14:paraId="62B25C2B" w14:textId="77ED959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LoRA、Adapter</w:t>
            </w:r>
          </w:p>
        </w:tc>
      </w:tr>
      <w:tr w:rsidR="00095E89" w:rsidRPr="00B77172" w14:paraId="17A19F43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05E18383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lastRenderedPageBreak/>
              <w:t>联邦学习</w:t>
            </w:r>
          </w:p>
          <w:p w14:paraId="1FCE494E" w14:textId="377EDBF5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Federated Learning</w:t>
            </w:r>
          </w:p>
        </w:tc>
        <w:tc>
          <w:tcPr>
            <w:tcW w:w="3473" w:type="dxa"/>
            <w:vAlign w:val="center"/>
          </w:tcPr>
          <w:p w14:paraId="47DF092E" w14:textId="396CAB9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分布式隐私保护协同训练</w:t>
            </w:r>
          </w:p>
        </w:tc>
        <w:tc>
          <w:tcPr>
            <w:tcW w:w="3473" w:type="dxa"/>
            <w:vAlign w:val="center"/>
          </w:tcPr>
          <w:p w14:paraId="52700D5D" w14:textId="311CD68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医疗、金融建模</w:t>
            </w:r>
          </w:p>
        </w:tc>
        <w:tc>
          <w:tcPr>
            <w:tcW w:w="3473" w:type="dxa"/>
            <w:vAlign w:val="center"/>
          </w:tcPr>
          <w:p w14:paraId="2FBD98F4" w14:textId="582DB41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FedAvg、FedProx</w:t>
            </w:r>
          </w:p>
        </w:tc>
      </w:tr>
    </w:tbl>
    <w:p w14:paraId="3B2B58D0" w14:textId="77777777" w:rsidR="00B77172" w:rsidRPr="00B77172" w:rsidRDefault="00B77172" w:rsidP="00A31903">
      <w:pPr>
        <w:rPr>
          <w:rFonts w:ascii="宋体" w:hAnsi="宋体" w:hint="eastAsia"/>
        </w:rPr>
      </w:pPr>
    </w:p>
    <w:p w14:paraId="4F3DBFCB" w14:textId="77777777" w:rsidR="00A31903" w:rsidRPr="00B77172" w:rsidRDefault="00A31903" w:rsidP="00A31903">
      <w:pPr>
        <w:rPr>
          <w:rFonts w:ascii="宋体" w:hAnsi="宋体"/>
        </w:rPr>
      </w:pPr>
    </w:p>
    <w:p w14:paraId="34DC5110" w14:textId="6C63ADC0" w:rsidR="00095E89" w:rsidRDefault="00095E89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1A478CA2" w14:textId="28F3D98F" w:rsidR="00A31903" w:rsidRDefault="00B77172" w:rsidP="00A31903">
      <w:pPr>
        <w:rPr>
          <w:rFonts w:ascii="宋体" w:hAnsi="宋体"/>
        </w:rPr>
      </w:pPr>
      <w:r w:rsidRPr="00B77172">
        <w:rPr>
          <w:rFonts w:ascii="宋体" w:hAnsi="宋体"/>
        </w:rPr>
        <w:lastRenderedPageBreak/>
        <w:t>结构化学习（Structured Learning）</w:t>
      </w:r>
    </w:p>
    <w:p w14:paraId="56D011D8" w14:textId="77777777" w:rsidR="00BE2A71" w:rsidRPr="00BE2A71" w:rsidRDefault="00BE2A71" w:rsidP="00BE2A71">
      <w:pPr>
        <w:rPr>
          <w:rFonts w:ascii="宋体" w:hAnsi="宋体"/>
        </w:rPr>
      </w:pPr>
      <w:r w:rsidRPr="00BE2A71">
        <w:rPr>
          <w:rFonts w:ascii="宋体" w:hAnsi="宋体"/>
        </w:rPr>
        <w:t>利用：</w:t>
      </w:r>
    </w:p>
    <w:p w14:paraId="07497C51" w14:textId="77777777" w:rsidR="00BE2A71" w:rsidRPr="00BE2A71" w:rsidRDefault="00BE2A71" w:rsidP="00BE2A71">
      <w:pPr>
        <w:numPr>
          <w:ilvl w:val="0"/>
          <w:numId w:val="5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图结构 </w:t>
      </w:r>
    </w:p>
    <w:p w14:paraId="2932D1AB" w14:textId="77777777" w:rsidR="00BE2A71" w:rsidRPr="00BE2A71" w:rsidRDefault="00BE2A71" w:rsidP="00BE2A71">
      <w:pPr>
        <w:numPr>
          <w:ilvl w:val="0"/>
          <w:numId w:val="5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概率依赖 </w:t>
      </w:r>
    </w:p>
    <w:p w14:paraId="1DA26756" w14:textId="77777777" w:rsidR="00BE2A71" w:rsidRPr="00BE2A71" w:rsidRDefault="00BE2A71" w:rsidP="00BE2A71">
      <w:pPr>
        <w:numPr>
          <w:ilvl w:val="0"/>
          <w:numId w:val="5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因果关系 </w:t>
      </w:r>
    </w:p>
    <w:p w14:paraId="7A631C64" w14:textId="77777777" w:rsidR="00BE2A71" w:rsidRPr="00BE2A71" w:rsidRDefault="00BE2A71" w:rsidP="00BE2A71">
      <w:pPr>
        <w:numPr>
          <w:ilvl w:val="0"/>
          <w:numId w:val="5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时空关系 </w:t>
      </w:r>
    </w:p>
    <w:p w14:paraId="4745137A" w14:textId="77777777" w:rsidR="00BE2A71" w:rsidRPr="00BE2A71" w:rsidRDefault="00BE2A71" w:rsidP="00BE2A71">
      <w:pPr>
        <w:rPr>
          <w:rFonts w:ascii="宋体" w:hAnsi="宋体"/>
        </w:rPr>
      </w:pPr>
      <w:r w:rsidRPr="00BE2A71">
        <w:rPr>
          <w:rFonts w:ascii="宋体" w:hAnsi="宋体"/>
        </w:rPr>
        <w:t>建模复杂世界。</w:t>
      </w:r>
    </w:p>
    <w:p w14:paraId="7FF92CFA" w14:textId="77777777" w:rsidR="0005406C" w:rsidRDefault="0005406C" w:rsidP="00A31903">
      <w:pPr>
        <w:rPr>
          <w:rFonts w:ascii="宋体" w:hAnsi="宋体"/>
        </w:rPr>
      </w:pPr>
    </w:p>
    <w:p w14:paraId="3ED8F72B" w14:textId="77777777" w:rsidR="0005406C" w:rsidRDefault="0005406C" w:rsidP="00A31903">
      <w:pPr>
        <w:rPr>
          <w:rFonts w:ascii="宋体" w:hAnsi="宋体"/>
        </w:rPr>
      </w:pPr>
    </w:p>
    <w:p w14:paraId="1C6260C7" w14:textId="77777777" w:rsidR="0005406C" w:rsidRPr="00B77172" w:rsidRDefault="0005406C" w:rsidP="00A31903">
      <w:pPr>
        <w:rPr>
          <w:rFonts w:ascii="宋体" w:hAnsi="宋体" w:hint="eastAsia"/>
        </w:rPr>
      </w:pPr>
    </w:p>
    <w:tbl>
      <w:tblPr>
        <w:tblStyle w:val="af2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3"/>
        <w:gridCol w:w="3473"/>
      </w:tblGrid>
      <w:tr w:rsidR="00095E89" w:rsidRPr="00B77172" w14:paraId="514BC9A5" w14:textId="77777777" w:rsidTr="00063455">
        <w:trPr>
          <w:trHeight w:hRule="exact" w:val="454"/>
        </w:trPr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78C6F0A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学习范式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18CC340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核心思想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2B4863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典型任务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784EB83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代表算法/模型</w:t>
            </w:r>
          </w:p>
        </w:tc>
      </w:tr>
      <w:tr w:rsidR="00095E89" w:rsidRPr="00B77172" w14:paraId="604769DF" w14:textId="77777777" w:rsidTr="00063455">
        <w:trPr>
          <w:trHeight w:hRule="exact" w:val="737"/>
        </w:trPr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2D00C457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图学习</w:t>
            </w:r>
          </w:p>
          <w:p w14:paraId="63839C9A" w14:textId="1178FF52" w:rsidR="00095E89" w:rsidRPr="00EF3FBC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Graph Learning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4B1B9BBB" w14:textId="26BCC004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利用图结构传播节点关系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7D324253" w14:textId="6D7EE9C6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推荐、社交网络、知识图谱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0C2771DA" w14:textId="512332C1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GCN、GAT、GraphSAGE</w:t>
            </w:r>
          </w:p>
        </w:tc>
      </w:tr>
      <w:tr w:rsidR="00095E89" w:rsidRPr="00B77172" w14:paraId="03DEC47D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4CD4DF89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图表示学习</w:t>
            </w:r>
          </w:p>
          <w:p w14:paraId="2EB57A43" w14:textId="1D906C1B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Graph Embedding</w:t>
            </w:r>
          </w:p>
        </w:tc>
        <w:tc>
          <w:tcPr>
            <w:tcW w:w="3473" w:type="dxa"/>
            <w:vAlign w:val="center"/>
          </w:tcPr>
          <w:p w14:paraId="0320258C" w14:textId="2C45A96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学习节点/图低维表示</w:t>
            </w:r>
          </w:p>
        </w:tc>
        <w:tc>
          <w:tcPr>
            <w:tcW w:w="3473" w:type="dxa"/>
            <w:vAlign w:val="center"/>
          </w:tcPr>
          <w:p w14:paraId="034D3119" w14:textId="61FC9DA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节点分类、链路预测</w:t>
            </w:r>
          </w:p>
        </w:tc>
        <w:tc>
          <w:tcPr>
            <w:tcW w:w="3473" w:type="dxa"/>
            <w:vAlign w:val="center"/>
          </w:tcPr>
          <w:p w14:paraId="43613944" w14:textId="30AC7DF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DeepWalk、Node2Vec</w:t>
            </w:r>
          </w:p>
        </w:tc>
      </w:tr>
      <w:tr w:rsidR="00095E89" w:rsidRPr="00B77172" w14:paraId="47500FF3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3EFC66ED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概率图模型</w:t>
            </w:r>
          </w:p>
          <w:p w14:paraId="142492A1" w14:textId="788314F6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Probabilistic Graph</w:t>
            </w:r>
          </w:p>
        </w:tc>
        <w:tc>
          <w:tcPr>
            <w:tcW w:w="3473" w:type="dxa"/>
            <w:vAlign w:val="center"/>
          </w:tcPr>
          <w:p w14:paraId="5A19EC33" w14:textId="582338A3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用图表示随机变量依赖关系</w:t>
            </w:r>
          </w:p>
        </w:tc>
        <w:tc>
          <w:tcPr>
            <w:tcW w:w="3473" w:type="dxa"/>
            <w:vAlign w:val="center"/>
          </w:tcPr>
          <w:p w14:paraId="2F8745D5" w14:textId="7B67D62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推断、诊断、时序建模</w:t>
            </w:r>
          </w:p>
        </w:tc>
        <w:tc>
          <w:tcPr>
            <w:tcW w:w="3473" w:type="dxa"/>
            <w:vAlign w:val="center"/>
          </w:tcPr>
          <w:p w14:paraId="738EC608" w14:textId="7FDCE9B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Bayesian Network、Markov Random Field</w:t>
            </w:r>
          </w:p>
        </w:tc>
      </w:tr>
      <w:tr w:rsidR="00095E89" w:rsidRPr="00B77172" w14:paraId="21AB0117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78BE9EC3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贝叶斯学习</w:t>
            </w:r>
          </w:p>
          <w:p w14:paraId="6580BE9B" w14:textId="43DDA197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Bayesian Learning</w:t>
            </w:r>
          </w:p>
        </w:tc>
        <w:tc>
          <w:tcPr>
            <w:tcW w:w="3473" w:type="dxa"/>
            <w:vAlign w:val="center"/>
          </w:tcPr>
          <w:p w14:paraId="171D3EA4" w14:textId="44E4775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基于后验概率更新知识</w:t>
            </w:r>
          </w:p>
        </w:tc>
        <w:tc>
          <w:tcPr>
            <w:tcW w:w="3473" w:type="dxa"/>
            <w:vAlign w:val="center"/>
          </w:tcPr>
          <w:p w14:paraId="57F8D67E" w14:textId="4EA9125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不确定性建模、小样本学习</w:t>
            </w:r>
          </w:p>
        </w:tc>
        <w:tc>
          <w:tcPr>
            <w:tcW w:w="3473" w:type="dxa"/>
            <w:vAlign w:val="center"/>
          </w:tcPr>
          <w:p w14:paraId="00499378" w14:textId="5A52950F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Bayesian Regression、GP</w:t>
            </w:r>
          </w:p>
        </w:tc>
      </w:tr>
      <w:tr w:rsidR="00095E89" w:rsidRPr="00B77172" w14:paraId="089394CD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463BFF9A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因果学习</w:t>
            </w:r>
          </w:p>
          <w:p w14:paraId="3855A66D" w14:textId="06C97E6E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Causal Learning</w:t>
            </w:r>
          </w:p>
        </w:tc>
        <w:tc>
          <w:tcPr>
            <w:tcW w:w="3473" w:type="dxa"/>
            <w:vAlign w:val="center"/>
          </w:tcPr>
          <w:p w14:paraId="48DE6802" w14:textId="6D64F3F7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学习变量间因果关系</w:t>
            </w:r>
          </w:p>
        </w:tc>
        <w:tc>
          <w:tcPr>
            <w:tcW w:w="3473" w:type="dxa"/>
            <w:vAlign w:val="center"/>
          </w:tcPr>
          <w:p w14:paraId="1748E859" w14:textId="1F977A1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因果推断、策略评估</w:t>
            </w:r>
          </w:p>
        </w:tc>
        <w:tc>
          <w:tcPr>
            <w:tcW w:w="3473" w:type="dxa"/>
            <w:vAlign w:val="center"/>
          </w:tcPr>
          <w:p w14:paraId="63066D14" w14:textId="099E186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DAG、DID、IV、RDD</w:t>
            </w:r>
          </w:p>
        </w:tc>
      </w:tr>
      <w:tr w:rsidR="00095E89" w:rsidRPr="00B77172" w14:paraId="6FF56DD4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1BF249C7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时空学习</w:t>
            </w:r>
          </w:p>
          <w:p w14:paraId="20C02B9B" w14:textId="390508AC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Spatio-temporal Learning</w:t>
            </w:r>
          </w:p>
        </w:tc>
        <w:tc>
          <w:tcPr>
            <w:tcW w:w="3473" w:type="dxa"/>
            <w:vAlign w:val="center"/>
          </w:tcPr>
          <w:p w14:paraId="07559674" w14:textId="400C45DA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联合建模空间与时间依赖</w:t>
            </w:r>
          </w:p>
        </w:tc>
        <w:tc>
          <w:tcPr>
            <w:tcW w:w="3473" w:type="dxa"/>
            <w:vAlign w:val="center"/>
          </w:tcPr>
          <w:p w14:paraId="79799C01" w14:textId="12136FF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交通预测、气象预测</w:t>
            </w:r>
          </w:p>
        </w:tc>
        <w:tc>
          <w:tcPr>
            <w:tcW w:w="3473" w:type="dxa"/>
            <w:vAlign w:val="center"/>
          </w:tcPr>
          <w:p w14:paraId="4962D796" w14:textId="56BAA8E9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STGCN、Temporal Transformer</w:t>
            </w:r>
          </w:p>
        </w:tc>
      </w:tr>
      <w:tr w:rsidR="00095E89" w:rsidRPr="00B77172" w14:paraId="60B7D8F9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23B693C6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lastRenderedPageBreak/>
              <w:t>序列建模</w:t>
            </w:r>
          </w:p>
          <w:p w14:paraId="35836423" w14:textId="2E4FCE33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Sequential Learning</w:t>
            </w:r>
          </w:p>
        </w:tc>
        <w:tc>
          <w:tcPr>
            <w:tcW w:w="3473" w:type="dxa"/>
            <w:vAlign w:val="center"/>
          </w:tcPr>
          <w:p w14:paraId="0CA571F4" w14:textId="4BFAA14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建模时间顺序依赖</w:t>
            </w:r>
          </w:p>
        </w:tc>
        <w:tc>
          <w:tcPr>
            <w:tcW w:w="3473" w:type="dxa"/>
            <w:vAlign w:val="center"/>
          </w:tcPr>
          <w:p w14:paraId="42114BF2" w14:textId="64B7F6B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NLP、语音、时间序列</w:t>
            </w:r>
          </w:p>
        </w:tc>
        <w:tc>
          <w:tcPr>
            <w:tcW w:w="3473" w:type="dxa"/>
            <w:vAlign w:val="center"/>
          </w:tcPr>
          <w:p w14:paraId="2C9B667F" w14:textId="454B7C1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LSTM、Transformer</w:t>
            </w:r>
          </w:p>
        </w:tc>
      </w:tr>
      <w:tr w:rsidR="00095E89" w:rsidRPr="00B77172" w14:paraId="3F2A7B2C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4F75F0B8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关系学习</w:t>
            </w:r>
          </w:p>
          <w:p w14:paraId="080BA333" w14:textId="7AA09FFA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Relational Learning</w:t>
            </w:r>
          </w:p>
        </w:tc>
        <w:tc>
          <w:tcPr>
            <w:tcW w:w="3473" w:type="dxa"/>
            <w:vAlign w:val="center"/>
          </w:tcPr>
          <w:p w14:paraId="41808DBB" w14:textId="538C42C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学习实体与关系交互</w:t>
            </w:r>
          </w:p>
        </w:tc>
        <w:tc>
          <w:tcPr>
            <w:tcW w:w="3473" w:type="dxa"/>
            <w:vAlign w:val="center"/>
          </w:tcPr>
          <w:p w14:paraId="7BCA0D3B" w14:textId="2869117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知识图谱推理</w:t>
            </w:r>
          </w:p>
        </w:tc>
        <w:tc>
          <w:tcPr>
            <w:tcW w:w="3473" w:type="dxa"/>
            <w:vAlign w:val="center"/>
          </w:tcPr>
          <w:p w14:paraId="116A8985" w14:textId="77A8DBD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TransE、RotatE</w:t>
            </w:r>
          </w:p>
        </w:tc>
      </w:tr>
    </w:tbl>
    <w:p w14:paraId="5DDF5E2B" w14:textId="77777777" w:rsidR="00A31903" w:rsidRDefault="00A31903" w:rsidP="00A31903">
      <w:pPr>
        <w:rPr>
          <w:rFonts w:ascii="宋体" w:hAnsi="宋体"/>
        </w:rPr>
      </w:pPr>
    </w:p>
    <w:p w14:paraId="42FFE7FE" w14:textId="2407A6F9" w:rsidR="00095E89" w:rsidRDefault="00095E89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66637275" w14:textId="6CA4E47F" w:rsidR="00BE2A71" w:rsidRDefault="00B77172" w:rsidP="00A31903">
      <w:pPr>
        <w:rPr>
          <w:rFonts w:ascii="宋体" w:hAnsi="宋体" w:hint="eastAsia"/>
        </w:rPr>
      </w:pPr>
      <w:r w:rsidRPr="00B77172">
        <w:rPr>
          <w:rFonts w:ascii="宋体" w:hAnsi="宋体"/>
        </w:rPr>
        <w:lastRenderedPageBreak/>
        <w:t>现代基础模型（Foundation Models）</w:t>
      </w:r>
    </w:p>
    <w:p w14:paraId="5CF6BEE7" w14:textId="77777777" w:rsidR="00BE2A71" w:rsidRPr="00BE2A71" w:rsidRDefault="00BE2A71" w:rsidP="00BE2A71">
      <w:pPr>
        <w:rPr>
          <w:rFonts w:ascii="宋体" w:hAnsi="宋体"/>
        </w:rPr>
      </w:pPr>
      <w:r w:rsidRPr="00BE2A71">
        <w:rPr>
          <w:rFonts w:ascii="宋体" w:hAnsi="宋体"/>
        </w:rPr>
        <w:t>基础模型核心：</w:t>
      </w:r>
    </w:p>
    <w:p w14:paraId="01069A9C" w14:textId="77777777" w:rsidR="00BE2A71" w:rsidRPr="00BE2A71" w:rsidRDefault="00BE2A71" w:rsidP="00BE2A71">
      <w:pPr>
        <w:numPr>
          <w:ilvl w:val="0"/>
          <w:numId w:val="6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大规模预训练 </w:t>
      </w:r>
    </w:p>
    <w:p w14:paraId="7565FB5B" w14:textId="77777777" w:rsidR="00BE2A71" w:rsidRPr="00BE2A71" w:rsidRDefault="00BE2A71" w:rsidP="00BE2A71">
      <w:pPr>
        <w:numPr>
          <w:ilvl w:val="0"/>
          <w:numId w:val="6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通用表示学习 </w:t>
      </w:r>
    </w:p>
    <w:p w14:paraId="6468C419" w14:textId="77777777" w:rsidR="00BE2A71" w:rsidRPr="00BE2A71" w:rsidRDefault="00BE2A71" w:rsidP="00BE2A71">
      <w:pPr>
        <w:numPr>
          <w:ilvl w:val="0"/>
          <w:numId w:val="6"/>
        </w:numPr>
        <w:rPr>
          <w:rFonts w:ascii="宋体" w:hAnsi="宋体"/>
        </w:rPr>
      </w:pPr>
      <w:r w:rsidRPr="00BE2A71">
        <w:rPr>
          <w:rFonts w:ascii="宋体" w:hAnsi="宋体"/>
        </w:rPr>
        <w:t xml:space="preserve">跨任务泛化 </w:t>
      </w:r>
    </w:p>
    <w:p w14:paraId="5A717E24" w14:textId="67C8199E" w:rsidR="00BE2A71" w:rsidRPr="00BE2A71" w:rsidRDefault="00BE2A71" w:rsidP="00A31903">
      <w:pPr>
        <w:numPr>
          <w:ilvl w:val="0"/>
          <w:numId w:val="6"/>
        </w:numPr>
        <w:rPr>
          <w:rFonts w:ascii="宋体" w:hAnsi="宋体" w:hint="eastAsia"/>
        </w:rPr>
      </w:pPr>
      <w:r w:rsidRPr="00BE2A71">
        <w:rPr>
          <w:rFonts w:ascii="宋体" w:hAnsi="宋体"/>
        </w:rPr>
        <w:t>多模态统一</w:t>
      </w:r>
    </w:p>
    <w:p w14:paraId="768DCCE0" w14:textId="77777777" w:rsidR="00BE2A71" w:rsidRPr="00B77172" w:rsidRDefault="00BE2A71" w:rsidP="00A31903">
      <w:pPr>
        <w:rPr>
          <w:rFonts w:ascii="宋体" w:hAnsi="宋体" w:hint="eastAsia"/>
        </w:rPr>
      </w:pPr>
    </w:p>
    <w:tbl>
      <w:tblPr>
        <w:tblStyle w:val="af2"/>
        <w:tblW w:w="0" w:type="auto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3"/>
        <w:gridCol w:w="3473"/>
        <w:gridCol w:w="3473"/>
      </w:tblGrid>
      <w:tr w:rsidR="00095E89" w:rsidRPr="00B77172" w14:paraId="0AA62182" w14:textId="77777777" w:rsidTr="00063455">
        <w:trPr>
          <w:trHeight w:hRule="exact" w:val="454"/>
        </w:trPr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341F881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学习范式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E730AD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核心思想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4431F16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典型任务</w:t>
            </w:r>
          </w:p>
        </w:tc>
        <w:tc>
          <w:tcPr>
            <w:tcW w:w="347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E0C585A" w14:textId="77777777" w:rsidR="00095E89" w:rsidRPr="00B77172" w:rsidRDefault="00095E89" w:rsidP="00063455">
            <w:pPr>
              <w:jc w:val="center"/>
              <w:rPr>
                <w:rFonts w:ascii="宋体" w:hAnsi="宋体"/>
                <w:b/>
                <w:bCs/>
              </w:rPr>
            </w:pPr>
            <w:r w:rsidRPr="00B77172">
              <w:rPr>
                <w:rFonts w:ascii="宋体" w:hAnsi="宋体"/>
                <w:b/>
                <w:bCs/>
              </w:rPr>
              <w:t>代表算法/模型</w:t>
            </w:r>
          </w:p>
        </w:tc>
      </w:tr>
      <w:tr w:rsidR="00095E89" w:rsidRPr="00B77172" w14:paraId="0D0A3312" w14:textId="77777777" w:rsidTr="00063455">
        <w:trPr>
          <w:trHeight w:hRule="exact" w:val="737"/>
        </w:trPr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1F198BC2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大语言模型</w:t>
            </w:r>
          </w:p>
          <w:p w14:paraId="22601D2B" w14:textId="32135A88" w:rsidR="00095E89" w:rsidRPr="00EF3FBC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LLM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5C4BC326" w14:textId="28273BA3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基于海量文本学习通用语言能力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618A8269" w14:textId="7FF665FB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对话、推理、代码生成</w:t>
            </w:r>
          </w:p>
        </w:tc>
        <w:tc>
          <w:tcPr>
            <w:tcW w:w="3473" w:type="dxa"/>
            <w:tcBorders>
              <w:top w:val="double" w:sz="4" w:space="0" w:color="auto"/>
            </w:tcBorders>
            <w:vAlign w:val="center"/>
          </w:tcPr>
          <w:p w14:paraId="19B9EEC8" w14:textId="3D59EC20" w:rsidR="00095E89" w:rsidRPr="00EF3FBC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GPT、Llama、DeepSeek</w:t>
            </w:r>
          </w:p>
        </w:tc>
      </w:tr>
      <w:tr w:rsidR="00095E89" w:rsidRPr="00B77172" w14:paraId="20319757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59626EC3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视觉基础模型</w:t>
            </w:r>
          </w:p>
          <w:p w14:paraId="5B55E6CB" w14:textId="3040102C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Vision Foundation Model</w:t>
            </w:r>
          </w:p>
        </w:tc>
        <w:tc>
          <w:tcPr>
            <w:tcW w:w="3473" w:type="dxa"/>
            <w:vAlign w:val="center"/>
          </w:tcPr>
          <w:p w14:paraId="0983EEDD" w14:textId="7A2A9D4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大规模视觉预训练</w:t>
            </w:r>
          </w:p>
        </w:tc>
        <w:tc>
          <w:tcPr>
            <w:tcW w:w="3473" w:type="dxa"/>
            <w:vAlign w:val="center"/>
          </w:tcPr>
          <w:p w14:paraId="256F4417" w14:textId="17C1A62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图像分类、检测、分割</w:t>
            </w:r>
          </w:p>
        </w:tc>
        <w:tc>
          <w:tcPr>
            <w:tcW w:w="3473" w:type="dxa"/>
            <w:vAlign w:val="center"/>
          </w:tcPr>
          <w:p w14:paraId="3893FBD9" w14:textId="486BA39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ViT、SAM</w:t>
            </w:r>
          </w:p>
        </w:tc>
      </w:tr>
      <w:tr w:rsidR="00095E89" w:rsidRPr="00B77172" w14:paraId="01B6242D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676EAB46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多模态基础模型</w:t>
            </w:r>
          </w:p>
          <w:p w14:paraId="2987A07A" w14:textId="1BAD87A8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Multimodal Foundation Model</w:t>
            </w:r>
          </w:p>
        </w:tc>
        <w:tc>
          <w:tcPr>
            <w:tcW w:w="3473" w:type="dxa"/>
            <w:vAlign w:val="center"/>
          </w:tcPr>
          <w:p w14:paraId="532420D1" w14:textId="13735373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联合建模文本、图像、语音</w:t>
            </w:r>
          </w:p>
        </w:tc>
        <w:tc>
          <w:tcPr>
            <w:tcW w:w="3473" w:type="dxa"/>
            <w:vAlign w:val="center"/>
          </w:tcPr>
          <w:p w14:paraId="2C0BCA1E" w14:textId="3C91554E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Agent、视觉问答、视频理解</w:t>
            </w:r>
          </w:p>
        </w:tc>
        <w:tc>
          <w:tcPr>
            <w:tcW w:w="3473" w:type="dxa"/>
            <w:vAlign w:val="center"/>
          </w:tcPr>
          <w:p w14:paraId="5B55B2B8" w14:textId="5A51064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GPT-4o、Gemini</w:t>
            </w:r>
          </w:p>
        </w:tc>
      </w:tr>
      <w:tr w:rsidR="00095E89" w:rsidRPr="00B77172" w14:paraId="2BE4607B" w14:textId="77777777" w:rsidTr="00063455">
        <w:trPr>
          <w:trHeight w:val="737"/>
        </w:trPr>
        <w:tc>
          <w:tcPr>
            <w:tcW w:w="3473" w:type="dxa"/>
            <w:vAlign w:val="center"/>
          </w:tcPr>
          <w:p w14:paraId="439671F8" w14:textId="42E316FB" w:rsidR="00095E89" w:rsidRPr="00B77172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Agent Learning</w:t>
            </w:r>
          </w:p>
        </w:tc>
        <w:tc>
          <w:tcPr>
            <w:tcW w:w="3473" w:type="dxa"/>
            <w:vAlign w:val="center"/>
          </w:tcPr>
          <w:p w14:paraId="7D9F0398" w14:textId="107D2E82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基于工具调用与规划执行任务</w:t>
            </w:r>
          </w:p>
        </w:tc>
        <w:tc>
          <w:tcPr>
            <w:tcW w:w="3473" w:type="dxa"/>
            <w:vAlign w:val="center"/>
          </w:tcPr>
          <w:p w14:paraId="5859E085" w14:textId="6E3044F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自动Agent、工作流自动化</w:t>
            </w:r>
          </w:p>
        </w:tc>
        <w:tc>
          <w:tcPr>
            <w:tcW w:w="3473" w:type="dxa"/>
            <w:vAlign w:val="center"/>
          </w:tcPr>
          <w:p w14:paraId="0B07235D" w14:textId="1E929C27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ReAct、AutoGPT</w:t>
            </w:r>
          </w:p>
        </w:tc>
      </w:tr>
      <w:tr w:rsidR="00095E89" w:rsidRPr="00B77172" w14:paraId="07BE6A45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73562346" w14:textId="555C14A3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Tool Learning</w:t>
            </w:r>
          </w:p>
        </w:tc>
        <w:tc>
          <w:tcPr>
            <w:tcW w:w="3473" w:type="dxa"/>
            <w:vAlign w:val="center"/>
          </w:tcPr>
          <w:p w14:paraId="4A943767" w14:textId="6C89A5E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学习调用外部工具解决任务</w:t>
            </w:r>
          </w:p>
        </w:tc>
        <w:tc>
          <w:tcPr>
            <w:tcW w:w="3473" w:type="dxa"/>
            <w:vAlign w:val="center"/>
          </w:tcPr>
          <w:p w14:paraId="331E57BD" w14:textId="551E4908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搜索、代码执行、API调用</w:t>
            </w:r>
          </w:p>
        </w:tc>
        <w:tc>
          <w:tcPr>
            <w:tcW w:w="3473" w:type="dxa"/>
            <w:vAlign w:val="center"/>
          </w:tcPr>
          <w:p w14:paraId="2E18C806" w14:textId="2D1419EC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Toolformer</w:t>
            </w:r>
          </w:p>
        </w:tc>
      </w:tr>
      <w:tr w:rsidR="00095E89" w:rsidRPr="00B77172" w14:paraId="5167C4D3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4BCF1905" w14:textId="62FFB998" w:rsidR="0052780B" w:rsidRDefault="0052780B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检索增强学习</w:t>
            </w:r>
          </w:p>
          <w:p w14:paraId="2EFF959C" w14:textId="52A62B11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RAG</w:t>
            </w:r>
          </w:p>
        </w:tc>
        <w:tc>
          <w:tcPr>
            <w:tcW w:w="3473" w:type="dxa"/>
            <w:vAlign w:val="center"/>
          </w:tcPr>
          <w:p w14:paraId="1E1B5286" w14:textId="489983D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结合外部知识增强生成</w:t>
            </w:r>
          </w:p>
        </w:tc>
        <w:tc>
          <w:tcPr>
            <w:tcW w:w="3473" w:type="dxa"/>
            <w:vAlign w:val="center"/>
          </w:tcPr>
          <w:p w14:paraId="193991C9" w14:textId="371FB09D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企业知识库、问答系统</w:t>
            </w:r>
          </w:p>
        </w:tc>
        <w:tc>
          <w:tcPr>
            <w:tcW w:w="3473" w:type="dxa"/>
            <w:vAlign w:val="center"/>
          </w:tcPr>
          <w:p w14:paraId="509A7AD9" w14:textId="5A317626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DPR、RAG</w:t>
            </w:r>
          </w:p>
        </w:tc>
      </w:tr>
      <w:tr w:rsidR="00095E89" w:rsidRPr="00B77172" w14:paraId="34752213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6AC00EF6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世界模型</w:t>
            </w:r>
          </w:p>
          <w:p w14:paraId="14F6C55F" w14:textId="650AE2DC" w:rsidR="00095E89" w:rsidRPr="0052780B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World Foundation Model</w:t>
            </w:r>
          </w:p>
        </w:tc>
        <w:tc>
          <w:tcPr>
            <w:tcW w:w="3473" w:type="dxa"/>
            <w:vAlign w:val="center"/>
          </w:tcPr>
          <w:p w14:paraId="59FE8482" w14:textId="34F00EA0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学习世界动态规律与规划</w:t>
            </w:r>
          </w:p>
        </w:tc>
        <w:tc>
          <w:tcPr>
            <w:tcW w:w="3473" w:type="dxa"/>
            <w:vAlign w:val="center"/>
          </w:tcPr>
          <w:p w14:paraId="142E5582" w14:textId="2BC6B9A1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机器人、自动驾驶</w:t>
            </w:r>
          </w:p>
        </w:tc>
        <w:tc>
          <w:tcPr>
            <w:tcW w:w="3473" w:type="dxa"/>
            <w:vAlign w:val="center"/>
          </w:tcPr>
          <w:p w14:paraId="50930D61" w14:textId="0D7AA6A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MuZero、Dreamer</w:t>
            </w:r>
          </w:p>
        </w:tc>
      </w:tr>
      <w:tr w:rsidR="00095E89" w:rsidRPr="00B77172" w14:paraId="37F28C1C" w14:textId="77777777" w:rsidTr="00063455">
        <w:trPr>
          <w:trHeight w:hRule="exact" w:val="737"/>
        </w:trPr>
        <w:tc>
          <w:tcPr>
            <w:tcW w:w="3473" w:type="dxa"/>
            <w:vAlign w:val="center"/>
          </w:tcPr>
          <w:p w14:paraId="178A3063" w14:textId="77777777" w:rsidR="0052780B" w:rsidRDefault="00095E89" w:rsidP="00095E89">
            <w:pPr>
              <w:jc w:val="center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lastRenderedPageBreak/>
              <w:t>长上下文学习</w:t>
            </w:r>
          </w:p>
          <w:p w14:paraId="0CA8F298" w14:textId="2B6F0B5A" w:rsidR="00095E89" w:rsidRPr="00B77172" w:rsidRDefault="00095E89" w:rsidP="00095E89">
            <w:pPr>
              <w:jc w:val="center"/>
              <w:rPr>
                <w:rFonts w:ascii="宋体" w:hAnsi="宋体" w:hint="eastAsia"/>
              </w:rPr>
            </w:pPr>
            <w:r w:rsidRPr="00B77172">
              <w:rPr>
                <w:rFonts w:ascii="宋体" w:hAnsi="宋体"/>
              </w:rPr>
              <w:t>Long-context Learning</w:t>
            </w:r>
          </w:p>
        </w:tc>
        <w:tc>
          <w:tcPr>
            <w:tcW w:w="3473" w:type="dxa"/>
            <w:vAlign w:val="center"/>
          </w:tcPr>
          <w:p w14:paraId="486F73D4" w14:textId="3176A1A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处理超长序列与记忆</w:t>
            </w:r>
          </w:p>
        </w:tc>
        <w:tc>
          <w:tcPr>
            <w:tcW w:w="3473" w:type="dxa"/>
            <w:vAlign w:val="center"/>
          </w:tcPr>
          <w:p w14:paraId="76BB7836" w14:textId="120C67BE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长文推理、代码库分析</w:t>
            </w:r>
          </w:p>
        </w:tc>
        <w:tc>
          <w:tcPr>
            <w:tcW w:w="3473" w:type="dxa"/>
            <w:vAlign w:val="center"/>
          </w:tcPr>
          <w:p w14:paraId="10FF948C" w14:textId="41D0D1D5" w:rsidR="00095E89" w:rsidRPr="00B77172" w:rsidRDefault="00095E89" w:rsidP="00095E89">
            <w:pPr>
              <w:jc w:val="left"/>
              <w:rPr>
                <w:rFonts w:ascii="宋体" w:hAnsi="宋体"/>
              </w:rPr>
            </w:pPr>
            <w:r w:rsidRPr="00B77172">
              <w:rPr>
                <w:rFonts w:ascii="宋体" w:hAnsi="宋体"/>
              </w:rPr>
              <w:t>Transformer-XL、Longformer</w:t>
            </w:r>
          </w:p>
        </w:tc>
      </w:tr>
    </w:tbl>
    <w:p w14:paraId="623D4FB8" w14:textId="77777777" w:rsidR="00A31903" w:rsidRDefault="00A31903" w:rsidP="00A31903">
      <w:pPr>
        <w:rPr>
          <w:rFonts w:ascii="宋体" w:hAnsi="宋体"/>
        </w:rPr>
      </w:pPr>
    </w:p>
    <w:p w14:paraId="52FC750D" w14:textId="77777777" w:rsidR="00095E89" w:rsidRDefault="00095E89" w:rsidP="00A31903">
      <w:pPr>
        <w:rPr>
          <w:rFonts w:ascii="宋体" w:hAnsi="宋体"/>
        </w:rPr>
      </w:pPr>
    </w:p>
    <w:p w14:paraId="1FD02109" w14:textId="77777777" w:rsidR="00A31903" w:rsidRPr="00B77172" w:rsidRDefault="00A31903" w:rsidP="00A31903">
      <w:pPr>
        <w:rPr>
          <w:rFonts w:ascii="宋体" w:hAnsi="宋体" w:hint="eastAsia"/>
        </w:rPr>
      </w:pPr>
    </w:p>
    <w:p w14:paraId="1F3D4A25" w14:textId="77777777" w:rsidR="00A31903" w:rsidRPr="00B77172" w:rsidRDefault="00A31903" w:rsidP="00A31903">
      <w:pPr>
        <w:rPr>
          <w:rFonts w:ascii="宋体" w:hAnsi="宋体" w:hint="eastAsia"/>
        </w:rPr>
      </w:pPr>
    </w:p>
    <w:sectPr w:rsidR="00A31903" w:rsidRPr="00B77172" w:rsidSect="00B77172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3CC1E" w14:textId="77777777" w:rsidR="00CA5984" w:rsidRDefault="00CA5984" w:rsidP="00A75104">
      <w:pPr>
        <w:rPr>
          <w:rFonts w:hint="eastAsia"/>
        </w:rPr>
      </w:pPr>
      <w:r>
        <w:separator/>
      </w:r>
    </w:p>
  </w:endnote>
  <w:endnote w:type="continuationSeparator" w:id="0">
    <w:p w14:paraId="1C94B947" w14:textId="77777777" w:rsidR="00CA5984" w:rsidRDefault="00CA5984" w:rsidP="00A751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360B" w14:textId="77777777" w:rsidR="00CA5984" w:rsidRDefault="00CA5984" w:rsidP="00A75104">
      <w:pPr>
        <w:rPr>
          <w:rFonts w:hint="eastAsia"/>
        </w:rPr>
      </w:pPr>
      <w:r>
        <w:separator/>
      </w:r>
    </w:p>
  </w:footnote>
  <w:footnote w:type="continuationSeparator" w:id="0">
    <w:p w14:paraId="09334F64" w14:textId="77777777" w:rsidR="00CA5984" w:rsidRDefault="00CA5984" w:rsidP="00A751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757"/>
    <w:multiLevelType w:val="multilevel"/>
    <w:tmpl w:val="1DE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C08F9"/>
    <w:multiLevelType w:val="multilevel"/>
    <w:tmpl w:val="F13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3E67"/>
    <w:multiLevelType w:val="multilevel"/>
    <w:tmpl w:val="4A3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24774"/>
    <w:multiLevelType w:val="multilevel"/>
    <w:tmpl w:val="C4F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011F7"/>
    <w:multiLevelType w:val="multilevel"/>
    <w:tmpl w:val="ACC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31941"/>
    <w:multiLevelType w:val="multilevel"/>
    <w:tmpl w:val="FA6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16014">
    <w:abstractNumId w:val="4"/>
  </w:num>
  <w:num w:numId="2" w16cid:durableId="144317639">
    <w:abstractNumId w:val="0"/>
  </w:num>
  <w:num w:numId="3" w16cid:durableId="116023836">
    <w:abstractNumId w:val="5"/>
  </w:num>
  <w:num w:numId="4" w16cid:durableId="1311866183">
    <w:abstractNumId w:val="1"/>
  </w:num>
  <w:num w:numId="5" w16cid:durableId="717703383">
    <w:abstractNumId w:val="3"/>
  </w:num>
  <w:num w:numId="6" w16cid:durableId="876357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A4"/>
    <w:rsid w:val="0005406C"/>
    <w:rsid w:val="00095E89"/>
    <w:rsid w:val="001055A4"/>
    <w:rsid w:val="00180002"/>
    <w:rsid w:val="00307882"/>
    <w:rsid w:val="004D0D22"/>
    <w:rsid w:val="0052780B"/>
    <w:rsid w:val="006810A2"/>
    <w:rsid w:val="0089320F"/>
    <w:rsid w:val="00A31903"/>
    <w:rsid w:val="00A75104"/>
    <w:rsid w:val="00B77172"/>
    <w:rsid w:val="00BE2A71"/>
    <w:rsid w:val="00C93D56"/>
    <w:rsid w:val="00CA5984"/>
    <w:rsid w:val="00E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C5D46"/>
  <w15:chartTrackingRefBased/>
  <w15:docId w15:val="{486256D2-1C68-4F0D-807E-EDCA2853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E89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307882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5A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5A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5A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5A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5A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5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882"/>
    <w:rPr>
      <w:rFonts w:eastAsia="宋体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05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5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5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5A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55A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055A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055A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055A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055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5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5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5A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055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5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5A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055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51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5104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51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5104"/>
    <w:rPr>
      <w:rFonts w:eastAsia="宋体"/>
      <w:sz w:val="18"/>
      <w:szCs w:val="18"/>
    </w:rPr>
  </w:style>
  <w:style w:type="table" w:styleId="af2">
    <w:name w:val="Table Grid"/>
    <w:basedOn w:val="a1"/>
    <w:uiPriority w:val="39"/>
    <w:rsid w:val="00A75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1734</Words>
  <Characters>2290</Characters>
  <Application>Microsoft Office Word</Application>
  <DocSecurity>0</DocSecurity>
  <Lines>152</Lines>
  <Paragraphs>160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蔡</dc:creator>
  <cp:keywords/>
  <dc:description/>
  <cp:lastModifiedBy>志鹏 蔡</cp:lastModifiedBy>
  <cp:revision>3</cp:revision>
  <dcterms:created xsi:type="dcterms:W3CDTF">2026-05-11T15:56:00Z</dcterms:created>
  <dcterms:modified xsi:type="dcterms:W3CDTF">2026-05-11T16:50:00Z</dcterms:modified>
</cp:coreProperties>
</file>