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9226"/>
      </w:tblGrid>
      <w:tr>
        <w:tc>
          <w:tcPr>
            <w:tcW w:type="dxa" w:w="520"/>
            <w:shd w:fill="6A3FC6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K</w:t>
            </w:r>
          </w:p>
        </w:tc>
        <w:tc>
          <w:tcPr>
            <w:tcW w:type="dxa" w:w="9226"/>
            <w:tcMar>
              <w:left w:type="dxa" w:w="18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1E2F"/>
                <w:sz w:val="26"/>
                <w:szCs w:val="26"/>
              </w:rPr>
              <w:t xml:space="preserve">Kidoo</w:t>
            </w:r>
            <w:r>
              <w:rPr>
                <w:rFonts w:ascii="Calibri" w:cs="Calibri" w:eastAsia="Calibri" w:hAnsi="Calibri"/>
                <w:color w:val="8E8EA6"/>
                <w:sz w:val="20"/>
                <w:szCs w:val="20"/>
              </w:rPr>
              <w:t xml:space="preserve">   Pesquisa de mercado</w:t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1E1E2F"/>
          <w:sz w:val="44"/>
          <w:szCs w:val="44"/>
        </w:rPr>
        <w:t xml:space="preserve">Quanto da sua agenda infantil fica vazia</w:t>
      </w:r>
    </w:p>
    <w:p>
      <w:pPr>
        <w:spacing w:after="280" w:before="0" w:line="264"/>
      </w:pPr>
      <w:r>
        <w:rPr>
          <w:rFonts w:ascii="Calibri" w:cs="Calibri" w:eastAsia="Calibri" w:hAnsi="Calibri"/>
          <w:color w:val="4A4A5F"/>
          <w:sz w:val="22"/>
          <w:szCs w:val="22"/>
        </w:rPr>
        <w:t xml:space="preserve">Questionário para academias, escolinhas, escolas de dança e clubes · 20 a 25 minutos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7F4FE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before="0" w:line="264"/>
            </w:pPr>
            <w:r>
              <w:rPr>
                <w:rFonts w:ascii="Calibri" w:cs="Calibri" w:eastAsia="Calibri" w:hAnsi="Calibri"/>
                <w:b/>
                <w:bCs/>
                <w:color w:val="1E1E2F"/>
                <w:sz w:val="21"/>
                <w:szCs w:val="21"/>
              </w:rPr>
              <w:t xml:space="preserve">Não é uma proposta comercial.</w:t>
            </w: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 Estamos estudando se faz sentido construir um produto que ocupe vaga que hoje fica vazia em turma infantil. Antes de construir, queremos ouvir quem já opera isso todo dia.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8E8EA6"/>
                <w:sz w:val="19"/>
                <w:szCs w:val="19"/>
              </w:rPr>
              <w:t xml:space="preserve">As respostas são tratadas de forma agregada. Não pedimos faturamento, dado de aluno nem contrato — e "não sei" é uma resposta legítima em qualquer pergunta.</w:t>
            </w:r>
          </w:p>
        </w:tc>
      </w:tr>
    </w:tbl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01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O ESTABELECIMENTO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Que tipo de lugar é?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Academia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Escolinha esportiva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Escola de dança / ballet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Escola de luta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Clube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Escola de música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Espaço de recreação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Outro: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Bairro e cidade, e há quanto tempo funciona.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Bairro:                                        Cidade:                                        Anos de casa: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Quantas crianças de até 12 anos frequentam o lugar por semana, hoje?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Menos de 20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20 a 50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51 a 100</w:t>
            </w:r>
          </w:p>
        </w:tc>
      </w:tr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101 a 200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Mais de 200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Quantas turmas infantis acontecem por semana?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Turmas por semana:  </w:t>
            </w:r>
          </w:p>
        </w:tc>
      </w:tr>
    </w:tbl>
    <w:p>
      <w:pPr>
        <w:spacing w:after="120"/>
      </w:pPr>
    </w:p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02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A OCUPAÇÃO REAL DAS TURMAS</w:t>
      </w:r>
    </w:p>
    <w:p>
      <w:pPr>
        <w:spacing w:after="120" w:before="0" w:line="264"/>
      </w:pPr>
      <w:r>
        <w:rPr>
          <w:rFonts w:ascii="Calibri" w:cs="Calibri" w:eastAsia="Calibri" w:hAnsi="Calibri"/>
          <w:i/>
          <w:iCs/>
          <w:color w:val="8E8EA6"/>
          <w:sz w:val="20"/>
          <w:szCs w:val="20"/>
        </w:rPr>
        <w:t xml:space="preserve">Esta é a parte mais importante do questionário. Se puder, responda com o número que você viu na última semana — não com a média que costuma dizer para cliente.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Quantos lugares cabem numa turma infantil típica sua?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Capacidade: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E quantas crianças aparecem, em média, nessa turma?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Presença média: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Em quantas das suas turmas infantis sobra lugar toda semana?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Em todas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Na maioria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Em algumas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Em quase nenhuma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Em nenhuma — está tudo cheio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Em que horários sobra mais lugar?</w:t>
      </w:r>
      <w:r>
        <w:rPr>
          <w:rFonts w:ascii="Calibri" w:cs="Calibri" w:eastAsia="Calibri" w:hAnsi="Calibri"/>
          <w:i/>
          <w:iCs/>
          <w:color w:val="8E8EA6"/>
          <w:sz w:val="18"/>
          <w:szCs w:val="18"/>
        </w:rPr>
        <w:t xml:space="preserve">  (marque tudo que se aplica)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Manhã, dias úteis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Tarde, dias úteis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Início da noite</w:t>
            </w:r>
          </w:p>
        </w:tc>
      </w:tr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Sábado de manhã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Sábado à tarde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Domingo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Receber uma criança a mais numa turma que já vai acontecer custa quanto a mais para você?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Nada, é o mesmo custo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Quase nada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Um pouco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Bastante</w:t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color w:val="4A4A5F"/>
          <w:sz w:val="20"/>
          <w:szCs w:val="20"/>
        </w:rPr>
        <w:t xml:space="preserve">Se custa alguma coisa, o que aumenta?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Existe um teto de crianças por turma? Por regra sua, do professor ou de alguma norma?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Teto:                                                    Motivo:  </w:t>
            </w:r>
          </w:p>
        </w:tc>
      </w:tr>
    </w:tbl>
    <w:p>
      <w:pPr>
        <w:spacing w:after="120"/>
      </w:pPr>
    </w:p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03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COMO VOCÊ PREENCHE VAGA HOJE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Você oferece aula experimental?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Sim, gratuita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Sim, paga — valor: R$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Não ofereço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Nos últimos 3 meses, quantas experimentais você deu, e quantas viraram matrícula?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Experimentais:                                              Viraram matrícula: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Como chega aluno novo hoje?</w:t>
      </w:r>
      <w:r>
        <w:rPr>
          <w:rFonts w:ascii="Calibri" w:cs="Calibri" w:eastAsia="Calibri" w:hAnsi="Calibri"/>
          <w:i/>
          <w:iCs/>
          <w:color w:val="8E8EA6"/>
          <w:sz w:val="18"/>
          <w:szCs w:val="18"/>
        </w:rPr>
        <w:t xml:space="preserve">  (marque tudo que se aplica)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Indicação de outro aluno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Instagram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Google / site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Panfleto e fachada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Parceria com escola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WhatsApp de bairro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Não faço nada, chega sozinho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Outro: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14.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Quanto você calcula que gasta hoje para conseguir um aluno novo?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R$                                                       (     ) Nunca calculei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15.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Você já trabalhou com Wellhub (Gympass), TotalPass ou plataforma parecida?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Nunca trabalhei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Trabalho hoje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Já trabalhei e saí</w:t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color w:val="4A4A5F"/>
          <w:sz w:val="20"/>
          <w:szCs w:val="20"/>
        </w:rPr>
        <w:t xml:space="preserve">Se trabalhou, como foi? O que funcionou e o que não funcionou?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04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UMA IDEIA, E O QUE VOCÊ ACHA DELA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7F4FE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before="0" w:line="264"/>
            </w:pPr>
            <w:r>
              <w:rPr>
                <w:rFonts w:ascii="Calibri" w:cs="Calibri" w:eastAsia="Calibri" w:hAnsi="Calibri"/>
                <w:b/>
                <w:bCs/>
                <w:color w:val="1E1E2F"/>
                <w:sz w:val="22"/>
                <w:szCs w:val="22"/>
              </w:rPr>
              <w:t xml:space="preserve">Um aplicativo em que a família assina um plano mensal — não com você, com a plataforma.</w:t>
            </w:r>
          </w:p>
          <w:p>
            <w:pPr>
              <w:spacing w:after="160" w:before="0" w:line="264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Com esse plano, ela reserva aulas avulsas em lugares diferentes, aula por aula, sem matrícula em nenhum deles. Você escolhe quais turmas entram e quantos lugares abre em cada uma — 2, 5, ou nenhum nesta semana.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A criança chega, você digita um código de seis dígitos no painel e aquela presença vira repasse. Sem o código, não há repasse. Sem exclusividade, sem mensalidade e sem multa para sair.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16.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Qual foi a sua primeira reação, em uma palavra?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17.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Qual o seu interesse em testar algo assim?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</w:tblGrid>
      <w:tr>
        <w:trPr>
          <w:cantSplit/>
        </w:trPr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0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2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3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4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5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6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7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8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9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10</w:t>
            </w:r>
          </w:p>
        </w:tc>
      </w:tr>
    </w:tbl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c>
          <w:tcPr>
            <w:tcW w:type="dxa" w:w="4743"/>
            <w:tcMar>
              <w:top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0 — nenhum interesse</w:t>
            </w:r>
          </w:p>
        </w:tc>
        <w:tc>
          <w:tcPr>
            <w:tcW w:type="dxa" w:w="4743"/>
            <w:tcMar>
              <w:top w:type="dxa" w:w="4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10 — quero começar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18.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O que mais te preocupa nessa ideia?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19.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O quanto você acha que isso tiraria aluno da sua própria matrícula?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</w:tblGrid>
      <w:tr>
        <w:trPr>
          <w:cantSplit/>
        </w:trPr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0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2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3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4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5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6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7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8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9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10</w:t>
            </w:r>
          </w:p>
        </w:tc>
      </w:tr>
    </w:tbl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c>
          <w:tcPr>
            <w:tcW w:type="dxa" w:w="4743"/>
            <w:tcMar>
              <w:top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0 — não tiraria nada</w:t>
            </w:r>
          </w:p>
        </w:tc>
        <w:tc>
          <w:tcPr>
            <w:tcW w:type="dxa" w:w="4743"/>
            <w:tcMar>
              <w:top w:type="dxa" w:w="4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10 — tiraria com certeza</w:t>
            </w:r>
          </w:p>
        </w:tc>
      </w:tr>
    </w:tbl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05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QUANTO VALE A VAGA</w:t>
      </w:r>
    </w:p>
    <w:p>
      <w:pPr>
        <w:spacing w:after="120" w:before="0" w:line="264"/>
      </w:pPr>
      <w:r>
        <w:rPr>
          <w:rFonts w:ascii="Calibri" w:cs="Calibri" w:eastAsia="Calibri" w:hAnsi="Calibri"/>
          <w:i/>
          <w:iCs/>
          <w:color w:val="8E8EA6"/>
          <w:sz w:val="20"/>
          <w:szCs w:val="20"/>
        </w:rPr>
        <w:t xml:space="preserve">Aqui não existe resposta que nos agrade. Um número honesto é a única coisa útil.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20.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Numa turma que já vai acontecer e tem lugar sobrando, qual o valor mínimo por criança presente que faria valer a pena para você?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R$                              por presença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21.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E abaixo de que valor você recusaria na hora, sem nem pensar?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R$                              por presença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22.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Agora o contrário: uma turma nova, aberta só por causa da plataforma, em horário que hoje está fechado. Quanto você precisaria por criança presente?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R$                              por presença  </w:t>
            </w:r>
          </w:p>
        </w:tc>
      </w:tr>
    </w:tbl>
    <w:p>
      <w:pPr>
        <w:spacing w:after="120"/>
      </w:pP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23.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Se o valor viesse certo, quantos lugares você abriria numa turma na primeira semana?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Nenhum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1 ou 2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3 a 5</w:t>
            </w:r>
          </w:p>
        </w:tc>
      </w:tr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Mais de 5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Depende da turma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24.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Como você prefere receber?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2"/>
        <w:gridCol w:w="3162"/>
        <w:gridCol w:w="3162"/>
      </w:tblGrid>
      <w:tr>
        <w:trPr>
          <w:cantSplit/>
        </w:trPr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Uma vez por mês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Quinzenal</w:t>
            </w:r>
          </w:p>
        </w:tc>
        <w:tc>
          <w:tcPr>
            <w:tcW w:type="dxa" w:w="3162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Semanal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25.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Qual o prazo máximo aceitável entre a aula e o dinheiro na conta?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Até 7 dias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Até 15 dias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Até 30 dias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Mais de 30 dias tudo bem</w:t>
            </w:r>
          </w:p>
        </w:tc>
      </w:tr>
    </w:tbl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06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A OPERAÇÃO DO DIA A DIA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26.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Na hora da aula infantil, quem está no balcão?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Recepcionista fixo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O próprio professor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O dono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Varia muito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Ninguém — a criança entra direto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27.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Tem computador ou tablet com internet nesse balcão?</w:t>
      </w:r>
    </w:p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Sim, computador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Sim, tablet</w:t>
            </w:r>
          </w:p>
        </w:tc>
      </w:tr>
      <w:tr>
        <w:trPr>
          <w:cantSplit/>
        </w:trPr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Só celular</w:t>
            </w:r>
          </w:p>
        </w:tc>
        <w:tc>
          <w:tcPr>
            <w:tcW w:type="dxa" w:w="4743"/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(     )  Não tem nada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28.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Digitar um código de seis dígitos por criança que chega — isso cabe na sua rotina?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  <w:gridCol w:w="862"/>
      </w:tblGrid>
      <w:tr>
        <w:trPr>
          <w:cantSplit/>
        </w:trPr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0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2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3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4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5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6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7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8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9</w:t>
            </w:r>
          </w:p>
        </w:tc>
        <w:tc>
          <w:tcPr>
            <w:tcW w:type="dxa" w:w="862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7F4FE" w:color="auto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A3FC6"/>
                <w:sz w:val="21"/>
                <w:szCs w:val="21"/>
              </w:rPr>
              <w:t xml:space="preserve">10</w:t>
            </w:r>
          </w:p>
        </w:tc>
      </w:tr>
    </w:tbl>
    <w:tbl>
      <w:tblPr>
        <w:tblW w:type="dxa" w:w="9486"/>
        <w:tblInd w:type="dxa" w:w="2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43"/>
        <w:gridCol w:w="4743"/>
      </w:tblGrid>
      <w:tr>
        <w:tc>
          <w:tcPr>
            <w:tcW w:type="dxa" w:w="4743"/>
            <w:tcMar>
              <w:top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0 — não tem como</w:t>
            </w:r>
          </w:p>
        </w:tc>
        <w:tc>
          <w:tcPr>
            <w:tcW w:type="dxa" w:w="4743"/>
            <w:tcMar>
              <w:top w:type="dxa" w:w="4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8E8EA6"/>
                <w:sz w:val="17"/>
                <w:szCs w:val="17"/>
              </w:rPr>
              <w:t xml:space="preserve">10 — tranquilo</w:t>
            </w:r>
          </w:p>
        </w:tc>
      </w:tr>
    </w:tbl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29.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O que na sua operação de hoje quebraria com isso?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6A3FC6"/>
          <w:sz w:val="24"/>
          <w:szCs w:val="24"/>
        </w:rPr>
        <w:t xml:space="preserve">07   </w:t>
      </w: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O PASSO SEGUINTE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30.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Você toparia testar com uma turma, por um mês, sem custo para entrar?</w:t>
      </w:r>
    </w:p>
    <w:p>
      <w:pPr>
        <w:keepNext/>
        <w:keepLines/>
        <w:spacing w:after="40"/>
        <w:ind w:left="260"/>
      </w:pPr>
      <w:r>
        <w:rPr>
          <w:rFonts w:ascii="Calibri" w:cs="Calibri" w:eastAsia="Calibri" w:hAnsi="Calibri"/>
          <w:color w:val="4A4A5F"/>
          <w:sz w:val="21"/>
          <w:szCs w:val="21"/>
        </w:rPr>
        <w:t xml:space="preserve">(     )  Sim, pode me procurar</w:t>
      </w:r>
    </w:p>
    <w:p>
      <w:pPr>
        <w:keepNext/>
        <w:keepLines/>
        <w:spacing w:after="40"/>
        <w:ind w:left="260"/>
      </w:pPr>
      <w:r>
        <w:rPr>
          <w:rFonts w:ascii="Calibri" w:cs="Calibri" w:eastAsia="Calibri" w:hAnsi="Calibri"/>
          <w:color w:val="4A4A5F"/>
          <w:sz w:val="21"/>
          <w:szCs w:val="21"/>
        </w:rPr>
        <w:t xml:space="preserve">(     )  Talvez, quero ver funcionando antes</w:t>
      </w:r>
    </w:p>
    <w:p>
      <w:pPr>
        <w:keepNext w:val="false"/>
        <w:keepLines/>
        <w:spacing w:after="40"/>
        <w:ind w:left="260"/>
      </w:pPr>
      <w:r>
        <w:rPr>
          <w:rFonts w:ascii="Calibri" w:cs="Calibri" w:eastAsia="Calibri" w:hAnsi="Calibri"/>
          <w:color w:val="4A4A5F"/>
          <w:sz w:val="21"/>
          <w:szCs w:val="21"/>
        </w:rPr>
        <w:t xml:space="preserve">(     )  Não</w:t>
      </w:r>
    </w:p>
    <w:p>
      <w:pPr>
        <w:keepNext/>
        <w:keepLines/>
        <w:spacing w:after="60" w:before="200"/>
      </w:pPr>
      <w:r>
        <w:rPr>
          <w:rFonts w:ascii="Calibri" w:cs="Calibri" w:eastAsia="Calibri" w:hAnsi="Calibri"/>
          <w:b/>
          <w:bCs/>
          <w:color w:val="6A3FC6"/>
          <w:sz w:val="21"/>
          <w:szCs w:val="21"/>
        </w:rPr>
        <w:t xml:space="preserve">31. </w:t>
      </w: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O que precisaria estar resolvido para você dizer sim com convicção?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40" w:before="120"/>
      </w:pPr>
      <w:r>
        <w:rPr>
          <w:rFonts w:ascii="Calibri" w:cs="Calibri" w:eastAsia="Calibri" w:hAnsi="Calibri"/>
          <w:color w:val="4A4A5F"/>
          <w:sz w:val="20"/>
          <w:szCs w:val="20"/>
        </w:rPr>
        <w:t xml:space="preserve">Se quiser acompanhar, deixe um contato. É usado só para isso.</w:t>
      </w:r>
    </w:p>
    <w:tbl>
      <w:tblPr>
        <w:tblW w:type="dxa" w:w="9486"/>
        <w:tblInd w:type="dxa" w:w="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86"/>
      </w:tblGrid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Nome e cargo:  </w:t>
            </w:r>
          </w:p>
        </w:tc>
      </w:tr>
      <w:tr>
        <w:trPr>
          <w:cantSplit/>
          <w:trHeight w:val="380" w:hRule="atLeast"/>
        </w:trPr>
        <w:tc>
          <w:tcPr>
            <w:tcW w:type="dxa" w:w="9486"/>
            <w:tcBorders>
              <w:top w:val="none" w:color="FFFFFF" w:sz="0"/>
              <w:left w:val="none" w:color="FFFFFF" w:sz="0"/>
              <w:bottom w:val="single" w:color="D9D9E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WhatsApp ou e-mail:  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bottom w:val="single" w:color="EFE9FB" w:sz="6" w:space="6"/>
        </w:pBdr>
        <w:spacing w:after="140" w:before="300"/>
      </w:pPr>
      <w:r>
        <w:rPr>
          <w:rFonts w:ascii="Calibri" w:cs="Calibri" w:eastAsia="Calibri" w:hAnsi="Calibri"/>
          <w:b/>
          <w:bCs/>
          <w:color w:val="1E1E2F"/>
          <w:spacing w:val="20"/>
          <w:sz w:val="22"/>
          <w:szCs w:val="22"/>
        </w:rPr>
        <w:t xml:space="preserve">PARA QUEM APLICA — NÃO ENTREGAR JUNTO</w:t>
      </w:r>
    </w:p>
    <w:p>
      <w:pPr>
        <w:spacing w:after="20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Você está entrevistando alguém que já ouviu muita promessa.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 Dono de academia recebe proposta de plataforma toda semana. Se a conversa parecer venda, ele responde o que dá para responder rápido e você vai embora com nada.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A seção 2 é o teste da hipótese inteira.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Se a maioria responder "em nenhuma, está tudo cheio" na 7, o produto não tem mercado do jeito que pensamos. Nenhuma resposta entusiasmada da seção 4 compensa isso — e essa é justamente a resposta que a gente vai querer descontar. Não desconte.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Peça o número da semana passada, não a média.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Nas 5 e 6, "a turma tem uns 15" costuma ser a capacidade, não a presença. Se puder, peça para olhar a lista de chamada junto. Um número conferido vale dez estimados.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Não defenda o preço.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Nas 20 a 22 o entrevistado vai chutar alto. Anote o número alto. Se você discutir, ele para de responder e passa a negociar — e aí a pesquisa acabou.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A pergunta 19 é sobre medo, não sobre fato.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Um 8 ou 9 ali não significa que canibaliza; significa que precisamos responder essa objeção antes de qualquer proposta. Anote as palavras exatas que a pessoa usar.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A 29 vale ouro.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Quem opera todo dia enxerga o problema operacional que a gente não imagina. Deixe a pessoa falar até o fim, mesmo que fuja do roteiro.</w:t>
      </w:r>
    </w:p>
    <w:p>
      <w:pPr>
        <w:spacing w:after="160" w:before="0" w:line="264"/>
      </w:pPr>
      <w:r>
        <w:rPr>
          <w:rFonts w:ascii="Calibri" w:cs="Calibri" w:eastAsia="Calibri" w:hAnsi="Calibri"/>
          <w:b/>
          <w:bCs/>
          <w:color w:val="1E1E2F"/>
          <w:sz w:val="21"/>
          <w:szCs w:val="21"/>
        </w:rPr>
        <w:t xml:space="preserve">Termine perguntando quem mais você deveria ouvir. </w:t>
      </w:r>
      <w:r>
        <w:rPr>
          <w:rFonts w:ascii="Calibri" w:cs="Calibri" w:eastAsia="Calibri" w:hAnsi="Calibri"/>
          <w:color w:val="4A4A5F"/>
          <w:sz w:val="21"/>
          <w:szCs w:val="21"/>
        </w:rPr>
        <w:t xml:space="preserve">Não está no formulário de propósito: é uma pergunta de fim de conversa, e é de onde saem as melhores entrevistas seguintes.</w:t>
      </w:r>
    </w:p>
    <w:p>
      <w:pPr>
        <w:spacing w:after="1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W w:type="dxa" w:w="9746"/>
            <w:shd w:fill="FFF3D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before="0" w:line="264"/>
            </w:pPr>
            <w:r>
              <w:rPr>
                <w:rFonts w:ascii="Calibri" w:cs="Calibri" w:eastAsia="Calibri" w:hAnsi="Calibri"/>
                <w:b/>
                <w:bCs/>
                <w:color w:val="1E1E2F"/>
                <w:sz w:val="22"/>
                <w:szCs w:val="22"/>
              </w:rPr>
              <w:t xml:space="preserve">O que conta como validação, e o que não conta</w:t>
            </w:r>
          </w:p>
          <w:p>
            <w:pPr>
              <w:spacing w:after="120" w:before="0" w:line="264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Não conta: elogio à ideia, "interessante", nota alta na 17. Isso é educação.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4A4A5F"/>
                <w:sz w:val="21"/>
                <w:szCs w:val="21"/>
              </w:rPr>
              <w:t xml:space="preserve">Conta: sobra de lugar confirmada na seção 2, um valor mínimo na 20 que caiba na nossa conta, e um "sim, pode me procurar" na 30 com contato deixado. Três parceiros com essas três coisas valem mais que trinta conversas simpáticas.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Kidoo — pesquisa com estabelecimentos</dc:title>
  <dc:creator>Kidoo</dc:creator>
  <dc:description>Questionário de teste de mercado para academias, escolinhas e clubes</dc:description>
  <cp:lastModifiedBy>Un-named</cp:lastModifiedBy>
  <cp:revision>1</cp:revision>
  <dcterms:created xsi:type="dcterms:W3CDTF">2026-09-07T21:44:36.602Z</dcterms:created>
  <dcterms:modified xsi:type="dcterms:W3CDTF">2026-09-07T21:44:36.602Z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