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moth_logo.png"/>
                    <pic:cNvPicPr/>
                  </pic:nvPicPr>
                  <pic:blipFill>
                    <a:blip r:embed="rId11"/>
                    <a:stretch>
                      <a:fillRect/>
                    </a:stretch>
                  </pic:blipFill>
                  <pic:spPr>
                    <a:xfrm>
                      <a:off x="0" y="0"/>
                      <a:ext cx="1371600" cy="1371600"/>
                    </a:xfrm>
                    <a:prstGeom prst="rect"/>
                  </pic:spPr>
                </pic:pic>
              </a:graphicData>
            </a:graphic>
          </wp:inline>
        </w:drawing>
      </w:r>
    </w:p>
    <w:p>
      <w:pPr>
        <w:widowControl/>
        <w:spacing w:before="0" w:after="80" w:line="252" w:lineRule="auto"/>
        <w:jc w:val="center"/>
      </w:pPr>
      <w:r>
        <w:rPr>
          <w:rFonts w:ascii="Arial" w:hAnsi="Arial"/>
          <w:b/>
          <w:color w:val="173746"/>
          <w:sz w:val="56"/>
        </w:rPr>
        <w:t>MOTH ACADEMY</w:t>
      </w:r>
    </w:p>
    <w:p>
      <w:pPr>
        <w:widowControl/>
        <w:spacing w:before="0" w:after="40" w:line="252" w:lineRule="auto"/>
        <w:jc w:val="center"/>
      </w:pPr>
      <w:r>
        <w:rPr>
          <w:rFonts w:ascii="Arial" w:hAnsi="Arial"/>
          <w:b/>
          <w:color w:val="2F9EB8"/>
          <w:sz w:val="38"/>
        </w:rPr>
        <w:t>QA PRACTICAL WORKBOOK 2026</w:t>
      </w:r>
    </w:p>
    <w:p>
      <w:pPr>
        <w:widowControl/>
        <w:spacing w:before="0" w:after="160" w:line="252" w:lineRule="auto"/>
        <w:jc w:val="center"/>
      </w:pPr>
      <w:r>
        <w:rPr>
          <w:rFonts w:ascii="Arial" w:hAnsi="Arial"/>
          <w:i/>
          <w:color w:val="5F6B73"/>
          <w:sz w:val="23"/>
        </w:rPr>
        <w:t>Formación práctica orientada a consolidación de perfiles QA SSR / SR</w:t>
      </w:r>
    </w:p>
    <w:p>
      <w:pPr>
        <w:spacing w:before="40" w:after="160"/>
        <w:pBdr>
          <w:bottom w:val="single" w:sz="40" w:space="1" w:color="F0B63F"/>
        </w:pBdr>
      </w:pPr>
    </w:p>
    <w:p>
      <w:pPr>
        <w:widowControl/>
        <w:spacing w:before="0" w:after="60" w:line="252" w:lineRule="auto"/>
        <w:jc w:val="center"/>
      </w:pPr>
      <w:r>
        <w:rPr>
          <w:rFonts w:ascii="Arial" w:hAnsi="Arial"/>
          <w:b/>
          <w:color w:val="27323A"/>
          <w:sz w:val="20"/>
        </w:rPr>
        <w:t>Teoría breve  |  Práctica inmediata  |  Entrevista  |  Empleabilidad</w:t>
      </w:r>
    </w:p>
    <w:p>
      <w:pPr>
        <w:widowControl/>
        <w:spacing w:before="0" w:after="60" w:line="252" w:lineRule="auto"/>
        <w:jc w:val="center"/>
      </w:pPr>
      <w:r>
        <w:rPr>
          <w:rFonts w:ascii="Arial" w:hAnsi="Arial"/>
          <w:b w:val="0"/>
          <w:color w:val="5F6B73"/>
          <w:sz w:val="20"/>
        </w:rPr>
        <w:t>Material actualizado 2017-2026</w:t>
      </w:r>
    </w:p>
    <w:p>
      <w:pPr>
        <w:widowControl/>
        <w:spacing w:before="0" w:after="60" w:line="252" w:lineRule="auto"/>
        <w:jc w:val="center"/>
      </w:pPr>
      <w:r>
        <w:rPr>
          <w:rFonts w:ascii="Arial" w:hAnsi="Arial"/>
          <w:b w:val="0"/>
          <w:color w:val="5F6B73"/>
          <w:sz w:val="20"/>
        </w:rPr>
        <w:t>Versión 1.0 - Septiembre 2026</w:t>
      </w:r>
    </w:p>
    <w:p>
      <w:r>
        <w:br w:type="page"/>
      </w:r>
    </w:p>
    <w:p>
      <w:pPr>
        <w:pStyle w:val="Heading1"/>
      </w:pPr>
      <w:r>
        <w:rPr>
          <w:rFonts w:ascii="Arial" w:hAnsi="Arial"/>
          <w:b/>
          <w:color w:val="173746"/>
          <w:sz w:val="44"/>
        </w:rPr>
        <w:t>Cómo usar este workbook</w:t>
      </w:r>
    </w:p>
    <w:p>
      <w:pPr>
        <w:spacing w:before="40" w:after="160"/>
        <w:pBdr>
          <w:bottom w:val="single" w:sz="36" w:space="1" w:color="2F9EB8"/>
        </w:pBdr>
      </w:pPr>
    </w:p>
    <w:p>
      <w:pPr>
        <w:widowControl/>
        <w:spacing w:before="0" w:after="120" w:line="252" w:lineRule="auto"/>
      </w:pPr>
      <w:r>
        <w:rPr>
          <w:rFonts w:ascii="Arial" w:hAnsi="Arial"/>
          <w:i w:val="0"/>
          <w:color w:val="27323A"/>
          <w:sz w:val="21"/>
        </w:rPr>
        <w:t>Moth Academy no esta pensado como un curso de definiciones para memorizar. Cada tema sigue una secuencia simple: entender lo necesario, verlo en un ejemplo, practicarlo y aprender a explicarlo profesionalmente.</w:t>
      </w:r>
    </w:p>
    <w:tbl>
      <w:tblPr>
        <w:tblW w:type="auto" w:w="0"/>
        <w:jc w:val="center"/>
        <w:tblLayout w:type="autofit"/>
        <w:tblLook w:firstColumn="1" w:firstRow="1" w:lastColumn="0" w:lastRow="0" w:noHBand="0" w:noVBand="1" w:val="04A0"/>
      </w:tblPr>
      <w:tblGrid>
        <w:gridCol w:w="9638"/>
      </w:tblGrid>
      <w:tr>
        <w:tc>
          <w:tcPr>
            <w:tcW w:type="dxa" w:w="9638"/>
            <w:shd w:fill="EAF7FA"/>
            <w:tcMar>
              <w:top w:w="130" w:type="dxa"/>
              <w:start w:w="160" w:type="dxa"/>
              <w:bottom w:w="130" w:type="dxa"/>
              <w:end w:w="160" w:type="dxa"/>
            </w:tcMar>
          </w:tcPr>
          <w:p>
            <w:pPr>
              <w:widowControl/>
              <w:spacing w:before="0" w:after="80" w:line="252" w:lineRule="auto"/>
            </w:pPr>
            <w:r>
              <w:rPr>
                <w:rFonts w:ascii="Arial" w:hAnsi="Arial"/>
                <w:b/>
                <w:color w:val="2F9EB8"/>
                <w:sz w:val="20"/>
              </w:rPr>
              <w:t>MÉTODO DE TRABAJO</w:t>
            </w:r>
          </w:p>
          <w:p>
            <w:pPr>
              <w:widowControl/>
              <w:spacing w:before="0" w:after="60" w:line="252" w:lineRule="auto"/>
            </w:pPr>
            <w:r>
              <w:rPr>
                <w:rFonts w:ascii="Arial" w:hAnsi="Arial"/>
                <w:color w:val="27323A"/>
                <w:sz w:val="20"/>
              </w:rPr>
              <w:t>Concepto breve &gt; ejemplo &gt; práctica &gt; entrevista. Si el alumno puede entenderlo, aplicarlo y defenderlo con claridad, avanzamos.</w:t>
            </w:r>
          </w:p>
        </w:tc>
      </w:tr>
    </w:tbl>
    <w:p>
      <w:pPr>
        <w:spacing w:after="20"/>
      </w:pPr>
    </w:p>
    <w:p>
      <w:pPr>
        <w:pStyle w:val="Heading2"/>
        <w:widowControl/>
        <w:spacing w:before="160" w:after="80" w:line="252" w:lineRule="auto"/>
      </w:pPr>
      <w:r>
        <w:rPr>
          <w:rFonts w:ascii="Arial" w:hAnsi="Arial"/>
          <w:b/>
          <w:color w:val="173746"/>
          <w:sz w:val="28"/>
        </w:rPr>
        <w:t>Orientación SSR / SR</w:t>
      </w:r>
    </w:p>
    <w:p>
      <w:pPr>
        <w:widowControl/>
        <w:spacing w:before="0" w:after="120" w:line="252" w:lineRule="auto"/>
      </w:pPr>
      <w:r>
        <w:rPr>
          <w:rFonts w:ascii="Arial" w:hAnsi="Arial"/>
          <w:i w:val="0"/>
          <w:color w:val="27323A"/>
          <w:sz w:val="21"/>
        </w:rPr>
        <w:t>El programa esta orientado a consolidar competencias, autonomía, criterio y lenguaje profesional esperados en entrevistas y tareas de perfiles QA SSR / SR. La seniority real no la otorga un curso: debe corresponder con la experiencia y responsabilidad efectivamente ejercidas por cada persona.</w:t>
      </w:r>
    </w:p>
    <w:p>
      <w:pPr>
        <w:pStyle w:val="ListBullet"/>
        <w:widowControl/>
        <w:spacing w:before="0" w:after="40" w:line="252" w:lineRule="auto"/>
        <w:ind w:left="312" w:hanging="142"/>
      </w:pPr>
      <w:r>
        <w:rPr>
          <w:rFonts w:ascii="Arial" w:hAnsi="Arial"/>
          <w:color w:val="27323A"/>
          <w:sz w:val="20"/>
        </w:rPr>
        <w:t>Analizar antes de ejecutar.</w:t>
      </w:r>
    </w:p>
    <w:p>
      <w:pPr>
        <w:pStyle w:val="ListBullet"/>
        <w:widowControl/>
        <w:spacing w:before="0" w:after="40" w:line="252" w:lineRule="auto"/>
        <w:ind w:left="312" w:hanging="142"/>
      </w:pPr>
      <w:r>
        <w:rPr>
          <w:rFonts w:ascii="Arial" w:hAnsi="Arial"/>
          <w:color w:val="27323A"/>
          <w:sz w:val="20"/>
        </w:rPr>
        <w:t>Tomar decisiones en base a riesgo y alcance.</w:t>
      </w:r>
    </w:p>
    <w:p>
      <w:pPr>
        <w:pStyle w:val="ListBullet"/>
        <w:widowControl/>
        <w:spacing w:before="0" w:after="40" w:line="252" w:lineRule="auto"/>
        <w:ind w:left="312" w:hanging="142"/>
      </w:pPr>
      <w:r>
        <w:rPr>
          <w:rFonts w:ascii="Arial" w:hAnsi="Arial"/>
          <w:color w:val="27323A"/>
          <w:sz w:val="20"/>
        </w:rPr>
        <w:t>Comunicar bloqueos, defectos y estado de calidad con claridad.</w:t>
      </w:r>
    </w:p>
    <w:p>
      <w:pPr>
        <w:pStyle w:val="ListBullet"/>
        <w:widowControl/>
        <w:spacing w:before="0" w:after="40" w:line="252" w:lineRule="auto"/>
        <w:ind w:left="312" w:hanging="142"/>
      </w:pPr>
      <w:r>
        <w:rPr>
          <w:rFonts w:ascii="Arial" w:hAnsi="Arial"/>
          <w:color w:val="27323A"/>
          <w:sz w:val="20"/>
        </w:rPr>
        <w:t>Producir documentación que otro miembro del equipo pueda utilizar.</w:t>
      </w:r>
    </w:p>
    <w:p>
      <w:pPr>
        <w:pStyle w:val="ListBullet"/>
        <w:widowControl/>
        <w:spacing w:before="0" w:after="40" w:line="252" w:lineRule="auto"/>
        <w:ind w:left="312" w:hanging="142"/>
      </w:pPr>
      <w:r>
        <w:rPr>
          <w:rFonts w:ascii="Arial" w:hAnsi="Arial"/>
          <w:color w:val="27323A"/>
          <w:sz w:val="20"/>
        </w:rPr>
        <w:t>Investigar técnicamente cuando una prueba lo requiera.</w:t>
      </w:r>
    </w:p>
    <w:p>
      <w:pPr>
        <w:pStyle w:val="ListBullet"/>
        <w:widowControl/>
        <w:spacing w:before="0" w:after="40" w:line="252" w:lineRule="auto"/>
        <w:ind w:left="312" w:hanging="142"/>
      </w:pPr>
      <w:r>
        <w:rPr>
          <w:rFonts w:ascii="Arial" w:hAnsi="Arial"/>
          <w:color w:val="27323A"/>
          <w:sz w:val="20"/>
        </w:rPr>
        <w:t>Explicar no solo que se hizo, sino por qué se tomó una decisión.</w:t>
      </w:r>
    </w:p>
    <w:p>
      <w:pPr>
        <w:pStyle w:val="Heading2"/>
        <w:widowControl/>
        <w:spacing w:before="160" w:after="80" w:line="252" w:lineRule="auto"/>
      </w:pPr>
      <w:r>
        <w:rPr>
          <w:rFonts w:ascii="Arial" w:hAnsi="Arial"/>
          <w:b/>
          <w:color w:val="173746"/>
          <w:sz w:val="28"/>
        </w:rPr>
        <w:t>Estructura</w:t>
      </w:r>
    </w:p>
    <w:p>
      <w:pPr>
        <w:widowControl/>
        <w:spacing w:before="0" w:after="40" w:line="252" w:lineRule="auto"/>
      </w:pPr>
      <w:r>
        <w:rPr>
          <w:rFonts w:ascii="Arial" w:hAnsi="Arial"/>
          <w:i w:val="0"/>
          <w:color w:val="27323A"/>
          <w:sz w:val="21"/>
        </w:rPr>
        <w:t>1. Módulo 1: Qué hace un Tester</w:t>
      </w:r>
    </w:p>
    <w:p>
      <w:pPr>
        <w:widowControl/>
        <w:spacing w:before="0" w:after="40" w:line="252" w:lineRule="auto"/>
      </w:pPr>
      <w:r>
        <w:rPr>
          <w:rFonts w:ascii="Arial" w:hAnsi="Arial"/>
          <w:i w:val="0"/>
          <w:color w:val="27323A"/>
          <w:sz w:val="21"/>
        </w:rPr>
        <w:t>2. Módulo 2: Waterfall, Agile y Scrum</w:t>
      </w:r>
    </w:p>
    <w:p>
      <w:pPr>
        <w:widowControl/>
        <w:spacing w:before="0" w:after="40" w:line="252" w:lineRule="auto"/>
      </w:pPr>
      <w:r>
        <w:rPr>
          <w:rFonts w:ascii="Arial" w:hAnsi="Arial"/>
          <w:i w:val="0"/>
          <w:color w:val="27323A"/>
          <w:sz w:val="21"/>
        </w:rPr>
        <w:t>3. Módulo 3: Tipos de pruebas</w:t>
      </w:r>
    </w:p>
    <w:p>
      <w:pPr>
        <w:widowControl/>
        <w:spacing w:before="0" w:after="40" w:line="252" w:lineRule="auto"/>
      </w:pPr>
      <w:r>
        <w:rPr>
          <w:rFonts w:ascii="Arial" w:hAnsi="Arial"/>
          <w:i w:val="0"/>
          <w:color w:val="27323A"/>
          <w:sz w:val="21"/>
        </w:rPr>
        <w:t>4. Módulo 4: Requerimientos y documentación funcional</w:t>
      </w:r>
    </w:p>
    <w:p>
      <w:pPr>
        <w:widowControl/>
        <w:spacing w:before="0" w:after="40" w:line="252" w:lineRule="auto"/>
      </w:pPr>
      <w:r>
        <w:rPr>
          <w:rFonts w:ascii="Arial" w:hAnsi="Arial"/>
          <w:i w:val="0"/>
          <w:color w:val="27323A"/>
          <w:sz w:val="21"/>
        </w:rPr>
        <w:t>5. Módulo 5: Diseño de casos + Gherkin</w:t>
      </w:r>
    </w:p>
    <w:p>
      <w:pPr>
        <w:widowControl/>
        <w:spacing w:before="0" w:after="40" w:line="252" w:lineRule="auto"/>
      </w:pPr>
      <w:r>
        <w:rPr>
          <w:rFonts w:ascii="Arial" w:hAnsi="Arial"/>
          <w:i w:val="0"/>
          <w:color w:val="27323A"/>
          <w:sz w:val="21"/>
        </w:rPr>
        <w:t>6. Módulo 6: Bugs y reporte de defectos</w:t>
      </w:r>
    </w:p>
    <w:p>
      <w:pPr>
        <w:widowControl/>
        <w:spacing w:before="0" w:after="40" w:line="252" w:lineRule="auto"/>
      </w:pPr>
      <w:r>
        <w:rPr>
          <w:rFonts w:ascii="Arial" w:hAnsi="Arial"/>
          <w:i w:val="0"/>
          <w:color w:val="27323A"/>
          <w:sz w:val="21"/>
        </w:rPr>
        <w:t>7. Módulo 7: Flujo real de trabajo QA</w:t>
      </w:r>
    </w:p>
    <w:p>
      <w:pPr>
        <w:widowControl/>
        <w:spacing w:before="0" w:after="40" w:line="252" w:lineRule="auto"/>
      </w:pPr>
      <w:r>
        <w:rPr>
          <w:rFonts w:ascii="Arial" w:hAnsi="Arial"/>
          <w:i w:val="0"/>
          <w:color w:val="27323A"/>
          <w:sz w:val="21"/>
        </w:rPr>
        <w:t>8. Módulo 8: Testing Web, DevTools, HTTP, API y Postman</w:t>
      </w:r>
    </w:p>
    <w:p>
      <w:pPr>
        <w:widowControl/>
        <w:spacing w:before="0" w:after="40" w:line="252" w:lineRule="auto"/>
      </w:pPr>
      <w:r>
        <w:rPr>
          <w:rFonts w:ascii="Arial" w:hAnsi="Arial"/>
          <w:i w:val="0"/>
          <w:color w:val="27323A"/>
          <w:sz w:val="21"/>
        </w:rPr>
        <w:t>9. Módulo 9: Perfil profesional, CV, LinkedIn y entrevistas</w:t>
      </w:r>
    </w:p>
    <w:p>
      <w:r>
        <w:br w:type="page"/>
      </w:r>
    </w:p>
    <w:p>
      <w:pPr>
        <w:pStyle w:val="Heading1"/>
      </w:pPr>
      <w:r>
        <w:rPr>
          <w:rFonts w:ascii="Arial" w:hAnsi="Arial"/>
          <w:b/>
          <w:color w:val="173746"/>
          <w:sz w:val="44"/>
        </w:rPr>
        <w:t>Introduccion: por qué una polilla</w:t>
      </w:r>
    </w:p>
    <w:p>
      <w:pPr>
        <w:spacing w:before="40" w:after="160"/>
        <w:pBdr>
          <w:bottom w:val="single" w:sz="36" w:space="1" w:color="2F9EB8"/>
        </w:pBdr>
      </w:pPr>
    </w:p>
    <w:p>
      <w:pPr>
        <w:widowControl/>
        <w:spacing w:before="0" w:after="120" w:line="252" w:lineRule="auto"/>
      </w:pPr>
      <w:r>
        <w:rPr>
          <w:rFonts w:ascii="Arial" w:hAnsi="Arial"/>
          <w:i w:val="0"/>
          <w:color w:val="27323A"/>
          <w:sz w:val="21"/>
        </w:rPr>
        <w:t>En 1947, mientras el equipo de Harvard trabajaba con la computadora Mark II, se encontro una polilla atrapada en uno de sus reles. El insecto fue pegado en la bitacora junto a la frase "First actual case of bug being found". Grace Hopper formaba parte del equipo que trabajo con el Mark II y ayudo a popularizar los terminos bug y debug en informatica.</w:t>
      </w:r>
    </w:p>
    <w:p>
      <w:pPr>
        <w:widowControl/>
        <w:spacing w:before="0" w:after="120" w:line="252" w:lineRule="auto"/>
      </w:pPr>
      <w:r>
        <w:rPr>
          <w:rFonts w:ascii="Arial" w:hAnsi="Arial"/>
          <w:i w:val="0"/>
          <w:color w:val="27323A"/>
          <w:sz w:val="21"/>
        </w:rPr>
        <w:t>Influencia en Testing: la historia quedo como una referencia clasica para hablar de defectos y depuracion. Para Moth Academy representa tres acciones que siguen vigentes: encontrar un problema, registrarlo y dejar evidencia para que pueda ser analizado.</w:t>
      </w:r>
    </w:p>
    <w:tbl>
      <w:tblPr>
        <w:tblW w:type="auto" w:w="0"/>
        <w:jc w:val="center"/>
        <w:tblLook w:firstColumn="1" w:firstRow="1" w:lastColumn="0" w:lastRow="0" w:noHBand="0" w:noVBand="1" w:val="04A0"/>
      </w:tblPr>
      <w:tblGrid>
        <w:gridCol w:w="4819"/>
        <w:gridCol w:w="4819"/>
      </w:tblGrid>
      <w:tr>
        <w:tc>
          <w:tcPr>
            <w:tcW w:type="dxa" w:w="4819"/>
            <w:tcMar>
              <w:top w:w="50" w:type="dxa"/>
              <w:start w:w="50" w:type="dxa"/>
              <w:bottom w:w="50" w:type="dxa"/>
              <w:end w:w="50" w:type="dxa"/>
            </w:tcMar>
          </w:tcPr>
          <w:p>
            <w:pPr>
              <w:jc w:val="center"/>
            </w:pPr>
            <w:r>
              <w:drawing>
                <wp:inline xmlns:a="http://schemas.openxmlformats.org/drawingml/2006/main" xmlns:pic="http://schemas.openxmlformats.org/drawingml/2006/picture">
                  <wp:extent cx="2651760" cy="1540327"/>
                  <wp:docPr id="2" name="Picture 2"/>
                  <wp:cNvGraphicFramePr>
                    <a:graphicFrameLocks noChangeAspect="1"/>
                  </wp:cNvGraphicFramePr>
                  <a:graphic>
                    <a:graphicData uri="http://schemas.openxmlformats.org/drawingml/2006/picture">
                      <pic:pic>
                        <pic:nvPicPr>
                          <pic:cNvPr id="0" name="grace_hopper.jpg"/>
                          <pic:cNvPicPr/>
                        </pic:nvPicPr>
                        <pic:blipFill>
                          <a:blip r:embed="rId12"/>
                          <a:stretch>
                            <a:fillRect/>
                          </a:stretch>
                        </pic:blipFill>
                        <pic:spPr>
                          <a:xfrm>
                            <a:off x="0" y="0"/>
                            <a:ext cx="2651760" cy="1540327"/>
                          </a:xfrm>
                          <a:prstGeom prst="rect"/>
                        </pic:spPr>
                      </pic:pic>
                    </a:graphicData>
                  </a:graphic>
                </wp:inline>
              </w:drawing>
            </w:r>
          </w:p>
        </w:tc>
        <w:tc>
          <w:tcPr>
            <w:tcW w:type="dxa" w:w="4819"/>
            <w:tcMar>
              <w:top w:w="50" w:type="dxa"/>
              <w:start w:w="50" w:type="dxa"/>
              <w:bottom w:w="50" w:type="dxa"/>
              <w:end w:w="50" w:type="dxa"/>
            </w:tcMar>
          </w:tcPr>
          <w:p>
            <w:pPr>
              <w:jc w:val="center"/>
            </w:pPr>
            <w:r>
              <w:drawing>
                <wp:inline xmlns:a="http://schemas.openxmlformats.org/drawingml/2006/main" xmlns:pic="http://schemas.openxmlformats.org/drawingml/2006/picture">
                  <wp:extent cx="2651760" cy="2089157"/>
                  <wp:docPr id="3" name="Picture 3"/>
                  <wp:cNvGraphicFramePr>
                    <a:graphicFrameLocks noChangeAspect="1"/>
                  </wp:cNvGraphicFramePr>
                  <a:graphic>
                    <a:graphicData uri="http://schemas.openxmlformats.org/drawingml/2006/picture">
                      <pic:pic>
                        <pic:nvPicPr>
                          <pic:cNvPr id="0" name="hopper_logbook.jpg"/>
                          <pic:cNvPicPr/>
                        </pic:nvPicPr>
                        <pic:blipFill>
                          <a:blip r:embed="rId13"/>
                          <a:stretch>
                            <a:fillRect/>
                          </a:stretch>
                        </pic:blipFill>
                        <pic:spPr>
                          <a:xfrm>
                            <a:off x="0" y="0"/>
                            <a:ext cx="2651760" cy="2089157"/>
                          </a:xfrm>
                          <a:prstGeom prst="rect"/>
                        </pic:spPr>
                      </pic:pic>
                    </a:graphicData>
                  </a:graphic>
                </wp:inline>
              </w:drawing>
            </w:r>
          </w:p>
        </w:tc>
      </w:tr>
      <w:tr>
        <w:tc>
          <w:tcPr>
            <w:tcW w:type="dxa" w:w="4819"/>
            <w:tcMar>
              <w:top w:w="50" w:type="dxa"/>
              <w:start w:w="50" w:type="dxa"/>
              <w:bottom w:w="50" w:type="dxa"/>
              <w:end w:w="50" w:type="dxa"/>
            </w:tcMar>
          </w:tcPr>
          <w:p>
            <w:pPr>
              <w:jc w:val="center"/>
            </w:pPr>
            <w:r>
              <w:rPr>
                <w:rFonts w:ascii="Arial" w:hAnsi="Arial"/>
                <w:i/>
                <w:color w:val="5F6B73"/>
                <w:sz w:val="16"/>
              </w:rPr>
              <w:t>Grace Murray Hopper. Imagen de referencia del material original.</w:t>
            </w:r>
          </w:p>
        </w:tc>
        <w:tc>
          <w:tcPr>
            <w:tcW w:type="dxa" w:w="4819"/>
            <w:tcMar>
              <w:top w:w="50" w:type="dxa"/>
              <w:start w:w="50" w:type="dxa"/>
              <w:bottom w:w="50" w:type="dxa"/>
              <w:end w:w="50" w:type="dxa"/>
            </w:tcMar>
          </w:tcPr>
          <w:p>
            <w:pPr>
              <w:jc w:val="center"/>
            </w:pPr>
            <w:r>
              <w:rPr>
                <w:rFonts w:ascii="Arial" w:hAnsi="Arial"/>
                <w:i/>
                <w:color w:val="5F6B73"/>
                <w:sz w:val="16"/>
              </w:rPr>
              <w:t>Bitacora del Mark II con la polilla y la frase histórica.</w:t>
            </w:r>
          </w:p>
        </w:tc>
      </w:tr>
    </w:tbl>
    <w:p>
      <w:pPr>
        <w:spacing w:after="40"/>
      </w:pPr>
    </w:p>
    <w:tbl>
      <w:tblPr>
        <w:tblW w:type="auto" w:w="0"/>
        <w:jc w:val="center"/>
        <w:tblLayout w:type="autofit"/>
        <w:tblLook w:firstColumn="1" w:firstRow="1" w:lastColumn="0" w:lastRow="0" w:noHBand="0" w:noVBand="1" w:val="04A0"/>
      </w:tblPr>
      <w:tblGrid>
        <w:gridCol w:w="9638"/>
      </w:tblGrid>
      <w:tr>
        <w:tc>
          <w:tcPr>
            <w:tcW w:type="dxa" w:w="9638"/>
            <w:shd w:fill="EAF7FA"/>
            <w:tcMar>
              <w:top w:w="130" w:type="dxa"/>
              <w:start w:w="160" w:type="dxa"/>
              <w:bottom w:w="130" w:type="dxa"/>
              <w:end w:w="160" w:type="dxa"/>
            </w:tcMar>
          </w:tcPr>
          <w:p>
            <w:pPr>
              <w:widowControl/>
              <w:spacing w:before="0" w:after="80" w:line="252" w:lineRule="auto"/>
            </w:pPr>
            <w:r>
              <w:rPr>
                <w:rFonts w:ascii="Arial" w:hAnsi="Arial"/>
                <w:b/>
                <w:color w:val="2F9EB8"/>
                <w:sz w:val="20"/>
              </w:rPr>
              <w:t>NOTA DE ACTUALIZACION</w:t>
            </w:r>
          </w:p>
          <w:p>
            <w:pPr>
              <w:widowControl/>
              <w:spacing w:before="0" w:after="60" w:line="252" w:lineRule="auto"/>
            </w:pPr>
            <w:r>
              <w:rPr>
                <w:rFonts w:ascii="Arial" w:hAnsi="Arial"/>
                <w:color w:val="27323A"/>
                <w:sz w:val="20"/>
              </w:rPr>
              <w:t>El material original indicaba 1945. La referencia histórica del Smithsonian ubica el episodio del Mark II y la polilla en 1947.</w:t>
            </w:r>
          </w:p>
        </w:tc>
      </w:tr>
    </w:tbl>
    <w:p>
      <w:pPr>
        <w:spacing w:after="20"/>
      </w:pPr>
    </w:p>
    <w:p>
      <w:r>
        <w:br w:type="page"/>
      </w:r>
    </w:p>
    <w:p>
      <w:pPr>
        <w:widowControl/>
        <w:spacing w:before="0" w:after="40" w:line="252" w:lineRule="auto"/>
      </w:pPr>
      <w:r>
        <w:rPr>
          <w:rFonts w:ascii="Arial" w:hAnsi="Arial"/>
          <w:b/>
          <w:color w:val="F0B63F"/>
          <w:sz w:val="20"/>
        </w:rPr>
        <w:t>MÓDULO 1</w:t>
      </w:r>
    </w:p>
    <w:p>
      <w:pPr>
        <w:pStyle w:val="Heading1"/>
        <w:widowControl/>
        <w:spacing w:before="0" w:after="60" w:line="252" w:lineRule="auto"/>
      </w:pPr>
      <w:r>
        <w:rPr>
          <w:rFonts w:ascii="Arial" w:hAnsi="Arial"/>
          <w:b/>
          <w:color w:val="173746"/>
          <w:sz w:val="46"/>
        </w:rPr>
        <w:t>Qué hace un Tester</w:t>
      </w:r>
    </w:p>
    <w:p>
      <w:pPr>
        <w:spacing w:before="40" w:after="160"/>
        <w:pBdr>
          <w:bottom w:val="single" w:sz="24" w:space="1" w:color="2F9EB8"/>
        </w:pBdr>
      </w:pPr>
    </w:p>
    <w:p>
      <w:pPr>
        <w:widowControl/>
        <w:spacing w:before="0" w:after="120" w:line="252" w:lineRule="auto"/>
      </w:pPr>
      <w:r>
        <w:rPr>
          <w:rFonts w:ascii="Arial" w:hAnsi="Arial"/>
          <w:i w:val="0"/>
          <w:color w:val="27323A"/>
          <w:sz w:val="21"/>
        </w:rPr>
        <w:t>Testing es el conjunto de actividades que realizamos para evaluar un software, comprobar su comportamiento y obtener información sobre su calidad. Encontrar bugs es importante, pero también buscamos detectar riesgos, aumentar la confianza y aportar información para tomar decisiones.</w:t>
      </w:r>
    </w:p>
    <w:p>
      <w:pPr>
        <w:pStyle w:val="Heading2"/>
        <w:widowControl/>
        <w:spacing w:before="160" w:after="80" w:line="252" w:lineRule="auto"/>
      </w:pPr>
      <w:r>
        <w:rPr>
          <w:rFonts w:ascii="Arial" w:hAnsi="Arial"/>
          <w:b/>
          <w:color w:val="173746"/>
          <w:sz w:val="28"/>
        </w:rPr>
        <w:t>Qué hace un Tester</w:t>
      </w:r>
    </w:p>
    <w:p>
      <w:pPr>
        <w:pStyle w:val="ListBullet"/>
        <w:widowControl/>
        <w:spacing w:before="0" w:after="40" w:line="252" w:lineRule="auto"/>
        <w:ind w:left="312" w:hanging="142"/>
      </w:pPr>
      <w:r>
        <w:rPr>
          <w:rFonts w:ascii="Arial" w:hAnsi="Arial"/>
          <w:color w:val="27323A"/>
          <w:sz w:val="20"/>
        </w:rPr>
        <w:t>Analiza requerimientos y riesgos.</w:t>
      </w:r>
    </w:p>
    <w:p>
      <w:pPr>
        <w:pStyle w:val="ListBullet"/>
        <w:widowControl/>
        <w:spacing w:before="0" w:after="40" w:line="252" w:lineRule="auto"/>
        <w:ind w:left="312" w:hanging="142"/>
      </w:pPr>
      <w:r>
        <w:rPr>
          <w:rFonts w:ascii="Arial" w:hAnsi="Arial"/>
          <w:color w:val="27323A"/>
          <w:sz w:val="20"/>
        </w:rPr>
        <w:t>Disena y ejecuta pruebas.</w:t>
      </w:r>
    </w:p>
    <w:p>
      <w:pPr>
        <w:pStyle w:val="ListBullet"/>
        <w:widowControl/>
        <w:spacing w:before="0" w:after="40" w:line="252" w:lineRule="auto"/>
        <w:ind w:left="312" w:hanging="142"/>
      </w:pPr>
      <w:r>
        <w:rPr>
          <w:rFonts w:ascii="Arial" w:hAnsi="Arial"/>
          <w:color w:val="27323A"/>
          <w:sz w:val="20"/>
        </w:rPr>
        <w:t>Prepara datos y ambientes.</w:t>
      </w:r>
    </w:p>
    <w:p>
      <w:pPr>
        <w:pStyle w:val="ListBullet"/>
        <w:widowControl/>
        <w:spacing w:before="0" w:after="40" w:line="252" w:lineRule="auto"/>
        <w:ind w:left="312" w:hanging="142"/>
      </w:pPr>
      <w:r>
        <w:rPr>
          <w:rFonts w:ascii="Arial" w:hAnsi="Arial"/>
          <w:color w:val="27323A"/>
          <w:sz w:val="20"/>
        </w:rPr>
        <w:t>Reporta defectos con evidencia.</w:t>
      </w:r>
    </w:p>
    <w:p>
      <w:pPr>
        <w:pStyle w:val="ListBullet"/>
        <w:widowControl/>
        <w:spacing w:before="0" w:after="40" w:line="252" w:lineRule="auto"/>
        <w:ind w:left="312" w:hanging="142"/>
      </w:pPr>
      <w:r>
        <w:rPr>
          <w:rFonts w:ascii="Arial" w:hAnsi="Arial"/>
          <w:color w:val="27323A"/>
          <w:sz w:val="20"/>
        </w:rPr>
        <w:t>Verifica correcciones y realiza regresiones.</w:t>
      </w:r>
    </w:p>
    <w:p>
      <w:pPr>
        <w:pStyle w:val="ListBullet"/>
        <w:widowControl/>
        <w:spacing w:before="0" w:after="40" w:line="252" w:lineRule="auto"/>
        <w:ind w:left="312" w:hanging="142"/>
      </w:pPr>
      <w:r>
        <w:rPr>
          <w:rFonts w:ascii="Arial" w:hAnsi="Arial"/>
          <w:color w:val="27323A"/>
          <w:sz w:val="20"/>
        </w:rPr>
        <w:t>Comunica el estado de calidad al equipo.</w:t>
      </w:r>
    </w:p>
    <w:p>
      <w:pPr>
        <w:widowControl/>
        <w:spacing w:before="0" w:after="120" w:line="252" w:lineRule="auto"/>
      </w:pPr>
      <w:r>
        <w:rPr>
          <w:rFonts w:ascii="Arial" w:hAnsi="Arial"/>
          <w:i w:val="0"/>
          <w:color w:val="27323A"/>
          <w:sz w:val="21"/>
        </w:rPr>
        <w:t>Testing es una actividad cognitiva. No se trata de hacer clic hasta que algo falle, sino de observar, formular preguntas, crear hipótesis y evaluar riesgos.</w:t>
      </w:r>
    </w:p>
    <w:p>
      <w:pPr>
        <w:pStyle w:val="Heading2"/>
        <w:widowControl/>
        <w:spacing w:before="160" w:after="80" w:line="252" w:lineRule="auto"/>
      </w:pPr>
      <w:r>
        <w:rPr>
          <w:rFonts w:ascii="Arial" w:hAnsi="Arial"/>
          <w:b/>
          <w:color w:val="173746"/>
          <w:sz w:val="28"/>
        </w:rPr>
        <w:t>QA y Testing: no son lo mismo</w:t>
      </w:r>
    </w:p>
    <w:p>
      <w:pPr>
        <w:widowControl/>
        <w:spacing w:before="0" w:after="120" w:line="252" w:lineRule="auto"/>
      </w:pPr>
      <w:r>
        <w:rPr>
          <w:rFonts w:ascii="Arial" w:hAnsi="Arial"/>
          <w:i w:val="0"/>
          <w:color w:val="27323A"/>
          <w:sz w:val="21"/>
        </w:rPr>
        <w:t>Testing se enfoca principalmente en evaluar el producto. Quality Assurance tiene un alcance más amplio y busca mejorar los procesos utilizados para construir y verificar ese producto. La calidad es responsabilidad del equipo, no solamente de QA.</w:t>
      </w:r>
    </w:p>
    <w:tbl>
      <w:tblPr>
        <w:tblW w:type="auto" w:w="0"/>
        <w:jc w:val="center"/>
        <w:tblLayout w:type="autofit"/>
        <w:tblLook w:firstColumn="1" w:firstRow="1" w:lastColumn="0" w:lastRow="0" w:noHBand="0" w:noVBand="1" w:val="04A0"/>
      </w:tblPr>
      <w:tblGrid>
        <w:gridCol w:w="9638"/>
      </w:tblGrid>
      <w:tr>
        <w:tc>
          <w:tcPr>
            <w:tcW w:type="dxa" w:w="9638"/>
            <w:shd w:fill="FFF6DF"/>
            <w:tcMar>
              <w:top w:w="130" w:type="dxa"/>
              <w:start w:w="160" w:type="dxa"/>
              <w:bottom w:w="130" w:type="dxa"/>
              <w:end w:w="160" w:type="dxa"/>
            </w:tcMar>
          </w:tcPr>
          <w:p>
            <w:pPr>
              <w:widowControl/>
              <w:spacing w:before="0" w:after="80" w:line="252" w:lineRule="auto"/>
            </w:pPr>
            <w:r>
              <w:rPr>
                <w:rFonts w:ascii="Arial" w:hAnsi="Arial"/>
                <w:b/>
                <w:color w:val="F0B63F"/>
                <w:sz w:val="20"/>
              </w:rPr>
              <w:t>PRÁCTICA 01 - PENSÁ COMO TESTER</w:t>
            </w:r>
          </w:p>
          <w:p>
            <w:pPr>
              <w:widowControl/>
              <w:spacing w:before="0" w:after="60" w:line="252" w:lineRule="auto"/>
            </w:pPr>
            <w:r>
              <w:rPr>
                <w:rFonts w:ascii="Arial" w:hAnsi="Arial"/>
                <w:color w:val="27323A"/>
                <w:sz w:val="20"/>
              </w:rPr>
              <w:t>Estas frente a una tienda online con Login, Registro, Catalogo, Buscador, Carrito y Checkout.</w:t>
            </w:r>
          </w:p>
          <w:p>
            <w:pPr>
              <w:pStyle w:val="ListBullet"/>
              <w:widowControl/>
              <w:spacing w:before="0" w:after="20" w:line="252" w:lineRule="auto"/>
              <w:ind w:left="255" w:hanging="113"/>
            </w:pPr>
            <w:r>
              <w:rPr>
                <w:rFonts w:ascii="Arial" w:hAnsi="Arial"/>
                <w:color w:val="27323A"/>
                <w:sz w:val="20"/>
              </w:rPr>
              <w:t>Que probarias primero y por que?</w:t>
            </w:r>
          </w:p>
          <w:p>
            <w:pPr>
              <w:pStyle w:val="ListBullet"/>
              <w:widowControl/>
              <w:spacing w:before="0" w:after="20" w:line="252" w:lineRule="auto"/>
              <w:ind w:left="255" w:hanging="113"/>
            </w:pPr>
            <w:r>
              <w:rPr>
                <w:rFonts w:ascii="Arial" w:hAnsi="Arial"/>
                <w:color w:val="27323A"/>
                <w:sz w:val="20"/>
              </w:rPr>
              <w:t>Que funcionalidad considerarias más critica?</w:t>
            </w:r>
          </w:p>
          <w:p>
            <w:pPr>
              <w:pStyle w:val="ListBullet"/>
              <w:widowControl/>
              <w:spacing w:before="0" w:after="20" w:line="252" w:lineRule="auto"/>
              <w:ind w:left="255" w:hanging="113"/>
            </w:pPr>
            <w:r>
              <w:rPr>
                <w:rFonts w:ascii="Arial" w:hAnsi="Arial"/>
                <w:color w:val="27323A"/>
                <w:sz w:val="20"/>
              </w:rPr>
              <w:t>Que podria impedir que un usuario compre?</w:t>
            </w:r>
          </w:p>
          <w:p>
            <w:pPr>
              <w:pStyle w:val="ListBullet"/>
              <w:widowControl/>
              <w:spacing w:before="0" w:after="20" w:line="252" w:lineRule="auto"/>
              <w:ind w:left="255" w:hanging="113"/>
            </w:pPr>
            <w:r>
              <w:rPr>
                <w:rFonts w:ascii="Arial" w:hAnsi="Arial"/>
                <w:color w:val="27323A"/>
                <w:sz w:val="20"/>
              </w:rPr>
              <w:t>¿Qué riesgo informarias primero al equipo?</w:t>
            </w:r>
          </w:p>
        </w:tc>
      </w:tr>
    </w:tbl>
    <w:p>
      <w:pPr>
        <w:spacing w:after="20"/>
      </w:pPr>
    </w:p>
    <w:tbl>
      <w:tblPr>
        <w:tblW w:type="auto" w:w="0"/>
        <w:jc w:val="center"/>
        <w:tblLook w:firstColumn="1" w:firstRow="1" w:lastColumn="0" w:lastRow="0" w:noHBand="0" w:noVBand="1" w:val="04A0"/>
      </w:tblPr>
      <w:tblGrid>
        <w:gridCol w:w="9638"/>
      </w:tblGrid>
      <w:tr>
        <w:tc>
          <w:tcPr>
            <w:tcW w:type="dxa" w:w="9638"/>
            <w:shd w:fill="EAF7FA"/>
            <w:tcMar>
              <w:top w:w="130" w:type="dxa"/>
              <w:start w:w="160" w:type="dxa"/>
              <w:bottom w:w="130" w:type="dxa"/>
              <w:end w:w="160" w:type="dxa"/>
            </w:tcMar>
          </w:tcPr>
          <w:p>
            <w:r>
              <w:rPr>
                <w:rFonts w:ascii="Arial" w:hAnsi="Arial"/>
                <w:b/>
                <w:color w:val="2F9EB8"/>
                <w:sz w:val="20"/>
              </w:rPr>
              <w:t>EN ENTREVISTA</w:t>
            </w:r>
          </w:p>
          <w:p>
            <w:pPr>
              <w:widowControl/>
              <w:spacing w:before="0" w:after="20" w:line="252" w:lineRule="auto"/>
            </w:pPr>
            <w:r>
              <w:rPr>
                <w:rFonts w:ascii="Arial" w:hAnsi="Arial"/>
                <w:b/>
                <w:color w:val="27323A"/>
                <w:sz w:val="20"/>
              </w:rPr>
              <w:t>Qué hace un Tester?</w:t>
            </w:r>
          </w:p>
          <w:p>
            <w:pPr>
              <w:widowControl/>
              <w:spacing w:before="0" w:after="100" w:line="252" w:lineRule="auto"/>
            </w:pPr>
            <w:r>
              <w:rPr>
                <w:rFonts w:ascii="Arial" w:hAnsi="Arial"/>
                <w:i/>
                <w:color w:val="27323A"/>
                <w:sz w:val="20"/>
              </w:rPr>
              <w:t>Analiza y evalua el comportamiento de un producto mediante pruebas, detecta defectos y riesgos, verifica requerimientos y aporta información de calidad para la toma de decisiones.</w:t>
            </w:r>
          </w:p>
          <w:p>
            <w:pPr>
              <w:widowControl/>
              <w:spacing w:before="0" w:after="20" w:line="252" w:lineRule="auto"/>
            </w:pPr>
            <w:r>
              <w:rPr>
                <w:rFonts w:ascii="Arial" w:hAnsi="Arial"/>
                <w:b/>
                <w:color w:val="27323A"/>
                <w:sz w:val="20"/>
              </w:rPr>
              <w:t>¿QA y Testing son lo mismo?</w:t>
            </w:r>
          </w:p>
          <w:p>
            <w:pPr>
              <w:widowControl/>
              <w:spacing w:before="0" w:after="100" w:line="252" w:lineRule="auto"/>
            </w:pPr>
            <w:r>
              <w:rPr>
                <w:rFonts w:ascii="Arial" w:hAnsi="Arial"/>
                <w:i/>
                <w:color w:val="27323A"/>
                <w:sz w:val="20"/>
              </w:rPr>
              <w:t>No. Testing evalua principalmente el producto; QA tiene un enfoque más amplio sobre procesos y prevencion de defectos.</w:t>
            </w:r>
          </w:p>
          <w:p>
            <w:pPr>
              <w:widowControl/>
              <w:spacing w:before="0" w:after="20" w:line="252" w:lineRule="auto"/>
            </w:pPr>
            <w:r>
              <w:rPr>
                <w:rFonts w:ascii="Arial" w:hAnsi="Arial"/>
                <w:b/>
                <w:color w:val="27323A"/>
                <w:sz w:val="20"/>
              </w:rPr>
              <w:t>¿Qué cambia en un perfil SSR/SR?</w:t>
            </w:r>
          </w:p>
          <w:p>
            <w:pPr>
              <w:widowControl/>
              <w:spacing w:before="0" w:after="100" w:line="252" w:lineRule="auto"/>
            </w:pPr>
            <w:r>
              <w:rPr>
                <w:rFonts w:ascii="Arial" w:hAnsi="Arial"/>
                <w:i/>
                <w:color w:val="27323A"/>
                <w:sz w:val="20"/>
              </w:rPr>
              <w:t>Se espera mayor autonomía, priorización por riesgo, capacidad de investigacion y comunicación clara del impacto de calidad.</w:t>
            </w:r>
          </w:p>
        </w:tc>
      </w:tr>
    </w:tbl>
    <w:p>
      <w:pPr>
        <w:spacing w:after="20"/>
      </w:pPr>
    </w:p>
    <w:p>
      <w:r>
        <w:br w:type="page"/>
      </w:r>
    </w:p>
    <w:p>
      <w:pPr>
        <w:widowControl/>
        <w:spacing w:before="0" w:after="40" w:line="252" w:lineRule="auto"/>
      </w:pPr>
      <w:r>
        <w:rPr>
          <w:rFonts w:ascii="Arial" w:hAnsi="Arial"/>
          <w:b/>
          <w:color w:val="F0B63F"/>
          <w:sz w:val="20"/>
        </w:rPr>
        <w:t>MÓDULO 2</w:t>
      </w:r>
    </w:p>
    <w:p>
      <w:pPr>
        <w:pStyle w:val="Heading1"/>
        <w:widowControl/>
        <w:spacing w:before="0" w:after="60" w:line="252" w:lineRule="auto"/>
      </w:pPr>
      <w:r>
        <w:rPr>
          <w:rFonts w:ascii="Arial" w:hAnsi="Arial"/>
          <w:b/>
          <w:color w:val="173746"/>
          <w:sz w:val="46"/>
        </w:rPr>
        <w:t>Waterfall, Agile y Scrum</w:t>
      </w:r>
    </w:p>
    <w:p>
      <w:pPr>
        <w:spacing w:before="40" w:after="160"/>
        <w:pBdr>
          <w:bottom w:val="single" w:sz="24" w:space="1" w:color="2F9EB8"/>
        </w:pBdr>
      </w:pPr>
    </w:p>
    <w:p>
      <w:pPr>
        <w:widowControl/>
        <w:spacing w:before="0" w:after="120" w:line="252" w:lineRule="auto"/>
      </w:pPr>
      <w:r>
        <w:rPr>
          <w:rFonts w:ascii="Arial" w:hAnsi="Arial"/>
          <w:i w:val="0"/>
          <w:color w:val="27323A"/>
          <w:sz w:val="21"/>
        </w:rPr>
        <w:t>Antes de testear una aplicación necesitamos entender cómo trabaja el equipo que la construye. Dos enfoques muy conocidos son Waterfall y Agile.</w:t>
      </w:r>
    </w:p>
    <w:p>
      <w:pPr>
        <w:pStyle w:val="Heading2"/>
        <w:widowControl/>
        <w:spacing w:before="160" w:after="80" w:line="252" w:lineRule="auto"/>
      </w:pPr>
      <w:r>
        <w:rPr>
          <w:rFonts w:ascii="Arial" w:hAnsi="Arial"/>
          <w:b/>
          <w:color w:val="173746"/>
          <w:sz w:val="28"/>
        </w:rPr>
        <w:t>Waterfall</w:t>
      </w:r>
    </w:p>
    <w:p>
      <w:pPr>
        <w:widowControl/>
        <w:spacing w:before="0" w:after="120" w:line="252" w:lineRule="auto"/>
      </w:pPr>
      <w:r>
        <w:rPr>
          <w:rFonts w:ascii="Arial" w:hAnsi="Arial"/>
          <w:i w:val="0"/>
          <w:color w:val="27323A"/>
          <w:sz w:val="21"/>
        </w:rPr>
        <w:t>En Waterfall o Cascada el proyecto avanza por etapas sucesivas: Requerimientos &gt; Diseño &gt; Desarrollo &gt; Testing &gt; Entrega. Volver a una etapa anterior suele ser más costoso cuando los problemas aparecen tarde.</w:t>
      </w:r>
    </w:p>
    <w:p>
      <w:pPr>
        <w:pStyle w:val="Heading2"/>
        <w:widowControl/>
        <w:spacing w:before="160" w:after="80" w:line="252" w:lineRule="auto"/>
      </w:pPr>
      <w:r>
        <w:rPr>
          <w:rFonts w:ascii="Arial" w:hAnsi="Arial"/>
          <w:b/>
          <w:color w:val="173746"/>
          <w:sz w:val="28"/>
        </w:rPr>
        <w:t>Agile</w:t>
      </w:r>
    </w:p>
    <w:p>
      <w:pPr>
        <w:widowControl/>
        <w:spacing w:before="0" w:after="120" w:line="252" w:lineRule="auto"/>
      </w:pPr>
      <w:r>
        <w:rPr>
          <w:rFonts w:ascii="Arial" w:hAnsi="Arial"/>
          <w:i w:val="0"/>
          <w:color w:val="27323A"/>
          <w:sz w:val="21"/>
        </w:rPr>
        <w:t>Agile propone trabajar de forma iterativa, entregar valor con frecuencia y adaptarse a cambios. No significa ausencia de planificación ni de documentación: significa que el plan puede evolucionar a partir de información real.</w:t>
      </w:r>
    </w:p>
    <w:p>
      <w:pPr>
        <w:widowControl/>
        <w:spacing w:before="0" w:after="40" w:line="252" w:lineRule="auto"/>
        <w:jc w:val="center"/>
      </w:pPr>
      <w:r>
        <w:drawing>
          <wp:inline xmlns:a="http://schemas.openxmlformats.org/drawingml/2006/main" xmlns:pic="http://schemas.openxmlformats.org/drawingml/2006/picture">
            <wp:extent cx="5303520" cy="2920056"/>
            <wp:docPr id="4" name="Picture 4"/>
            <wp:cNvGraphicFramePr>
              <a:graphicFrameLocks noChangeAspect="1"/>
            </wp:cNvGraphicFramePr>
            <a:graphic>
              <a:graphicData uri="http://schemas.openxmlformats.org/drawingml/2006/picture">
                <pic:pic>
                  <pic:nvPicPr>
                    <pic:cNvPr id="0" name="waterfall_agile_compare.png"/>
                    <pic:cNvPicPr/>
                  </pic:nvPicPr>
                  <pic:blipFill>
                    <a:blip r:embed="rId14"/>
                    <a:stretch>
                      <a:fillRect/>
                    </a:stretch>
                  </pic:blipFill>
                  <pic:spPr>
                    <a:xfrm>
                      <a:off x="0" y="0"/>
                      <a:ext cx="5303520" cy="2920056"/>
                    </a:xfrm>
                    <a:prstGeom prst="rect"/>
                  </pic:spPr>
                </pic:pic>
              </a:graphicData>
            </a:graphic>
          </wp:inline>
        </w:drawing>
      </w:r>
    </w:p>
    <w:p>
      <w:pPr>
        <w:widowControl/>
        <w:spacing w:before="0" w:after="160" w:line="252" w:lineRule="auto"/>
        <w:jc w:val="center"/>
      </w:pPr>
      <w:r>
        <w:rPr>
          <w:rFonts w:ascii="Arial" w:hAnsi="Arial"/>
          <w:i/>
          <w:color w:val="5F6B73"/>
          <w:sz w:val="16"/>
        </w:rPr>
        <w:t>Referencia visual del material original: comparacion entre Waterfall y un enfoque iterativo Agile.</w:t>
      </w:r>
    </w:p>
    <w:p>
      <w:pPr>
        <w:pStyle w:val="Heading2"/>
        <w:widowControl/>
        <w:spacing w:before="160" w:after="80" w:line="252" w:lineRule="auto"/>
      </w:pPr>
      <w:r>
        <w:rPr>
          <w:rFonts w:ascii="Arial" w:hAnsi="Arial"/>
          <w:b/>
          <w:color w:val="173746"/>
          <w:sz w:val="28"/>
        </w:rPr>
        <w:t>Scrum en pocas palabras</w:t>
      </w:r>
    </w:p>
    <w:p>
      <w:pPr>
        <w:widowControl/>
        <w:spacing w:before="0" w:after="120" w:line="252" w:lineRule="auto"/>
      </w:pPr>
      <w:r>
        <w:rPr>
          <w:rFonts w:ascii="Arial" w:hAnsi="Arial"/>
          <w:i w:val="0"/>
          <w:color w:val="27323A"/>
          <w:sz w:val="21"/>
        </w:rPr>
        <w:t>Scrum es un framework ágil para organizar trabajo complejo en Sprints. La Scrum Guide define tres responsabilidades dentro del Scrum Team: Product Owner, Scrum Master y Developers.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173746"/>
            <w:tcMar>
              <w:top w:w="80" w:type="dxa"/>
              <w:start w:w="90" w:type="dxa"/>
              <w:bottom w:w="80" w:type="dxa"/>
              <w:end w:w="90" w:type="dxa"/>
            </w:tcMar>
          </w:tcPr>
          <w:p>
            <w:pPr>
              <w:jc w:val="center"/>
            </w:pPr>
            <w:r>
              <w:rPr>
                <w:rFonts w:ascii="Arial" w:hAnsi="Arial"/>
                <w:b/>
                <w:color w:val="FFFFFF"/>
                <w:sz w:val="18"/>
              </w:rPr>
              <w:t>Concepto</w:t>
            </w:r>
          </w:p>
        </w:tc>
        <w:tc>
          <w:tcPr>
            <w:tcW w:type="dxa" w:w="4819"/>
            <w:shd w:fill="173746"/>
            <w:tcMar>
              <w:top w:w="80" w:type="dxa"/>
              <w:start w:w="90" w:type="dxa"/>
              <w:bottom w:w="80" w:type="dxa"/>
              <w:end w:w="90" w:type="dxa"/>
            </w:tcMar>
          </w:tcPr>
          <w:p>
            <w:pPr>
              <w:jc w:val="center"/>
            </w:pPr>
            <w:r>
              <w:rPr>
                <w:rFonts w:ascii="Arial" w:hAnsi="Arial"/>
                <w:b/>
                <w:color w:val="FFFFFF"/>
                <w:sz w:val="18"/>
              </w:rPr>
              <w:t>Para que sirve</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Sprint</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Período de trabajo de un mes o menos orientado a un objetivo.</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Product Backlog</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Lista ordenada de lo que necesita el producto.</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Sprint Backlog</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Trabajo seleccionado para el Sprint y su plan de ejecución.</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Planning</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Define el objetivo y el trabajo del Sprint.</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Daily</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Inspeccion breve del progreso y ajuste del plan.</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Review</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Revisa el incremento y adapta el Product Backlog.</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Retrospective</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Analiza como trabajo el equipo y que puede mejorar.</w:t>
            </w:r>
          </w:p>
        </w:tc>
      </w:tr>
    </w:tbl>
    <w:p>
      <w:pPr>
        <w:spacing w:after="40"/>
      </w:pPr>
    </w:p>
    <w:p>
      <w:pPr>
        <w:pStyle w:val="Heading2"/>
        <w:widowControl/>
        <w:spacing w:before="160" w:after="80" w:line="252" w:lineRule="auto"/>
      </w:pPr>
      <w:r>
        <w:rPr>
          <w:rFonts w:ascii="Arial" w:hAnsi="Arial"/>
          <w:b/>
          <w:color w:val="173746"/>
          <w:sz w:val="28"/>
        </w:rPr>
        <w:t>Donde participa QA</w:t>
      </w:r>
    </w:p>
    <w:p>
      <w:pPr>
        <w:widowControl/>
        <w:spacing w:before="0" w:after="120" w:line="252" w:lineRule="auto"/>
      </w:pPr>
      <w:r>
        <w:rPr>
          <w:rFonts w:ascii="Arial" w:hAnsi="Arial"/>
          <w:i w:val="0"/>
          <w:color w:val="27323A"/>
          <w:sz w:val="21"/>
        </w:rPr>
        <w:t>Testing no deberia aparecer solamente al final. QA puede participar desde el análisis del requerimiento, ayudar a detectar ambiguedades, definir cobertura, ejecutar, reportar, realizar retest y regresión y comunicar riesgos.</w:t>
      </w:r>
    </w:p>
    <w:tbl>
      <w:tblPr>
        <w:tblW w:type="auto" w:w="0"/>
        <w:jc w:val="center"/>
        <w:tblLayout w:type="autofit"/>
        <w:tblLook w:firstColumn="1" w:firstRow="1" w:lastColumn="0" w:lastRow="0" w:noHBand="0" w:noVBand="1" w:val="04A0"/>
      </w:tblPr>
      <w:tblGrid>
        <w:gridCol w:w="9638"/>
      </w:tblGrid>
      <w:tr>
        <w:tc>
          <w:tcPr>
            <w:tcW w:type="dxa" w:w="9638"/>
            <w:shd w:fill="FFF6DF"/>
            <w:tcMar>
              <w:top w:w="130" w:type="dxa"/>
              <w:start w:w="160" w:type="dxa"/>
              <w:bottom w:w="130" w:type="dxa"/>
              <w:end w:w="160" w:type="dxa"/>
            </w:tcMar>
          </w:tcPr>
          <w:p>
            <w:pPr>
              <w:widowControl/>
              <w:spacing w:before="0" w:after="80" w:line="252" w:lineRule="auto"/>
            </w:pPr>
            <w:r>
              <w:rPr>
                <w:rFonts w:ascii="Arial" w:hAnsi="Arial"/>
                <w:b/>
                <w:color w:val="F0B63F"/>
                <w:sz w:val="20"/>
              </w:rPr>
              <w:t>PRÁCTICA 02 - ENTRASTE AL EQUIPO</w:t>
            </w:r>
          </w:p>
          <w:p>
            <w:pPr>
              <w:widowControl/>
              <w:spacing w:before="0" w:after="60" w:line="252" w:lineRule="auto"/>
            </w:pPr>
            <w:r>
              <w:rPr>
                <w:rFonts w:ascii="Arial" w:hAnsi="Arial"/>
                <w:color w:val="27323A"/>
                <w:sz w:val="20"/>
              </w:rPr>
              <w:t>El Sprint contiene Login, Registro, Buscador y Carrito.</w:t>
            </w:r>
          </w:p>
          <w:p>
            <w:pPr>
              <w:pStyle w:val="ListBullet"/>
              <w:widowControl/>
              <w:spacing w:before="0" w:after="20" w:line="252" w:lineRule="auto"/>
              <w:ind w:left="255" w:hanging="113"/>
            </w:pPr>
            <w:r>
              <w:rPr>
                <w:rFonts w:ascii="Arial" w:hAnsi="Arial"/>
                <w:color w:val="27323A"/>
                <w:sz w:val="20"/>
              </w:rPr>
              <w:t>En que momento deberia empezar a participar QA?</w:t>
            </w:r>
          </w:p>
          <w:p>
            <w:pPr>
              <w:pStyle w:val="ListBullet"/>
              <w:widowControl/>
              <w:spacing w:before="0" w:after="20" w:line="252" w:lineRule="auto"/>
              <w:ind w:left="255" w:hanging="113"/>
            </w:pPr>
            <w:r>
              <w:rPr>
                <w:rFonts w:ascii="Arial" w:hAnsi="Arial"/>
                <w:color w:val="27323A"/>
                <w:sz w:val="20"/>
              </w:rPr>
              <w:t>El requerimiento de Login no define que pasa con una password incorrecta. Que haces?</w:t>
            </w:r>
          </w:p>
          <w:p>
            <w:pPr>
              <w:pStyle w:val="ListBullet"/>
              <w:widowControl/>
              <w:spacing w:before="0" w:after="20" w:line="252" w:lineRule="auto"/>
              <w:ind w:left="255" w:hanging="113"/>
            </w:pPr>
            <w:r>
              <w:rPr>
                <w:rFonts w:ascii="Arial" w:hAnsi="Arial"/>
                <w:color w:val="27323A"/>
                <w:sz w:val="20"/>
              </w:rPr>
              <w:t>En la Daily tenes un bug que bloquea tu trabajo. Que informas?</w:t>
            </w:r>
          </w:p>
          <w:p>
            <w:pPr>
              <w:pStyle w:val="ListBullet"/>
              <w:widowControl/>
              <w:spacing w:before="0" w:after="20" w:line="252" w:lineRule="auto"/>
              <w:ind w:left="255" w:hanging="113"/>
            </w:pPr>
            <w:r>
              <w:rPr>
                <w:rFonts w:ascii="Arial" w:hAnsi="Arial"/>
                <w:color w:val="27323A"/>
                <w:sz w:val="20"/>
              </w:rPr>
              <w:t>Que diferencia hay entre Review y Retrospective?</w:t>
            </w:r>
          </w:p>
        </w:tc>
      </w:tr>
    </w:tbl>
    <w:p>
      <w:pPr>
        <w:spacing w:after="20"/>
      </w:pPr>
    </w:p>
    <w:tbl>
      <w:tblPr>
        <w:tblW w:type="auto" w:w="0"/>
        <w:jc w:val="center"/>
        <w:tblLook w:firstColumn="1" w:firstRow="1" w:lastColumn="0" w:lastRow="0" w:noHBand="0" w:noVBand="1" w:val="04A0"/>
      </w:tblPr>
      <w:tblGrid>
        <w:gridCol w:w="9638"/>
      </w:tblGrid>
      <w:tr>
        <w:tc>
          <w:tcPr>
            <w:tcW w:type="dxa" w:w="9638"/>
            <w:shd w:fill="EAF7FA"/>
            <w:tcMar>
              <w:top w:w="130" w:type="dxa"/>
              <w:start w:w="160" w:type="dxa"/>
              <w:bottom w:w="130" w:type="dxa"/>
              <w:end w:w="160" w:type="dxa"/>
            </w:tcMar>
          </w:tcPr>
          <w:p>
            <w:r>
              <w:rPr>
                <w:rFonts w:ascii="Arial" w:hAnsi="Arial"/>
                <w:b/>
                <w:color w:val="2F9EB8"/>
                <w:sz w:val="20"/>
              </w:rPr>
              <w:t>EN ENTREVISTA</w:t>
            </w:r>
          </w:p>
          <w:p>
            <w:pPr>
              <w:widowControl/>
              <w:spacing w:before="0" w:after="20" w:line="252" w:lineRule="auto"/>
            </w:pPr>
            <w:r>
              <w:rPr>
                <w:rFonts w:ascii="Arial" w:hAnsi="Arial"/>
                <w:b/>
                <w:color w:val="27323A"/>
                <w:sz w:val="20"/>
              </w:rPr>
              <w:t>¿Qué es una Daily?</w:t>
            </w:r>
          </w:p>
          <w:p>
            <w:pPr>
              <w:widowControl/>
              <w:spacing w:before="0" w:after="100" w:line="252" w:lineRule="auto"/>
            </w:pPr>
            <w:r>
              <w:rPr>
                <w:rFonts w:ascii="Arial" w:hAnsi="Arial"/>
                <w:i/>
                <w:color w:val="27323A"/>
                <w:sz w:val="20"/>
              </w:rPr>
              <w:t>Una reunión breve para inspeccionar el progreso hacia el objetivo del Sprint y ajustar el trabajo próximo.</w:t>
            </w:r>
          </w:p>
          <w:p>
            <w:pPr>
              <w:widowControl/>
              <w:spacing w:before="0" w:after="20" w:line="252" w:lineRule="auto"/>
            </w:pPr>
            <w:r>
              <w:rPr>
                <w:rFonts w:ascii="Arial" w:hAnsi="Arial"/>
                <w:b/>
                <w:color w:val="27323A"/>
                <w:sz w:val="20"/>
              </w:rPr>
              <w:t>¿Qué hace QA dentro de Scrum?</w:t>
            </w:r>
          </w:p>
          <w:p>
            <w:pPr>
              <w:widowControl/>
              <w:spacing w:before="0" w:after="100" w:line="252" w:lineRule="auto"/>
            </w:pPr>
            <w:r>
              <w:rPr>
                <w:rFonts w:ascii="Arial" w:hAnsi="Arial"/>
                <w:i/>
                <w:color w:val="27323A"/>
                <w:sz w:val="20"/>
              </w:rPr>
              <w:t>Participa durante todo el ciclo, desde el análisis y la definición de riesgos hasta la ejecución, defectos, retest, regresión y comunicación de calidad.</w:t>
            </w:r>
          </w:p>
          <w:p>
            <w:pPr>
              <w:widowControl/>
              <w:spacing w:before="0" w:after="20" w:line="252" w:lineRule="auto"/>
            </w:pPr>
            <w:r>
              <w:rPr>
                <w:rFonts w:ascii="Arial" w:hAnsi="Arial"/>
                <w:b/>
                <w:color w:val="27323A"/>
                <w:sz w:val="20"/>
              </w:rPr>
              <w:t>¿Cómo actuaría un QA SSR/SR ante un criterio ambiguo?</w:t>
            </w:r>
          </w:p>
          <w:p>
            <w:pPr>
              <w:widowControl/>
              <w:spacing w:before="0" w:after="100" w:line="252" w:lineRule="auto"/>
            </w:pPr>
            <w:r>
              <w:rPr>
                <w:rFonts w:ascii="Arial" w:hAnsi="Arial"/>
                <w:i/>
                <w:color w:val="27323A"/>
                <w:sz w:val="20"/>
              </w:rPr>
              <w:t>No lo asume silenciosamente: identifica el riesgo, plantea la duda con contexto y busca una definición verificable antes de aprobar el comportamiento.</w:t>
            </w:r>
          </w:p>
        </w:tc>
      </w:tr>
    </w:tbl>
    <w:p>
      <w:pPr>
        <w:spacing w:after="20"/>
      </w:pPr>
    </w:p>
    <w:p>
      <w:r>
        <w:br w:type="page"/>
      </w:r>
    </w:p>
    <w:p>
      <w:pPr>
        <w:widowControl/>
        <w:spacing w:before="0" w:after="40" w:line="252" w:lineRule="auto"/>
      </w:pPr>
      <w:r>
        <w:rPr>
          <w:rFonts w:ascii="Arial" w:hAnsi="Arial"/>
          <w:b/>
          <w:color w:val="F0B63F"/>
          <w:sz w:val="20"/>
        </w:rPr>
        <w:t>MÓDULO 3</w:t>
      </w:r>
    </w:p>
    <w:p>
      <w:pPr>
        <w:pStyle w:val="Heading1"/>
        <w:widowControl/>
        <w:spacing w:before="0" w:after="60" w:line="252" w:lineRule="auto"/>
      </w:pPr>
      <w:r>
        <w:rPr>
          <w:rFonts w:ascii="Arial" w:hAnsi="Arial"/>
          <w:b/>
          <w:color w:val="173746"/>
          <w:sz w:val="46"/>
        </w:rPr>
        <w:t>Tipos de pruebas</w:t>
      </w:r>
    </w:p>
    <w:p>
      <w:pPr>
        <w:spacing w:before="40" w:after="160"/>
        <w:pBdr>
          <w:bottom w:val="single" w:sz="24" w:space="1" w:color="2F9EB8"/>
        </w:pBdr>
      </w:pPr>
    </w:p>
    <w:p>
      <w:pPr>
        <w:widowControl/>
        <w:spacing w:before="0" w:after="120" w:line="252" w:lineRule="auto"/>
      </w:pPr>
      <w:r>
        <w:rPr>
          <w:rFonts w:ascii="Arial" w:hAnsi="Arial"/>
          <w:i w:val="0"/>
          <w:color w:val="27323A"/>
          <w:sz w:val="21"/>
        </w:rPr>
        <w:t>Los tipos de prueba se distinguen por qué queremos evaluar, en que nivel estamos trabajando y que cambio ocurrio en el sistema. No hace falta memorizar una enciclopedia: necesitamos reconocer las categorias que aparecen con frecuencia en proyectos e entrevistas.</w:t>
      </w:r>
    </w:p>
    <w:p>
      <w:pPr>
        <w:pStyle w:val="Heading2"/>
        <w:widowControl/>
        <w:spacing w:before="160" w:after="80" w:line="252" w:lineRule="auto"/>
      </w:pPr>
      <w:r>
        <w:rPr>
          <w:rFonts w:ascii="Arial" w:hAnsi="Arial"/>
          <w:b/>
          <w:color w:val="173746"/>
          <w:sz w:val="28"/>
        </w:rPr>
        <w:t>Funcional vs no funcional</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fill="173746"/>
            <w:tcMar>
              <w:top w:w="80" w:type="dxa"/>
              <w:start w:w="90" w:type="dxa"/>
              <w:bottom w:w="80" w:type="dxa"/>
              <w:end w:w="90" w:type="dxa"/>
            </w:tcMar>
          </w:tcPr>
          <w:p>
            <w:pPr>
              <w:jc w:val="center"/>
            </w:pPr>
            <w:r>
              <w:rPr>
                <w:rFonts w:ascii="Arial" w:hAnsi="Arial"/>
                <w:b/>
                <w:color w:val="FFFFFF"/>
                <w:sz w:val="18"/>
              </w:rPr>
              <w:t>Tipo</w:t>
            </w:r>
          </w:p>
        </w:tc>
        <w:tc>
          <w:tcPr>
            <w:tcW w:type="dxa" w:w="3213"/>
            <w:shd w:fill="173746"/>
            <w:tcMar>
              <w:top w:w="80" w:type="dxa"/>
              <w:start w:w="90" w:type="dxa"/>
              <w:bottom w:w="80" w:type="dxa"/>
              <w:end w:w="90" w:type="dxa"/>
            </w:tcMar>
          </w:tcPr>
          <w:p>
            <w:pPr>
              <w:jc w:val="center"/>
            </w:pPr>
            <w:r>
              <w:rPr>
                <w:rFonts w:ascii="Arial" w:hAnsi="Arial"/>
                <w:b/>
                <w:color w:val="FFFFFF"/>
                <w:sz w:val="18"/>
              </w:rPr>
              <w:t>Pregunta principal</w:t>
            </w:r>
          </w:p>
        </w:tc>
        <w:tc>
          <w:tcPr>
            <w:tcW w:type="dxa" w:w="3213"/>
            <w:shd w:fill="173746"/>
            <w:tcMar>
              <w:top w:w="80" w:type="dxa"/>
              <w:start w:w="90" w:type="dxa"/>
              <w:bottom w:w="80" w:type="dxa"/>
              <w:end w:w="90" w:type="dxa"/>
            </w:tcMar>
          </w:tcPr>
          <w:p>
            <w:pPr>
              <w:jc w:val="center"/>
            </w:pPr>
            <w:r>
              <w:rPr>
                <w:rFonts w:ascii="Arial" w:hAnsi="Arial"/>
                <w:b/>
                <w:color w:val="FFFFFF"/>
                <w:sz w:val="18"/>
              </w:rPr>
              <w:t>Ejemplo</w:t>
            </w:r>
          </w:p>
        </w:tc>
      </w:tr>
      <w:tr>
        <w:tc>
          <w:tcPr>
            <w:tcW w:type="dxa" w:w="3213"/>
            <w:tcMar>
              <w:top w:w="80" w:type="dxa"/>
              <w:start w:w="90" w:type="dxa"/>
              <w:bottom w:w="80" w:type="dxa"/>
              <w:end w:w="90" w:type="dxa"/>
            </w:tcMar>
          </w:tcPr>
          <w:p>
            <w:pPr>
              <w:widowControl/>
              <w:spacing w:before="0" w:after="0" w:line="252" w:lineRule="auto"/>
            </w:pPr>
            <w:r>
              <w:rPr>
                <w:rFonts w:ascii="Arial" w:hAnsi="Arial"/>
                <w:color w:val="27323A"/>
                <w:sz w:val="18"/>
              </w:rPr>
              <w:t>Funcional</w:t>
            </w:r>
          </w:p>
        </w:tc>
        <w:tc>
          <w:tcPr>
            <w:tcW w:type="dxa" w:w="3213"/>
            <w:tcMar>
              <w:top w:w="80" w:type="dxa"/>
              <w:start w:w="90" w:type="dxa"/>
              <w:bottom w:w="80" w:type="dxa"/>
              <w:end w:w="90" w:type="dxa"/>
            </w:tcMar>
          </w:tcPr>
          <w:p>
            <w:pPr>
              <w:widowControl/>
              <w:spacing w:before="0" w:after="0" w:line="252" w:lineRule="auto"/>
            </w:pPr>
            <w:r>
              <w:rPr>
                <w:rFonts w:ascii="Arial" w:hAnsi="Arial"/>
                <w:color w:val="27323A"/>
                <w:sz w:val="18"/>
              </w:rPr>
              <w:t>Que hace el sistema?</w:t>
            </w:r>
          </w:p>
        </w:tc>
        <w:tc>
          <w:tcPr>
            <w:tcW w:type="dxa" w:w="3213"/>
            <w:tcMar>
              <w:top w:w="80" w:type="dxa"/>
              <w:start w:w="90" w:type="dxa"/>
              <w:bottom w:w="80" w:type="dxa"/>
              <w:end w:w="90" w:type="dxa"/>
            </w:tcMar>
          </w:tcPr>
          <w:p>
            <w:pPr>
              <w:widowControl/>
              <w:spacing w:before="0" w:after="0" w:line="252" w:lineRule="auto"/>
            </w:pPr>
            <w:r>
              <w:rPr>
                <w:rFonts w:ascii="Arial" w:hAnsi="Arial"/>
                <w:color w:val="27323A"/>
                <w:sz w:val="18"/>
              </w:rPr>
              <w:t>Login permite acceder con credenciales validas.</w:t>
            </w:r>
          </w:p>
        </w:tc>
      </w:tr>
      <w:tr>
        <w:tc>
          <w:tcPr>
            <w:tcW w:type="dxa" w:w="3213"/>
            <w:shd w:fill="F4F6F7"/>
            <w:tcMar>
              <w:top w:w="80" w:type="dxa"/>
              <w:start w:w="90" w:type="dxa"/>
              <w:bottom w:w="80" w:type="dxa"/>
              <w:end w:w="90" w:type="dxa"/>
            </w:tcMar>
          </w:tcPr>
          <w:p>
            <w:pPr>
              <w:widowControl/>
              <w:spacing w:before="0" w:after="0" w:line="252" w:lineRule="auto"/>
            </w:pPr>
            <w:r>
              <w:rPr>
                <w:rFonts w:ascii="Arial" w:hAnsi="Arial"/>
                <w:color w:val="27323A"/>
                <w:sz w:val="18"/>
              </w:rPr>
              <w:t>No funcional</w:t>
            </w:r>
          </w:p>
        </w:tc>
        <w:tc>
          <w:tcPr>
            <w:tcW w:type="dxa" w:w="3213"/>
            <w:shd w:fill="F4F6F7"/>
            <w:tcMar>
              <w:top w:w="80" w:type="dxa"/>
              <w:start w:w="90" w:type="dxa"/>
              <w:bottom w:w="80" w:type="dxa"/>
              <w:end w:w="90" w:type="dxa"/>
            </w:tcMar>
          </w:tcPr>
          <w:p>
            <w:pPr>
              <w:widowControl/>
              <w:spacing w:before="0" w:after="0" w:line="252" w:lineRule="auto"/>
            </w:pPr>
            <w:r>
              <w:rPr>
                <w:rFonts w:ascii="Arial" w:hAnsi="Arial"/>
                <w:color w:val="27323A"/>
                <w:sz w:val="18"/>
              </w:rPr>
              <w:t>Como funciona?</w:t>
            </w:r>
          </w:p>
        </w:tc>
        <w:tc>
          <w:tcPr>
            <w:tcW w:type="dxa" w:w="3213"/>
            <w:shd w:fill="F4F6F7"/>
            <w:tcMar>
              <w:top w:w="80" w:type="dxa"/>
              <w:start w:w="90" w:type="dxa"/>
              <w:bottom w:w="80" w:type="dxa"/>
              <w:end w:w="90" w:type="dxa"/>
            </w:tcMar>
          </w:tcPr>
          <w:p>
            <w:pPr>
              <w:widowControl/>
              <w:spacing w:before="0" w:after="0" w:line="252" w:lineRule="auto"/>
            </w:pPr>
            <w:r>
              <w:rPr>
                <w:rFonts w:ascii="Arial" w:hAnsi="Arial"/>
                <w:color w:val="27323A"/>
                <w:sz w:val="18"/>
              </w:rPr>
              <w:t>Login responde dentro del tiempo esperado.</w:t>
            </w:r>
          </w:p>
        </w:tc>
      </w:tr>
    </w:tbl>
    <w:p>
      <w:pPr>
        <w:spacing w:after="40"/>
      </w:pPr>
    </w:p>
    <w:p>
      <w:pPr>
        <w:pStyle w:val="Heading2"/>
        <w:widowControl/>
        <w:spacing w:before="160" w:after="80" w:line="252" w:lineRule="auto"/>
      </w:pPr>
      <w:r>
        <w:rPr>
          <w:rFonts w:ascii="Arial" w:hAnsi="Arial"/>
          <w:b/>
          <w:color w:val="173746"/>
          <w:sz w:val="28"/>
        </w:rPr>
        <w:t>Caja negra vs caja blanca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173746"/>
            <w:tcMar>
              <w:top w:w="80" w:type="dxa"/>
              <w:start w:w="90" w:type="dxa"/>
              <w:bottom w:w="80" w:type="dxa"/>
              <w:end w:w="90" w:type="dxa"/>
            </w:tcMar>
          </w:tcPr>
          <w:p>
            <w:pPr>
              <w:jc w:val="center"/>
            </w:pPr>
            <w:r>
              <w:rPr>
                <w:rFonts w:ascii="Arial" w:hAnsi="Arial"/>
                <w:b/>
                <w:color w:val="FFFFFF"/>
                <w:sz w:val="18"/>
              </w:rPr>
              <w:t>Enfoque</w:t>
            </w:r>
          </w:p>
        </w:tc>
        <w:tc>
          <w:tcPr>
            <w:tcW w:type="dxa" w:w="4819"/>
            <w:shd w:fill="173746"/>
            <w:tcMar>
              <w:top w:w="80" w:type="dxa"/>
              <w:start w:w="90" w:type="dxa"/>
              <w:bottom w:w="80" w:type="dxa"/>
              <w:end w:w="90" w:type="dxa"/>
            </w:tcMar>
          </w:tcPr>
          <w:p>
            <w:pPr>
              <w:jc w:val="center"/>
            </w:pPr>
            <w:r>
              <w:rPr>
                <w:rFonts w:ascii="Arial" w:hAnsi="Arial"/>
                <w:b/>
                <w:color w:val="FFFFFF"/>
                <w:sz w:val="18"/>
              </w:rPr>
              <w:t>Base de las pruebas</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Caja negra</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Especificaciones y comportamiento externo, sin depender de la estructura interna.</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Caja blanca</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Estructura, implementacion, codigo, flujos o caminos internos.</w:t>
            </w:r>
          </w:p>
        </w:tc>
      </w:tr>
    </w:tbl>
    <w:p>
      <w:pPr>
        <w:spacing w:after="40"/>
      </w:pPr>
    </w:p>
    <w:p>
      <w:pPr>
        <w:widowControl/>
        <w:spacing w:before="0" w:after="120" w:line="252" w:lineRule="auto"/>
      </w:pPr>
      <w:r>
        <w:rPr>
          <w:rFonts w:ascii="Arial" w:hAnsi="Arial"/>
          <w:i w:val="0"/>
          <w:color w:val="27323A"/>
          <w:sz w:val="21"/>
        </w:rPr>
        <w:t>Funcional/no funcional y caja negra/caja blanca no son sinónimos. Son clasificaciones diferentes.</w:t>
      </w:r>
    </w:p>
    <w:p>
      <w:pPr>
        <w:pStyle w:val="Heading2"/>
        <w:widowControl/>
        <w:spacing w:before="160" w:after="80" w:line="252" w:lineRule="auto"/>
      </w:pPr>
      <w:r>
        <w:rPr>
          <w:rFonts w:ascii="Arial" w:hAnsi="Arial"/>
          <w:b/>
          <w:color w:val="173746"/>
          <w:sz w:val="28"/>
        </w:rPr>
        <w:t>Niveles y pruebas frecuentes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173746"/>
            <w:tcMar>
              <w:top w:w="80" w:type="dxa"/>
              <w:start w:w="90" w:type="dxa"/>
              <w:bottom w:w="80" w:type="dxa"/>
              <w:end w:w="90" w:type="dxa"/>
            </w:tcMar>
          </w:tcPr>
          <w:p>
            <w:pPr>
              <w:jc w:val="center"/>
            </w:pPr>
            <w:r>
              <w:rPr>
                <w:rFonts w:ascii="Arial" w:hAnsi="Arial"/>
                <w:b/>
                <w:color w:val="FFFFFF"/>
                <w:sz w:val="18"/>
              </w:rPr>
              <w:t>Prueba</w:t>
            </w:r>
          </w:p>
        </w:tc>
        <w:tc>
          <w:tcPr>
            <w:tcW w:type="dxa" w:w="4819"/>
            <w:shd w:fill="173746"/>
            <w:tcMar>
              <w:top w:w="80" w:type="dxa"/>
              <w:start w:w="90" w:type="dxa"/>
              <w:bottom w:w="80" w:type="dxa"/>
              <w:end w:w="90" w:type="dxa"/>
            </w:tcMar>
          </w:tcPr>
          <w:p>
            <w:pPr>
              <w:jc w:val="center"/>
            </w:pPr>
            <w:r>
              <w:rPr>
                <w:rFonts w:ascii="Arial" w:hAnsi="Arial"/>
                <w:b/>
                <w:color w:val="FFFFFF"/>
                <w:sz w:val="18"/>
              </w:rPr>
              <w:t>Idea breve</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Componente / Unitaria</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Verifica unidades pequenas de forma aislada.</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Integracion</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Comprueba que componentes o sistemas trabajen correctamente juntos.</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Sistema</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Evalua la aplicación completa.</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Aceptación / UAT</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Confirma que el producto satisface necesidades del negocio o usuario.</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Smoke</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Chequeo rápido de funciones principales antes de profundizar.</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Retest / Confirmation</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Confirma que un defecto corregido ya no falla.</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Regresión</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Comprueba que un cambio no haya afectado otras funciones.</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Exploratoria</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Aprender, disenar y ejecutar pruebas mientras se explora.</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Rendimiento</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Evalua tiempos y capacidad de respuesta.</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Carga</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Evalua comportamiento bajo volumen esperado.</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Estrés</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Supera limites esperados para observar degradacion o falla.</w:t>
            </w:r>
          </w:p>
        </w:tc>
      </w:tr>
    </w:tbl>
    <w:p>
      <w:pPr>
        <w:spacing w:after="40"/>
      </w:pPr>
    </w:p>
    <w:tbl>
      <w:tblPr>
        <w:tblW w:type="auto" w:w="0"/>
        <w:jc w:val="center"/>
        <w:tblLayout w:type="autofit"/>
        <w:tblLook w:firstColumn="1" w:firstRow="1" w:lastColumn="0" w:lastRow="0" w:noHBand="0" w:noVBand="1" w:val="04A0"/>
      </w:tblPr>
      <w:tblGrid>
        <w:gridCol w:w="9638"/>
      </w:tblGrid>
      <w:tr>
        <w:tc>
          <w:tcPr>
            <w:tcW w:type="dxa" w:w="9638"/>
            <w:shd w:fill="FFF6DF"/>
            <w:tcMar>
              <w:top w:w="130" w:type="dxa"/>
              <w:start w:w="160" w:type="dxa"/>
              <w:bottom w:w="130" w:type="dxa"/>
              <w:end w:w="160" w:type="dxa"/>
            </w:tcMar>
          </w:tcPr>
          <w:p>
            <w:pPr>
              <w:widowControl/>
              <w:spacing w:before="0" w:after="80" w:line="252" w:lineRule="auto"/>
            </w:pPr>
            <w:r>
              <w:rPr>
                <w:rFonts w:ascii="Arial" w:hAnsi="Arial"/>
                <w:b/>
                <w:color w:val="F0B63F"/>
                <w:sz w:val="20"/>
              </w:rPr>
              <w:t>PRÁCTICA 03 - IDENTIFICÁ LA PRUEBA</w:t>
            </w:r>
          </w:p>
          <w:p>
            <w:pPr>
              <w:pStyle w:val="ListBullet"/>
              <w:widowControl/>
              <w:spacing w:before="0" w:after="20" w:line="252" w:lineRule="auto"/>
              <w:ind w:left="255" w:hanging="113"/>
            </w:pPr>
            <w:r>
              <w:rPr>
                <w:rFonts w:ascii="Arial" w:hAnsi="Arial"/>
                <w:color w:val="27323A"/>
                <w:sz w:val="20"/>
              </w:rPr>
              <w:t>Se corrigio recuperacion de password y repetis exactamente el escenario que fallaba.</w:t>
            </w:r>
          </w:p>
          <w:p>
            <w:pPr>
              <w:pStyle w:val="ListBullet"/>
              <w:widowControl/>
              <w:spacing w:before="0" w:after="20" w:line="252" w:lineRule="auto"/>
              <w:ind w:left="255" w:hanging="113"/>
            </w:pPr>
            <w:r>
              <w:rPr>
                <w:rFonts w:ascii="Arial" w:hAnsi="Arial"/>
                <w:color w:val="27323A"/>
                <w:sz w:val="20"/>
              </w:rPr>
              <w:t>Despues del fix probas Login, Logout, Registro y Perfil.</w:t>
            </w:r>
          </w:p>
          <w:p>
            <w:pPr>
              <w:pStyle w:val="ListBullet"/>
              <w:widowControl/>
              <w:spacing w:before="0" w:after="20" w:line="252" w:lineRule="auto"/>
              <w:ind w:left="255" w:hanging="113"/>
            </w:pPr>
            <w:r>
              <w:rPr>
                <w:rFonts w:ascii="Arial" w:hAnsi="Arial"/>
                <w:color w:val="27323A"/>
                <w:sz w:val="20"/>
              </w:rPr>
              <w:t>Verificas 5.000 usuarios simultaneos.</w:t>
            </w:r>
          </w:p>
          <w:p>
            <w:pPr>
              <w:pStyle w:val="ListBullet"/>
              <w:widowControl/>
              <w:spacing w:before="0" w:after="20" w:line="252" w:lineRule="auto"/>
              <w:ind w:left="255" w:hanging="113"/>
            </w:pPr>
            <w:r>
              <w:rPr>
                <w:rFonts w:ascii="Arial" w:hAnsi="Arial"/>
                <w:color w:val="27323A"/>
                <w:sz w:val="20"/>
              </w:rPr>
              <w:t>Recibís una versión y chequeas rapidamente Login, Catalogo, Carrito y Checkout.</w:t>
            </w:r>
          </w:p>
          <w:p>
            <w:pPr>
              <w:pStyle w:val="ListBullet"/>
              <w:widowControl/>
              <w:spacing w:before="0" w:after="20" w:line="252" w:lineRule="auto"/>
              <w:ind w:left="255" w:hanging="113"/>
            </w:pPr>
            <w:r>
              <w:rPr>
                <w:rFonts w:ascii="Arial" w:hAnsi="Arial"/>
                <w:color w:val="27323A"/>
                <w:sz w:val="20"/>
              </w:rPr>
              <w:t>Probamos la comunicación entre Checkout y un proveedor de pagos.</w:t>
            </w:r>
          </w:p>
        </w:tc>
      </w:tr>
    </w:tbl>
    <w:p>
      <w:pPr>
        <w:spacing w:after="20"/>
      </w:pPr>
    </w:p>
    <w:tbl>
      <w:tblPr>
        <w:tblW w:type="auto" w:w="0"/>
        <w:jc w:val="center"/>
        <w:tblLook w:firstColumn="1" w:firstRow="1" w:lastColumn="0" w:lastRow="0" w:noHBand="0" w:noVBand="1" w:val="04A0"/>
      </w:tblPr>
      <w:tblGrid>
        <w:gridCol w:w="9638"/>
      </w:tblGrid>
      <w:tr>
        <w:tc>
          <w:tcPr>
            <w:tcW w:type="dxa" w:w="9638"/>
            <w:shd w:fill="EAF7FA"/>
            <w:tcMar>
              <w:top w:w="130" w:type="dxa"/>
              <w:start w:w="160" w:type="dxa"/>
              <w:bottom w:w="130" w:type="dxa"/>
              <w:end w:w="160" w:type="dxa"/>
            </w:tcMar>
          </w:tcPr>
          <w:p>
            <w:r>
              <w:rPr>
                <w:rFonts w:ascii="Arial" w:hAnsi="Arial"/>
                <w:b/>
                <w:color w:val="2F9EB8"/>
                <w:sz w:val="20"/>
              </w:rPr>
              <w:t>EN ENTREVISTA</w:t>
            </w:r>
          </w:p>
          <w:p>
            <w:pPr>
              <w:widowControl/>
              <w:spacing w:before="0" w:after="20" w:line="252" w:lineRule="auto"/>
            </w:pPr>
            <w:r>
              <w:rPr>
                <w:rFonts w:ascii="Arial" w:hAnsi="Arial"/>
                <w:b/>
                <w:color w:val="27323A"/>
                <w:sz w:val="20"/>
              </w:rPr>
              <w:t>¿Diferencia entre regresión y retest?</w:t>
            </w:r>
          </w:p>
          <w:p>
            <w:pPr>
              <w:widowControl/>
              <w:spacing w:before="0" w:after="100" w:line="252" w:lineRule="auto"/>
            </w:pPr>
            <w:r>
              <w:rPr>
                <w:rFonts w:ascii="Arial" w:hAnsi="Arial"/>
                <w:i/>
                <w:color w:val="27323A"/>
                <w:sz w:val="20"/>
              </w:rPr>
              <w:t>Retest confirma que el defecto fue corregido; regresión busca efectos adversos del cambio sobre otras funcionalidades.</w:t>
            </w:r>
          </w:p>
          <w:p>
            <w:pPr>
              <w:widowControl/>
              <w:spacing w:before="0" w:after="20" w:line="252" w:lineRule="auto"/>
            </w:pPr>
            <w:r>
              <w:rPr>
                <w:rFonts w:ascii="Arial" w:hAnsi="Arial"/>
                <w:b/>
                <w:color w:val="27323A"/>
                <w:sz w:val="20"/>
              </w:rPr>
              <w:t>¿Qué es un Smoke Test?</w:t>
            </w:r>
          </w:p>
          <w:p>
            <w:pPr>
              <w:widowControl/>
              <w:spacing w:before="0" w:after="100" w:line="252" w:lineRule="auto"/>
            </w:pPr>
            <w:r>
              <w:rPr>
                <w:rFonts w:ascii="Arial" w:hAnsi="Arial"/>
                <w:i/>
                <w:color w:val="27323A"/>
                <w:sz w:val="20"/>
              </w:rPr>
              <w:t>Un conjunto reducido de pruebas sobre funciones esenciales para saber si la versión es estable como para continuar.</w:t>
            </w:r>
          </w:p>
          <w:p>
            <w:pPr>
              <w:widowControl/>
              <w:spacing w:before="0" w:after="20" w:line="252" w:lineRule="auto"/>
            </w:pPr>
            <w:r>
              <w:rPr>
                <w:rFonts w:ascii="Arial" w:hAnsi="Arial"/>
                <w:b/>
                <w:color w:val="27323A"/>
                <w:sz w:val="20"/>
              </w:rPr>
              <w:t>¿Cómo priorizás una regresión con poco tiempo?</w:t>
            </w:r>
          </w:p>
          <w:p>
            <w:pPr>
              <w:widowControl/>
              <w:spacing w:before="0" w:after="100" w:line="252" w:lineRule="auto"/>
            </w:pPr>
            <w:r>
              <w:rPr>
                <w:rFonts w:ascii="Arial" w:hAnsi="Arial"/>
                <w:i/>
                <w:color w:val="27323A"/>
                <w:sz w:val="20"/>
              </w:rPr>
              <w:t>En un perfil SSR/SR se espera seleccionar escenarios por riesgo, impacto del cambio, criticidad de negocio, historial de defectos y dependencias.</w:t>
            </w:r>
          </w:p>
        </w:tc>
      </w:tr>
    </w:tbl>
    <w:p>
      <w:pPr>
        <w:spacing w:after="20"/>
      </w:pPr>
    </w:p>
    <w:p>
      <w:r>
        <w:br w:type="page"/>
      </w:r>
    </w:p>
    <w:p>
      <w:pPr>
        <w:widowControl/>
        <w:spacing w:before="0" w:after="40" w:line="252" w:lineRule="auto"/>
      </w:pPr>
      <w:r>
        <w:rPr>
          <w:rFonts w:ascii="Arial" w:hAnsi="Arial"/>
          <w:b/>
          <w:color w:val="F0B63F"/>
          <w:sz w:val="20"/>
        </w:rPr>
        <w:t>MÓDULO 4</w:t>
      </w:r>
    </w:p>
    <w:p>
      <w:pPr>
        <w:pStyle w:val="Heading1"/>
        <w:widowControl/>
        <w:spacing w:before="0" w:after="60" w:line="252" w:lineRule="auto"/>
      </w:pPr>
      <w:r>
        <w:rPr>
          <w:rFonts w:ascii="Arial" w:hAnsi="Arial"/>
          <w:b/>
          <w:color w:val="173746"/>
          <w:sz w:val="46"/>
        </w:rPr>
        <w:t>Requerimientos y documentación funcional</w:t>
      </w:r>
    </w:p>
    <w:p>
      <w:pPr>
        <w:spacing w:before="40" w:after="160"/>
        <w:pBdr>
          <w:bottom w:val="single" w:sz="24" w:space="1" w:color="2F9EB8"/>
        </w:pBdr>
      </w:pPr>
    </w:p>
    <w:p>
      <w:pPr>
        <w:widowControl/>
        <w:spacing w:before="0" w:after="120" w:line="252" w:lineRule="auto"/>
      </w:pPr>
      <w:r>
        <w:rPr>
          <w:rFonts w:ascii="Arial" w:hAnsi="Arial"/>
          <w:i w:val="0"/>
          <w:color w:val="27323A"/>
          <w:sz w:val="21"/>
        </w:rPr>
        <w:t>Antes de testear necesitamos entender que deberia hacer la aplicación. Para eso usamos requerimientos, historias de usuario, criterios de aceptación, reglas de negocio y documentación funcional.</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173746"/>
            <w:tcMar>
              <w:top w:w="80" w:type="dxa"/>
              <w:start w:w="90" w:type="dxa"/>
              <w:bottom w:w="80" w:type="dxa"/>
              <w:end w:w="90" w:type="dxa"/>
            </w:tcMar>
          </w:tcPr>
          <w:p>
            <w:pPr>
              <w:jc w:val="center"/>
            </w:pPr>
            <w:r>
              <w:rPr>
                <w:rFonts w:ascii="Arial" w:hAnsi="Arial"/>
                <w:b/>
                <w:color w:val="FFFFFF"/>
                <w:sz w:val="18"/>
              </w:rPr>
              <w:t>Concepto</w:t>
            </w:r>
          </w:p>
        </w:tc>
        <w:tc>
          <w:tcPr>
            <w:tcW w:type="dxa" w:w="4819"/>
            <w:shd w:fill="173746"/>
            <w:tcMar>
              <w:top w:w="80" w:type="dxa"/>
              <w:start w:w="90" w:type="dxa"/>
              <w:bottom w:w="80" w:type="dxa"/>
              <w:end w:w="90" w:type="dxa"/>
            </w:tcMar>
          </w:tcPr>
          <w:p>
            <w:pPr>
              <w:jc w:val="center"/>
            </w:pPr>
            <w:r>
              <w:rPr>
                <w:rFonts w:ascii="Arial" w:hAnsi="Arial"/>
                <w:b/>
                <w:color w:val="FFFFFF"/>
                <w:sz w:val="18"/>
              </w:rPr>
              <w:t>Definición breve</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Requerimiento</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Necesidad que el sistema debe cumplir.</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Historia de usuario</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Necesidad expresada desde el punto de vista de quien usa el producto.</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Criterio de aceptación</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Condición verificable que debe cumplirse para considerar correcta la funcionalidad.</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Regla de negocio</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Condición que el sistema debe respetar por definición del negocio.</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Alcance</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Que forma parte del cambio y que queda fuera.</w:t>
            </w:r>
          </w:p>
        </w:tc>
      </w:tr>
    </w:tbl>
    <w:p>
      <w:pPr>
        <w:spacing w:after="40"/>
      </w:pPr>
    </w:p>
    <w:p>
      <w:pPr>
        <w:pStyle w:val="Heading2"/>
        <w:widowControl/>
        <w:spacing w:before="160" w:after="80" w:line="252" w:lineRule="auto"/>
      </w:pPr>
      <w:r>
        <w:rPr>
          <w:rFonts w:ascii="Arial" w:hAnsi="Arial"/>
          <w:b/>
          <w:color w:val="173746"/>
          <w:sz w:val="28"/>
        </w:rPr>
        <w:t>Cuando algo no esta claro</w:t>
      </w:r>
    </w:p>
    <w:p>
      <w:pPr>
        <w:widowControl/>
        <w:spacing w:before="0" w:after="120" w:line="252" w:lineRule="auto"/>
      </w:pPr>
      <w:r>
        <w:rPr>
          <w:rFonts w:ascii="Arial" w:hAnsi="Arial"/>
          <w:i w:val="0"/>
          <w:color w:val="27323A"/>
          <w:sz w:val="21"/>
        </w:rPr>
        <w:t>No inventamos el comportamiento. Preguntamos. "La password debe ser segura" no es una regla verificable hasta definir longitud, tipos de caracteres y otras condiciones.</w:t>
      </w:r>
    </w:p>
    <w:p>
      <w:pPr>
        <w:pStyle w:val="Heading2"/>
        <w:widowControl/>
        <w:spacing w:before="160" w:after="80" w:line="252" w:lineRule="auto"/>
      </w:pPr>
      <w:r>
        <w:rPr>
          <w:rFonts w:ascii="Arial" w:hAnsi="Arial"/>
          <w:b/>
          <w:color w:val="173746"/>
          <w:sz w:val="28"/>
        </w:rPr>
        <w:t>Y si no existe documentación?</w:t>
      </w:r>
    </w:p>
    <w:p>
      <w:pPr>
        <w:widowControl/>
        <w:spacing w:before="0" w:after="120" w:line="252" w:lineRule="auto"/>
      </w:pPr>
      <w:r>
        <w:rPr>
          <w:rFonts w:ascii="Arial" w:hAnsi="Arial"/>
          <w:i w:val="0"/>
          <w:color w:val="27323A"/>
          <w:sz w:val="21"/>
        </w:rPr>
        <w:t>Exploramos, observamos, investigamos, preguntamos y documentamos. Un QA con autonomía no queda paralizado: construye contexto y deja trazabilidad de lo aprendido.</w:t>
      </w:r>
    </w:p>
    <w:p>
      <w:pPr>
        <w:pStyle w:val="Heading2"/>
        <w:widowControl/>
        <w:spacing w:before="160" w:after="80" w:line="252" w:lineRule="auto"/>
      </w:pPr>
      <w:r>
        <w:rPr>
          <w:rFonts w:ascii="Arial" w:hAnsi="Arial"/>
          <w:b/>
          <w:color w:val="173746"/>
          <w:sz w:val="28"/>
        </w:rPr>
        <w:t>Template funcional básico</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173746"/>
            <w:tcMar>
              <w:top w:w="80" w:type="dxa"/>
              <w:start w:w="90" w:type="dxa"/>
              <w:bottom w:w="80" w:type="dxa"/>
              <w:end w:w="90" w:type="dxa"/>
            </w:tcMar>
          </w:tcPr>
          <w:p>
            <w:pPr>
              <w:jc w:val="center"/>
            </w:pPr>
            <w:r>
              <w:rPr>
                <w:rFonts w:ascii="Arial" w:hAnsi="Arial"/>
                <w:b/>
                <w:color w:val="FFFFFF"/>
                <w:sz w:val="18"/>
              </w:rPr>
              <w:t>Seccion</w:t>
            </w:r>
          </w:p>
        </w:tc>
        <w:tc>
          <w:tcPr>
            <w:tcW w:type="dxa" w:w="4819"/>
            <w:shd w:fill="173746"/>
            <w:tcMar>
              <w:top w:w="80" w:type="dxa"/>
              <w:start w:w="90" w:type="dxa"/>
              <w:bottom w:w="80" w:type="dxa"/>
              <w:end w:w="90" w:type="dxa"/>
            </w:tcMar>
          </w:tcPr>
          <w:p>
            <w:pPr>
              <w:jc w:val="center"/>
            </w:pPr>
            <w:r>
              <w:rPr>
                <w:rFonts w:ascii="Arial" w:hAnsi="Arial"/>
                <w:b/>
                <w:color w:val="FFFFFF"/>
                <w:sz w:val="18"/>
              </w:rPr>
              <w:t>Que debe contener</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Nombre del módulo</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Identificacion clara de la funcionalidad.</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Objetivo</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Que permite hacer y para que existe.</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Actor</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Quien utiliza la funcionalidad.</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Precondiciones</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Que debe existir antes.</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Flujo principal</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Secuencia normal de uso.</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Campos y acciones</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Inputs, botones, enlaces, acciones relevantes.</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Validaciones / reglas</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Condiciones que el sistema debe respetar.</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Mensajes</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Mensajes informativos, errores o confirmaciones.</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Excepciones</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Alternativas, errores y casos no felices.</w:t>
            </w:r>
          </w:p>
        </w:tc>
      </w:tr>
    </w:tbl>
    <w:p>
      <w:pPr>
        <w:spacing w:after="40"/>
      </w:pPr>
    </w:p>
    <w:tbl>
      <w:tblPr>
        <w:tblW w:type="auto" w:w="0"/>
        <w:jc w:val="center"/>
        <w:tblLayout w:type="autofit"/>
        <w:tblLook w:firstColumn="1" w:firstRow="1" w:lastColumn="0" w:lastRow="0" w:noHBand="0" w:noVBand="1" w:val="04A0"/>
      </w:tblPr>
      <w:tblGrid>
        <w:gridCol w:w="9638"/>
      </w:tblGrid>
      <w:tr>
        <w:tc>
          <w:tcPr>
            <w:tcW w:type="dxa" w:w="9638"/>
            <w:shd w:fill="FFF6DF"/>
            <w:tcMar>
              <w:top w:w="130" w:type="dxa"/>
              <w:start w:w="160" w:type="dxa"/>
              <w:bottom w:w="130" w:type="dxa"/>
              <w:end w:w="160" w:type="dxa"/>
            </w:tcMar>
          </w:tcPr>
          <w:p>
            <w:pPr>
              <w:widowControl/>
              <w:spacing w:before="0" w:after="80" w:line="252" w:lineRule="auto"/>
            </w:pPr>
            <w:r>
              <w:rPr>
                <w:rFonts w:ascii="Arial" w:hAnsi="Arial"/>
                <w:b/>
                <w:color w:val="F0B63F"/>
                <w:sz w:val="20"/>
              </w:rPr>
              <w:t>PRÁCTICA 04 - ENCONTRALO INCOMPLETO</w:t>
            </w:r>
          </w:p>
          <w:p>
            <w:pPr>
              <w:widowControl/>
              <w:spacing w:before="0" w:after="60" w:line="252" w:lineRule="auto"/>
            </w:pPr>
            <w:r>
              <w:rPr>
                <w:rFonts w:ascii="Arial" w:hAnsi="Arial"/>
                <w:color w:val="27323A"/>
                <w:sz w:val="20"/>
              </w:rPr>
              <w:t>Requerimiento: "Como usuario quiero registrarme en la tienda utilizando mi correo electrónico".</w:t>
            </w:r>
          </w:p>
          <w:p>
            <w:pPr>
              <w:pStyle w:val="ListBullet"/>
              <w:widowControl/>
              <w:spacing w:before="0" w:after="20" w:line="252" w:lineRule="auto"/>
              <w:ind w:left="255" w:hanging="113"/>
            </w:pPr>
            <w:r>
              <w:rPr>
                <w:rFonts w:ascii="Arial" w:hAnsi="Arial"/>
                <w:color w:val="27323A"/>
                <w:sz w:val="20"/>
              </w:rPr>
              <w:t>Escribi al menos cinco preguntas antes de disenar casos.</w:t>
            </w:r>
          </w:p>
          <w:p>
            <w:pPr>
              <w:pStyle w:val="ListBullet"/>
              <w:widowControl/>
              <w:spacing w:before="0" w:after="20" w:line="252" w:lineRule="auto"/>
              <w:ind w:left="255" w:hanging="113"/>
            </w:pPr>
            <w:r>
              <w:rPr>
                <w:rFonts w:ascii="Arial" w:hAnsi="Arial"/>
                <w:color w:val="27323A"/>
                <w:sz w:val="20"/>
              </w:rPr>
              <w:t>Que reglas faltan para que el requerimiento sea verificable?</w:t>
            </w:r>
          </w:p>
          <w:p>
            <w:pPr>
              <w:pStyle w:val="ListBullet"/>
              <w:widowControl/>
              <w:spacing w:before="0" w:after="20" w:line="252" w:lineRule="auto"/>
              <w:ind w:left="255" w:hanging="113"/>
            </w:pPr>
            <w:r>
              <w:rPr>
                <w:rFonts w:ascii="Arial" w:hAnsi="Arial"/>
                <w:color w:val="27323A"/>
                <w:sz w:val="20"/>
              </w:rPr>
              <w:t>¿Qué riesgo tendria asumir el comportamiento sin consultar?</w:t>
            </w:r>
          </w:p>
        </w:tc>
      </w:tr>
    </w:tbl>
    <w:p>
      <w:pPr>
        <w:spacing w:after="20"/>
      </w:pPr>
    </w:p>
    <w:tbl>
      <w:tblPr>
        <w:tblW w:type="auto" w:w="0"/>
        <w:jc w:val="center"/>
        <w:tblLayout w:type="autofit"/>
        <w:tblLook w:firstColumn="1" w:firstRow="1" w:lastColumn="0" w:lastRow="0" w:noHBand="0" w:noVBand="1" w:val="04A0"/>
      </w:tblPr>
      <w:tblGrid>
        <w:gridCol w:w="9638"/>
      </w:tblGrid>
      <w:tr>
        <w:tc>
          <w:tcPr>
            <w:tcW w:type="dxa" w:w="9638"/>
            <w:shd w:fill="FFF6DF"/>
            <w:tcMar>
              <w:top w:w="130" w:type="dxa"/>
              <w:start w:w="160" w:type="dxa"/>
              <w:bottom w:w="130" w:type="dxa"/>
              <w:end w:w="160" w:type="dxa"/>
            </w:tcMar>
          </w:tcPr>
          <w:p>
            <w:pPr>
              <w:widowControl/>
              <w:spacing w:before="0" w:after="80" w:line="252" w:lineRule="auto"/>
            </w:pPr>
            <w:r>
              <w:rPr>
                <w:rFonts w:ascii="Arial" w:hAnsi="Arial"/>
                <w:b/>
                <w:color w:val="F0B63F"/>
                <w:sz w:val="20"/>
              </w:rPr>
              <w:t>PRÁCTICA 05 - DOCUMENTÁ SIN AYUDA</w:t>
            </w:r>
          </w:p>
          <w:p>
            <w:pPr>
              <w:widowControl/>
              <w:spacing w:before="0" w:after="60" w:line="252" w:lineRule="auto"/>
            </w:pPr>
            <w:r>
              <w:rPr>
                <w:rFonts w:ascii="Arial" w:hAnsi="Arial"/>
                <w:color w:val="27323A"/>
                <w:sz w:val="20"/>
              </w:rPr>
              <w:t>Recibi un módulo sin documentación. Exploralo y redacta un documento funcional básico con objetivo, actor, precondiciones, flujo, campos, validaciones, reglas, mensajes y excepciones.</w:t>
            </w:r>
          </w:p>
        </w:tc>
      </w:tr>
    </w:tbl>
    <w:p>
      <w:pPr>
        <w:spacing w:after="20"/>
      </w:pPr>
    </w:p>
    <w:tbl>
      <w:tblPr>
        <w:tblW w:type="auto" w:w="0"/>
        <w:jc w:val="center"/>
        <w:tblLook w:firstColumn="1" w:firstRow="1" w:lastColumn="0" w:lastRow="0" w:noHBand="0" w:noVBand="1" w:val="04A0"/>
      </w:tblPr>
      <w:tblGrid>
        <w:gridCol w:w="9638"/>
      </w:tblGrid>
      <w:tr>
        <w:tc>
          <w:tcPr>
            <w:tcW w:type="dxa" w:w="9638"/>
            <w:shd w:fill="EAF7FA"/>
            <w:tcMar>
              <w:top w:w="130" w:type="dxa"/>
              <w:start w:w="160" w:type="dxa"/>
              <w:bottom w:w="130" w:type="dxa"/>
              <w:end w:w="160" w:type="dxa"/>
            </w:tcMar>
          </w:tcPr>
          <w:p>
            <w:r>
              <w:rPr>
                <w:rFonts w:ascii="Arial" w:hAnsi="Arial"/>
                <w:b/>
                <w:color w:val="2F9EB8"/>
                <w:sz w:val="20"/>
              </w:rPr>
              <w:t>EN ENTREVISTA</w:t>
            </w:r>
          </w:p>
          <w:p>
            <w:pPr>
              <w:widowControl/>
              <w:spacing w:before="0" w:after="20" w:line="252" w:lineRule="auto"/>
            </w:pPr>
            <w:r>
              <w:rPr>
                <w:rFonts w:ascii="Arial" w:hAnsi="Arial"/>
                <w:b/>
                <w:color w:val="27323A"/>
                <w:sz w:val="20"/>
              </w:rPr>
              <w:t>¿Qué hacés si no hay documentación?</w:t>
            </w:r>
          </w:p>
          <w:p>
            <w:pPr>
              <w:widowControl/>
              <w:spacing w:before="0" w:after="100" w:line="252" w:lineRule="auto"/>
            </w:pPr>
            <w:r>
              <w:rPr>
                <w:rFonts w:ascii="Arial" w:hAnsi="Arial"/>
                <w:i/>
                <w:color w:val="27323A"/>
                <w:sz w:val="20"/>
              </w:rPr>
              <w:t>Exploro, investigo, consulto las dudas necesarias y documento el comportamiento antes de disenar la cobertura.</w:t>
            </w:r>
          </w:p>
          <w:p>
            <w:pPr>
              <w:widowControl/>
              <w:spacing w:before="0" w:after="20" w:line="252" w:lineRule="auto"/>
            </w:pPr>
            <w:r>
              <w:rPr>
                <w:rFonts w:ascii="Arial" w:hAnsi="Arial"/>
                <w:b/>
                <w:color w:val="27323A"/>
                <w:sz w:val="20"/>
              </w:rPr>
              <w:t>¿Qué hacés con un requerimiento ambiguo?</w:t>
            </w:r>
          </w:p>
          <w:p>
            <w:pPr>
              <w:widowControl/>
              <w:spacing w:before="0" w:after="100" w:line="252" w:lineRule="auto"/>
            </w:pPr>
            <w:r>
              <w:rPr>
                <w:rFonts w:ascii="Arial" w:hAnsi="Arial"/>
                <w:i/>
                <w:color w:val="27323A"/>
                <w:sz w:val="20"/>
              </w:rPr>
              <w:t>Lo convierto en preguntas verificables y busco una definición compartida con los responsables del producto.</w:t>
            </w:r>
          </w:p>
          <w:p>
            <w:pPr>
              <w:widowControl/>
              <w:spacing w:before="0" w:after="20" w:line="252" w:lineRule="auto"/>
            </w:pPr>
            <w:r>
              <w:rPr>
                <w:rFonts w:ascii="Arial" w:hAnsi="Arial"/>
                <w:b/>
                <w:color w:val="27323A"/>
                <w:sz w:val="20"/>
              </w:rPr>
              <w:t>¿Qué se espera de un SSR/SR?</w:t>
            </w:r>
          </w:p>
          <w:p>
            <w:pPr>
              <w:widowControl/>
              <w:spacing w:before="0" w:after="100" w:line="252" w:lineRule="auto"/>
            </w:pPr>
            <w:r>
              <w:rPr>
                <w:rFonts w:ascii="Arial" w:hAnsi="Arial"/>
                <w:i/>
                <w:color w:val="27323A"/>
                <w:sz w:val="20"/>
              </w:rPr>
              <w:t>Que pueda detectar vacios tempranamente, facilitar acuerdos, documentar decisiones y reducir riesgo antes de la ejecución.</w:t>
            </w:r>
          </w:p>
        </w:tc>
      </w:tr>
    </w:tbl>
    <w:p>
      <w:pPr>
        <w:spacing w:after="20"/>
      </w:pPr>
    </w:p>
    <w:p>
      <w:r>
        <w:br w:type="page"/>
      </w:r>
    </w:p>
    <w:p>
      <w:pPr>
        <w:widowControl/>
        <w:spacing w:before="0" w:after="40" w:line="252" w:lineRule="auto"/>
      </w:pPr>
      <w:r>
        <w:rPr>
          <w:rFonts w:ascii="Arial" w:hAnsi="Arial"/>
          <w:b/>
          <w:color w:val="F0B63F"/>
          <w:sz w:val="20"/>
        </w:rPr>
        <w:t>MÓDULO 5</w:t>
      </w:r>
    </w:p>
    <w:p>
      <w:pPr>
        <w:pStyle w:val="Heading1"/>
        <w:widowControl/>
        <w:spacing w:before="0" w:after="60" w:line="252" w:lineRule="auto"/>
      </w:pPr>
      <w:r>
        <w:rPr>
          <w:rFonts w:ascii="Arial" w:hAnsi="Arial"/>
          <w:b/>
          <w:color w:val="173746"/>
          <w:sz w:val="46"/>
        </w:rPr>
        <w:t>Diseño de casos de prueba y Gherkin</w:t>
      </w:r>
    </w:p>
    <w:p>
      <w:pPr>
        <w:spacing w:before="40" w:after="160"/>
        <w:pBdr>
          <w:bottom w:val="single" w:sz="24" w:space="1" w:color="2F9EB8"/>
        </w:pBdr>
      </w:pPr>
    </w:p>
    <w:p>
      <w:pPr>
        <w:widowControl/>
        <w:spacing w:before="0" w:after="120" w:line="252" w:lineRule="auto"/>
      </w:pPr>
      <w:r>
        <w:rPr>
          <w:rFonts w:ascii="Arial" w:hAnsi="Arial"/>
          <w:i w:val="0"/>
          <w:color w:val="27323A"/>
          <w:sz w:val="21"/>
        </w:rPr>
        <w:t>Un caso de prueba describe que queremos verificar, bajo que condiciones, que acciones realizamos y que resultado esperamos obtener. La planilla registra el razonamiento; el trabajo de testing comienza antes de abrir Excel.</w:t>
      </w:r>
    </w:p>
    <w:p>
      <w:pPr>
        <w:pStyle w:val="Heading2"/>
        <w:widowControl/>
        <w:spacing w:before="160" w:after="80" w:line="252" w:lineRule="auto"/>
      </w:pPr>
      <w:r>
        <w:rPr>
          <w:rFonts w:ascii="Arial" w:hAnsi="Arial"/>
          <w:b/>
          <w:color w:val="173746"/>
          <w:sz w:val="28"/>
        </w:rPr>
        <w:t>Template oficial Moth Academy</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173746"/>
            <w:tcMar>
              <w:top w:w="80" w:type="dxa"/>
              <w:start w:w="90" w:type="dxa"/>
              <w:bottom w:w="80" w:type="dxa"/>
              <w:end w:w="90" w:type="dxa"/>
            </w:tcMar>
          </w:tcPr>
          <w:p>
            <w:pPr>
              <w:jc w:val="center"/>
            </w:pPr>
            <w:r>
              <w:rPr>
                <w:rFonts w:ascii="Arial" w:hAnsi="Arial"/>
                <w:b/>
                <w:color w:val="FFFFFF"/>
                <w:sz w:val="18"/>
              </w:rPr>
              <w:t>Campo</w:t>
            </w:r>
          </w:p>
        </w:tc>
        <w:tc>
          <w:tcPr>
            <w:tcW w:type="dxa" w:w="4819"/>
            <w:shd w:fill="173746"/>
            <w:tcMar>
              <w:top w:w="80" w:type="dxa"/>
              <w:start w:w="90" w:type="dxa"/>
              <w:bottom w:w="80" w:type="dxa"/>
              <w:end w:w="90" w:type="dxa"/>
            </w:tcMar>
          </w:tcPr>
          <w:p>
            <w:pPr>
              <w:jc w:val="center"/>
            </w:pPr>
            <w:r>
              <w:rPr>
                <w:rFonts w:ascii="Arial" w:hAnsi="Arial"/>
                <w:b/>
                <w:color w:val="FFFFFF"/>
                <w:sz w:val="18"/>
              </w:rPr>
              <w:t>Uso</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ID</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Identificador único. Ej.: TC-LOGIN-001.</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Título</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Resume que comportamiento se verifica.</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Descripción</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Explica brevemente el objetivo del caso.</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Precondiciones</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Condiciones que deben cumplirse antes de ejecutar.</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Pasos</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Acciones necesarias para ejecutar la prueba.</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Resultado esperado</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Que deberia ocurrir.</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Resultado obtenido</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Que ocurrio realmente durante la ejecución.</w:t>
            </w:r>
          </w:p>
        </w:tc>
      </w:tr>
    </w:tbl>
    <w:p>
      <w:pPr>
        <w:spacing w:after="40"/>
      </w:pPr>
    </w:p>
    <w:p>
      <w:pPr>
        <w:pStyle w:val="Heading2"/>
        <w:widowControl/>
        <w:spacing w:before="160" w:after="80" w:line="252" w:lineRule="auto"/>
      </w:pPr>
      <w:r>
        <w:rPr>
          <w:rFonts w:ascii="Arial" w:hAnsi="Arial"/>
          <w:b/>
          <w:color w:val="173746"/>
          <w:sz w:val="28"/>
        </w:rPr>
        <w:t>Ejemplo</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173746"/>
            <w:tcMar>
              <w:top w:w="80" w:type="dxa"/>
              <w:start w:w="90" w:type="dxa"/>
              <w:bottom w:w="80" w:type="dxa"/>
              <w:end w:w="90" w:type="dxa"/>
            </w:tcMar>
          </w:tcPr>
          <w:p>
            <w:pPr>
              <w:jc w:val="center"/>
            </w:pPr>
            <w:r>
              <w:rPr>
                <w:rFonts w:ascii="Arial" w:hAnsi="Arial"/>
                <w:b/>
                <w:color w:val="FFFFFF"/>
                <w:sz w:val="18"/>
              </w:rPr>
              <w:t>Campo</w:t>
            </w:r>
          </w:p>
        </w:tc>
        <w:tc>
          <w:tcPr>
            <w:tcW w:type="dxa" w:w="4819"/>
            <w:shd w:fill="173746"/>
            <w:tcMar>
              <w:top w:w="80" w:type="dxa"/>
              <w:start w:w="90" w:type="dxa"/>
              <w:bottom w:w="80" w:type="dxa"/>
              <w:end w:w="90" w:type="dxa"/>
            </w:tcMar>
          </w:tcPr>
          <w:p>
            <w:pPr>
              <w:jc w:val="center"/>
            </w:pPr>
            <w:r>
              <w:rPr>
                <w:rFonts w:ascii="Arial" w:hAnsi="Arial"/>
                <w:b/>
                <w:color w:val="FFFFFF"/>
                <w:sz w:val="18"/>
              </w:rPr>
              <w:t>Ejemplo</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ID</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TC-LOGIN-001</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Título</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Login con credenciales validas</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Descripción</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Verificar que un usuario registrado pueda acceder utilizando correo y password validos.</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Precondiciones</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Usuario registrado y activo.</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Pasos</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1. Ir a Login. 2. Completar correo. 3. Completar password. 4. Presionar Ingresar.</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Resultado esperado</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El usuario accede a su cuenta.</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Resultado obtenido</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Se completa durante la ejecución.</w:t>
            </w:r>
          </w:p>
        </w:tc>
      </w:tr>
    </w:tbl>
    <w:p>
      <w:pPr>
        <w:spacing w:after="40"/>
      </w:pPr>
    </w:p>
    <w:p>
      <w:pPr>
        <w:pStyle w:val="Heading2"/>
        <w:widowControl/>
        <w:spacing w:before="160" w:after="80" w:line="252" w:lineRule="auto"/>
      </w:pPr>
      <w:r>
        <w:rPr>
          <w:rFonts w:ascii="Arial" w:hAnsi="Arial"/>
          <w:b/>
          <w:color w:val="173746"/>
          <w:sz w:val="28"/>
        </w:rPr>
        <w:t>Positivos, negativos y tecnicas simples</w:t>
      </w:r>
    </w:p>
    <w:p>
      <w:pPr>
        <w:pStyle w:val="ListBullet"/>
        <w:widowControl/>
        <w:spacing w:before="0" w:after="40" w:line="252" w:lineRule="auto"/>
        <w:ind w:left="312" w:hanging="142"/>
      </w:pPr>
      <w:r>
        <w:rPr>
          <w:rFonts w:ascii="Arial" w:hAnsi="Arial"/>
          <w:color w:val="27323A"/>
          <w:sz w:val="20"/>
        </w:rPr>
        <w:t>Caso positivo: verifica condiciones validas.</w:t>
      </w:r>
    </w:p>
    <w:p>
      <w:pPr>
        <w:pStyle w:val="ListBullet"/>
        <w:widowControl/>
        <w:spacing w:before="0" w:after="40" w:line="252" w:lineRule="auto"/>
        <w:ind w:left="312" w:hanging="142"/>
      </w:pPr>
      <w:r>
        <w:rPr>
          <w:rFonts w:ascii="Arial" w:hAnsi="Arial"/>
          <w:color w:val="27323A"/>
          <w:sz w:val="20"/>
        </w:rPr>
        <w:t>Caso negativo: verifica datos invalidos, faltantes o situaciones no permitidas.</w:t>
      </w:r>
    </w:p>
    <w:p>
      <w:pPr>
        <w:pStyle w:val="ListBullet"/>
        <w:widowControl/>
        <w:spacing w:before="0" w:after="40" w:line="252" w:lineRule="auto"/>
        <w:ind w:left="312" w:hanging="142"/>
      </w:pPr>
      <w:r>
        <w:rPr>
          <w:rFonts w:ascii="Arial" w:hAnsi="Arial"/>
          <w:color w:val="27323A"/>
          <w:sz w:val="20"/>
        </w:rPr>
        <w:t>Valores limite: prueba alrededor de minimos y maximos. Ej.: 7, 8, 20 y 21 caracteres.</w:t>
      </w:r>
    </w:p>
    <w:p>
      <w:pPr>
        <w:pStyle w:val="ListBullet"/>
        <w:widowControl/>
        <w:spacing w:before="0" w:after="40" w:line="252" w:lineRule="auto"/>
        <w:ind w:left="312" w:hanging="142"/>
      </w:pPr>
      <w:r>
        <w:rPr>
          <w:rFonts w:ascii="Arial" w:hAnsi="Arial"/>
          <w:color w:val="27323A"/>
          <w:sz w:val="20"/>
        </w:rPr>
        <w:t>Particiones de equivalencia: agrupa datos que deberian comportarse igual.</w:t>
      </w:r>
    </w:p>
    <w:p>
      <w:pPr>
        <w:pStyle w:val="ListBullet"/>
        <w:widowControl/>
        <w:spacing w:before="0" w:after="40" w:line="252" w:lineRule="auto"/>
        <w:ind w:left="312" w:hanging="142"/>
      </w:pPr>
      <w:r>
        <w:rPr>
          <w:rFonts w:ascii="Arial" w:hAnsi="Arial"/>
          <w:color w:val="27323A"/>
          <w:sz w:val="20"/>
        </w:rPr>
        <w:t>Error Guessing: utiliza experiencia y criterio para imaginar donde puede fallar el sistema.</w:t>
      </w:r>
    </w:p>
    <w:p>
      <w:pPr>
        <w:pStyle w:val="ListBullet"/>
        <w:widowControl/>
        <w:spacing w:before="0" w:after="40" w:line="252" w:lineRule="auto"/>
        <w:ind w:left="312" w:hanging="142"/>
      </w:pPr>
      <w:r>
        <w:rPr>
          <w:rFonts w:ascii="Arial" w:hAnsi="Arial"/>
          <w:color w:val="27323A"/>
          <w:sz w:val="20"/>
        </w:rPr>
        <w:t>Cobertura: no es cantidad de casos, sino cuanto riesgo y comportamiento relevante cubrimos.</w:t>
      </w:r>
    </w:p>
    <w:p>
      <w:pPr>
        <w:pStyle w:val="Heading2"/>
        <w:widowControl/>
        <w:spacing w:before="160" w:after="80" w:line="252" w:lineRule="auto"/>
      </w:pPr>
      <w:r>
        <w:rPr>
          <w:rFonts w:ascii="Arial" w:hAnsi="Arial"/>
          <w:b/>
          <w:color w:val="173746"/>
          <w:sz w:val="28"/>
        </w:rPr>
        <w:t>Gherkin</w:t>
      </w:r>
    </w:p>
    <w:p>
      <w:pPr>
        <w:widowControl/>
        <w:spacing w:before="0" w:after="120" w:line="252" w:lineRule="auto"/>
      </w:pPr>
      <w:r>
        <w:rPr>
          <w:rFonts w:ascii="Arial" w:hAnsi="Arial"/>
          <w:i w:val="0"/>
          <w:color w:val="27323A"/>
          <w:sz w:val="21"/>
        </w:rPr>
        <w:t>Gherkin es una forma estructurada de describir comportamiento. Suele utilizar Given / Dado para contexto, When / Cuando para acción y Then / Entonces para resultado esperado. Puede servir como lenguaje comun entre negocio, QA y desarrollo y como base para BDD.</w:t>
      </w:r>
    </w:p>
    <w:tbl>
      <w:tblPr>
        <w:tblW w:type="auto" w:w="0"/>
        <w:jc w:val="center"/>
        <w:tblLook w:firstColumn="1" w:firstRow="1" w:lastColumn="0" w:lastRow="0" w:noHBand="0" w:noVBand="1" w:val="04A0"/>
      </w:tblPr>
      <w:tblGrid>
        <w:gridCol w:w="9638"/>
      </w:tblGrid>
      <w:tr>
        <w:tc>
          <w:tcPr>
            <w:tcW w:type="dxa" w:w="9638"/>
            <w:shd w:fill="F1F3F4"/>
            <w:tcMar>
              <w:top w:w="100" w:type="dxa"/>
              <w:start w:w="140" w:type="dxa"/>
              <w:bottom w:w="100" w:type="dxa"/>
              <w:end w:w="140" w:type="dxa"/>
            </w:tcMar>
          </w:tcPr>
          <w:p>
            <w:pPr>
              <w:widowControl/>
              <w:spacing w:before="0" w:after="0" w:line="252" w:lineRule="auto"/>
            </w:pPr>
            <w:r>
              <w:rPr>
                <w:rFonts w:ascii="Liberation Mono" w:hAnsi="Liberation Mono"/>
                <w:color w:val="263238"/>
                <w:sz w:val="18"/>
              </w:rPr>
              <w:t>Dado que existe un usuario registrado</w:t>
              <w:br/>
              <w:t>Y se encuentra en la pantalla de Login</w:t>
              <w:br/>
              <w:t>Cuando ingresa correo y password validos</w:t>
              <w:br/>
              <w:t>Y presiona "Ingresar"</w:t>
              <w:br/>
              <w:t>Entonces el sistema permite acceder a su cuenta</w:t>
            </w:r>
          </w:p>
        </w:tc>
      </w:tr>
    </w:tbl>
    <w:p>
      <w:pPr>
        <w:spacing w:after="20"/>
      </w:pPr>
    </w:p>
    <w:p>
      <w:pPr>
        <w:widowControl/>
        <w:spacing w:before="0" w:after="40" w:line="252" w:lineRule="auto"/>
        <w:jc w:val="center"/>
      </w:pPr>
      <w:r>
        <w:drawing>
          <wp:inline xmlns:a="http://schemas.openxmlformats.org/drawingml/2006/main" xmlns:pic="http://schemas.openxmlformats.org/drawingml/2006/picture">
            <wp:extent cx="5029200" cy="6508376"/>
            <wp:docPr id="5" name="Picture 5"/>
            <wp:cNvGraphicFramePr>
              <a:graphicFrameLocks noChangeAspect="1"/>
            </wp:cNvGraphicFramePr>
            <a:graphic>
              <a:graphicData uri="http://schemas.openxmlformats.org/drawingml/2006/picture">
                <pic:pic>
                  <pic:nvPicPr>
                    <pic:cNvPr id="0" name="facebook_workshop.png"/>
                    <pic:cNvPicPr/>
                  </pic:nvPicPr>
                  <pic:blipFill>
                    <a:blip r:embed="rId15"/>
                    <a:stretch>
                      <a:fillRect/>
                    </a:stretch>
                  </pic:blipFill>
                  <pic:spPr>
                    <a:xfrm>
                      <a:off x="0" y="0"/>
                      <a:ext cx="5029200" cy="6508376"/>
                    </a:xfrm>
                    <a:prstGeom prst="rect"/>
                  </pic:spPr>
                </pic:pic>
              </a:graphicData>
            </a:graphic>
          </wp:inline>
        </w:drawing>
      </w:r>
    </w:p>
    <w:p>
      <w:pPr>
        <w:widowControl/>
        <w:spacing w:before="0" w:after="160" w:line="252" w:lineRule="auto"/>
        <w:jc w:val="center"/>
      </w:pPr>
      <w:r>
        <w:rPr>
          <w:rFonts w:ascii="Arial" w:hAnsi="Arial"/>
          <w:i/>
          <w:color w:val="5F6B73"/>
          <w:sz w:val="16"/>
        </w:rPr>
        <w:t>Workshop historico de Facebook utilizado como ejercicio de análisis y diseño de casos.</w:t>
      </w:r>
    </w:p>
    <w:tbl>
      <w:tblPr>
        <w:tblW w:type="auto" w:w="0"/>
        <w:jc w:val="center"/>
        <w:tblLayout w:type="autofit"/>
        <w:tblLook w:firstColumn="1" w:firstRow="1" w:lastColumn="0" w:lastRow="0" w:noHBand="0" w:noVBand="1" w:val="04A0"/>
      </w:tblPr>
      <w:tblGrid>
        <w:gridCol w:w="9638"/>
      </w:tblGrid>
      <w:tr>
        <w:tc>
          <w:tcPr>
            <w:tcW w:type="dxa" w:w="9638"/>
            <w:shd w:fill="FFF6DF"/>
            <w:tcMar>
              <w:top w:w="130" w:type="dxa"/>
              <w:start w:w="160" w:type="dxa"/>
              <w:bottom w:w="130" w:type="dxa"/>
              <w:end w:w="160" w:type="dxa"/>
            </w:tcMar>
          </w:tcPr>
          <w:p>
            <w:pPr>
              <w:widowControl/>
              <w:spacing w:before="0" w:after="80" w:line="252" w:lineRule="auto"/>
            </w:pPr>
            <w:r>
              <w:rPr>
                <w:rFonts w:ascii="Arial" w:hAnsi="Arial"/>
                <w:b/>
                <w:color w:val="F0B63F"/>
                <w:sz w:val="20"/>
              </w:rPr>
              <w:t>PRÁCTICA 06 - DEL REQUERIMIENTO AL CASO</w:t>
            </w:r>
          </w:p>
          <w:p>
            <w:pPr>
              <w:widowControl/>
              <w:spacing w:before="0" w:after="60" w:line="252" w:lineRule="auto"/>
            </w:pPr>
            <w:r>
              <w:rPr>
                <w:rFonts w:ascii="Arial" w:hAnsi="Arial"/>
                <w:color w:val="27323A"/>
                <w:sz w:val="20"/>
              </w:rPr>
              <w:t>Requerimiento: "Como usuario quiero buscar productos por nombre para encontrar rapidamente lo que necesito".</w:t>
            </w:r>
          </w:p>
          <w:p>
            <w:pPr>
              <w:pStyle w:val="ListBullet"/>
              <w:widowControl/>
              <w:spacing w:before="0" w:after="20" w:line="252" w:lineRule="auto"/>
              <w:ind w:left="255" w:hanging="113"/>
            </w:pPr>
            <w:r>
              <w:rPr>
                <w:rFonts w:ascii="Arial" w:hAnsi="Arial"/>
                <w:color w:val="27323A"/>
                <w:sz w:val="20"/>
              </w:rPr>
              <w:t>Identifica escenarios de prueba.</w:t>
            </w:r>
          </w:p>
          <w:p>
            <w:pPr>
              <w:pStyle w:val="ListBullet"/>
              <w:widowControl/>
              <w:spacing w:before="0" w:after="20" w:line="252" w:lineRule="auto"/>
              <w:ind w:left="255" w:hanging="113"/>
            </w:pPr>
            <w:r>
              <w:rPr>
                <w:rFonts w:ascii="Arial" w:hAnsi="Arial"/>
                <w:color w:val="27323A"/>
                <w:sz w:val="20"/>
              </w:rPr>
              <w:t>Disena los casos con el template oficial.</w:t>
            </w:r>
          </w:p>
          <w:p>
            <w:pPr>
              <w:pStyle w:val="ListBullet"/>
              <w:widowControl/>
              <w:spacing w:before="0" w:after="20" w:line="252" w:lineRule="auto"/>
              <w:ind w:left="255" w:hanging="113"/>
            </w:pPr>
            <w:r>
              <w:rPr>
                <w:rFonts w:ascii="Arial" w:hAnsi="Arial"/>
                <w:color w:val="27323A"/>
                <w:sz w:val="20"/>
              </w:rPr>
              <w:t>Inclui al menos un caso positivo y dos negativos.</w:t>
            </w:r>
          </w:p>
          <w:p>
            <w:pPr>
              <w:pStyle w:val="ListBullet"/>
              <w:widowControl/>
              <w:spacing w:before="0" w:after="20" w:line="252" w:lineRule="auto"/>
              <w:ind w:left="255" w:hanging="113"/>
            </w:pPr>
            <w:r>
              <w:rPr>
                <w:rFonts w:ascii="Arial" w:hAnsi="Arial"/>
                <w:color w:val="27323A"/>
                <w:sz w:val="20"/>
              </w:rPr>
              <w:t>Agrega un escenario no explicito en los criterios.</w:t>
            </w:r>
          </w:p>
          <w:p>
            <w:pPr>
              <w:pStyle w:val="ListBullet"/>
              <w:widowControl/>
              <w:spacing w:before="0" w:after="20" w:line="252" w:lineRule="auto"/>
              <w:ind w:left="255" w:hanging="113"/>
            </w:pPr>
            <w:r>
              <w:rPr>
                <w:rFonts w:ascii="Arial" w:hAnsi="Arial"/>
                <w:color w:val="27323A"/>
                <w:sz w:val="20"/>
              </w:rPr>
              <w:t>Escribi uno de los escenarios también en Gherkin.</w:t>
            </w:r>
          </w:p>
        </w:tc>
      </w:tr>
    </w:tbl>
    <w:p>
      <w:pPr>
        <w:spacing w:after="20"/>
      </w:pPr>
    </w:p>
    <w:tbl>
      <w:tblPr>
        <w:tblW w:type="auto" w:w="0"/>
        <w:jc w:val="center"/>
        <w:tblLayout w:type="autofit"/>
        <w:tblLook w:firstColumn="1" w:firstRow="1" w:lastColumn="0" w:lastRow="0" w:noHBand="0" w:noVBand="1" w:val="04A0"/>
      </w:tblPr>
      <w:tblGrid>
        <w:gridCol w:w="9638"/>
      </w:tblGrid>
      <w:tr>
        <w:tc>
          <w:tcPr>
            <w:tcW w:type="dxa" w:w="9638"/>
            <w:shd w:fill="FFF6DF"/>
            <w:tcMar>
              <w:top w:w="130" w:type="dxa"/>
              <w:start w:w="160" w:type="dxa"/>
              <w:bottom w:w="130" w:type="dxa"/>
              <w:end w:w="160" w:type="dxa"/>
            </w:tcMar>
          </w:tcPr>
          <w:p>
            <w:pPr>
              <w:widowControl/>
              <w:spacing w:before="0" w:after="80" w:line="252" w:lineRule="auto"/>
            </w:pPr>
            <w:r>
              <w:rPr>
                <w:rFonts w:ascii="Arial" w:hAnsi="Arial"/>
                <w:b/>
                <w:color w:val="F0B63F"/>
                <w:sz w:val="20"/>
              </w:rPr>
              <w:t>WORKSHOP - FACEBOOK</w:t>
            </w:r>
          </w:p>
          <w:p>
            <w:pPr>
              <w:widowControl/>
              <w:spacing w:before="0" w:after="60" w:line="252" w:lineRule="auto"/>
            </w:pPr>
            <w:r>
              <w:rPr>
                <w:rFonts w:ascii="Arial" w:hAnsi="Arial"/>
                <w:color w:val="27323A"/>
                <w:sz w:val="20"/>
              </w:rPr>
              <w:t>Analiza las historias de Login, Registro, Publicación y Comentarios y disena en Excel la cobertura que consideres necesaria. La cantidad de casos no esta prefijada: debes poder explicar por qué elegiste esa cobertura.</w:t>
            </w:r>
          </w:p>
        </w:tc>
      </w:tr>
    </w:tbl>
    <w:p>
      <w:pPr>
        <w:spacing w:after="20"/>
      </w:pPr>
    </w:p>
    <w:tbl>
      <w:tblPr>
        <w:tblW w:type="auto" w:w="0"/>
        <w:jc w:val="center"/>
        <w:tblLook w:firstColumn="1" w:firstRow="1" w:lastColumn="0" w:lastRow="0" w:noHBand="0" w:noVBand="1" w:val="04A0"/>
      </w:tblPr>
      <w:tblGrid>
        <w:gridCol w:w="9638"/>
      </w:tblGrid>
      <w:tr>
        <w:tc>
          <w:tcPr>
            <w:tcW w:type="dxa" w:w="9638"/>
            <w:shd w:fill="EAF7FA"/>
            <w:tcMar>
              <w:top w:w="130" w:type="dxa"/>
              <w:start w:w="160" w:type="dxa"/>
              <w:bottom w:w="130" w:type="dxa"/>
              <w:end w:w="160" w:type="dxa"/>
            </w:tcMar>
          </w:tcPr>
          <w:p>
            <w:r>
              <w:rPr>
                <w:rFonts w:ascii="Arial" w:hAnsi="Arial"/>
                <w:b/>
                <w:color w:val="2F9EB8"/>
                <w:sz w:val="20"/>
              </w:rPr>
              <w:t>EN ENTREVISTA</w:t>
            </w:r>
          </w:p>
          <w:p>
            <w:pPr>
              <w:widowControl/>
              <w:spacing w:before="0" w:after="20" w:line="252" w:lineRule="auto"/>
            </w:pPr>
            <w:r>
              <w:rPr>
                <w:rFonts w:ascii="Arial" w:hAnsi="Arial"/>
                <w:b/>
                <w:color w:val="27323A"/>
                <w:sz w:val="20"/>
              </w:rPr>
              <w:t>¿Qué campos usás en un caso?</w:t>
            </w:r>
          </w:p>
          <w:p>
            <w:pPr>
              <w:widowControl/>
              <w:spacing w:before="0" w:after="100" w:line="252" w:lineRule="auto"/>
            </w:pPr>
            <w:r>
              <w:rPr>
                <w:rFonts w:ascii="Arial" w:hAnsi="Arial"/>
                <w:i/>
                <w:color w:val="27323A"/>
                <w:sz w:val="20"/>
              </w:rPr>
              <w:t>ID, título, descripción, precondiciones, pasos, resultado esperado y resultado obtenido.</w:t>
            </w:r>
          </w:p>
          <w:p>
            <w:pPr>
              <w:widowControl/>
              <w:spacing w:before="0" w:after="20" w:line="252" w:lineRule="auto"/>
            </w:pPr>
            <w:r>
              <w:rPr>
                <w:rFonts w:ascii="Arial" w:hAnsi="Arial"/>
                <w:b/>
                <w:color w:val="27323A"/>
                <w:sz w:val="20"/>
              </w:rPr>
              <w:t>¿Qué es Gherkin?</w:t>
            </w:r>
          </w:p>
          <w:p>
            <w:pPr>
              <w:widowControl/>
              <w:spacing w:before="0" w:after="100" w:line="252" w:lineRule="auto"/>
            </w:pPr>
            <w:r>
              <w:rPr>
                <w:rFonts w:ascii="Arial" w:hAnsi="Arial"/>
                <w:i/>
                <w:color w:val="27323A"/>
                <w:sz w:val="20"/>
              </w:rPr>
              <w:t>Una forma estructurada de describir comportamientos mediante Dado, Cuando y Entonces.</w:t>
            </w:r>
          </w:p>
          <w:p>
            <w:pPr>
              <w:widowControl/>
              <w:spacing w:before="0" w:after="20" w:line="252" w:lineRule="auto"/>
            </w:pPr>
            <w:r>
              <w:rPr>
                <w:rFonts w:ascii="Arial" w:hAnsi="Arial"/>
                <w:b/>
                <w:color w:val="27323A"/>
                <w:sz w:val="20"/>
              </w:rPr>
              <w:t>¿Cómo decide un SSR/SR qué casos escribir?</w:t>
            </w:r>
          </w:p>
          <w:p>
            <w:pPr>
              <w:widowControl/>
              <w:spacing w:before="0" w:after="100" w:line="252" w:lineRule="auto"/>
            </w:pPr>
            <w:r>
              <w:rPr>
                <w:rFonts w:ascii="Arial" w:hAnsi="Arial"/>
                <w:i/>
                <w:color w:val="27323A"/>
                <w:sz w:val="20"/>
              </w:rPr>
              <w:t>Combina requerimientos, criterios, riesgo, limites, particiones, experiencia, criticidad y costo de fallo. Evita cobertura redundante sin perder escenarios relevantes.</w:t>
            </w:r>
          </w:p>
        </w:tc>
      </w:tr>
    </w:tbl>
    <w:p>
      <w:pPr>
        <w:spacing w:after="20"/>
      </w:pPr>
    </w:p>
    <w:p>
      <w:r>
        <w:br w:type="page"/>
      </w:r>
    </w:p>
    <w:p>
      <w:pPr>
        <w:widowControl/>
        <w:spacing w:before="0" w:after="40" w:line="252" w:lineRule="auto"/>
      </w:pPr>
      <w:r>
        <w:rPr>
          <w:rFonts w:ascii="Arial" w:hAnsi="Arial"/>
          <w:b/>
          <w:color w:val="F0B63F"/>
          <w:sz w:val="20"/>
        </w:rPr>
        <w:t>MÓDULO 6</w:t>
      </w:r>
    </w:p>
    <w:p>
      <w:pPr>
        <w:pStyle w:val="Heading1"/>
        <w:widowControl/>
        <w:spacing w:before="0" w:after="60" w:line="252" w:lineRule="auto"/>
      </w:pPr>
      <w:r>
        <w:rPr>
          <w:rFonts w:ascii="Arial" w:hAnsi="Arial"/>
          <w:b/>
          <w:color w:val="173746"/>
          <w:sz w:val="46"/>
        </w:rPr>
        <w:t>Bugs y reporte de defectos</w:t>
      </w:r>
    </w:p>
    <w:p>
      <w:pPr>
        <w:spacing w:before="40" w:after="160"/>
        <w:pBdr>
          <w:bottom w:val="single" w:sz="24" w:space="1" w:color="2F9EB8"/>
        </w:pBdr>
      </w:pPr>
    </w:p>
    <w:p>
      <w:pPr>
        <w:widowControl/>
        <w:spacing w:before="0" w:after="120" w:line="252" w:lineRule="auto"/>
      </w:pPr>
      <w:r>
        <w:rPr>
          <w:rFonts w:ascii="Arial" w:hAnsi="Arial"/>
          <w:i w:val="0"/>
          <w:color w:val="27323A"/>
          <w:sz w:val="21"/>
        </w:rPr>
        <w:t>Encontrar un bug es solamente la mitad del trabajo. La otra mitad es lograr que otra persona pueda entenderlo, reproducirlo, investigarlo y corregirlo.</w:t>
      </w:r>
    </w:p>
    <w:p>
      <w:pPr>
        <w:pStyle w:val="Heading2"/>
        <w:widowControl/>
        <w:spacing w:before="160" w:after="80" w:line="252" w:lineRule="auto"/>
      </w:pPr>
      <w:r>
        <w:rPr>
          <w:rFonts w:ascii="Arial" w:hAnsi="Arial"/>
          <w:b/>
          <w:color w:val="173746"/>
          <w:sz w:val="28"/>
        </w:rPr>
        <w:t>Antes de reportar</w:t>
      </w:r>
    </w:p>
    <w:p>
      <w:pPr>
        <w:pStyle w:val="ListBullet"/>
        <w:widowControl/>
        <w:spacing w:before="0" w:after="40" w:line="252" w:lineRule="auto"/>
        <w:ind w:left="312" w:hanging="142"/>
      </w:pPr>
      <w:r>
        <w:rPr>
          <w:rFonts w:ascii="Arial" w:hAnsi="Arial"/>
          <w:color w:val="27323A"/>
          <w:sz w:val="20"/>
        </w:rPr>
        <w:t>Intentar reproducirlo de nuevo.</w:t>
      </w:r>
    </w:p>
    <w:p>
      <w:pPr>
        <w:pStyle w:val="ListBullet"/>
        <w:widowControl/>
        <w:spacing w:before="0" w:after="40" w:line="252" w:lineRule="auto"/>
        <w:ind w:left="312" w:hanging="142"/>
      </w:pPr>
      <w:r>
        <w:rPr>
          <w:rFonts w:ascii="Arial" w:hAnsi="Arial"/>
          <w:color w:val="27323A"/>
          <w:sz w:val="20"/>
        </w:rPr>
        <w:t>Confirmar ambiente, versión, navegador y datos.</w:t>
      </w:r>
    </w:p>
    <w:p>
      <w:pPr>
        <w:pStyle w:val="ListBullet"/>
        <w:widowControl/>
        <w:spacing w:before="0" w:after="40" w:line="252" w:lineRule="auto"/>
        <w:ind w:left="312" w:hanging="142"/>
      </w:pPr>
      <w:r>
        <w:rPr>
          <w:rFonts w:ascii="Arial" w:hAnsi="Arial"/>
          <w:color w:val="27323A"/>
          <w:sz w:val="20"/>
        </w:rPr>
        <w:t>Revisar si contradice realmente un requerimiento, criterio o regla.</w:t>
      </w:r>
    </w:p>
    <w:p>
      <w:pPr>
        <w:pStyle w:val="ListBullet"/>
        <w:widowControl/>
        <w:spacing w:before="0" w:after="40" w:line="252" w:lineRule="auto"/>
        <w:ind w:left="312" w:hanging="142"/>
      </w:pPr>
      <w:r>
        <w:rPr>
          <w:rFonts w:ascii="Arial" w:hAnsi="Arial"/>
          <w:color w:val="27323A"/>
          <w:sz w:val="20"/>
        </w:rPr>
        <w:t>Recopilar evidencia útil.</w:t>
      </w:r>
    </w:p>
    <w:p>
      <w:pPr>
        <w:pStyle w:val="ListBullet"/>
        <w:widowControl/>
        <w:spacing w:before="0" w:after="40" w:line="252" w:lineRule="auto"/>
        <w:ind w:left="312" w:hanging="142"/>
      </w:pPr>
      <w:r>
        <w:rPr>
          <w:rFonts w:ascii="Arial" w:hAnsi="Arial"/>
          <w:color w:val="27323A"/>
          <w:sz w:val="20"/>
        </w:rPr>
        <w:t>Evitar reportar una preferencia personal como si fuera un defecto.</w:t>
      </w:r>
    </w:p>
    <w:p>
      <w:pPr>
        <w:pStyle w:val="Heading2"/>
        <w:widowControl/>
        <w:spacing w:before="160" w:after="80" w:line="252" w:lineRule="auto"/>
      </w:pPr>
      <w:r>
        <w:rPr>
          <w:rFonts w:ascii="Arial" w:hAnsi="Arial"/>
          <w:b/>
          <w:color w:val="173746"/>
          <w:sz w:val="28"/>
        </w:rPr>
        <w:t>Template de bug</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173746"/>
            <w:tcMar>
              <w:top w:w="80" w:type="dxa"/>
              <w:start w:w="90" w:type="dxa"/>
              <w:bottom w:w="80" w:type="dxa"/>
              <w:end w:w="90" w:type="dxa"/>
            </w:tcMar>
          </w:tcPr>
          <w:p>
            <w:pPr>
              <w:jc w:val="center"/>
            </w:pPr>
            <w:r>
              <w:rPr>
                <w:rFonts w:ascii="Arial" w:hAnsi="Arial"/>
                <w:b/>
                <w:color w:val="FFFFFF"/>
                <w:sz w:val="18"/>
              </w:rPr>
              <w:t>Campo</w:t>
            </w:r>
          </w:p>
        </w:tc>
        <w:tc>
          <w:tcPr>
            <w:tcW w:type="dxa" w:w="4819"/>
            <w:shd w:fill="173746"/>
            <w:tcMar>
              <w:top w:w="80" w:type="dxa"/>
              <w:start w:w="90" w:type="dxa"/>
              <w:bottom w:w="80" w:type="dxa"/>
              <w:end w:w="90" w:type="dxa"/>
            </w:tcMar>
          </w:tcPr>
          <w:p>
            <w:pPr>
              <w:jc w:val="center"/>
            </w:pPr>
            <w:r>
              <w:rPr>
                <w:rFonts w:ascii="Arial" w:hAnsi="Arial"/>
                <w:b/>
                <w:color w:val="FFFFFF"/>
                <w:sz w:val="18"/>
              </w:rPr>
              <w:t>Que registra</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Título</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Lugar + problema. Ej.: Login - Error 500 con credenciales validas.</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Tipo</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Funcional, UI, contenido, técnico u otra clasificación del proyecto.</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Severidad</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Impacto del defecto.</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Prioridad</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Urgencia de corrección para el negocio/equipo.</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Frecuencia</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Siempre, intermitente o cantidad de reproducciones.</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Ambiente</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QA, Staging, Produccion; SO, navegador o dispositivo si aplica.</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Versión / Build</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Versión exacta probada.</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Path / URL</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Donde ocurre.</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Precondiciones</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Estado necesario antes de reproducir.</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Pasos</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Secuencia reproducible.</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Resultado esperado</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Que deberia ocurrir.</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Resultado obtenido</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Que ocurre realmente.</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Evidencia</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Captura, video, logs, Console, Network, etc.</w:t>
            </w:r>
          </w:p>
        </w:tc>
      </w:tr>
    </w:tbl>
    <w:p>
      <w:pPr>
        <w:spacing w:after="40"/>
      </w:pPr>
    </w:p>
    <w:p>
      <w:pPr>
        <w:pStyle w:val="Heading2"/>
        <w:widowControl/>
        <w:spacing w:before="160" w:after="80" w:line="252" w:lineRule="auto"/>
      </w:pPr>
      <w:r>
        <w:rPr>
          <w:rFonts w:ascii="Arial" w:hAnsi="Arial"/>
          <w:b/>
          <w:color w:val="173746"/>
          <w:sz w:val="28"/>
        </w:rPr>
        <w:t>Severidad vs prioridad</w:t>
      </w:r>
    </w:p>
    <w:p>
      <w:pPr>
        <w:widowControl/>
        <w:spacing w:before="0" w:after="120" w:line="252" w:lineRule="auto"/>
      </w:pPr>
      <w:r>
        <w:rPr>
          <w:rFonts w:ascii="Arial" w:hAnsi="Arial"/>
          <w:i w:val="0"/>
          <w:color w:val="27323A"/>
          <w:sz w:val="21"/>
        </w:rPr>
        <w:t>Severidad indica impacto. Prioridad indica urgencia. Un error visual en una campana que sale hoy puede tener severidad baja y prioridad alta. Un defecto técnico severo puede tener prioridad distinta segun alcance, frecuencia y contexto de negocio.</w:t>
      </w:r>
    </w:p>
    <w:p>
      <w:pPr>
        <w:pStyle w:val="Heading2"/>
        <w:widowControl/>
        <w:spacing w:before="160" w:after="80" w:line="252" w:lineRule="auto"/>
      </w:pPr>
      <w:r>
        <w:rPr>
          <w:rFonts w:ascii="Arial" w:hAnsi="Arial"/>
          <w:b/>
          <w:color w:val="173746"/>
          <w:sz w:val="28"/>
        </w:rPr>
        <w:t>Ciclo de vida</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fill="EAF7FA"/>
            <w:tcMar>
              <w:top w:w="100" w:type="dxa"/>
              <w:start w:w="60" w:type="dxa"/>
              <w:bottom w:w="100" w:type="dxa"/>
              <w:end w:w="60" w:type="dxa"/>
            </w:tcMar>
          </w:tcPr>
          <w:p>
            <w:pPr>
              <w:jc w:val="center"/>
            </w:pPr>
            <w:r>
              <w:rPr>
                <w:rFonts w:ascii="Arial" w:hAnsi="Arial"/>
                <w:b/>
                <w:color w:val="173746"/>
                <w:sz w:val="17"/>
              </w:rPr>
              <w:t>Nuevo</w:t>
            </w:r>
          </w:p>
        </w:tc>
        <w:tc>
          <w:tcPr>
            <w:tcW w:type="dxa" w:w="1606"/>
            <w:shd w:fill="DDF3F6"/>
            <w:tcMar>
              <w:top w:w="100" w:type="dxa"/>
              <w:start w:w="60" w:type="dxa"/>
              <w:bottom w:w="100" w:type="dxa"/>
              <w:end w:w="60" w:type="dxa"/>
            </w:tcMar>
          </w:tcPr>
          <w:p>
            <w:pPr>
              <w:jc w:val="center"/>
            </w:pPr>
            <w:r>
              <w:rPr>
                <w:rFonts w:ascii="Arial" w:hAnsi="Arial"/>
                <w:b/>
                <w:color w:val="173746"/>
                <w:sz w:val="17"/>
              </w:rPr>
              <w:t>Asignado</w:t>
            </w:r>
          </w:p>
        </w:tc>
        <w:tc>
          <w:tcPr>
            <w:tcW w:type="dxa" w:w="1606"/>
            <w:shd w:fill="D3EEF2"/>
            <w:tcMar>
              <w:top w:w="100" w:type="dxa"/>
              <w:start w:w="60" w:type="dxa"/>
              <w:bottom w:w="100" w:type="dxa"/>
              <w:end w:w="60" w:type="dxa"/>
            </w:tcMar>
          </w:tcPr>
          <w:p>
            <w:pPr>
              <w:jc w:val="center"/>
            </w:pPr>
            <w:r>
              <w:rPr>
                <w:rFonts w:ascii="Arial" w:hAnsi="Arial"/>
                <w:b/>
                <w:color w:val="173746"/>
                <w:sz w:val="17"/>
              </w:rPr>
              <w:t>En progreso</w:t>
            </w:r>
          </w:p>
        </w:tc>
        <w:tc>
          <w:tcPr>
            <w:tcW w:type="dxa" w:w="1606"/>
            <w:shd w:fill="FFF6DF"/>
            <w:tcMar>
              <w:top w:w="100" w:type="dxa"/>
              <w:start w:w="60" w:type="dxa"/>
              <w:bottom w:w="100" w:type="dxa"/>
              <w:end w:w="60" w:type="dxa"/>
            </w:tcMar>
          </w:tcPr>
          <w:p>
            <w:pPr>
              <w:jc w:val="center"/>
            </w:pPr>
            <w:r>
              <w:rPr>
                <w:rFonts w:ascii="Arial" w:hAnsi="Arial"/>
                <w:b/>
                <w:color w:val="173746"/>
                <w:sz w:val="17"/>
              </w:rPr>
              <w:t>Resuelto</w:t>
            </w:r>
          </w:p>
        </w:tc>
        <w:tc>
          <w:tcPr>
            <w:tcW w:type="dxa" w:w="1606"/>
            <w:shd w:fill="FCE9E9"/>
            <w:tcMar>
              <w:top w:w="100" w:type="dxa"/>
              <w:start w:w="60" w:type="dxa"/>
              <w:bottom w:w="100" w:type="dxa"/>
              <w:end w:w="60" w:type="dxa"/>
            </w:tcMar>
          </w:tcPr>
          <w:p>
            <w:pPr>
              <w:jc w:val="center"/>
            </w:pPr>
            <w:r>
              <w:rPr>
                <w:rFonts w:ascii="Arial" w:hAnsi="Arial"/>
                <w:b/>
                <w:color w:val="173746"/>
                <w:sz w:val="17"/>
              </w:rPr>
              <w:t>Retest</w:t>
            </w:r>
          </w:p>
        </w:tc>
        <w:tc>
          <w:tcPr>
            <w:tcW w:type="dxa" w:w="1606"/>
            <w:shd w:fill="E5F3EC"/>
            <w:tcMar>
              <w:top w:w="100" w:type="dxa"/>
              <w:start w:w="60" w:type="dxa"/>
              <w:bottom w:w="100" w:type="dxa"/>
              <w:end w:w="60" w:type="dxa"/>
            </w:tcMar>
          </w:tcPr>
          <w:p>
            <w:pPr>
              <w:jc w:val="center"/>
            </w:pPr>
            <w:r>
              <w:rPr>
                <w:rFonts w:ascii="Arial" w:hAnsi="Arial"/>
                <w:b/>
                <w:color w:val="173746"/>
                <w:sz w:val="17"/>
              </w:rPr>
              <w:t>Cerrado</w:t>
            </w:r>
          </w:p>
        </w:tc>
      </w:tr>
    </w:tbl>
    <w:p>
      <w:pPr>
        <w:spacing w:after="80"/>
      </w:pPr>
    </w:p>
    <w:p>
      <w:pPr>
        <w:widowControl/>
        <w:spacing w:before="0" w:after="120" w:line="252" w:lineRule="auto"/>
      </w:pPr>
      <w:r>
        <w:rPr>
          <w:rFonts w:ascii="Arial" w:hAnsi="Arial"/>
          <w:i w:val="0"/>
          <w:color w:val="27323A"/>
          <w:sz w:val="21"/>
        </w:rPr>
        <w:t>Estados adicionales frecuentes: Reabierto, Duplicate, Cannot Reproduce, Won't Fix / Won't Do y By Design. El workflow exacto depende de cada empresa.</w:t>
      </w:r>
    </w:p>
    <w:p>
      <w:pPr>
        <w:pStyle w:val="Heading2"/>
        <w:widowControl/>
        <w:spacing w:before="160" w:after="80" w:line="252" w:lineRule="auto"/>
      </w:pPr>
      <w:r>
        <w:rPr>
          <w:rFonts w:ascii="Arial" w:hAnsi="Arial"/>
          <w:b/>
          <w:color w:val="173746"/>
          <w:sz w:val="28"/>
        </w:rPr>
        <w:t>Trazabilidad</w:t>
      </w:r>
    </w:p>
    <w:p>
      <w:pPr>
        <w:widowControl/>
        <w:spacing w:before="0" w:after="120" w:line="252" w:lineRule="auto"/>
      </w:pPr>
      <w:r>
        <w:rPr>
          <w:rFonts w:ascii="Arial" w:hAnsi="Arial"/>
          <w:i w:val="0"/>
          <w:color w:val="27323A"/>
          <w:sz w:val="21"/>
        </w:rPr>
        <w:t>Cuando un bug nace durante la ejecución de un caso, relacionarlos ayuda a saber que volver a probar: TC-CHECKOUT-014 &gt; BUG-382.</w:t>
      </w:r>
    </w:p>
    <w:p>
      <w:pPr>
        <w:widowControl/>
        <w:spacing w:before="0" w:after="40" w:line="252" w:lineRule="auto"/>
        <w:jc w:val="center"/>
      </w:pPr>
      <w:r>
        <w:drawing>
          <wp:inline xmlns:a="http://schemas.openxmlformats.org/drawingml/2006/main" xmlns:pic="http://schemas.openxmlformats.org/drawingml/2006/picture">
            <wp:extent cx="5120640" cy="2874114"/>
            <wp:docPr id="6" name="Picture 6"/>
            <wp:cNvGraphicFramePr>
              <a:graphicFrameLocks noChangeAspect="1"/>
            </wp:cNvGraphicFramePr>
            <a:graphic>
              <a:graphicData uri="http://schemas.openxmlformats.org/drawingml/2006/picture">
                <pic:pic>
                  <pic:nvPicPr>
                    <pic:cNvPr id="0" name="bug_report_form.png"/>
                    <pic:cNvPicPr/>
                  </pic:nvPicPr>
                  <pic:blipFill>
                    <a:blip r:embed="rId16"/>
                    <a:stretch>
                      <a:fillRect/>
                    </a:stretch>
                  </pic:blipFill>
                  <pic:spPr>
                    <a:xfrm>
                      <a:off x="0" y="0"/>
                      <a:ext cx="5120640" cy="2874114"/>
                    </a:xfrm>
                    <a:prstGeom prst="rect"/>
                  </pic:spPr>
                </pic:pic>
              </a:graphicData>
            </a:graphic>
          </wp:inline>
        </w:drawing>
      </w:r>
    </w:p>
    <w:p>
      <w:pPr>
        <w:widowControl/>
        <w:spacing w:before="0" w:after="160" w:line="252" w:lineRule="auto"/>
        <w:jc w:val="center"/>
      </w:pPr>
      <w:r>
        <w:rPr>
          <w:rFonts w:ascii="Arial" w:hAnsi="Arial"/>
          <w:i/>
          <w:color w:val="5F6B73"/>
          <w:sz w:val="16"/>
        </w:rPr>
        <w:t>Imagen histórica del material original: formulario de reporte de incidencia. La herramienta puede cambiar; los principios de documentación permanecen.</w:t>
      </w:r>
    </w:p>
    <w:tbl>
      <w:tblPr>
        <w:tblW w:type="auto" w:w="0"/>
        <w:jc w:val="center"/>
        <w:tblLayout w:type="autofit"/>
        <w:tblLook w:firstColumn="1" w:firstRow="1" w:lastColumn="0" w:lastRow="0" w:noHBand="0" w:noVBand="1" w:val="04A0"/>
      </w:tblPr>
      <w:tblGrid>
        <w:gridCol w:w="9638"/>
      </w:tblGrid>
      <w:tr>
        <w:tc>
          <w:tcPr>
            <w:tcW w:type="dxa" w:w="9638"/>
            <w:shd w:fill="FFF6DF"/>
            <w:tcMar>
              <w:top w:w="130" w:type="dxa"/>
              <w:start w:w="160" w:type="dxa"/>
              <w:bottom w:w="130" w:type="dxa"/>
              <w:end w:w="160" w:type="dxa"/>
            </w:tcMar>
          </w:tcPr>
          <w:p>
            <w:pPr>
              <w:widowControl/>
              <w:spacing w:before="0" w:after="80" w:line="252" w:lineRule="auto"/>
            </w:pPr>
            <w:r>
              <w:rPr>
                <w:rFonts w:ascii="Arial" w:hAnsi="Arial"/>
                <w:b/>
                <w:color w:val="F0B63F"/>
                <w:sz w:val="20"/>
              </w:rPr>
              <w:t>PRÁCTICA 07 - ARREGLÁ ESTE REPORTE</w:t>
            </w:r>
          </w:p>
          <w:p>
            <w:pPr>
              <w:widowControl/>
              <w:spacing w:before="0" w:after="60" w:line="252" w:lineRule="auto"/>
            </w:pPr>
            <w:r>
              <w:rPr>
                <w:rFonts w:ascii="Arial" w:hAnsi="Arial"/>
                <w:color w:val="27323A"/>
                <w:sz w:val="20"/>
              </w:rPr>
              <w:t>Reporte recibido: "El carrito anda mal. Cuando pongo cosas hace algo raro".</w:t>
            </w:r>
          </w:p>
          <w:p>
            <w:pPr>
              <w:pStyle w:val="ListBullet"/>
              <w:widowControl/>
              <w:spacing w:before="0" w:after="20" w:line="252" w:lineRule="auto"/>
              <w:ind w:left="255" w:hanging="113"/>
            </w:pPr>
            <w:r>
              <w:rPr>
                <w:rFonts w:ascii="Arial" w:hAnsi="Arial"/>
                <w:color w:val="27323A"/>
                <w:sz w:val="20"/>
              </w:rPr>
              <w:t>Lista la información faltante.</w:t>
            </w:r>
          </w:p>
          <w:p>
            <w:pPr>
              <w:pStyle w:val="ListBullet"/>
              <w:widowControl/>
              <w:spacing w:before="0" w:after="20" w:line="252" w:lineRule="auto"/>
              <w:ind w:left="255" w:hanging="113"/>
            </w:pPr>
            <w:r>
              <w:rPr>
                <w:rFonts w:ascii="Arial" w:hAnsi="Arial"/>
                <w:color w:val="27323A"/>
                <w:sz w:val="20"/>
              </w:rPr>
              <w:t>Reescribe el bug con el template Moth Academy.</w:t>
            </w:r>
          </w:p>
          <w:p>
            <w:pPr>
              <w:pStyle w:val="ListBullet"/>
              <w:widowControl/>
              <w:spacing w:before="0" w:after="20" w:line="252" w:lineRule="auto"/>
              <w:ind w:left="255" w:hanging="113"/>
            </w:pPr>
            <w:r>
              <w:rPr>
                <w:rFonts w:ascii="Arial" w:hAnsi="Arial"/>
                <w:color w:val="27323A"/>
                <w:sz w:val="20"/>
              </w:rPr>
              <w:t>Indica que preguntas necesitas para reproducirlo.</w:t>
            </w:r>
          </w:p>
        </w:tc>
      </w:tr>
    </w:tbl>
    <w:p>
      <w:pPr>
        <w:spacing w:after="20"/>
      </w:pPr>
    </w:p>
    <w:tbl>
      <w:tblPr>
        <w:tblW w:type="auto" w:w="0"/>
        <w:jc w:val="center"/>
        <w:tblLayout w:type="autofit"/>
        <w:tblLook w:firstColumn="1" w:firstRow="1" w:lastColumn="0" w:lastRow="0" w:noHBand="0" w:noVBand="1" w:val="04A0"/>
      </w:tblPr>
      <w:tblGrid>
        <w:gridCol w:w="9638"/>
      </w:tblGrid>
      <w:tr>
        <w:tc>
          <w:tcPr>
            <w:tcW w:type="dxa" w:w="9638"/>
            <w:shd w:fill="FFF6DF"/>
            <w:tcMar>
              <w:top w:w="130" w:type="dxa"/>
              <w:start w:w="160" w:type="dxa"/>
              <w:bottom w:w="130" w:type="dxa"/>
              <w:end w:w="160" w:type="dxa"/>
            </w:tcMar>
          </w:tcPr>
          <w:p>
            <w:pPr>
              <w:widowControl/>
              <w:spacing w:before="0" w:after="80" w:line="252" w:lineRule="auto"/>
            </w:pPr>
            <w:r>
              <w:rPr>
                <w:rFonts w:ascii="Arial" w:hAnsi="Arial"/>
                <w:b/>
                <w:color w:val="F0B63F"/>
                <w:sz w:val="20"/>
              </w:rPr>
              <w:t>PRÁCTICA 08 - SEVERIDAD Y PRIORIDAD</w:t>
            </w:r>
          </w:p>
          <w:p>
            <w:pPr>
              <w:pStyle w:val="ListBullet"/>
              <w:widowControl/>
              <w:spacing w:before="0" w:after="20" w:line="252" w:lineRule="auto"/>
              <w:ind w:left="255" w:hanging="113"/>
            </w:pPr>
            <w:r>
              <w:rPr>
                <w:rFonts w:ascii="Arial" w:hAnsi="Arial"/>
                <w:color w:val="27323A"/>
                <w:sz w:val="20"/>
              </w:rPr>
              <w:t>Ningun usuario puede finalizar una compra.</w:t>
            </w:r>
          </w:p>
          <w:p>
            <w:pPr>
              <w:pStyle w:val="ListBullet"/>
              <w:widowControl/>
              <w:spacing w:before="0" w:after="20" w:line="252" w:lineRule="auto"/>
              <w:ind w:left="255" w:hanging="113"/>
            </w:pPr>
            <w:r>
              <w:rPr>
                <w:rFonts w:ascii="Arial" w:hAnsi="Arial"/>
                <w:color w:val="27323A"/>
                <w:sz w:val="20"/>
              </w:rPr>
              <w:t>Error ortografico en el footer.</w:t>
            </w:r>
          </w:p>
          <w:p>
            <w:pPr>
              <w:pStyle w:val="ListBullet"/>
              <w:widowControl/>
              <w:spacing w:before="0" w:after="20" w:line="252" w:lineRule="auto"/>
              <w:ind w:left="255" w:hanging="113"/>
            </w:pPr>
            <w:r>
              <w:rPr>
                <w:rFonts w:ascii="Arial" w:hAnsi="Arial"/>
                <w:color w:val="27323A"/>
                <w:sz w:val="20"/>
              </w:rPr>
              <w:t>Logo roto de una campana que inicia hoy.</w:t>
            </w:r>
          </w:p>
          <w:p>
            <w:pPr>
              <w:pStyle w:val="ListBullet"/>
              <w:widowControl/>
              <w:spacing w:before="0" w:after="20" w:line="252" w:lineRule="auto"/>
              <w:ind w:left="255" w:hanging="113"/>
            </w:pPr>
            <w:r>
              <w:rPr>
                <w:rFonts w:ascii="Arial" w:hAnsi="Arial"/>
                <w:color w:val="27323A"/>
                <w:sz w:val="20"/>
              </w:rPr>
              <w:t>Checkout tiene una falla, pero existe otro camino para completar la compra.</w:t>
            </w:r>
          </w:p>
        </w:tc>
      </w:tr>
    </w:tbl>
    <w:p>
      <w:pPr>
        <w:spacing w:after="20"/>
      </w:pPr>
    </w:p>
    <w:tbl>
      <w:tblPr>
        <w:tblW w:type="auto" w:w="0"/>
        <w:jc w:val="center"/>
        <w:tblLook w:firstColumn="1" w:firstRow="1" w:lastColumn="0" w:lastRow="0" w:noHBand="0" w:noVBand="1" w:val="04A0"/>
      </w:tblPr>
      <w:tblGrid>
        <w:gridCol w:w="9638"/>
      </w:tblGrid>
      <w:tr>
        <w:tc>
          <w:tcPr>
            <w:tcW w:type="dxa" w:w="9638"/>
            <w:shd w:fill="EAF7FA"/>
            <w:tcMar>
              <w:top w:w="130" w:type="dxa"/>
              <w:start w:w="160" w:type="dxa"/>
              <w:bottom w:w="130" w:type="dxa"/>
              <w:end w:w="160" w:type="dxa"/>
            </w:tcMar>
          </w:tcPr>
          <w:p>
            <w:r>
              <w:rPr>
                <w:rFonts w:ascii="Arial" w:hAnsi="Arial"/>
                <w:b/>
                <w:color w:val="2F9EB8"/>
                <w:sz w:val="20"/>
              </w:rPr>
              <w:t>EN ENTREVISTA</w:t>
            </w:r>
          </w:p>
          <w:p>
            <w:pPr>
              <w:widowControl/>
              <w:spacing w:before="0" w:after="20" w:line="252" w:lineRule="auto"/>
            </w:pPr>
            <w:r>
              <w:rPr>
                <w:rFonts w:ascii="Arial" w:hAnsi="Arial"/>
                <w:b/>
                <w:color w:val="27323A"/>
                <w:sz w:val="20"/>
              </w:rPr>
              <w:t>¿Diferencia entre severidad y prioridad?</w:t>
            </w:r>
          </w:p>
          <w:p>
            <w:pPr>
              <w:widowControl/>
              <w:spacing w:before="0" w:after="100" w:line="252" w:lineRule="auto"/>
            </w:pPr>
            <w:r>
              <w:rPr>
                <w:rFonts w:ascii="Arial" w:hAnsi="Arial"/>
                <w:i/>
                <w:color w:val="27323A"/>
                <w:sz w:val="20"/>
              </w:rPr>
              <w:t>Severidad mide impacto; prioridad refleja que tan urgente es corregirlo para el negocio o el equipo.</w:t>
            </w:r>
          </w:p>
          <w:p>
            <w:pPr>
              <w:widowControl/>
              <w:spacing w:before="0" w:after="20" w:line="252" w:lineRule="auto"/>
            </w:pPr>
            <w:r>
              <w:rPr>
                <w:rFonts w:ascii="Arial" w:hAnsi="Arial"/>
                <w:b/>
                <w:color w:val="27323A"/>
                <w:sz w:val="20"/>
              </w:rPr>
              <w:t>¿Qué hacés si DEV no puede reproducirlo?</w:t>
            </w:r>
          </w:p>
          <w:p>
            <w:pPr>
              <w:widowControl/>
              <w:spacing w:before="0" w:after="100" w:line="252" w:lineRule="auto"/>
            </w:pPr>
            <w:r>
              <w:rPr>
                <w:rFonts w:ascii="Arial" w:hAnsi="Arial"/>
                <w:i/>
                <w:color w:val="27323A"/>
                <w:sz w:val="20"/>
              </w:rPr>
              <w:t>Reviso ambiente, versión, datos, frecuencia, pasos y evidencia; intento acotar condiciones y comparto nueva información reproducible.</w:t>
            </w:r>
          </w:p>
          <w:p>
            <w:pPr>
              <w:widowControl/>
              <w:spacing w:before="0" w:after="20" w:line="252" w:lineRule="auto"/>
            </w:pPr>
            <w:r>
              <w:rPr>
                <w:rFonts w:ascii="Arial" w:hAnsi="Arial"/>
                <w:b/>
                <w:color w:val="27323A"/>
                <w:sz w:val="20"/>
              </w:rPr>
              <w:t>¿Qué aporta un SSR/SR en defect management?</w:t>
            </w:r>
          </w:p>
          <w:p>
            <w:pPr>
              <w:widowControl/>
              <w:spacing w:before="0" w:after="100" w:line="252" w:lineRule="auto"/>
            </w:pPr>
            <w:r>
              <w:rPr>
                <w:rFonts w:ascii="Arial" w:hAnsi="Arial"/>
                <w:i/>
                <w:color w:val="27323A"/>
                <w:sz w:val="20"/>
              </w:rPr>
              <w:t>Mejor triage, contexto de impacto, relación con riesgo, comunicación con stakeholders y capacidad de discutir prioridad sin perder objetividad tecnica.</w:t>
            </w:r>
          </w:p>
        </w:tc>
      </w:tr>
    </w:tbl>
    <w:p>
      <w:pPr>
        <w:spacing w:after="20"/>
      </w:pPr>
    </w:p>
    <w:p>
      <w:r>
        <w:br w:type="page"/>
      </w:r>
    </w:p>
    <w:p>
      <w:pPr>
        <w:widowControl/>
        <w:spacing w:before="0" w:after="40" w:line="252" w:lineRule="auto"/>
      </w:pPr>
      <w:r>
        <w:rPr>
          <w:rFonts w:ascii="Arial" w:hAnsi="Arial"/>
          <w:b/>
          <w:color w:val="F0B63F"/>
          <w:sz w:val="20"/>
        </w:rPr>
        <w:t>MÓDULO 7</w:t>
      </w:r>
    </w:p>
    <w:p>
      <w:pPr>
        <w:pStyle w:val="Heading1"/>
        <w:widowControl/>
        <w:spacing w:before="0" w:after="60" w:line="252" w:lineRule="auto"/>
      </w:pPr>
      <w:r>
        <w:rPr>
          <w:rFonts w:ascii="Arial" w:hAnsi="Arial"/>
          <w:b/>
          <w:color w:val="173746"/>
          <w:sz w:val="46"/>
        </w:rPr>
        <w:t>Flujo real de trabajo QA</w:t>
      </w:r>
    </w:p>
    <w:p>
      <w:pPr>
        <w:spacing w:before="40" w:after="160"/>
        <w:pBdr>
          <w:bottom w:val="single" w:sz="24" w:space="1" w:color="2F9EB8"/>
        </w:pBdr>
      </w:pPr>
    </w:p>
    <w:p>
      <w:pPr>
        <w:widowControl/>
        <w:spacing w:before="0" w:after="120" w:line="252" w:lineRule="auto"/>
      </w:pPr>
      <w:r>
        <w:rPr>
          <w:rFonts w:ascii="Arial" w:hAnsi="Arial"/>
          <w:i w:val="0"/>
          <w:color w:val="27323A"/>
          <w:sz w:val="21"/>
        </w:rPr>
        <w:t>En una empresa, el trabajo suele organizarse mediante tickets en herramientas como Asana, Jira, Azure DevOps u otros gestores. La herramienta cambia; el concepto es el mismo: recibimos una tarea, la analizamos, la probamos y comunicamos el resultado.</w:t>
      </w:r>
    </w:p>
    <w:p>
      <w:pPr>
        <w:pStyle w:val="Heading2"/>
        <w:widowControl/>
        <w:spacing w:before="160" w:after="80" w:line="252" w:lineRule="auto"/>
      </w:pPr>
      <w:r>
        <w:rPr>
          <w:rFonts w:ascii="Arial" w:hAnsi="Arial"/>
          <w:b/>
          <w:color w:val="173746"/>
          <w:sz w:val="28"/>
        </w:rPr>
        <w:t>Workflow de una tarea</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fill="EAF7FA"/>
            <w:tcMar>
              <w:top w:w="100" w:type="dxa"/>
              <w:start w:w="60" w:type="dxa"/>
              <w:bottom w:w="100" w:type="dxa"/>
              <w:end w:w="60" w:type="dxa"/>
            </w:tcMar>
          </w:tcPr>
          <w:p>
            <w:pPr>
              <w:jc w:val="center"/>
            </w:pPr>
            <w:r>
              <w:rPr>
                <w:rFonts w:ascii="Arial" w:hAnsi="Arial"/>
                <w:b/>
                <w:color w:val="173746"/>
                <w:sz w:val="17"/>
              </w:rPr>
              <w:t>To Do</w:t>
            </w:r>
          </w:p>
        </w:tc>
        <w:tc>
          <w:tcPr>
            <w:tcW w:type="dxa" w:w="1205"/>
            <w:shd w:fill="DDF3F6"/>
            <w:tcMar>
              <w:top w:w="100" w:type="dxa"/>
              <w:start w:w="60" w:type="dxa"/>
              <w:bottom w:w="100" w:type="dxa"/>
              <w:end w:w="60" w:type="dxa"/>
            </w:tcMar>
          </w:tcPr>
          <w:p>
            <w:pPr>
              <w:jc w:val="center"/>
            </w:pPr>
            <w:r>
              <w:rPr>
                <w:rFonts w:ascii="Arial" w:hAnsi="Arial"/>
                <w:b/>
                <w:color w:val="173746"/>
                <w:sz w:val="17"/>
              </w:rPr>
              <w:t>In Progress</w:t>
            </w:r>
          </w:p>
        </w:tc>
        <w:tc>
          <w:tcPr>
            <w:tcW w:type="dxa" w:w="1205"/>
            <w:shd w:fill="D3EEF2"/>
            <w:tcMar>
              <w:top w:w="100" w:type="dxa"/>
              <w:start w:w="60" w:type="dxa"/>
              <w:bottom w:w="100" w:type="dxa"/>
              <w:end w:w="60" w:type="dxa"/>
            </w:tcMar>
          </w:tcPr>
          <w:p>
            <w:pPr>
              <w:jc w:val="center"/>
            </w:pPr>
            <w:r>
              <w:rPr>
                <w:rFonts w:ascii="Arial" w:hAnsi="Arial"/>
                <w:b/>
                <w:color w:val="173746"/>
                <w:sz w:val="17"/>
              </w:rPr>
              <w:t>Ready for QA</w:t>
            </w:r>
          </w:p>
        </w:tc>
        <w:tc>
          <w:tcPr>
            <w:tcW w:type="dxa" w:w="1205"/>
            <w:shd w:fill="FFF6DF"/>
            <w:tcMar>
              <w:top w:w="100" w:type="dxa"/>
              <w:start w:w="60" w:type="dxa"/>
              <w:bottom w:w="100" w:type="dxa"/>
              <w:end w:w="60" w:type="dxa"/>
            </w:tcMar>
          </w:tcPr>
          <w:p>
            <w:pPr>
              <w:jc w:val="center"/>
            </w:pPr>
            <w:r>
              <w:rPr>
                <w:rFonts w:ascii="Arial" w:hAnsi="Arial"/>
                <w:b/>
                <w:color w:val="173746"/>
                <w:sz w:val="17"/>
              </w:rPr>
              <w:t>Testing</w:t>
            </w:r>
          </w:p>
        </w:tc>
        <w:tc>
          <w:tcPr>
            <w:tcW w:type="dxa" w:w="1205"/>
            <w:shd w:fill="FCE9E9"/>
            <w:tcMar>
              <w:top w:w="100" w:type="dxa"/>
              <w:start w:w="60" w:type="dxa"/>
              <w:bottom w:w="100" w:type="dxa"/>
              <w:end w:w="60" w:type="dxa"/>
            </w:tcMar>
          </w:tcPr>
          <w:p>
            <w:pPr>
              <w:jc w:val="center"/>
            </w:pPr>
            <w:r>
              <w:rPr>
                <w:rFonts w:ascii="Arial" w:hAnsi="Arial"/>
                <w:b/>
                <w:color w:val="173746"/>
                <w:sz w:val="17"/>
              </w:rPr>
              <w:t>QA Fail</w:t>
            </w:r>
          </w:p>
        </w:tc>
        <w:tc>
          <w:tcPr>
            <w:tcW w:type="dxa" w:w="1205"/>
            <w:shd w:fill="E5F3EC"/>
            <w:tcMar>
              <w:top w:w="100" w:type="dxa"/>
              <w:start w:w="60" w:type="dxa"/>
              <w:bottom w:w="100" w:type="dxa"/>
              <w:end w:w="60" w:type="dxa"/>
            </w:tcMar>
          </w:tcPr>
          <w:p>
            <w:pPr>
              <w:jc w:val="center"/>
            </w:pPr>
            <w:r>
              <w:rPr>
                <w:rFonts w:ascii="Arial" w:hAnsi="Arial"/>
                <w:b/>
                <w:color w:val="173746"/>
                <w:sz w:val="17"/>
              </w:rPr>
              <w:t>Retest / Regression</w:t>
            </w:r>
          </w:p>
        </w:tc>
        <w:tc>
          <w:tcPr>
            <w:tcW w:type="dxa" w:w="1205"/>
            <w:shd w:fill="DCEEF5"/>
            <w:tcMar>
              <w:top w:w="100" w:type="dxa"/>
              <w:start w:w="60" w:type="dxa"/>
              <w:bottom w:w="100" w:type="dxa"/>
              <w:end w:w="60" w:type="dxa"/>
            </w:tcMar>
          </w:tcPr>
          <w:p>
            <w:pPr>
              <w:jc w:val="center"/>
            </w:pPr>
            <w:r>
              <w:rPr>
                <w:rFonts w:ascii="Arial" w:hAnsi="Arial"/>
                <w:b/>
                <w:color w:val="173746"/>
                <w:sz w:val="17"/>
              </w:rPr>
              <w:t>QA OK</w:t>
            </w:r>
          </w:p>
        </w:tc>
        <w:tc>
          <w:tcPr>
            <w:tcW w:type="dxa" w:w="1205"/>
            <w:shd w:fill="E7F0E9"/>
            <w:tcMar>
              <w:top w:w="100" w:type="dxa"/>
              <w:start w:w="60" w:type="dxa"/>
              <w:bottom w:w="100" w:type="dxa"/>
              <w:end w:w="60" w:type="dxa"/>
            </w:tcMar>
          </w:tcPr>
          <w:p>
            <w:pPr>
              <w:jc w:val="center"/>
            </w:pPr>
            <w:r>
              <w:rPr>
                <w:rFonts w:ascii="Arial" w:hAnsi="Arial"/>
                <w:b/>
                <w:color w:val="173746"/>
                <w:sz w:val="17"/>
              </w:rPr>
              <w:t>Done</w:t>
            </w:r>
          </w:p>
        </w:tc>
      </w:tr>
    </w:tbl>
    <w:p>
      <w:pPr>
        <w:spacing w:after="80"/>
      </w:pP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173746"/>
            <w:tcMar>
              <w:top w:w="80" w:type="dxa"/>
              <w:start w:w="90" w:type="dxa"/>
              <w:bottom w:w="80" w:type="dxa"/>
              <w:end w:w="90" w:type="dxa"/>
            </w:tcMar>
          </w:tcPr>
          <w:p>
            <w:pPr>
              <w:jc w:val="center"/>
            </w:pPr>
            <w:r>
              <w:rPr>
                <w:rFonts w:ascii="Arial" w:hAnsi="Arial"/>
                <w:b/>
                <w:color w:val="FFFFFF"/>
                <w:sz w:val="18"/>
              </w:rPr>
              <w:t>Estado</w:t>
            </w:r>
          </w:p>
        </w:tc>
        <w:tc>
          <w:tcPr>
            <w:tcW w:type="dxa" w:w="4819"/>
            <w:shd w:fill="173746"/>
            <w:tcMar>
              <w:top w:w="80" w:type="dxa"/>
              <w:start w:w="90" w:type="dxa"/>
              <w:bottom w:w="80" w:type="dxa"/>
              <w:end w:w="90" w:type="dxa"/>
            </w:tcMar>
          </w:tcPr>
          <w:p>
            <w:pPr>
              <w:jc w:val="center"/>
            </w:pPr>
            <w:r>
              <w:rPr>
                <w:rFonts w:ascii="Arial" w:hAnsi="Arial"/>
                <w:b/>
                <w:color w:val="FFFFFF"/>
                <w:sz w:val="18"/>
              </w:rPr>
              <w:t>Significado</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Ready for QA</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La funcionalidad esta disponible para probar.</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Testing</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QA esta ejecutando cobertura.</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QA Fail</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Existen problemas que impiden aprobar la tarea.</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Retest</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Se verifica un fix puntual.</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Regression</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Se verifican impactos relacionados.</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QA OK</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La cobertura definida no encontro defectos que impidan aprobar.</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Blocked</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No se puede ejecutar por una dependencia o impedimento.</w:t>
            </w:r>
          </w:p>
        </w:tc>
      </w:tr>
    </w:tbl>
    <w:p>
      <w:pPr>
        <w:spacing w:after="40"/>
      </w:pPr>
    </w:p>
    <w:p>
      <w:pPr>
        <w:pStyle w:val="Heading2"/>
        <w:widowControl/>
        <w:spacing w:before="160" w:after="80" w:line="252" w:lineRule="auto"/>
      </w:pPr>
      <w:r>
        <w:rPr>
          <w:rFonts w:ascii="Arial" w:hAnsi="Arial"/>
          <w:b/>
          <w:color w:val="173746"/>
          <w:sz w:val="28"/>
        </w:rPr>
        <w:t>PASS, FAIL y BLOCKED</w:t>
      </w:r>
    </w:p>
    <w:p>
      <w:pPr>
        <w:widowControl/>
        <w:spacing w:before="0" w:after="120" w:line="252" w:lineRule="auto"/>
      </w:pPr>
      <w:r>
        <w:rPr>
          <w:rFonts w:ascii="Arial" w:hAnsi="Arial"/>
          <w:i w:val="0"/>
          <w:color w:val="27323A"/>
          <w:sz w:val="21"/>
        </w:rPr>
        <w:t>PASS: el resultado obtenido coincide con el esperado. FAIL: no coincide y puede derivar en un bug. BLOCKED: la prueba no pudo ejecutarse por una dependencia; no equivale a FAIL.</w:t>
      </w:r>
    </w:p>
    <w:p>
      <w:pPr>
        <w:pStyle w:val="Heading2"/>
        <w:widowControl/>
        <w:spacing w:before="160" w:after="80" w:line="252" w:lineRule="auto"/>
      </w:pPr>
      <w:r>
        <w:rPr>
          <w:rFonts w:ascii="Arial" w:hAnsi="Arial"/>
          <w:b/>
          <w:color w:val="173746"/>
          <w:sz w:val="28"/>
        </w:rPr>
        <w:t>Suites y ciclos</w:t>
      </w:r>
    </w:p>
    <w:p>
      <w:pPr>
        <w:widowControl/>
        <w:spacing w:before="0" w:after="120" w:line="252" w:lineRule="auto"/>
      </w:pPr>
      <w:r>
        <w:rPr>
          <w:rFonts w:ascii="Arial" w:hAnsi="Arial"/>
          <w:i w:val="0"/>
          <w:color w:val="27323A"/>
          <w:sz w:val="21"/>
        </w:rPr>
        <w:t>Una suite agrupa casos relacionados. Un ciclo representa la ejecución de una o varias suites sobre una versión concreta, por ejemplo: "Regression Release 2.4.0".</w:t>
      </w:r>
    </w:p>
    <w:p>
      <w:pPr>
        <w:pStyle w:val="Heading2"/>
        <w:widowControl/>
        <w:spacing w:before="160" w:after="80" w:line="252" w:lineRule="auto"/>
      </w:pPr>
      <w:r>
        <w:rPr>
          <w:rFonts w:ascii="Arial" w:hAnsi="Arial"/>
          <w:b/>
          <w:color w:val="173746"/>
          <w:sz w:val="28"/>
        </w:rPr>
        <w:t>QA OK no significa cero bugs</w:t>
      </w:r>
    </w:p>
    <w:p>
      <w:pPr>
        <w:widowControl/>
        <w:spacing w:before="0" w:after="120" w:line="252" w:lineRule="auto"/>
      </w:pPr>
      <w:r>
        <w:rPr>
          <w:rFonts w:ascii="Arial" w:hAnsi="Arial"/>
          <w:i w:val="0"/>
          <w:color w:val="27323A"/>
          <w:sz w:val="21"/>
        </w:rPr>
        <w:t>Significa que, dentro de la cobertura realizada y la información disponible, no se encontraron defectos que impidan avanzar. Un QA SSR/SR debe comunicar también limitaciones, riesgos residuales y cobertura no ejecutada.</w:t>
      </w:r>
    </w:p>
    <w:tbl>
      <w:tblPr>
        <w:tblW w:type="auto" w:w="0"/>
        <w:jc w:val="center"/>
        <w:tblLayout w:type="autofit"/>
        <w:tblLook w:firstColumn="1" w:firstRow="1" w:lastColumn="0" w:lastRow="0" w:noHBand="0" w:noVBand="1" w:val="04A0"/>
      </w:tblPr>
      <w:tblGrid>
        <w:gridCol w:w="9638"/>
      </w:tblGrid>
      <w:tr>
        <w:tc>
          <w:tcPr>
            <w:tcW w:type="dxa" w:w="9638"/>
            <w:shd w:fill="FFF6DF"/>
            <w:tcMar>
              <w:top w:w="130" w:type="dxa"/>
              <w:start w:w="160" w:type="dxa"/>
              <w:bottom w:w="130" w:type="dxa"/>
              <w:end w:w="160" w:type="dxa"/>
            </w:tcMar>
          </w:tcPr>
          <w:p>
            <w:pPr>
              <w:widowControl/>
              <w:spacing w:before="0" w:after="80" w:line="252" w:lineRule="auto"/>
            </w:pPr>
            <w:r>
              <w:rPr>
                <w:rFonts w:ascii="Arial" w:hAnsi="Arial"/>
                <w:b/>
                <w:color w:val="F0B63F"/>
                <w:sz w:val="20"/>
              </w:rPr>
              <w:t>PRÁCTICA 10 - TU PRIMERA TAREA</w:t>
            </w:r>
          </w:p>
          <w:p>
            <w:pPr>
              <w:widowControl/>
              <w:spacing w:before="0" w:after="60" w:line="252" w:lineRule="auto"/>
            </w:pPr>
            <w:r>
              <w:rPr>
                <w:rFonts w:ascii="Arial" w:hAnsi="Arial"/>
                <w:color w:val="27323A"/>
                <w:sz w:val="20"/>
              </w:rPr>
              <w:t>TASK-201 - Recuperacion de password. Estado: Ready for QA.</w:t>
            </w:r>
          </w:p>
          <w:p>
            <w:pPr>
              <w:pStyle w:val="ListBullet"/>
              <w:widowControl/>
              <w:spacing w:before="0" w:after="20" w:line="252" w:lineRule="auto"/>
              <w:ind w:left="255" w:hanging="113"/>
            </w:pPr>
            <w:r>
              <w:rPr>
                <w:rFonts w:ascii="Arial" w:hAnsi="Arial"/>
                <w:color w:val="27323A"/>
                <w:sz w:val="20"/>
              </w:rPr>
              <w:t>Analiza requerimientos y documentación.</w:t>
            </w:r>
          </w:p>
          <w:p>
            <w:pPr>
              <w:pStyle w:val="ListBullet"/>
              <w:widowControl/>
              <w:spacing w:before="0" w:after="20" w:line="252" w:lineRule="auto"/>
              <w:ind w:left="255" w:hanging="113"/>
            </w:pPr>
            <w:r>
              <w:rPr>
                <w:rFonts w:ascii="Arial" w:hAnsi="Arial"/>
                <w:color w:val="27323A"/>
                <w:sz w:val="20"/>
              </w:rPr>
              <w:t>Disena y ejecuta los casos.</w:t>
            </w:r>
          </w:p>
          <w:p>
            <w:pPr>
              <w:pStyle w:val="ListBullet"/>
              <w:widowControl/>
              <w:spacing w:before="0" w:after="20" w:line="252" w:lineRule="auto"/>
              <w:ind w:left="255" w:hanging="113"/>
            </w:pPr>
            <w:r>
              <w:rPr>
                <w:rFonts w:ascii="Arial" w:hAnsi="Arial"/>
                <w:color w:val="27323A"/>
                <w:sz w:val="20"/>
              </w:rPr>
              <w:t>Reporta los bugs encontrados.</w:t>
            </w:r>
          </w:p>
          <w:p>
            <w:pPr>
              <w:pStyle w:val="ListBullet"/>
              <w:widowControl/>
              <w:spacing w:before="0" w:after="20" w:line="252" w:lineRule="auto"/>
              <w:ind w:left="255" w:hanging="113"/>
            </w:pPr>
            <w:r>
              <w:rPr>
                <w:rFonts w:ascii="Arial" w:hAnsi="Arial"/>
                <w:color w:val="27323A"/>
                <w:sz w:val="20"/>
              </w:rPr>
              <w:t>Realiza retest cuando llegue el fix.</w:t>
            </w:r>
          </w:p>
          <w:p>
            <w:pPr>
              <w:pStyle w:val="ListBullet"/>
              <w:widowControl/>
              <w:spacing w:before="0" w:after="20" w:line="252" w:lineRule="auto"/>
              <w:ind w:left="255" w:hanging="113"/>
            </w:pPr>
            <w:r>
              <w:rPr>
                <w:rFonts w:ascii="Arial" w:hAnsi="Arial"/>
                <w:color w:val="27323A"/>
                <w:sz w:val="20"/>
              </w:rPr>
              <w:t>Define una regresión razonable.</w:t>
            </w:r>
          </w:p>
          <w:p>
            <w:pPr>
              <w:pStyle w:val="ListBullet"/>
              <w:widowControl/>
              <w:spacing w:before="0" w:after="20" w:line="252" w:lineRule="auto"/>
              <w:ind w:left="255" w:hanging="113"/>
            </w:pPr>
            <w:r>
              <w:rPr>
                <w:rFonts w:ascii="Arial" w:hAnsi="Arial"/>
                <w:color w:val="27323A"/>
                <w:sz w:val="20"/>
              </w:rPr>
              <w:t>Decide QA OK o QA Fail y explica por que.</w:t>
            </w:r>
          </w:p>
        </w:tc>
      </w:tr>
    </w:tbl>
    <w:p>
      <w:pPr>
        <w:spacing w:after="20"/>
      </w:pPr>
    </w:p>
    <w:tbl>
      <w:tblPr>
        <w:tblW w:type="auto" w:w="0"/>
        <w:jc w:val="center"/>
        <w:tblLayout w:type="autofit"/>
        <w:tblLook w:firstColumn="1" w:firstRow="1" w:lastColumn="0" w:lastRow="0" w:noHBand="0" w:noVBand="1" w:val="04A0"/>
      </w:tblPr>
      <w:tblGrid>
        <w:gridCol w:w="9638"/>
      </w:tblGrid>
      <w:tr>
        <w:tc>
          <w:tcPr>
            <w:tcW w:type="dxa" w:w="9638"/>
            <w:shd w:fill="FFF6DF"/>
            <w:tcMar>
              <w:top w:w="130" w:type="dxa"/>
              <w:start w:w="160" w:type="dxa"/>
              <w:bottom w:w="130" w:type="dxa"/>
              <w:end w:w="160" w:type="dxa"/>
            </w:tcMar>
          </w:tcPr>
          <w:p>
            <w:pPr>
              <w:widowControl/>
              <w:spacing w:before="0" w:after="80" w:line="252" w:lineRule="auto"/>
            </w:pPr>
            <w:r>
              <w:rPr>
                <w:rFonts w:ascii="Arial" w:hAnsi="Arial"/>
                <w:b/>
                <w:color w:val="F0B63F"/>
                <w:sz w:val="20"/>
              </w:rPr>
              <w:t>PRÁCTICA 11 - ACTUALIZÁ LA DAILY</w:t>
            </w:r>
          </w:p>
          <w:p>
            <w:pPr>
              <w:widowControl/>
              <w:spacing w:before="0" w:after="60" w:line="252" w:lineRule="auto"/>
            </w:pPr>
            <w:r>
              <w:rPr>
                <w:rFonts w:ascii="Arial" w:hAnsi="Arial"/>
                <w:color w:val="27323A"/>
                <w:sz w:val="20"/>
              </w:rPr>
              <w:t>Prepara una actualizacion breve indicando que hiciste, que vas a hacer, riesgos y bloqueos. Evita narrar cada clic: comunica información que ayude al equipo a decidir.</w:t>
            </w:r>
          </w:p>
        </w:tc>
      </w:tr>
    </w:tbl>
    <w:p>
      <w:pPr>
        <w:spacing w:after="20"/>
      </w:pPr>
    </w:p>
    <w:tbl>
      <w:tblPr>
        <w:tblW w:type="auto" w:w="0"/>
        <w:jc w:val="center"/>
        <w:tblLook w:firstColumn="1" w:firstRow="1" w:lastColumn="0" w:lastRow="0" w:noHBand="0" w:noVBand="1" w:val="04A0"/>
      </w:tblPr>
      <w:tblGrid>
        <w:gridCol w:w="9638"/>
      </w:tblGrid>
      <w:tr>
        <w:tc>
          <w:tcPr>
            <w:tcW w:type="dxa" w:w="9638"/>
            <w:shd w:fill="EAF7FA"/>
            <w:tcMar>
              <w:top w:w="130" w:type="dxa"/>
              <w:start w:w="160" w:type="dxa"/>
              <w:bottom w:w="130" w:type="dxa"/>
              <w:end w:w="160" w:type="dxa"/>
            </w:tcMar>
          </w:tcPr>
          <w:p>
            <w:r>
              <w:rPr>
                <w:rFonts w:ascii="Arial" w:hAnsi="Arial"/>
                <w:b/>
                <w:color w:val="2F9EB8"/>
                <w:sz w:val="20"/>
              </w:rPr>
              <w:t>EN ENTREVISTA</w:t>
            </w:r>
          </w:p>
          <w:p>
            <w:pPr>
              <w:widowControl/>
              <w:spacing w:before="0" w:after="20" w:line="252" w:lineRule="auto"/>
            </w:pPr>
            <w:r>
              <w:rPr>
                <w:rFonts w:ascii="Arial" w:hAnsi="Arial"/>
                <w:b/>
                <w:color w:val="27323A"/>
                <w:sz w:val="20"/>
              </w:rPr>
              <w:t>¿Qué hacés cuando una tarea llega a QA?</w:t>
            </w:r>
          </w:p>
          <w:p>
            <w:pPr>
              <w:widowControl/>
              <w:spacing w:before="0" w:after="100" w:line="252" w:lineRule="auto"/>
            </w:pPr>
            <w:r>
              <w:rPr>
                <w:rFonts w:ascii="Arial" w:hAnsi="Arial"/>
                <w:i/>
                <w:color w:val="27323A"/>
                <w:sz w:val="20"/>
              </w:rPr>
              <w:t>Reviso alcance, criterios, ambiente y versión; preparo datos y cobertura, ejecuto y documento resultados y defectos.</w:t>
            </w:r>
          </w:p>
          <w:p>
            <w:pPr>
              <w:widowControl/>
              <w:spacing w:before="0" w:after="20" w:line="252" w:lineRule="auto"/>
            </w:pPr>
            <w:r>
              <w:rPr>
                <w:rFonts w:ascii="Arial" w:hAnsi="Arial"/>
                <w:b/>
                <w:color w:val="27323A"/>
                <w:sz w:val="20"/>
              </w:rPr>
              <w:t>¿Qué informarías antes de un release?</w:t>
            </w:r>
          </w:p>
          <w:p>
            <w:pPr>
              <w:widowControl/>
              <w:spacing w:before="0" w:after="100" w:line="252" w:lineRule="auto"/>
            </w:pPr>
            <w:r>
              <w:rPr>
                <w:rFonts w:ascii="Arial" w:hAnsi="Arial"/>
                <w:i/>
                <w:color w:val="27323A"/>
                <w:sz w:val="20"/>
              </w:rPr>
              <w:t>Estado de pruebas, defectos abiertos, cobertura realizada/no realizada, bloqueos y riesgo residual. En SSR/SR se espera una lectura de impacto, no solo un porcentaje.</w:t>
            </w:r>
          </w:p>
          <w:p>
            <w:pPr>
              <w:widowControl/>
              <w:spacing w:before="0" w:after="20" w:line="252" w:lineRule="auto"/>
            </w:pPr>
            <w:r>
              <w:rPr>
                <w:rFonts w:ascii="Arial" w:hAnsi="Arial"/>
                <w:b/>
                <w:color w:val="27323A"/>
                <w:sz w:val="20"/>
              </w:rPr>
              <w:t>¿Cómo manejás poco tiempo para testear?</w:t>
            </w:r>
          </w:p>
          <w:p>
            <w:pPr>
              <w:widowControl/>
              <w:spacing w:before="0" w:after="100" w:line="252" w:lineRule="auto"/>
            </w:pPr>
            <w:r>
              <w:rPr>
                <w:rFonts w:ascii="Arial" w:hAnsi="Arial"/>
                <w:i/>
                <w:color w:val="27323A"/>
                <w:sz w:val="20"/>
              </w:rPr>
              <w:t>Priorizo por criticidad de negocio, impacto del cambio, frecuencia de uso, integraciones, defectos historicos y consecuencias de fallo.</w:t>
            </w:r>
          </w:p>
        </w:tc>
      </w:tr>
    </w:tbl>
    <w:p>
      <w:pPr>
        <w:spacing w:after="20"/>
      </w:pPr>
    </w:p>
    <w:p>
      <w:r>
        <w:br w:type="page"/>
      </w:r>
    </w:p>
    <w:p>
      <w:pPr>
        <w:widowControl/>
        <w:spacing w:before="0" w:after="40" w:line="252" w:lineRule="auto"/>
      </w:pPr>
      <w:r>
        <w:rPr>
          <w:rFonts w:ascii="Arial" w:hAnsi="Arial"/>
          <w:b/>
          <w:color w:val="F0B63F"/>
          <w:sz w:val="20"/>
        </w:rPr>
        <w:t>MÓDULO 8</w:t>
      </w:r>
    </w:p>
    <w:p>
      <w:pPr>
        <w:pStyle w:val="Heading1"/>
        <w:widowControl/>
        <w:spacing w:before="0" w:after="60" w:line="252" w:lineRule="auto"/>
      </w:pPr>
      <w:r>
        <w:rPr>
          <w:rFonts w:ascii="Arial" w:hAnsi="Arial"/>
          <w:b/>
          <w:color w:val="173746"/>
          <w:sz w:val="46"/>
        </w:rPr>
        <w:t>Testing Web, DevTools, HTTP, API y Postman</w:t>
      </w:r>
    </w:p>
    <w:p>
      <w:pPr>
        <w:spacing w:before="40" w:after="160"/>
        <w:pBdr>
          <w:bottom w:val="single" w:sz="24" w:space="1" w:color="2F9EB8"/>
        </w:pBdr>
      </w:pPr>
    </w:p>
    <w:p>
      <w:pPr>
        <w:widowControl/>
        <w:spacing w:before="0" w:after="120" w:line="252" w:lineRule="auto"/>
      </w:pPr>
      <w:r>
        <w:rPr>
          <w:rFonts w:ascii="Arial" w:hAnsi="Arial"/>
          <w:i w:val="0"/>
          <w:color w:val="27323A"/>
          <w:sz w:val="21"/>
        </w:rPr>
        <w:t>Cuando algo falla no siempre alcanza con mirar la pantalla. DevTools, HTTP y las pruebas de API permiten investigar que ocurre entre la interfaz y los servicios que la sostienen.</w:t>
      </w:r>
    </w:p>
    <w:p>
      <w:pPr>
        <w:pStyle w:val="Heading2"/>
        <w:widowControl/>
        <w:spacing w:before="160" w:after="80" w:line="252" w:lineRule="auto"/>
      </w:pPr>
      <w:r>
        <w:rPr>
          <w:rFonts w:ascii="Arial" w:hAnsi="Arial"/>
          <w:b/>
          <w:color w:val="173746"/>
          <w:sz w:val="28"/>
        </w:rPr>
        <w:t>DevTools para QA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173746"/>
            <w:tcMar>
              <w:top w:w="80" w:type="dxa"/>
              <w:start w:w="90" w:type="dxa"/>
              <w:bottom w:w="80" w:type="dxa"/>
              <w:end w:w="90" w:type="dxa"/>
            </w:tcMar>
          </w:tcPr>
          <w:p>
            <w:pPr>
              <w:jc w:val="center"/>
            </w:pPr>
            <w:r>
              <w:rPr>
                <w:rFonts w:ascii="Arial" w:hAnsi="Arial"/>
                <w:b/>
                <w:color w:val="FFFFFF"/>
                <w:sz w:val="18"/>
              </w:rPr>
              <w:t>Herramienta</w:t>
            </w:r>
          </w:p>
        </w:tc>
        <w:tc>
          <w:tcPr>
            <w:tcW w:type="dxa" w:w="4819"/>
            <w:shd w:fill="173746"/>
            <w:tcMar>
              <w:top w:w="80" w:type="dxa"/>
              <w:start w:w="90" w:type="dxa"/>
              <w:bottom w:w="80" w:type="dxa"/>
              <w:end w:w="90" w:type="dxa"/>
            </w:tcMar>
          </w:tcPr>
          <w:p>
            <w:pPr>
              <w:jc w:val="center"/>
            </w:pPr>
            <w:r>
              <w:rPr>
                <w:rFonts w:ascii="Arial" w:hAnsi="Arial"/>
                <w:b/>
                <w:color w:val="FFFFFF"/>
                <w:sz w:val="18"/>
              </w:rPr>
              <w:t>Uso QA</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Elements</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Inspeccionar HTML, atributos, inputs, botones y estructura.</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Console</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Detectar errores y mensajes del navegador.</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Network</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Analizar requests, responses, metodos, status y tiempos.</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Application</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Revisar cookies y storage.</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Device Toolbar</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Probar responsive en diferentes tamanos.</w:t>
            </w:r>
          </w:p>
        </w:tc>
      </w:tr>
    </w:tbl>
    <w:p>
      <w:pPr>
        <w:spacing w:after="40"/>
      </w:pPr>
    </w:p>
    <w:p>
      <w:pPr>
        <w:pStyle w:val="Heading2"/>
        <w:widowControl/>
        <w:spacing w:before="160" w:after="80" w:line="252" w:lineRule="auto"/>
      </w:pPr>
      <w:r>
        <w:rPr>
          <w:rFonts w:ascii="Arial" w:hAnsi="Arial"/>
          <w:b/>
          <w:color w:val="173746"/>
          <w:sz w:val="28"/>
        </w:rPr>
        <w:t>HTML en dos minutos</w:t>
      </w:r>
    </w:p>
    <w:tbl>
      <w:tblPr>
        <w:tblW w:type="auto" w:w="0"/>
        <w:jc w:val="center"/>
        <w:tblLook w:firstColumn="1" w:firstRow="1" w:lastColumn="0" w:lastRow="0" w:noHBand="0" w:noVBand="1" w:val="04A0"/>
      </w:tblPr>
      <w:tblGrid>
        <w:gridCol w:w="9638"/>
      </w:tblGrid>
      <w:tr>
        <w:tc>
          <w:tcPr>
            <w:tcW w:type="dxa" w:w="9638"/>
            <w:shd w:fill="F1F3F4"/>
            <w:tcMar>
              <w:top w:w="100" w:type="dxa"/>
              <w:start w:w="140" w:type="dxa"/>
              <w:bottom w:w="100" w:type="dxa"/>
              <w:end w:w="140" w:type="dxa"/>
            </w:tcMar>
          </w:tcPr>
          <w:p>
            <w:pPr>
              <w:widowControl/>
              <w:spacing w:before="0" w:after="0" w:line="252" w:lineRule="auto"/>
            </w:pPr>
            <w:r>
              <w:rPr>
                <w:rFonts w:ascii="Liberation Mono" w:hAnsi="Liberation Mono"/>
                <w:color w:val="263238"/>
                <w:sz w:val="18"/>
              </w:rPr>
              <w:t>&lt;input type="email"&gt;</w:t>
              <w:br/>
              <w:t>&lt;button&gt;Comprar&lt;/button&gt;</w:t>
              <w:br/>
              <w:t>&lt;form&gt;...&lt;/form&gt;</w:t>
              <w:br/>
              <w:t>&lt;a href="/producto"&gt;Producto&lt;/a&gt;</w:t>
            </w:r>
          </w:p>
        </w:tc>
      </w:tr>
    </w:tbl>
    <w:p>
      <w:pPr>
        <w:spacing w:after="20"/>
      </w:pPr>
    </w:p>
    <w:p>
      <w:pPr>
        <w:pStyle w:val="Heading2"/>
        <w:widowControl/>
        <w:spacing w:before="160" w:after="80" w:line="252" w:lineRule="auto"/>
      </w:pPr>
      <w:r>
        <w:rPr>
          <w:rFonts w:ascii="Arial" w:hAnsi="Arial"/>
          <w:b/>
          <w:color w:val="173746"/>
          <w:sz w:val="28"/>
        </w:rPr>
        <w:t>HTTP básico</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173746"/>
            <w:tcMar>
              <w:top w:w="80" w:type="dxa"/>
              <w:start w:w="90" w:type="dxa"/>
              <w:bottom w:w="80" w:type="dxa"/>
              <w:end w:w="90" w:type="dxa"/>
            </w:tcMar>
          </w:tcPr>
          <w:p>
            <w:pPr>
              <w:jc w:val="center"/>
            </w:pPr>
            <w:r>
              <w:rPr>
                <w:rFonts w:ascii="Arial" w:hAnsi="Arial"/>
                <w:b/>
                <w:color w:val="FFFFFF"/>
                <w:sz w:val="18"/>
              </w:rPr>
              <w:t>Método</w:t>
            </w:r>
          </w:p>
        </w:tc>
        <w:tc>
          <w:tcPr>
            <w:tcW w:type="dxa" w:w="4819"/>
            <w:shd w:fill="173746"/>
            <w:tcMar>
              <w:top w:w="80" w:type="dxa"/>
              <w:start w:w="90" w:type="dxa"/>
              <w:bottom w:w="80" w:type="dxa"/>
              <w:end w:w="90" w:type="dxa"/>
            </w:tcMar>
          </w:tcPr>
          <w:p>
            <w:pPr>
              <w:jc w:val="center"/>
            </w:pPr>
            <w:r>
              <w:rPr>
                <w:rFonts w:ascii="Arial" w:hAnsi="Arial"/>
                <w:b/>
                <w:color w:val="FFFFFF"/>
                <w:sz w:val="18"/>
              </w:rPr>
              <w:t>Uso habitual</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GET</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Consultar información</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POST</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Crear o enviar información</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PUT / PATCH</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Modificar información</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DELETE</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Eliminar información</w:t>
            </w:r>
          </w:p>
        </w:tc>
      </w:tr>
    </w:tbl>
    <w:p>
      <w:pPr>
        <w:spacing w:after="40"/>
      </w:pP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173746"/>
            <w:tcMar>
              <w:top w:w="80" w:type="dxa"/>
              <w:start w:w="90" w:type="dxa"/>
              <w:bottom w:w="80" w:type="dxa"/>
              <w:end w:w="90" w:type="dxa"/>
            </w:tcMar>
          </w:tcPr>
          <w:p>
            <w:pPr>
              <w:jc w:val="center"/>
            </w:pPr>
            <w:r>
              <w:rPr>
                <w:rFonts w:ascii="Arial" w:hAnsi="Arial"/>
                <w:b/>
                <w:color w:val="FFFFFF"/>
                <w:sz w:val="18"/>
              </w:rPr>
              <w:t>Status</w:t>
            </w:r>
          </w:p>
        </w:tc>
        <w:tc>
          <w:tcPr>
            <w:tcW w:type="dxa" w:w="4819"/>
            <w:shd w:fill="173746"/>
            <w:tcMar>
              <w:top w:w="80" w:type="dxa"/>
              <w:start w:w="90" w:type="dxa"/>
              <w:bottom w:w="80" w:type="dxa"/>
              <w:end w:w="90" w:type="dxa"/>
            </w:tcMar>
          </w:tcPr>
          <w:p>
            <w:pPr>
              <w:jc w:val="center"/>
            </w:pPr>
            <w:r>
              <w:rPr>
                <w:rFonts w:ascii="Arial" w:hAnsi="Arial"/>
                <w:b/>
                <w:color w:val="FFFFFF"/>
                <w:sz w:val="18"/>
              </w:rPr>
              <w:t>Idea</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200</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OK</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201</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Created</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400</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Bad Request</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401</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Unauthorized</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403</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Forbidden</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404</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Not Found</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500</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Internal Server Error</w:t>
            </w:r>
          </w:p>
        </w:tc>
      </w:tr>
    </w:tbl>
    <w:p>
      <w:pPr>
        <w:spacing w:after="40"/>
      </w:pPr>
    </w:p>
    <w:p>
      <w:pPr>
        <w:pStyle w:val="Heading2"/>
        <w:widowControl/>
        <w:spacing w:before="160" w:after="80" w:line="252" w:lineRule="auto"/>
      </w:pPr>
      <w:r>
        <w:rPr>
          <w:rFonts w:ascii="Arial" w:hAnsi="Arial"/>
          <w:b/>
          <w:color w:val="173746"/>
          <w:sz w:val="28"/>
        </w:rPr>
        <w:t>Request y Response</w:t>
      </w:r>
    </w:p>
    <w:p>
      <w:pPr>
        <w:widowControl/>
        <w:spacing w:before="0" w:after="120" w:line="252" w:lineRule="auto"/>
      </w:pPr>
      <w:r>
        <w:rPr>
          <w:rFonts w:ascii="Arial" w:hAnsi="Arial"/>
          <w:i w:val="0"/>
          <w:color w:val="27323A"/>
          <w:sz w:val="21"/>
        </w:rPr>
        <w:t>Una aplicación envia una Request a un servidor y recibe una Response. Network permite observar esa conversacion. Si la pantalla muestra un dato diferente al que devolvio el servicio, esa diferencia se convierte en evidencia tecnica útil para investigar.</w:t>
      </w:r>
    </w:p>
    <w:p>
      <w:pPr>
        <w:pStyle w:val="Heading2"/>
        <w:widowControl/>
        <w:spacing w:before="160" w:after="80" w:line="252" w:lineRule="auto"/>
      </w:pPr>
      <w:r>
        <w:rPr>
          <w:rFonts w:ascii="Arial" w:hAnsi="Arial"/>
          <w:b/>
          <w:color w:val="173746"/>
          <w:sz w:val="28"/>
        </w:rPr>
        <w:t>API y JSON</w:t>
      </w:r>
    </w:p>
    <w:p>
      <w:pPr>
        <w:widowControl/>
        <w:spacing w:before="0" w:after="120" w:line="252" w:lineRule="auto"/>
      </w:pPr>
      <w:r>
        <w:rPr>
          <w:rFonts w:ascii="Arial" w:hAnsi="Arial"/>
          <w:i w:val="0"/>
          <w:color w:val="27323A"/>
          <w:sz w:val="21"/>
        </w:rPr>
        <w:t>Una API permite que sistemas o componentes se comuniquen mediante una interfaz definida. JSON es un formato comun para intercambiar datos.</w:t>
      </w:r>
    </w:p>
    <w:tbl>
      <w:tblPr>
        <w:tblW w:type="auto" w:w="0"/>
        <w:jc w:val="center"/>
        <w:tblLook w:firstColumn="1" w:firstRow="1" w:lastColumn="0" w:lastRow="0" w:noHBand="0" w:noVBand="1" w:val="04A0"/>
      </w:tblPr>
      <w:tblGrid>
        <w:gridCol w:w="9638"/>
      </w:tblGrid>
      <w:tr>
        <w:tc>
          <w:tcPr>
            <w:tcW w:type="dxa" w:w="9638"/>
            <w:shd w:fill="F1F3F4"/>
            <w:tcMar>
              <w:top w:w="100" w:type="dxa"/>
              <w:start w:w="140" w:type="dxa"/>
              <w:bottom w:w="100" w:type="dxa"/>
              <w:end w:w="140" w:type="dxa"/>
            </w:tcMar>
          </w:tcPr>
          <w:p>
            <w:pPr>
              <w:widowControl/>
              <w:spacing w:before="0" w:after="0" w:line="252" w:lineRule="auto"/>
            </w:pPr>
            <w:r>
              <w:rPr>
                <w:rFonts w:ascii="Liberation Mono" w:hAnsi="Liberation Mono"/>
                <w:color w:val="263238"/>
                <w:sz w:val="18"/>
              </w:rPr>
              <w:t>GET /products/25</w:t>
              <w:br/>
              <w:br/>
              <w:t>{</w:t>
              <w:br/>
              <w:t xml:space="preserve">  "id": 25,</w:t>
              <w:br/>
              <w:t xml:space="preserve">  "name": "iPhone",</w:t>
              <w:br/>
              <w:t xml:space="preserve">  "price": 123.20</w:t>
              <w:br/>
              <w:t>}</w:t>
            </w:r>
          </w:p>
        </w:tc>
      </w:tr>
    </w:tbl>
    <w:p>
      <w:pPr>
        <w:spacing w:after="20"/>
      </w:pPr>
    </w:p>
    <w:p>
      <w:pPr>
        <w:pStyle w:val="Heading2"/>
        <w:widowControl/>
        <w:spacing w:before="160" w:after="80" w:line="252" w:lineRule="auto"/>
      </w:pPr>
      <w:r>
        <w:rPr>
          <w:rFonts w:ascii="Arial" w:hAnsi="Arial"/>
          <w:b/>
          <w:color w:val="173746"/>
          <w:sz w:val="28"/>
        </w:rPr>
        <w:t>Postman</w:t>
      </w:r>
    </w:p>
    <w:p>
      <w:pPr>
        <w:widowControl/>
        <w:spacing w:before="0" w:after="120" w:line="252" w:lineRule="auto"/>
      </w:pPr>
      <w:r>
        <w:rPr>
          <w:rFonts w:ascii="Arial" w:hAnsi="Arial"/>
          <w:i w:val="0"/>
          <w:color w:val="27323A"/>
          <w:sz w:val="21"/>
        </w:rPr>
        <w:t>Postman permite enviar requests a una API sin depender de la interfaz gráfica. Podemos definir método, URL, headers, parametros y body y analizar status, response, headers y tiempo de respuesta.</w:t>
      </w:r>
    </w:p>
    <w:tbl>
      <w:tblPr>
        <w:tblW w:type="auto" w:w="0"/>
        <w:jc w:val="center"/>
        <w:tblLayout w:type="autofit"/>
        <w:tblLook w:firstColumn="1" w:firstRow="1" w:lastColumn="0" w:lastRow="0" w:noHBand="0" w:noVBand="1" w:val="04A0"/>
      </w:tblPr>
      <w:tblGrid>
        <w:gridCol w:w="9638"/>
      </w:tblGrid>
      <w:tr>
        <w:tc>
          <w:tcPr>
            <w:tcW w:type="dxa" w:w="9638"/>
            <w:shd w:fill="FFF6DF"/>
            <w:tcMar>
              <w:top w:w="130" w:type="dxa"/>
              <w:start w:w="160" w:type="dxa"/>
              <w:bottom w:w="130" w:type="dxa"/>
              <w:end w:w="160" w:type="dxa"/>
            </w:tcMar>
          </w:tcPr>
          <w:p>
            <w:pPr>
              <w:widowControl/>
              <w:spacing w:before="0" w:after="80" w:line="252" w:lineRule="auto"/>
            </w:pPr>
            <w:r>
              <w:rPr>
                <w:rFonts w:ascii="Arial" w:hAnsi="Arial"/>
                <w:b/>
                <w:color w:val="F0B63F"/>
                <w:sz w:val="20"/>
              </w:rPr>
              <w:t>PRÁCTICA WEB - OPENCART</w:t>
            </w:r>
          </w:p>
          <w:p>
            <w:pPr>
              <w:widowControl/>
              <w:spacing w:before="0" w:after="60" w:line="252" w:lineRule="auto"/>
            </w:pPr>
            <w:r>
              <w:rPr>
                <w:rFonts w:ascii="Arial" w:hAnsi="Arial"/>
                <w:color w:val="27323A"/>
                <w:sz w:val="20"/>
              </w:rPr>
              <w:t>Laboratorio: https://opencart.abstracta.us/</w:t>
            </w:r>
          </w:p>
          <w:p>
            <w:pPr>
              <w:pStyle w:val="ListBullet"/>
              <w:widowControl/>
              <w:spacing w:before="0" w:after="20" w:line="252" w:lineRule="auto"/>
              <w:ind w:left="255" w:hanging="113"/>
            </w:pPr>
            <w:r>
              <w:rPr>
                <w:rFonts w:ascii="Arial" w:hAnsi="Arial"/>
                <w:color w:val="27323A"/>
                <w:sz w:val="20"/>
              </w:rPr>
              <w:t>Abri DevTools &gt; Network y realiza una busqueda.</w:t>
            </w:r>
          </w:p>
          <w:p>
            <w:pPr>
              <w:pStyle w:val="ListBullet"/>
              <w:widowControl/>
              <w:spacing w:before="0" w:after="20" w:line="252" w:lineRule="auto"/>
              <w:ind w:left="255" w:hanging="113"/>
            </w:pPr>
            <w:r>
              <w:rPr>
                <w:rFonts w:ascii="Arial" w:hAnsi="Arial"/>
                <w:color w:val="27323A"/>
                <w:sz w:val="20"/>
              </w:rPr>
              <w:t>Identifica requests, metodos y status.</w:t>
            </w:r>
          </w:p>
          <w:p>
            <w:pPr>
              <w:pStyle w:val="ListBullet"/>
              <w:widowControl/>
              <w:spacing w:before="0" w:after="20" w:line="252" w:lineRule="auto"/>
              <w:ind w:left="255" w:hanging="113"/>
            </w:pPr>
            <w:r>
              <w:rPr>
                <w:rFonts w:ascii="Arial" w:hAnsi="Arial"/>
                <w:color w:val="27323A"/>
                <w:sz w:val="20"/>
              </w:rPr>
              <w:t>Revisa Console durante una acción.</w:t>
            </w:r>
          </w:p>
          <w:p>
            <w:pPr>
              <w:pStyle w:val="ListBullet"/>
              <w:widowControl/>
              <w:spacing w:before="0" w:after="20" w:line="252" w:lineRule="auto"/>
              <w:ind w:left="255" w:hanging="113"/>
            </w:pPr>
            <w:r>
              <w:rPr>
                <w:rFonts w:ascii="Arial" w:hAnsi="Arial"/>
                <w:color w:val="27323A"/>
                <w:sz w:val="20"/>
              </w:rPr>
              <w:t>Repite un flujo en modo Mobile.</w:t>
            </w:r>
          </w:p>
          <w:p>
            <w:pPr>
              <w:pStyle w:val="ListBullet"/>
              <w:widowControl/>
              <w:spacing w:before="0" w:after="20" w:line="252" w:lineRule="auto"/>
              <w:ind w:left="255" w:hanging="113"/>
            </w:pPr>
            <w:r>
              <w:rPr>
                <w:rFonts w:ascii="Arial" w:hAnsi="Arial"/>
                <w:color w:val="27323A"/>
                <w:sz w:val="20"/>
              </w:rPr>
              <w:t>Registra que información nueva obtuviste usando DevTools.</w:t>
            </w:r>
          </w:p>
        </w:tc>
      </w:tr>
    </w:tbl>
    <w:p>
      <w:pPr>
        <w:spacing w:after="20"/>
      </w:pPr>
    </w:p>
    <w:tbl>
      <w:tblPr>
        <w:tblW w:type="auto" w:w="0"/>
        <w:jc w:val="center"/>
        <w:tblLayout w:type="autofit"/>
        <w:tblLook w:firstColumn="1" w:firstRow="1" w:lastColumn="0" w:lastRow="0" w:noHBand="0" w:noVBand="1" w:val="04A0"/>
      </w:tblPr>
      <w:tblGrid>
        <w:gridCol w:w="9638"/>
      </w:tblGrid>
      <w:tr>
        <w:tc>
          <w:tcPr>
            <w:tcW w:type="dxa" w:w="9638"/>
            <w:shd w:fill="FFF6DF"/>
            <w:tcMar>
              <w:top w:w="130" w:type="dxa"/>
              <w:start w:w="160" w:type="dxa"/>
              <w:bottom w:w="130" w:type="dxa"/>
              <w:end w:w="160" w:type="dxa"/>
            </w:tcMar>
          </w:tcPr>
          <w:p>
            <w:pPr>
              <w:widowControl/>
              <w:spacing w:before="0" w:after="80" w:line="252" w:lineRule="auto"/>
            </w:pPr>
            <w:r>
              <w:rPr>
                <w:rFonts w:ascii="Arial" w:hAnsi="Arial"/>
                <w:b/>
                <w:color w:val="F0B63F"/>
                <w:sz w:val="20"/>
              </w:rPr>
              <w:t>PRÁCTICA API - POSTMAN</w:t>
            </w:r>
          </w:p>
          <w:p>
            <w:pPr>
              <w:widowControl/>
              <w:spacing w:before="0" w:after="60" w:line="252" w:lineRule="auto"/>
            </w:pPr>
            <w:r>
              <w:rPr>
                <w:rFonts w:ascii="Arial" w:hAnsi="Arial"/>
                <w:color w:val="27323A"/>
                <w:sz w:val="20"/>
              </w:rPr>
              <w:t>El instructor entrega una API publica de práctica.</w:t>
            </w:r>
          </w:p>
          <w:p>
            <w:pPr>
              <w:pStyle w:val="ListBullet"/>
              <w:widowControl/>
              <w:spacing w:before="0" w:after="20" w:line="252" w:lineRule="auto"/>
              <w:ind w:left="255" w:hanging="113"/>
            </w:pPr>
            <w:r>
              <w:rPr>
                <w:rFonts w:ascii="Arial" w:hAnsi="Arial"/>
                <w:color w:val="27323A"/>
                <w:sz w:val="20"/>
              </w:rPr>
              <w:t>Realiza GET /users.</w:t>
            </w:r>
          </w:p>
          <w:p>
            <w:pPr>
              <w:pStyle w:val="ListBullet"/>
              <w:widowControl/>
              <w:spacing w:before="0" w:after="20" w:line="252" w:lineRule="auto"/>
              <w:ind w:left="255" w:hanging="113"/>
            </w:pPr>
            <w:r>
              <w:rPr>
                <w:rFonts w:ascii="Arial" w:hAnsi="Arial"/>
                <w:color w:val="27323A"/>
                <w:sz w:val="20"/>
              </w:rPr>
              <w:t>Consulta un recurso individual.</w:t>
            </w:r>
          </w:p>
          <w:p>
            <w:pPr>
              <w:pStyle w:val="ListBullet"/>
              <w:widowControl/>
              <w:spacing w:before="0" w:after="20" w:line="252" w:lineRule="auto"/>
              <w:ind w:left="255" w:hanging="113"/>
            </w:pPr>
            <w:r>
              <w:rPr>
                <w:rFonts w:ascii="Arial" w:hAnsi="Arial"/>
                <w:color w:val="27323A"/>
                <w:sz w:val="20"/>
              </w:rPr>
              <w:t>Prueba un recurso inexistente.</w:t>
            </w:r>
          </w:p>
          <w:p>
            <w:pPr>
              <w:pStyle w:val="ListBullet"/>
              <w:widowControl/>
              <w:spacing w:before="0" w:after="20" w:line="252" w:lineRule="auto"/>
              <w:ind w:left="255" w:hanging="113"/>
            </w:pPr>
            <w:r>
              <w:rPr>
                <w:rFonts w:ascii="Arial" w:hAnsi="Arial"/>
                <w:color w:val="27323A"/>
                <w:sz w:val="20"/>
              </w:rPr>
              <w:t>Crea un recurso con POST.</w:t>
            </w:r>
          </w:p>
          <w:p>
            <w:pPr>
              <w:pStyle w:val="ListBullet"/>
              <w:widowControl/>
              <w:spacing w:before="0" w:after="20" w:line="252" w:lineRule="auto"/>
              <w:ind w:left="255" w:hanging="113"/>
            </w:pPr>
            <w:r>
              <w:rPr>
                <w:rFonts w:ascii="Arial" w:hAnsi="Arial"/>
                <w:color w:val="27323A"/>
                <w:sz w:val="20"/>
              </w:rPr>
              <w:t>Verifica status, response y datos devueltos.</w:t>
            </w:r>
          </w:p>
        </w:tc>
      </w:tr>
    </w:tbl>
    <w:p>
      <w:pPr>
        <w:spacing w:after="20"/>
      </w:pPr>
    </w:p>
    <w:p>
      <w:pPr>
        <w:pStyle w:val="Heading2"/>
        <w:widowControl/>
        <w:spacing w:before="160" w:after="80" w:line="252" w:lineRule="auto"/>
      </w:pPr>
      <w:r>
        <w:rPr>
          <w:rFonts w:ascii="Arial" w:hAnsi="Arial"/>
          <w:b/>
          <w:color w:val="173746"/>
          <w:sz w:val="28"/>
        </w:rPr>
        <w:t>Mini primer paso hacia automatizacion</w:t>
      </w:r>
    </w:p>
    <w:p>
      <w:pPr>
        <w:widowControl/>
        <w:spacing w:before="0" w:after="120" w:line="252" w:lineRule="auto"/>
      </w:pPr>
      <w:r>
        <w:rPr>
          <w:rFonts w:ascii="Arial" w:hAnsi="Arial"/>
          <w:i w:val="0"/>
          <w:color w:val="27323A"/>
          <w:sz w:val="21"/>
        </w:rPr>
        <w:t>Automatizacion completa queda fuera de este nivel, pero se puede mostrar una assertion pequena de Postman para que el alumno vea como una verificacion manual puede convertirse en una prueba repetible.</w:t>
      </w:r>
    </w:p>
    <w:tbl>
      <w:tblPr>
        <w:tblW w:type="auto" w:w="0"/>
        <w:jc w:val="center"/>
        <w:tblLook w:firstColumn="1" w:firstRow="1" w:lastColumn="0" w:lastRow="0" w:noHBand="0" w:noVBand="1" w:val="04A0"/>
      </w:tblPr>
      <w:tblGrid>
        <w:gridCol w:w="9638"/>
      </w:tblGrid>
      <w:tr>
        <w:tc>
          <w:tcPr>
            <w:tcW w:type="dxa" w:w="9638"/>
            <w:shd w:fill="F1F3F4"/>
            <w:tcMar>
              <w:top w:w="100" w:type="dxa"/>
              <w:start w:w="140" w:type="dxa"/>
              <w:bottom w:w="100" w:type="dxa"/>
              <w:end w:w="140" w:type="dxa"/>
            </w:tcMar>
          </w:tcPr>
          <w:p>
            <w:pPr>
              <w:widowControl/>
              <w:spacing w:before="0" w:after="0" w:line="252" w:lineRule="auto"/>
            </w:pPr>
            <w:r>
              <w:rPr>
                <w:rFonts w:ascii="Liberation Mono" w:hAnsi="Liberation Mono"/>
                <w:color w:val="263238"/>
                <w:sz w:val="18"/>
              </w:rPr>
              <w:t>pm.test("Status code is 200", function () {</w:t>
              <w:br/>
              <w:t xml:space="preserve">    pm.response.to.have.status(200);</w:t>
              <w:br/>
              <w:t>});</w:t>
            </w:r>
          </w:p>
        </w:tc>
      </w:tr>
    </w:tbl>
    <w:p>
      <w:pPr>
        <w:spacing w:after="20"/>
      </w:pPr>
    </w:p>
    <w:tbl>
      <w:tblPr>
        <w:tblW w:type="auto" w:w="0"/>
        <w:jc w:val="center"/>
        <w:tblLook w:firstColumn="1" w:firstRow="1" w:lastColumn="0" w:lastRow="0" w:noHBand="0" w:noVBand="1" w:val="04A0"/>
      </w:tblPr>
      <w:tblGrid>
        <w:gridCol w:w="9638"/>
      </w:tblGrid>
      <w:tr>
        <w:tc>
          <w:tcPr>
            <w:tcW w:type="dxa" w:w="9638"/>
            <w:shd w:fill="EAF7FA"/>
            <w:tcMar>
              <w:top w:w="130" w:type="dxa"/>
              <w:start w:w="160" w:type="dxa"/>
              <w:bottom w:w="130" w:type="dxa"/>
              <w:end w:w="160" w:type="dxa"/>
            </w:tcMar>
          </w:tcPr>
          <w:p>
            <w:r>
              <w:rPr>
                <w:rFonts w:ascii="Arial" w:hAnsi="Arial"/>
                <w:b/>
                <w:color w:val="2F9EB8"/>
                <w:sz w:val="20"/>
              </w:rPr>
              <w:t>EN ENTREVISTA</w:t>
            </w:r>
          </w:p>
          <w:p>
            <w:pPr>
              <w:widowControl/>
              <w:spacing w:before="0" w:after="20" w:line="252" w:lineRule="auto"/>
            </w:pPr>
            <w:r>
              <w:rPr>
                <w:rFonts w:ascii="Arial" w:hAnsi="Arial"/>
                <w:b/>
                <w:color w:val="27323A"/>
                <w:sz w:val="20"/>
              </w:rPr>
              <w:t>¿Para qué usás DevTools?</w:t>
            </w:r>
          </w:p>
          <w:p>
            <w:pPr>
              <w:widowControl/>
              <w:spacing w:before="0" w:after="100" w:line="252" w:lineRule="auto"/>
            </w:pPr>
            <w:r>
              <w:rPr>
                <w:rFonts w:ascii="Arial" w:hAnsi="Arial"/>
                <w:i/>
                <w:color w:val="27323A"/>
                <w:sz w:val="20"/>
              </w:rPr>
              <w:t>Para inspeccionar elementos, revisar errores de Console, analizar Network, storage y responsive.</w:t>
            </w:r>
          </w:p>
          <w:p>
            <w:pPr>
              <w:widowControl/>
              <w:spacing w:before="0" w:after="20" w:line="252" w:lineRule="auto"/>
            </w:pPr>
            <w:r>
              <w:rPr>
                <w:rFonts w:ascii="Arial" w:hAnsi="Arial"/>
                <w:b/>
                <w:color w:val="27323A"/>
                <w:sz w:val="20"/>
              </w:rPr>
              <w:t>¿Qué es una API?</w:t>
            </w:r>
          </w:p>
          <w:p>
            <w:pPr>
              <w:widowControl/>
              <w:spacing w:before="0" w:after="100" w:line="252" w:lineRule="auto"/>
            </w:pPr>
            <w:r>
              <w:rPr>
                <w:rFonts w:ascii="Arial" w:hAnsi="Arial"/>
                <w:i/>
                <w:color w:val="27323A"/>
                <w:sz w:val="20"/>
              </w:rPr>
              <w:t>Una interfaz definida que permite la comunicación entre diferentes sistemas o componentes.</w:t>
            </w:r>
          </w:p>
          <w:p>
            <w:pPr>
              <w:widowControl/>
              <w:spacing w:before="0" w:after="20" w:line="252" w:lineRule="auto"/>
            </w:pPr>
            <w:r>
              <w:rPr>
                <w:rFonts w:ascii="Arial" w:hAnsi="Arial"/>
                <w:b/>
                <w:color w:val="27323A"/>
                <w:sz w:val="20"/>
              </w:rPr>
              <w:t>¿Qué se espera de un SSR/SR al investigar un fallo web?</w:t>
            </w:r>
          </w:p>
          <w:p>
            <w:pPr>
              <w:widowControl/>
              <w:spacing w:before="0" w:after="100" w:line="252" w:lineRule="auto"/>
            </w:pPr>
            <w:r>
              <w:rPr>
                <w:rFonts w:ascii="Arial" w:hAnsi="Arial"/>
                <w:i/>
                <w:color w:val="27323A"/>
                <w:sz w:val="20"/>
              </w:rPr>
              <w:t>Que pueda aislar mejor la capa afectada, aportar evidencia de Network/Console, distinguir sintomas de causa y comunicar hallazgos sin afirmar cosas que aun no estan probadas.</w:t>
            </w:r>
          </w:p>
        </w:tc>
      </w:tr>
    </w:tbl>
    <w:p>
      <w:pPr>
        <w:spacing w:after="20"/>
      </w:pPr>
    </w:p>
    <w:p>
      <w:r>
        <w:br w:type="page"/>
      </w:r>
    </w:p>
    <w:p>
      <w:pPr>
        <w:widowControl/>
        <w:spacing w:before="0" w:after="40" w:line="252" w:lineRule="auto"/>
      </w:pPr>
      <w:r>
        <w:rPr>
          <w:rFonts w:ascii="Arial" w:hAnsi="Arial"/>
          <w:b/>
          <w:color w:val="F0B63F"/>
          <w:sz w:val="20"/>
        </w:rPr>
        <w:t>MÓDULO 9</w:t>
      </w:r>
    </w:p>
    <w:p>
      <w:pPr>
        <w:pStyle w:val="Heading1"/>
        <w:widowControl/>
        <w:spacing w:before="0" w:after="60" w:line="252" w:lineRule="auto"/>
      </w:pPr>
      <w:r>
        <w:rPr>
          <w:rFonts w:ascii="Arial" w:hAnsi="Arial"/>
          <w:b/>
          <w:color w:val="173746"/>
          <w:sz w:val="46"/>
        </w:rPr>
        <w:t>Perfil profesional, CV, LinkedIn y entrevistas</w:t>
      </w:r>
    </w:p>
    <w:p>
      <w:pPr>
        <w:widowControl/>
        <w:spacing w:before="0" w:after="100" w:line="252" w:lineRule="auto"/>
      </w:pPr>
      <w:r>
        <w:rPr>
          <w:rFonts w:ascii="Arial" w:hAnsi="Arial"/>
          <w:i/>
          <w:color w:val="5F6B73"/>
          <w:sz w:val="22"/>
        </w:rPr>
        <w:t>Orientación de empleabilidad para perfiles QA SSR / SR</w:t>
      </w:r>
    </w:p>
    <w:p>
      <w:pPr>
        <w:spacing w:before="40" w:after="160"/>
        <w:pBdr>
          <w:bottom w:val="single" w:sz="24" w:space="1" w:color="2F9EB8"/>
        </w:pBdr>
      </w:pPr>
    </w:p>
    <w:p>
      <w:pPr>
        <w:widowControl/>
        <w:spacing w:before="0" w:after="120" w:line="252" w:lineRule="auto"/>
      </w:pPr>
      <w:r>
        <w:rPr>
          <w:rFonts w:ascii="Arial" w:hAnsi="Arial"/>
          <w:i w:val="0"/>
          <w:color w:val="27323A"/>
          <w:sz w:val="21"/>
        </w:rPr>
        <w:t>Saber Testing no alcanza si no podemos explicar con claridad que experiencia tenemos, que responsabilidades asumimos y que valor aportamos. El objetivo de este módulo es transformar el recorrido técnico y práctico en un perfil profesional coherente.</w:t>
      </w:r>
    </w:p>
    <w:tbl>
      <w:tblPr>
        <w:tblW w:type="auto" w:w="0"/>
        <w:jc w:val="center"/>
        <w:tblLayout w:type="autofit"/>
        <w:tblLook w:firstColumn="1" w:firstRow="1" w:lastColumn="0" w:lastRow="0" w:noHBand="0" w:noVBand="1" w:val="04A0"/>
      </w:tblPr>
      <w:tblGrid>
        <w:gridCol w:w="9638"/>
      </w:tblGrid>
      <w:tr>
        <w:tc>
          <w:tcPr>
            <w:tcW w:type="dxa" w:w="9638"/>
            <w:shd w:fill="EAF7FA"/>
            <w:tcMar>
              <w:top w:w="130" w:type="dxa"/>
              <w:start w:w="160" w:type="dxa"/>
              <w:bottom w:w="130" w:type="dxa"/>
              <w:end w:w="160" w:type="dxa"/>
            </w:tcMar>
          </w:tcPr>
          <w:p>
            <w:pPr>
              <w:widowControl/>
              <w:spacing w:before="0" w:after="80" w:line="252" w:lineRule="auto"/>
            </w:pPr>
            <w:r>
              <w:rPr>
                <w:rFonts w:ascii="Arial" w:hAnsi="Arial"/>
                <w:b/>
                <w:color w:val="2F9EB8"/>
                <w:sz w:val="20"/>
              </w:rPr>
              <w:t>REGLA DE HONESTIDAD PROFESIONAL</w:t>
            </w:r>
          </w:p>
          <w:p>
            <w:pPr>
              <w:widowControl/>
              <w:spacing w:before="0" w:after="60" w:line="252" w:lineRule="auto"/>
            </w:pPr>
            <w:r>
              <w:rPr>
                <w:rFonts w:ascii="Arial" w:hAnsi="Arial"/>
                <w:color w:val="27323A"/>
                <w:sz w:val="20"/>
              </w:rPr>
              <w:t>El curso prepara competencias y lenguaje de entrevistas SSR/SR, pero la seniority que figure en CV o LinkedIn debe corresponder con la experiencia real de cada alumno. No inventamos anos, cargos ni responsabilidades.</w:t>
            </w:r>
          </w:p>
        </w:tc>
      </w:tr>
    </w:tbl>
    <w:p>
      <w:pPr>
        <w:spacing w:after="20"/>
      </w:pPr>
    </w:p>
    <w:p>
      <w:pPr>
        <w:pStyle w:val="Heading2"/>
        <w:widowControl/>
        <w:spacing w:before="160" w:after="80" w:line="252" w:lineRule="auto"/>
      </w:pPr>
      <w:r>
        <w:rPr>
          <w:rFonts w:ascii="Arial" w:hAnsi="Arial"/>
          <w:b/>
          <w:color w:val="173746"/>
          <w:sz w:val="28"/>
        </w:rPr>
        <w:t>Defini tu perfil objetivo</w:t>
      </w:r>
    </w:p>
    <w:p>
      <w:pPr>
        <w:widowControl/>
        <w:spacing w:before="0" w:after="120" w:line="252" w:lineRule="auto"/>
      </w:pPr>
      <w:r>
        <w:rPr>
          <w:rFonts w:ascii="Arial" w:hAnsi="Arial"/>
          <w:i w:val="0"/>
          <w:color w:val="27323A"/>
          <w:sz w:val="21"/>
        </w:rPr>
        <w:t>Segun la trayectoria real, el perfil puede presentarse como QA Analyst, QA Tester, QA Engineer, QA Analyst SSR o Senior QA Analyst / SQA. El título debe ser coherente con la experiencia y con el tipo de vacante buscada.</w:t>
      </w:r>
    </w:p>
    <w:p>
      <w:pPr>
        <w:widowControl/>
        <w:spacing w:before="0" w:after="120" w:line="252" w:lineRule="auto"/>
      </w:pPr>
      <w:r>
        <w:rPr>
          <w:rFonts w:ascii="Arial" w:hAnsi="Arial"/>
          <w:i w:val="0"/>
          <w:color w:val="27323A"/>
          <w:sz w:val="21"/>
        </w:rPr>
        <w:t>Ejemplo de titular orientado a un perfil intermedio: "QA Analyst SSR | Functional &amp; API Testing | Test Design | Defect Management | Agile".</w:t>
      </w:r>
    </w:p>
    <w:p>
      <w:pPr>
        <w:pStyle w:val="Heading2"/>
        <w:widowControl/>
        <w:spacing w:before="160" w:after="80" w:line="252" w:lineRule="auto"/>
      </w:pPr>
      <w:r>
        <w:rPr>
          <w:rFonts w:ascii="Arial" w:hAnsi="Arial"/>
          <w:b/>
          <w:color w:val="173746"/>
          <w:sz w:val="28"/>
        </w:rPr>
        <w:t>Armado del CV</w:t>
      </w:r>
    </w:p>
    <w:p>
      <w:pPr>
        <w:pStyle w:val="ListBullet"/>
        <w:widowControl/>
        <w:spacing w:before="0" w:after="40" w:line="252" w:lineRule="auto"/>
        <w:ind w:left="312" w:hanging="142"/>
      </w:pPr>
      <w:r>
        <w:rPr>
          <w:rFonts w:ascii="Arial" w:hAnsi="Arial"/>
          <w:color w:val="27323A"/>
          <w:sz w:val="20"/>
        </w:rPr>
        <w:t>Datos de contacto y ubicacion.</w:t>
      </w:r>
    </w:p>
    <w:p>
      <w:pPr>
        <w:pStyle w:val="ListBullet"/>
        <w:widowControl/>
        <w:spacing w:before="0" w:after="40" w:line="252" w:lineRule="auto"/>
        <w:ind w:left="312" w:hanging="142"/>
      </w:pPr>
      <w:r>
        <w:rPr>
          <w:rFonts w:ascii="Arial" w:hAnsi="Arial"/>
          <w:color w:val="27323A"/>
          <w:sz w:val="20"/>
        </w:rPr>
        <w:t>Perfil profesional de 4 a 6 lineas.</w:t>
      </w:r>
    </w:p>
    <w:p>
      <w:pPr>
        <w:pStyle w:val="ListBullet"/>
        <w:widowControl/>
        <w:spacing w:before="0" w:after="40" w:line="252" w:lineRule="auto"/>
        <w:ind w:left="312" w:hanging="142"/>
      </w:pPr>
      <w:r>
        <w:rPr>
          <w:rFonts w:ascii="Arial" w:hAnsi="Arial"/>
          <w:color w:val="27323A"/>
          <w:sz w:val="20"/>
        </w:rPr>
        <w:t>Experiencia laboral con responsabilidades e impacto, no solo lista de tareas.</w:t>
      </w:r>
    </w:p>
    <w:p>
      <w:pPr>
        <w:pStyle w:val="ListBullet"/>
        <w:widowControl/>
        <w:spacing w:before="0" w:after="40" w:line="252" w:lineRule="auto"/>
        <w:ind w:left="312" w:hanging="142"/>
      </w:pPr>
      <w:r>
        <w:rPr>
          <w:rFonts w:ascii="Arial" w:hAnsi="Arial"/>
          <w:color w:val="27323A"/>
          <w:sz w:val="20"/>
        </w:rPr>
        <w:t>Proyecto práctico Moth Academy como experiencia formativa, claramente identificado como tal.</w:t>
      </w:r>
    </w:p>
    <w:p>
      <w:pPr>
        <w:pStyle w:val="ListBullet"/>
        <w:widowControl/>
        <w:spacing w:before="0" w:after="40" w:line="252" w:lineRule="auto"/>
        <w:ind w:left="312" w:hanging="142"/>
      </w:pPr>
      <w:r>
        <w:rPr>
          <w:rFonts w:ascii="Arial" w:hAnsi="Arial"/>
          <w:color w:val="27323A"/>
          <w:sz w:val="20"/>
        </w:rPr>
        <w:t>Conocimientos y herramientas que realmente puedas defender.</w:t>
      </w:r>
    </w:p>
    <w:p>
      <w:pPr>
        <w:pStyle w:val="ListBullet"/>
        <w:widowControl/>
        <w:spacing w:before="0" w:after="40" w:line="252" w:lineRule="auto"/>
        <w:ind w:left="312" w:hanging="142"/>
      </w:pPr>
      <w:r>
        <w:rPr>
          <w:rFonts w:ascii="Arial" w:hAnsi="Arial"/>
          <w:color w:val="27323A"/>
          <w:sz w:val="20"/>
        </w:rPr>
        <w:t>Formación, cursos y certificaciones.</w:t>
      </w:r>
    </w:p>
    <w:p>
      <w:pPr>
        <w:pStyle w:val="ListBullet"/>
        <w:widowControl/>
        <w:spacing w:before="0" w:after="40" w:line="252" w:lineRule="auto"/>
        <w:ind w:left="312" w:hanging="142"/>
      </w:pPr>
      <w:r>
        <w:rPr>
          <w:rFonts w:ascii="Arial" w:hAnsi="Arial"/>
          <w:color w:val="27323A"/>
          <w:sz w:val="20"/>
        </w:rPr>
        <w:t>LinkedIn y GitHub si aportan valor.</w:t>
      </w:r>
    </w:p>
    <w:p>
      <w:pPr>
        <w:pStyle w:val="Heading2"/>
        <w:widowControl/>
        <w:spacing w:before="160" w:after="80" w:line="252" w:lineRule="auto"/>
      </w:pPr>
      <w:r>
        <w:rPr>
          <w:rFonts w:ascii="Arial" w:hAnsi="Arial"/>
          <w:b/>
          <w:color w:val="173746"/>
          <w:sz w:val="28"/>
        </w:rPr>
        <w:t>Como contar experiencia en un perfil SSR/SR</w:t>
      </w:r>
    </w:p>
    <w:p>
      <w:pPr>
        <w:widowControl/>
        <w:spacing w:before="0" w:after="120" w:line="252" w:lineRule="auto"/>
      </w:pPr>
      <w:r>
        <w:rPr>
          <w:rFonts w:ascii="Arial" w:hAnsi="Arial"/>
          <w:i w:val="0"/>
          <w:color w:val="27323A"/>
          <w:sz w:val="21"/>
        </w:rPr>
        <w:t>En perfiles con experiencia conviene describir alcance, decisiones y resultados: tipo de producto, nivel de autonomía, integraciones probadas, gestión de riesgos, coordinacion con DEV/Product, participacion en releases, mejoras de proceso, mentoring o liderazgo técnico cuando realmente haya ocurrido.</w:t>
      </w:r>
    </w:p>
    <w:p>
      <w:pPr>
        <w:widowControl/>
        <w:spacing w:before="0" w:after="120" w:line="252" w:lineRule="auto"/>
      </w:pPr>
      <w:r>
        <w:rPr>
          <w:rFonts w:ascii="Arial" w:hAnsi="Arial"/>
          <w:i w:val="0"/>
          <w:color w:val="27323A"/>
          <w:sz w:val="21"/>
        </w:rPr>
        <w:t>Ejemplo: "Planifique y ejecute regresiones basadas en riesgo para releases web, coordine triage de defectos con Desarrollo y Producto y documente riesgos residuales antes de salida a produccion."</w:t>
      </w:r>
    </w:p>
    <w:p>
      <w:pPr>
        <w:pStyle w:val="Heading2"/>
        <w:widowControl/>
        <w:spacing w:before="160" w:after="80" w:line="252" w:lineRule="auto"/>
      </w:pPr>
      <w:r>
        <w:rPr>
          <w:rFonts w:ascii="Arial" w:hAnsi="Arial"/>
          <w:b/>
          <w:color w:val="173746"/>
          <w:sz w:val="28"/>
        </w:rPr>
        <w:t>Como mostrar Moth Academy</w:t>
      </w:r>
    </w:p>
    <w:p>
      <w:pPr>
        <w:pStyle w:val="ListBullet"/>
        <w:widowControl/>
        <w:spacing w:before="0" w:after="40" w:line="252" w:lineRule="auto"/>
        <w:ind w:left="312" w:hanging="142"/>
      </w:pPr>
      <w:r>
        <w:rPr>
          <w:rFonts w:ascii="Arial" w:hAnsi="Arial"/>
          <w:color w:val="27323A"/>
          <w:sz w:val="20"/>
        </w:rPr>
        <w:t>Análisis de requerimientos y documentación funcional.</w:t>
      </w:r>
    </w:p>
    <w:p>
      <w:pPr>
        <w:pStyle w:val="ListBullet"/>
        <w:widowControl/>
        <w:spacing w:before="0" w:after="40" w:line="252" w:lineRule="auto"/>
        <w:ind w:left="312" w:hanging="142"/>
      </w:pPr>
      <w:r>
        <w:rPr>
          <w:rFonts w:ascii="Arial" w:hAnsi="Arial"/>
          <w:color w:val="27323A"/>
          <w:sz w:val="20"/>
        </w:rPr>
        <w:t>Diseño y ejecución de casos.</w:t>
      </w:r>
    </w:p>
    <w:p>
      <w:pPr>
        <w:pStyle w:val="ListBullet"/>
        <w:widowControl/>
        <w:spacing w:before="0" w:after="40" w:line="252" w:lineRule="auto"/>
        <w:ind w:left="312" w:hanging="142"/>
      </w:pPr>
      <w:r>
        <w:rPr>
          <w:rFonts w:ascii="Arial" w:hAnsi="Arial"/>
          <w:color w:val="27323A"/>
          <w:sz w:val="20"/>
        </w:rPr>
        <w:t>Defect management, retest y regresión.</w:t>
      </w:r>
    </w:p>
    <w:p>
      <w:pPr>
        <w:pStyle w:val="ListBullet"/>
        <w:widowControl/>
        <w:spacing w:before="0" w:after="40" w:line="252" w:lineRule="auto"/>
        <w:ind w:left="312" w:hanging="142"/>
      </w:pPr>
      <w:r>
        <w:rPr>
          <w:rFonts w:ascii="Arial" w:hAnsi="Arial"/>
          <w:color w:val="27323A"/>
          <w:sz w:val="20"/>
        </w:rPr>
        <w:t>Gestión de tareas mediante Asana.</w:t>
      </w:r>
    </w:p>
    <w:p>
      <w:pPr>
        <w:pStyle w:val="ListBullet"/>
        <w:widowControl/>
        <w:spacing w:before="0" w:after="40" w:line="252" w:lineRule="auto"/>
        <w:ind w:left="312" w:hanging="142"/>
      </w:pPr>
      <w:r>
        <w:rPr>
          <w:rFonts w:ascii="Arial" w:hAnsi="Arial"/>
          <w:color w:val="27323A"/>
          <w:sz w:val="20"/>
        </w:rPr>
        <w:t>Investigacion web con DevTools.</w:t>
      </w:r>
    </w:p>
    <w:p>
      <w:pPr>
        <w:pStyle w:val="ListBullet"/>
        <w:widowControl/>
        <w:spacing w:before="0" w:after="40" w:line="252" w:lineRule="auto"/>
        <w:ind w:left="312" w:hanging="142"/>
      </w:pPr>
      <w:r>
        <w:rPr>
          <w:rFonts w:ascii="Arial" w:hAnsi="Arial"/>
          <w:color w:val="27323A"/>
          <w:sz w:val="20"/>
        </w:rPr>
        <w:t>Pruebas manuales de API con Postman.</w:t>
      </w:r>
    </w:p>
    <w:p>
      <w:pPr>
        <w:pStyle w:val="ListBullet"/>
        <w:widowControl/>
        <w:spacing w:before="0" w:after="40" w:line="252" w:lineRule="auto"/>
        <w:ind w:left="312" w:hanging="142"/>
      </w:pPr>
      <w:r>
        <w:rPr>
          <w:rFonts w:ascii="Arial" w:hAnsi="Arial"/>
          <w:color w:val="27323A"/>
          <w:sz w:val="20"/>
        </w:rPr>
        <w:t>Práctica opcional de una verificacion automatizada pequena.</w:t>
      </w:r>
    </w:p>
    <w:p>
      <w:pPr>
        <w:pStyle w:val="Heading2"/>
        <w:widowControl/>
        <w:spacing w:before="160" w:after="80" w:line="252" w:lineRule="auto"/>
      </w:pPr>
      <w:r>
        <w:rPr>
          <w:rFonts w:ascii="Arial" w:hAnsi="Arial"/>
          <w:b/>
          <w:color w:val="173746"/>
          <w:sz w:val="28"/>
        </w:rPr>
        <w:t>LinkedIn</w:t>
      </w:r>
    </w:p>
    <w:p>
      <w:pPr>
        <w:widowControl/>
        <w:spacing w:before="0" w:after="120" w:line="252" w:lineRule="auto"/>
      </w:pPr>
      <w:r>
        <w:rPr>
          <w:rFonts w:ascii="Arial" w:hAnsi="Arial"/>
          <w:i w:val="0"/>
          <w:color w:val="27323A"/>
          <w:sz w:val="21"/>
        </w:rPr>
        <w:t>CV y LinkedIn deben contar la misma historia. Evita mezclar objetivos incompatibles. Si buscas QA, el titular, About, experiencia, proyectos y skills deben reforzar esa direccion.</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173746"/>
            <w:tcMar>
              <w:top w:w="80" w:type="dxa"/>
              <w:start w:w="90" w:type="dxa"/>
              <w:bottom w:w="80" w:type="dxa"/>
              <w:end w:w="90" w:type="dxa"/>
            </w:tcMar>
          </w:tcPr>
          <w:p>
            <w:pPr>
              <w:jc w:val="center"/>
            </w:pPr>
            <w:r>
              <w:rPr>
                <w:rFonts w:ascii="Arial" w:hAnsi="Arial"/>
                <w:b/>
                <w:color w:val="FFFFFF"/>
                <w:sz w:val="18"/>
              </w:rPr>
              <w:t>Seccion</w:t>
            </w:r>
          </w:p>
        </w:tc>
        <w:tc>
          <w:tcPr>
            <w:tcW w:type="dxa" w:w="4819"/>
            <w:shd w:fill="173746"/>
            <w:tcMar>
              <w:top w:w="80" w:type="dxa"/>
              <w:start w:w="90" w:type="dxa"/>
              <w:bottom w:w="80" w:type="dxa"/>
              <w:end w:w="90" w:type="dxa"/>
            </w:tcMar>
          </w:tcPr>
          <w:p>
            <w:pPr>
              <w:jc w:val="center"/>
            </w:pPr>
            <w:r>
              <w:rPr>
                <w:rFonts w:ascii="Arial" w:hAnsi="Arial"/>
                <w:b/>
                <w:color w:val="FFFFFF"/>
                <w:sz w:val="18"/>
              </w:rPr>
              <w:t>Que revisar</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Foto</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Clara y profesional.</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Titular</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Rol objetivo + fortalezas tecnicas reales.</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Acerca de</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Quien sos, experiencia, foco técnico y objetivo profesional.</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Experiencia</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Responsabilidades, contexto e impacto.</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Proyectos</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Moth Academy y otros proyectos relevantes, diferenciando práctica de trabajo formal.</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Skills</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Solo habilidades que puedas defender.</w:t>
            </w:r>
          </w:p>
        </w:tc>
      </w:tr>
    </w:tbl>
    <w:p>
      <w:pPr>
        <w:spacing w:after="40"/>
      </w:pPr>
    </w:p>
    <w:p>
      <w:pPr>
        <w:pStyle w:val="Heading2"/>
        <w:widowControl/>
        <w:spacing w:before="160" w:after="80" w:line="252" w:lineRule="auto"/>
      </w:pPr>
      <w:r>
        <w:rPr>
          <w:rFonts w:ascii="Arial" w:hAnsi="Arial"/>
          <w:b/>
          <w:color w:val="173746"/>
          <w:sz w:val="28"/>
        </w:rPr>
        <w:t>Entrevistas SSR / SR</w:t>
      </w:r>
    </w:p>
    <w:p>
      <w:pPr>
        <w:widowControl/>
        <w:spacing w:before="0" w:after="120" w:line="252" w:lineRule="auto"/>
      </w:pPr>
      <w:r>
        <w:rPr>
          <w:rFonts w:ascii="Arial" w:hAnsi="Arial"/>
          <w:i w:val="0"/>
          <w:color w:val="27323A"/>
          <w:sz w:val="21"/>
        </w:rPr>
        <w:t>Ademas de fundamentos, es frecuente evaluar criterio, autonomía y comunicación. Prepara ejemplos reales o practicos para explicar decisiones.</w:t>
      </w:r>
    </w:p>
    <w:p>
      <w:pPr>
        <w:pStyle w:val="ListBullet"/>
        <w:widowControl/>
        <w:spacing w:before="0" w:after="40" w:line="252" w:lineRule="auto"/>
        <w:ind w:left="312" w:hanging="142"/>
      </w:pPr>
      <w:r>
        <w:rPr>
          <w:rFonts w:ascii="Arial" w:hAnsi="Arial"/>
          <w:color w:val="27323A"/>
          <w:sz w:val="20"/>
        </w:rPr>
        <w:t>Como priorizas una regresión cuando no alcanza el tiempo?</w:t>
      </w:r>
    </w:p>
    <w:p>
      <w:pPr>
        <w:pStyle w:val="ListBullet"/>
        <w:widowControl/>
        <w:spacing w:before="0" w:after="40" w:line="252" w:lineRule="auto"/>
        <w:ind w:left="312" w:hanging="142"/>
      </w:pPr>
      <w:r>
        <w:rPr>
          <w:rFonts w:ascii="Arial" w:hAnsi="Arial"/>
          <w:color w:val="27323A"/>
          <w:sz w:val="20"/>
        </w:rPr>
        <w:t>Que haces si Product quiere liberar con un bug crítico abierto?</w:t>
      </w:r>
    </w:p>
    <w:p>
      <w:pPr>
        <w:pStyle w:val="ListBullet"/>
        <w:widowControl/>
        <w:spacing w:before="0" w:after="40" w:line="252" w:lineRule="auto"/>
        <w:ind w:left="312" w:hanging="142"/>
      </w:pPr>
      <w:r>
        <w:rPr>
          <w:rFonts w:ascii="Arial" w:hAnsi="Arial"/>
          <w:color w:val="27323A"/>
          <w:sz w:val="20"/>
        </w:rPr>
        <w:t>Como determinas el alcance de pruebas ante un cambio grande?</w:t>
      </w:r>
    </w:p>
    <w:p>
      <w:pPr>
        <w:pStyle w:val="ListBullet"/>
        <w:widowControl/>
        <w:spacing w:before="0" w:after="40" w:line="252" w:lineRule="auto"/>
        <w:ind w:left="312" w:hanging="142"/>
      </w:pPr>
      <w:r>
        <w:rPr>
          <w:rFonts w:ascii="Arial" w:hAnsi="Arial"/>
          <w:color w:val="27323A"/>
          <w:sz w:val="20"/>
        </w:rPr>
        <w:t>Como comunicas riesgo cuando la cobertura quedo incompleta?</w:t>
      </w:r>
    </w:p>
    <w:p>
      <w:pPr>
        <w:pStyle w:val="ListBullet"/>
        <w:widowControl/>
        <w:spacing w:before="0" w:after="40" w:line="252" w:lineRule="auto"/>
        <w:ind w:left="312" w:hanging="142"/>
      </w:pPr>
      <w:r>
        <w:rPr>
          <w:rFonts w:ascii="Arial" w:hAnsi="Arial"/>
          <w:color w:val="27323A"/>
          <w:sz w:val="20"/>
        </w:rPr>
        <w:t>Como manejas desacuerdos con Desarrollo sobre un defecto?</w:t>
      </w:r>
    </w:p>
    <w:p>
      <w:pPr>
        <w:pStyle w:val="ListBullet"/>
        <w:widowControl/>
        <w:spacing w:before="0" w:after="40" w:line="252" w:lineRule="auto"/>
        <w:ind w:left="312" w:hanging="142"/>
      </w:pPr>
      <w:r>
        <w:rPr>
          <w:rFonts w:ascii="Arial" w:hAnsi="Arial"/>
          <w:color w:val="27323A"/>
          <w:sz w:val="20"/>
        </w:rPr>
        <w:t>Que información necesitas para dar una recomendacion de release?</w:t>
      </w:r>
    </w:p>
    <w:p>
      <w:pPr>
        <w:pStyle w:val="ListBullet"/>
        <w:widowControl/>
        <w:spacing w:before="0" w:after="40" w:line="252" w:lineRule="auto"/>
        <w:ind w:left="312" w:hanging="142"/>
      </w:pPr>
      <w:r>
        <w:rPr>
          <w:rFonts w:ascii="Arial" w:hAnsi="Arial"/>
          <w:color w:val="27323A"/>
          <w:sz w:val="20"/>
        </w:rPr>
        <w:t>Como ayudas a un tester menos experimentado a mejorar su cobertura?</w:t>
      </w:r>
    </w:p>
    <w:p>
      <w:pPr>
        <w:pStyle w:val="ListBullet"/>
        <w:widowControl/>
        <w:spacing w:before="0" w:after="40" w:line="252" w:lineRule="auto"/>
        <w:ind w:left="312" w:hanging="142"/>
      </w:pPr>
      <w:r>
        <w:rPr>
          <w:rFonts w:ascii="Arial" w:hAnsi="Arial"/>
          <w:color w:val="27323A"/>
          <w:sz w:val="20"/>
        </w:rPr>
        <w:t>Que mejoras de proceso propondras si el mismo tipo de bug reaparece?</w:t>
      </w:r>
    </w:p>
    <w:p>
      <w:pPr>
        <w:pStyle w:val="Heading2"/>
        <w:widowControl/>
        <w:spacing w:before="160" w:after="80" w:line="252" w:lineRule="auto"/>
      </w:pPr>
      <w:r>
        <w:rPr>
          <w:rFonts w:ascii="Arial" w:hAnsi="Arial"/>
          <w:b/>
          <w:color w:val="173746"/>
          <w:sz w:val="28"/>
        </w:rPr>
        <w:t>Presentacion de 60 segundos</w:t>
      </w:r>
    </w:p>
    <w:p>
      <w:pPr>
        <w:widowControl/>
        <w:spacing w:before="0" w:after="120" w:line="252" w:lineRule="auto"/>
      </w:pPr>
      <w:r>
        <w:rPr>
          <w:rFonts w:ascii="Arial" w:hAnsi="Arial"/>
          <w:i w:val="0"/>
          <w:color w:val="27323A"/>
          <w:sz w:val="21"/>
        </w:rPr>
        <w:t>Prepara una presentacion natural que responda: quien sos, que experiencia tenes, en que productos trabajaste o practicaste, que responsabilidades asumiste, que herramientas dominas y que tipo de rol estas buscando.</w:t>
      </w:r>
    </w:p>
    <w:tbl>
      <w:tblPr>
        <w:tblW w:type="auto" w:w="0"/>
        <w:jc w:val="center"/>
        <w:tblLayout w:type="autofit"/>
        <w:tblLook w:firstColumn="1" w:firstRow="1" w:lastColumn="0" w:lastRow="0" w:noHBand="0" w:noVBand="1" w:val="04A0"/>
      </w:tblPr>
      <w:tblGrid>
        <w:gridCol w:w="9638"/>
      </w:tblGrid>
      <w:tr>
        <w:tc>
          <w:tcPr>
            <w:tcW w:type="dxa" w:w="9638"/>
            <w:shd w:fill="FFF6DF"/>
            <w:tcMar>
              <w:top w:w="130" w:type="dxa"/>
              <w:start w:w="160" w:type="dxa"/>
              <w:bottom w:w="130" w:type="dxa"/>
              <w:end w:w="160" w:type="dxa"/>
            </w:tcMar>
          </w:tcPr>
          <w:p>
            <w:pPr>
              <w:widowControl/>
              <w:spacing w:before="0" w:after="80" w:line="252" w:lineRule="auto"/>
            </w:pPr>
            <w:r>
              <w:rPr>
                <w:rFonts w:ascii="Arial" w:hAnsi="Arial"/>
                <w:b/>
                <w:color w:val="F0B63F"/>
                <w:sz w:val="20"/>
              </w:rPr>
              <w:t>PRÁCTICA 12 - CONSTRUÍ TU PERFIL</w:t>
            </w:r>
          </w:p>
          <w:p>
            <w:pPr>
              <w:pStyle w:val="ListBullet"/>
              <w:widowControl/>
              <w:spacing w:before="0" w:after="20" w:line="252" w:lineRule="auto"/>
              <w:ind w:left="255" w:hanging="113"/>
            </w:pPr>
            <w:r>
              <w:rPr>
                <w:rFonts w:ascii="Arial" w:hAnsi="Arial"/>
                <w:color w:val="27323A"/>
                <w:sz w:val="20"/>
              </w:rPr>
              <w:t>Escribi tu titular profesional.</w:t>
            </w:r>
          </w:p>
          <w:p>
            <w:pPr>
              <w:pStyle w:val="ListBullet"/>
              <w:widowControl/>
              <w:spacing w:before="0" w:after="20" w:line="252" w:lineRule="auto"/>
              <w:ind w:left="255" w:hanging="113"/>
            </w:pPr>
            <w:r>
              <w:rPr>
                <w:rFonts w:ascii="Arial" w:hAnsi="Arial"/>
                <w:color w:val="27323A"/>
                <w:sz w:val="20"/>
              </w:rPr>
              <w:t>Redacta un About de máximo seis lineas.</w:t>
            </w:r>
          </w:p>
          <w:p>
            <w:pPr>
              <w:pStyle w:val="ListBullet"/>
              <w:widowControl/>
              <w:spacing w:before="0" w:after="20" w:line="252" w:lineRule="auto"/>
              <w:ind w:left="255" w:hanging="113"/>
            </w:pPr>
            <w:r>
              <w:rPr>
                <w:rFonts w:ascii="Arial" w:hAnsi="Arial"/>
                <w:color w:val="27323A"/>
                <w:sz w:val="20"/>
              </w:rPr>
              <w:t>Selecciona diez skills que puedas defender.</w:t>
            </w:r>
          </w:p>
          <w:p>
            <w:pPr>
              <w:pStyle w:val="ListBullet"/>
              <w:widowControl/>
              <w:spacing w:before="0" w:after="20" w:line="252" w:lineRule="auto"/>
              <w:ind w:left="255" w:hanging="113"/>
            </w:pPr>
            <w:r>
              <w:rPr>
                <w:rFonts w:ascii="Arial" w:hAnsi="Arial"/>
                <w:color w:val="27323A"/>
                <w:sz w:val="20"/>
              </w:rPr>
              <w:t>Revisa que CV y LinkedIn apunten al mismo objetivo.</w:t>
            </w:r>
          </w:p>
        </w:tc>
      </w:tr>
    </w:tbl>
    <w:p>
      <w:pPr>
        <w:spacing w:after="20"/>
      </w:pPr>
    </w:p>
    <w:tbl>
      <w:tblPr>
        <w:tblW w:type="auto" w:w="0"/>
        <w:jc w:val="center"/>
        <w:tblLayout w:type="autofit"/>
        <w:tblLook w:firstColumn="1" w:firstRow="1" w:lastColumn="0" w:lastRow="0" w:noHBand="0" w:noVBand="1" w:val="04A0"/>
      </w:tblPr>
      <w:tblGrid>
        <w:gridCol w:w="9638"/>
      </w:tblGrid>
      <w:tr>
        <w:tc>
          <w:tcPr>
            <w:tcW w:type="dxa" w:w="9638"/>
            <w:shd w:fill="FFF6DF"/>
            <w:tcMar>
              <w:top w:w="130" w:type="dxa"/>
              <w:start w:w="160" w:type="dxa"/>
              <w:bottom w:w="130" w:type="dxa"/>
              <w:end w:w="160" w:type="dxa"/>
            </w:tcMar>
          </w:tcPr>
          <w:p>
            <w:pPr>
              <w:widowControl/>
              <w:spacing w:before="0" w:after="80" w:line="252" w:lineRule="auto"/>
            </w:pPr>
            <w:r>
              <w:rPr>
                <w:rFonts w:ascii="Arial" w:hAnsi="Arial"/>
                <w:b/>
                <w:color w:val="F0B63F"/>
                <w:sz w:val="20"/>
              </w:rPr>
              <w:t>PRÁCTICA 13 - LEÉ UNA VACANTE</w:t>
            </w:r>
          </w:p>
          <w:p>
            <w:pPr>
              <w:widowControl/>
              <w:spacing w:before="0" w:after="60" w:line="252" w:lineRule="auto"/>
            </w:pPr>
            <w:r>
              <w:rPr>
                <w:rFonts w:ascii="Arial" w:hAnsi="Arial"/>
                <w:color w:val="27323A"/>
                <w:sz w:val="20"/>
              </w:rPr>
              <w:t>Elegir una oferta real y separar requisitos en: "Lo domino", "Lo use / lo estoy profundizando" y "No lo conozco todavia". Luego decidir si te postularias y justificarlo.</w:t>
            </w:r>
          </w:p>
        </w:tc>
      </w:tr>
    </w:tbl>
    <w:p>
      <w:pPr>
        <w:spacing w:after="20"/>
      </w:pPr>
    </w:p>
    <w:tbl>
      <w:tblPr>
        <w:tblW w:type="auto" w:w="0"/>
        <w:jc w:val="center"/>
        <w:tblLayout w:type="autofit"/>
        <w:tblLook w:firstColumn="1" w:firstRow="1" w:lastColumn="0" w:lastRow="0" w:noHBand="0" w:noVBand="1" w:val="04A0"/>
      </w:tblPr>
      <w:tblGrid>
        <w:gridCol w:w="9638"/>
      </w:tblGrid>
      <w:tr>
        <w:tc>
          <w:tcPr>
            <w:tcW w:type="dxa" w:w="9638"/>
            <w:shd w:fill="FFF6DF"/>
            <w:tcMar>
              <w:top w:w="130" w:type="dxa"/>
              <w:start w:w="160" w:type="dxa"/>
              <w:bottom w:w="130" w:type="dxa"/>
              <w:end w:w="160" w:type="dxa"/>
            </w:tcMar>
          </w:tcPr>
          <w:p>
            <w:pPr>
              <w:widowControl/>
              <w:spacing w:before="0" w:after="80" w:line="252" w:lineRule="auto"/>
            </w:pPr>
            <w:r>
              <w:rPr>
                <w:rFonts w:ascii="Arial" w:hAnsi="Arial"/>
                <w:b/>
                <w:color w:val="F0B63F"/>
                <w:sz w:val="20"/>
              </w:rPr>
              <w:t>PRÁCTICA 14 - SIMULACION DE ENTREVISTA</w:t>
            </w:r>
          </w:p>
          <w:p>
            <w:pPr>
              <w:widowControl/>
              <w:spacing w:before="0" w:after="60" w:line="252" w:lineRule="auto"/>
            </w:pPr>
            <w:r>
              <w:rPr>
                <w:rFonts w:ascii="Arial" w:hAnsi="Arial"/>
                <w:color w:val="27323A"/>
                <w:sz w:val="20"/>
              </w:rPr>
              <w:t>La entrevista debe mezclar fundamentos, preguntas situacionales y defensa del Proyecto Final. El alumno debe explicar decisiones, riesgos, hallazgos y limites de su cobertura.</w:t>
            </w:r>
          </w:p>
        </w:tc>
      </w:tr>
    </w:tbl>
    <w:p>
      <w:pPr>
        <w:spacing w:after="20"/>
      </w:pPr>
    </w:p>
    <w:p>
      <w:pPr>
        <w:pStyle w:val="Heading2"/>
        <w:widowControl/>
        <w:spacing w:before="160" w:after="80" w:line="252" w:lineRule="auto"/>
      </w:pPr>
      <w:r>
        <w:rPr>
          <w:rFonts w:ascii="Arial" w:hAnsi="Arial"/>
          <w:b/>
          <w:color w:val="173746"/>
          <w:sz w:val="28"/>
        </w:rPr>
        <w:t>Entregables del módulo</w:t>
      </w:r>
    </w:p>
    <w:p>
      <w:pPr>
        <w:pStyle w:val="ListBullet"/>
        <w:widowControl/>
        <w:spacing w:before="0" w:after="40" w:line="252" w:lineRule="auto"/>
        <w:ind w:left="312" w:hanging="142"/>
      </w:pPr>
      <w:r>
        <w:rPr>
          <w:rFonts w:ascii="Arial" w:hAnsi="Arial"/>
          <w:color w:val="27323A"/>
          <w:sz w:val="20"/>
        </w:rPr>
        <w:t>CV terminado y revisado.</w:t>
      </w:r>
    </w:p>
    <w:p>
      <w:pPr>
        <w:pStyle w:val="ListBullet"/>
        <w:widowControl/>
        <w:spacing w:before="0" w:after="40" w:line="252" w:lineRule="auto"/>
        <w:ind w:left="312" w:hanging="142"/>
      </w:pPr>
      <w:r>
        <w:rPr>
          <w:rFonts w:ascii="Arial" w:hAnsi="Arial"/>
          <w:color w:val="27323A"/>
          <w:sz w:val="20"/>
        </w:rPr>
        <w:t>LinkedIn actualizado.</w:t>
      </w:r>
    </w:p>
    <w:p>
      <w:pPr>
        <w:pStyle w:val="ListBullet"/>
        <w:widowControl/>
        <w:spacing w:before="0" w:after="40" w:line="252" w:lineRule="auto"/>
        <w:ind w:left="312" w:hanging="142"/>
      </w:pPr>
      <w:r>
        <w:rPr>
          <w:rFonts w:ascii="Arial" w:hAnsi="Arial"/>
          <w:color w:val="27323A"/>
          <w:sz w:val="20"/>
        </w:rPr>
        <w:t>Perfil profesional definido.</w:t>
      </w:r>
    </w:p>
    <w:p>
      <w:pPr>
        <w:pStyle w:val="ListBullet"/>
        <w:widowControl/>
        <w:spacing w:before="0" w:after="40" w:line="252" w:lineRule="auto"/>
        <w:ind w:left="312" w:hanging="142"/>
      </w:pPr>
      <w:r>
        <w:rPr>
          <w:rFonts w:ascii="Arial" w:hAnsi="Arial"/>
          <w:color w:val="27323A"/>
          <w:sz w:val="20"/>
        </w:rPr>
        <w:t>Proyecto Moth Academy correctamente presentado.</w:t>
      </w:r>
    </w:p>
    <w:p>
      <w:pPr>
        <w:pStyle w:val="ListBullet"/>
        <w:widowControl/>
        <w:spacing w:before="0" w:after="40" w:line="252" w:lineRule="auto"/>
        <w:ind w:left="312" w:hanging="142"/>
      </w:pPr>
      <w:r>
        <w:rPr>
          <w:rFonts w:ascii="Arial" w:hAnsi="Arial"/>
          <w:color w:val="27323A"/>
          <w:sz w:val="20"/>
        </w:rPr>
        <w:t>Skills revisadas.</w:t>
      </w:r>
    </w:p>
    <w:p>
      <w:pPr>
        <w:pStyle w:val="ListBullet"/>
        <w:widowControl/>
        <w:spacing w:before="0" w:after="40" w:line="252" w:lineRule="auto"/>
        <w:ind w:left="312" w:hanging="142"/>
      </w:pPr>
      <w:r>
        <w:rPr>
          <w:rFonts w:ascii="Arial" w:hAnsi="Arial"/>
          <w:color w:val="27323A"/>
          <w:sz w:val="20"/>
        </w:rPr>
        <w:t>Presentacion de 60 segundos preparada.</w:t>
      </w:r>
    </w:p>
    <w:p>
      <w:pPr>
        <w:pStyle w:val="ListBullet"/>
        <w:widowControl/>
        <w:spacing w:before="0" w:after="40" w:line="252" w:lineRule="auto"/>
        <w:ind w:left="312" w:hanging="142"/>
      </w:pPr>
      <w:r>
        <w:rPr>
          <w:rFonts w:ascii="Arial" w:hAnsi="Arial"/>
          <w:color w:val="27323A"/>
          <w:sz w:val="20"/>
        </w:rPr>
        <w:t>Entrevista simulada realizada.</w:t>
      </w:r>
    </w:p>
    <w:tbl>
      <w:tblPr>
        <w:tblW w:type="auto" w:w="0"/>
        <w:jc w:val="center"/>
        <w:tblLook w:firstColumn="1" w:firstRow="1" w:lastColumn="0" w:lastRow="0" w:noHBand="0" w:noVBand="1" w:val="04A0"/>
      </w:tblPr>
      <w:tblGrid>
        <w:gridCol w:w="9638"/>
      </w:tblGrid>
      <w:tr>
        <w:tc>
          <w:tcPr>
            <w:tcW w:type="dxa" w:w="9638"/>
            <w:shd w:fill="EAF7FA"/>
            <w:tcMar>
              <w:top w:w="130" w:type="dxa"/>
              <w:start w:w="160" w:type="dxa"/>
              <w:bottom w:w="130" w:type="dxa"/>
              <w:end w:w="160" w:type="dxa"/>
            </w:tcMar>
          </w:tcPr>
          <w:p>
            <w:r>
              <w:rPr>
                <w:rFonts w:ascii="Arial" w:hAnsi="Arial"/>
                <w:b/>
                <w:color w:val="2F9EB8"/>
                <w:sz w:val="20"/>
              </w:rPr>
              <w:t>EN ENTREVISTA</w:t>
            </w:r>
          </w:p>
          <w:p>
            <w:pPr>
              <w:widowControl/>
              <w:spacing w:before="0" w:after="20" w:line="252" w:lineRule="auto"/>
            </w:pPr>
            <w:r>
              <w:rPr>
                <w:rFonts w:ascii="Arial" w:hAnsi="Arial"/>
                <w:b/>
                <w:color w:val="27323A"/>
                <w:sz w:val="20"/>
              </w:rPr>
              <w:t>¿Qué diferencia a un SSR/SR en una entrevista?</w:t>
            </w:r>
          </w:p>
          <w:p>
            <w:pPr>
              <w:widowControl/>
              <w:spacing w:before="0" w:after="100" w:line="252" w:lineRule="auto"/>
            </w:pPr>
            <w:r>
              <w:rPr>
                <w:rFonts w:ascii="Arial" w:hAnsi="Arial"/>
                <w:i/>
                <w:color w:val="27323A"/>
                <w:sz w:val="20"/>
              </w:rPr>
              <w:t>No solo conocer definiciones. Debe poder hablar de decisiones, riesgos, alcance, comunicación, ownership y resultados con ejemplos concretos.</w:t>
            </w:r>
          </w:p>
          <w:p>
            <w:pPr>
              <w:widowControl/>
              <w:spacing w:before="0" w:after="20" w:line="252" w:lineRule="auto"/>
            </w:pPr>
            <w:r>
              <w:rPr>
                <w:rFonts w:ascii="Arial" w:hAnsi="Arial"/>
                <w:b/>
                <w:color w:val="27323A"/>
                <w:sz w:val="20"/>
              </w:rPr>
              <w:t>¿Qué hacés si no conocés una herramienta pedida?</w:t>
            </w:r>
          </w:p>
          <w:p>
            <w:pPr>
              <w:widowControl/>
              <w:spacing w:before="0" w:after="100" w:line="252" w:lineRule="auto"/>
            </w:pPr>
            <w:r>
              <w:rPr>
                <w:rFonts w:ascii="Arial" w:hAnsi="Arial"/>
                <w:i/>
                <w:color w:val="27323A"/>
                <w:sz w:val="20"/>
              </w:rPr>
              <w:t>No invento. Explico lo que conozco, relaciono conceptos transferibles y digo con claridad que todavia no la use o no la domino.</w:t>
            </w:r>
          </w:p>
          <w:p>
            <w:pPr>
              <w:widowControl/>
              <w:spacing w:before="0" w:after="20" w:line="252" w:lineRule="auto"/>
            </w:pPr>
            <w:r>
              <w:rPr>
                <w:rFonts w:ascii="Arial" w:hAnsi="Arial"/>
                <w:b/>
                <w:color w:val="27323A"/>
                <w:sz w:val="20"/>
              </w:rPr>
              <w:t>¿Cómo presentás Moth Academy?</w:t>
            </w:r>
          </w:p>
          <w:p>
            <w:pPr>
              <w:widowControl/>
              <w:spacing w:before="0" w:after="100" w:line="252" w:lineRule="auto"/>
            </w:pPr>
            <w:r>
              <w:rPr>
                <w:rFonts w:ascii="Arial" w:hAnsi="Arial"/>
                <w:i/>
                <w:color w:val="27323A"/>
                <w:sz w:val="20"/>
              </w:rPr>
              <w:t>Como proyecto práctico formativo con entregables reales de QA, sin confundirlo con experiencia laboral formal.</w:t>
            </w:r>
          </w:p>
        </w:tc>
      </w:tr>
    </w:tbl>
    <w:p>
      <w:pPr>
        <w:spacing w:after="20"/>
      </w:pPr>
    </w:p>
    <w:p>
      <w:r>
        <w:br w:type="page"/>
      </w:r>
    </w:p>
    <w:p>
      <w:pPr>
        <w:pStyle w:val="Heading1"/>
      </w:pPr>
      <w:r>
        <w:rPr>
          <w:rFonts w:ascii="Arial" w:hAnsi="Arial"/>
          <w:b/>
          <w:color w:val="173746"/>
          <w:sz w:val="44"/>
        </w:rPr>
        <w:t>Proyecto Final: experiencia QA simulada</w:t>
      </w:r>
    </w:p>
    <w:p>
      <w:pPr>
        <w:spacing w:before="40" w:after="160"/>
        <w:pBdr>
          <w:bottom w:val="single" w:sz="36" w:space="1" w:color="2F9EB8"/>
        </w:pBdr>
      </w:pPr>
    </w:p>
    <w:p>
      <w:pPr>
        <w:widowControl/>
        <w:spacing w:before="0" w:after="120" w:line="252" w:lineRule="auto"/>
      </w:pPr>
      <w:r>
        <w:rPr>
          <w:rFonts w:ascii="Arial" w:hAnsi="Arial"/>
          <w:i w:val="0"/>
          <w:color w:val="27323A"/>
          <w:sz w:val="21"/>
        </w:rPr>
        <w:t>El Proyecto Final se gestiona mediante Asana y utiliza OpenCart Demo by Abstracta como laboratorio principal. El instructor asigna tareas por módulo y los alumnos deben trabajar con la misma lógica que encontrarian en un equipo real.</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fill="EAF7FA"/>
            <w:tcMar>
              <w:top w:w="100" w:type="dxa"/>
              <w:start w:w="60" w:type="dxa"/>
              <w:bottom w:w="100" w:type="dxa"/>
              <w:end w:w="60" w:type="dxa"/>
            </w:tcMar>
          </w:tcPr>
          <w:p>
            <w:pPr>
              <w:jc w:val="center"/>
            </w:pPr>
            <w:r>
              <w:rPr>
                <w:rFonts w:ascii="Arial" w:hAnsi="Arial"/>
                <w:b/>
                <w:color w:val="173746"/>
                <w:sz w:val="17"/>
              </w:rPr>
              <w:t>Ticket</w:t>
            </w:r>
          </w:p>
        </w:tc>
        <w:tc>
          <w:tcPr>
            <w:tcW w:type="dxa" w:w="1205"/>
            <w:shd w:fill="DDF3F6"/>
            <w:tcMar>
              <w:top w:w="100" w:type="dxa"/>
              <w:start w:w="60" w:type="dxa"/>
              <w:bottom w:w="100" w:type="dxa"/>
              <w:end w:w="60" w:type="dxa"/>
            </w:tcMar>
          </w:tcPr>
          <w:p>
            <w:pPr>
              <w:jc w:val="center"/>
            </w:pPr>
            <w:r>
              <w:rPr>
                <w:rFonts w:ascii="Arial" w:hAnsi="Arial"/>
                <w:b/>
                <w:color w:val="173746"/>
                <w:sz w:val="17"/>
              </w:rPr>
              <w:t>Análisis</w:t>
            </w:r>
          </w:p>
        </w:tc>
        <w:tc>
          <w:tcPr>
            <w:tcW w:type="dxa" w:w="1205"/>
            <w:shd w:fill="D3EEF2"/>
            <w:tcMar>
              <w:top w:w="100" w:type="dxa"/>
              <w:start w:w="60" w:type="dxa"/>
              <w:bottom w:w="100" w:type="dxa"/>
              <w:end w:w="60" w:type="dxa"/>
            </w:tcMar>
          </w:tcPr>
          <w:p>
            <w:pPr>
              <w:jc w:val="center"/>
            </w:pPr>
            <w:r>
              <w:rPr>
                <w:rFonts w:ascii="Arial" w:hAnsi="Arial"/>
                <w:b/>
                <w:color w:val="173746"/>
                <w:sz w:val="17"/>
              </w:rPr>
              <w:t>Doc funcional</w:t>
            </w:r>
          </w:p>
        </w:tc>
        <w:tc>
          <w:tcPr>
            <w:tcW w:type="dxa" w:w="1205"/>
            <w:shd w:fill="FFF6DF"/>
            <w:tcMar>
              <w:top w:w="100" w:type="dxa"/>
              <w:start w:w="60" w:type="dxa"/>
              <w:bottom w:w="100" w:type="dxa"/>
              <w:end w:w="60" w:type="dxa"/>
            </w:tcMar>
          </w:tcPr>
          <w:p>
            <w:pPr>
              <w:jc w:val="center"/>
            </w:pPr>
            <w:r>
              <w:rPr>
                <w:rFonts w:ascii="Arial" w:hAnsi="Arial"/>
                <w:b/>
                <w:color w:val="173746"/>
                <w:sz w:val="17"/>
              </w:rPr>
              <w:t>Casos</w:t>
            </w:r>
          </w:p>
        </w:tc>
        <w:tc>
          <w:tcPr>
            <w:tcW w:type="dxa" w:w="1205"/>
            <w:shd w:fill="FCE9E9"/>
            <w:tcMar>
              <w:top w:w="100" w:type="dxa"/>
              <w:start w:w="60" w:type="dxa"/>
              <w:bottom w:w="100" w:type="dxa"/>
              <w:end w:w="60" w:type="dxa"/>
            </w:tcMar>
          </w:tcPr>
          <w:p>
            <w:pPr>
              <w:jc w:val="center"/>
            </w:pPr>
            <w:r>
              <w:rPr>
                <w:rFonts w:ascii="Arial" w:hAnsi="Arial"/>
                <w:b/>
                <w:color w:val="173746"/>
                <w:sz w:val="17"/>
              </w:rPr>
              <w:t>Ejecución</w:t>
            </w:r>
          </w:p>
        </w:tc>
        <w:tc>
          <w:tcPr>
            <w:tcW w:type="dxa" w:w="1205"/>
            <w:shd w:fill="E5F3EC"/>
            <w:tcMar>
              <w:top w:w="100" w:type="dxa"/>
              <w:start w:w="60" w:type="dxa"/>
              <w:bottom w:w="100" w:type="dxa"/>
              <w:end w:w="60" w:type="dxa"/>
            </w:tcMar>
          </w:tcPr>
          <w:p>
            <w:pPr>
              <w:jc w:val="center"/>
            </w:pPr>
            <w:r>
              <w:rPr>
                <w:rFonts w:ascii="Arial" w:hAnsi="Arial"/>
                <w:b/>
                <w:color w:val="173746"/>
                <w:sz w:val="17"/>
              </w:rPr>
              <w:t>Bug / evidencia</w:t>
            </w:r>
          </w:p>
        </w:tc>
        <w:tc>
          <w:tcPr>
            <w:tcW w:type="dxa" w:w="1205"/>
            <w:shd w:fill="DCEEF5"/>
            <w:tcMar>
              <w:top w:w="100" w:type="dxa"/>
              <w:start w:w="60" w:type="dxa"/>
              <w:bottom w:w="100" w:type="dxa"/>
              <w:end w:w="60" w:type="dxa"/>
            </w:tcMar>
          </w:tcPr>
          <w:p>
            <w:pPr>
              <w:jc w:val="center"/>
            </w:pPr>
            <w:r>
              <w:rPr>
                <w:rFonts w:ascii="Arial" w:hAnsi="Arial"/>
                <w:b/>
                <w:color w:val="173746"/>
                <w:sz w:val="17"/>
              </w:rPr>
              <w:t>Retest / Regression</w:t>
            </w:r>
          </w:p>
        </w:tc>
        <w:tc>
          <w:tcPr>
            <w:tcW w:type="dxa" w:w="1205"/>
            <w:shd w:fill="E7F0E9"/>
            <w:tcMar>
              <w:top w:w="100" w:type="dxa"/>
              <w:start w:w="60" w:type="dxa"/>
              <w:bottom w:w="100" w:type="dxa"/>
              <w:end w:w="60" w:type="dxa"/>
            </w:tcMar>
          </w:tcPr>
          <w:p>
            <w:pPr>
              <w:jc w:val="center"/>
            </w:pPr>
            <w:r>
              <w:rPr>
                <w:rFonts w:ascii="Arial" w:hAnsi="Arial"/>
                <w:b/>
                <w:color w:val="173746"/>
                <w:sz w:val="17"/>
              </w:rPr>
              <w:t>Cierre QA</w:t>
            </w:r>
          </w:p>
        </w:tc>
      </w:tr>
    </w:tbl>
    <w:p>
      <w:pPr>
        <w:spacing w:after="80"/>
      </w:pPr>
    </w:p>
    <w:p>
      <w:pPr>
        <w:pStyle w:val="ListBullet"/>
        <w:widowControl/>
        <w:spacing w:before="0" w:after="40" w:line="252" w:lineRule="auto"/>
        <w:ind w:left="312" w:hanging="142"/>
      </w:pPr>
      <w:r>
        <w:rPr>
          <w:rFonts w:ascii="Arial" w:hAnsi="Arial"/>
          <w:color w:val="27323A"/>
          <w:sz w:val="20"/>
        </w:rPr>
        <w:t>URL base: https://opencart.abstracta.us/</w:t>
      </w:r>
    </w:p>
    <w:p>
      <w:pPr>
        <w:pStyle w:val="ListBullet"/>
        <w:widowControl/>
        <w:spacing w:before="0" w:after="40" w:line="252" w:lineRule="auto"/>
        <w:ind w:left="312" w:hanging="142"/>
      </w:pPr>
      <w:r>
        <w:rPr>
          <w:rFonts w:ascii="Arial" w:hAnsi="Arial"/>
          <w:color w:val="27323A"/>
          <w:sz w:val="20"/>
        </w:rPr>
        <w:t>Documentación funcional creada a partir de exploracion cuando no exista material previo.</w:t>
      </w:r>
    </w:p>
    <w:p>
      <w:pPr>
        <w:pStyle w:val="ListBullet"/>
        <w:widowControl/>
        <w:spacing w:before="0" w:after="40" w:line="252" w:lineRule="auto"/>
        <w:ind w:left="312" w:hanging="142"/>
      </w:pPr>
      <w:r>
        <w:rPr>
          <w:rFonts w:ascii="Arial" w:hAnsi="Arial"/>
          <w:color w:val="27323A"/>
          <w:sz w:val="20"/>
        </w:rPr>
        <w:t>Casos de prueba con el template oficial.</w:t>
      </w:r>
    </w:p>
    <w:p>
      <w:pPr>
        <w:pStyle w:val="ListBullet"/>
        <w:widowControl/>
        <w:spacing w:before="0" w:after="40" w:line="252" w:lineRule="auto"/>
        <w:ind w:left="312" w:hanging="142"/>
      </w:pPr>
      <w:r>
        <w:rPr>
          <w:rFonts w:ascii="Arial" w:hAnsi="Arial"/>
          <w:color w:val="27323A"/>
          <w:sz w:val="20"/>
        </w:rPr>
        <w:t>DevTools y API cuando aplique.</w:t>
      </w:r>
    </w:p>
    <w:p>
      <w:pPr>
        <w:pStyle w:val="ListBullet"/>
        <w:widowControl/>
        <w:spacing w:before="0" w:after="40" w:line="252" w:lineRule="auto"/>
        <w:ind w:left="312" w:hanging="142"/>
      </w:pPr>
      <w:r>
        <w:rPr>
          <w:rFonts w:ascii="Arial" w:hAnsi="Arial"/>
          <w:color w:val="27323A"/>
          <w:sz w:val="20"/>
        </w:rPr>
        <w:t>Mini automatizacion pequena como desafio técnico, no como eje principal.</w:t>
      </w:r>
    </w:p>
    <w:p>
      <w:pPr>
        <w:pStyle w:val="ListBullet"/>
        <w:widowControl/>
        <w:spacing w:before="0" w:after="40" w:line="252" w:lineRule="auto"/>
        <w:ind w:left="312" w:hanging="142"/>
      </w:pPr>
      <w:r>
        <w:rPr>
          <w:rFonts w:ascii="Arial" w:hAnsi="Arial"/>
          <w:color w:val="27323A"/>
          <w:sz w:val="20"/>
        </w:rPr>
        <w:t>Evaluación: APROBADO o A CORREGIR, sin puntaje.</w:t>
      </w:r>
    </w:p>
    <w:tbl>
      <w:tblPr>
        <w:tblW w:type="auto" w:w="0"/>
        <w:jc w:val="center"/>
        <w:tblLayout w:type="autofit"/>
        <w:tblLook w:firstColumn="1" w:firstRow="1" w:lastColumn="0" w:lastRow="0" w:noHBand="0" w:noVBand="1" w:val="04A0"/>
      </w:tblPr>
      <w:tblGrid>
        <w:gridCol w:w="9638"/>
      </w:tblGrid>
      <w:tr>
        <w:tc>
          <w:tcPr>
            <w:tcW w:type="dxa" w:w="9638"/>
            <w:shd w:fill="EAF7FA"/>
            <w:tcMar>
              <w:top w:w="130" w:type="dxa"/>
              <w:start w:w="160" w:type="dxa"/>
              <w:bottom w:w="130" w:type="dxa"/>
              <w:end w:w="160" w:type="dxa"/>
            </w:tcMar>
          </w:tcPr>
          <w:p>
            <w:pPr>
              <w:widowControl/>
              <w:spacing w:before="0" w:after="80" w:line="252" w:lineRule="auto"/>
            </w:pPr>
            <w:r>
              <w:rPr>
                <w:rFonts w:ascii="Arial" w:hAnsi="Arial"/>
                <w:b/>
                <w:color w:val="2F9EB8"/>
                <w:sz w:val="20"/>
              </w:rPr>
              <w:t>PRINCIPIO DEL PROYECTO</w:t>
            </w:r>
          </w:p>
          <w:p>
            <w:pPr>
              <w:widowControl/>
              <w:spacing w:before="0" w:after="60" w:line="252" w:lineRule="auto"/>
            </w:pPr>
            <w:r>
              <w:rPr>
                <w:rFonts w:ascii="Arial" w:hAnsi="Arial"/>
                <w:color w:val="27323A"/>
                <w:sz w:val="20"/>
              </w:rPr>
              <w:t>No escribas para vos. Documenta para que otra persona pueda continuar el trabajo sin tener que preguntarte que quisiste decir.</w:t>
            </w:r>
          </w:p>
        </w:tc>
      </w:tr>
    </w:tbl>
    <w:p>
      <w:pPr>
        <w:spacing w:after="20"/>
      </w:pPr>
    </w:p>
    <w:p>
      <w:pPr>
        <w:pStyle w:val="Heading2"/>
        <w:widowControl/>
        <w:spacing w:before="160" w:after="80" w:line="252" w:lineRule="auto"/>
      </w:pPr>
      <w:r>
        <w:rPr>
          <w:rFonts w:ascii="Arial" w:hAnsi="Arial"/>
          <w:b/>
          <w:color w:val="173746"/>
          <w:sz w:val="28"/>
        </w:rPr>
        <w:t>Continuacion recomendada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fill="173746"/>
            <w:tcMar>
              <w:top w:w="80" w:type="dxa"/>
              <w:start w:w="90" w:type="dxa"/>
              <w:bottom w:w="80" w:type="dxa"/>
              <w:end w:w="90" w:type="dxa"/>
            </w:tcMar>
          </w:tcPr>
          <w:p>
            <w:pPr>
              <w:jc w:val="center"/>
            </w:pPr>
            <w:r>
              <w:rPr>
                <w:rFonts w:ascii="Arial" w:hAnsi="Arial"/>
                <w:b/>
                <w:color w:val="FFFFFF"/>
                <w:sz w:val="18"/>
              </w:rPr>
              <w:t>Tema</w:t>
            </w:r>
          </w:p>
        </w:tc>
        <w:tc>
          <w:tcPr>
            <w:tcW w:type="dxa" w:w="4819"/>
            <w:shd w:fill="173746"/>
            <w:tcMar>
              <w:top w:w="80" w:type="dxa"/>
              <w:start w:w="90" w:type="dxa"/>
              <w:bottom w:w="80" w:type="dxa"/>
              <w:end w:w="90" w:type="dxa"/>
            </w:tcMar>
          </w:tcPr>
          <w:p>
            <w:pPr>
              <w:jc w:val="center"/>
            </w:pPr>
            <w:r>
              <w:rPr>
                <w:rFonts w:ascii="Arial" w:hAnsi="Arial"/>
                <w:b/>
                <w:color w:val="FFFFFF"/>
                <w:sz w:val="18"/>
              </w:rPr>
              <w:t>Por que suma</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HTML</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Comprender mejor la estructura de aplicaciones web.</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SQL</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Consultar y validar datos en bases de datos.</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Python</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Desarrollar lógica y base para futuras tareas de scripting/automatizacion.</w:t>
            </w:r>
          </w:p>
        </w:tc>
      </w:tr>
      <w:tr>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Git / GitHub</w:t>
            </w:r>
          </w:p>
        </w:tc>
        <w:tc>
          <w:tcPr>
            <w:tcW w:type="dxa" w:w="4819"/>
            <w:shd w:fill="F4F6F7"/>
            <w:tcMar>
              <w:top w:w="80" w:type="dxa"/>
              <w:start w:w="90" w:type="dxa"/>
              <w:bottom w:w="80" w:type="dxa"/>
              <w:end w:w="90" w:type="dxa"/>
            </w:tcMar>
          </w:tcPr>
          <w:p>
            <w:pPr>
              <w:widowControl/>
              <w:spacing w:before="0" w:after="0" w:line="252" w:lineRule="auto"/>
            </w:pPr>
            <w:r>
              <w:rPr>
                <w:rFonts w:ascii="Arial" w:hAnsi="Arial"/>
                <w:color w:val="27323A"/>
                <w:sz w:val="18"/>
              </w:rPr>
              <w:t>Entender repositorios, commits, branches y pull requests.</w:t>
            </w:r>
          </w:p>
        </w:tc>
      </w:tr>
      <w:tr>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Automatizacion</w:t>
            </w:r>
          </w:p>
        </w:tc>
        <w:tc>
          <w:tcPr>
            <w:tcW w:type="dxa" w:w="4819"/>
            <w:tcMar>
              <w:top w:w="80" w:type="dxa"/>
              <w:start w:w="90" w:type="dxa"/>
              <w:bottom w:w="80" w:type="dxa"/>
              <w:end w:w="90" w:type="dxa"/>
            </w:tcMar>
          </w:tcPr>
          <w:p>
            <w:pPr>
              <w:widowControl/>
              <w:spacing w:before="0" w:after="0" w:line="252" w:lineRule="auto"/>
            </w:pPr>
            <w:r>
              <w:rPr>
                <w:rFonts w:ascii="Arial" w:hAnsi="Arial"/>
                <w:color w:val="27323A"/>
                <w:sz w:val="18"/>
              </w:rPr>
              <w:t>Siguiente nivel. Primero aprender a testear; luego aprender a automatizar pruebas.</w:t>
            </w:r>
          </w:p>
        </w:tc>
      </w:tr>
    </w:tbl>
    <w:p>
      <w:pPr>
        <w:spacing w:after="40"/>
      </w:pPr>
    </w:p>
    <w:p>
      <w:r>
        <w:br w:type="page"/>
      </w:r>
    </w:p>
    <w:p>
      <w:pPr>
        <w:pStyle w:val="Heading1"/>
      </w:pPr>
      <w:r>
        <w:rPr>
          <w:rFonts w:ascii="Arial" w:hAnsi="Arial"/>
          <w:b/>
          <w:color w:val="173746"/>
          <w:sz w:val="44"/>
        </w:rPr>
        <w:t>Anexos de trabajo</w:t>
      </w:r>
    </w:p>
    <w:p>
      <w:pPr>
        <w:spacing w:before="40" w:after="160"/>
        <w:pBdr>
          <w:bottom w:val="single" w:sz="36" w:space="1" w:color="2F9EB8"/>
        </w:pBdr>
      </w:pPr>
    </w:p>
    <w:p>
      <w:pPr>
        <w:pStyle w:val="Heading2"/>
        <w:widowControl/>
        <w:spacing w:before="160" w:after="80" w:line="252" w:lineRule="auto"/>
      </w:pPr>
      <w:r>
        <w:rPr>
          <w:rFonts w:ascii="Arial" w:hAnsi="Arial"/>
          <w:b/>
          <w:color w:val="173746"/>
          <w:sz w:val="28"/>
        </w:rPr>
        <w:t>A. Template de documentación funcional</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3118"/>
            <w:shd w:fill="173746"/>
            <w:tcMar>
              <w:top w:w="80" w:type="dxa"/>
              <w:start w:w="90" w:type="dxa"/>
              <w:bottom w:w="80" w:type="dxa"/>
              <w:end w:w="90" w:type="dxa"/>
            </w:tcMar>
          </w:tcPr>
          <w:p>
            <w:pPr>
              <w:jc w:val="center"/>
            </w:pPr>
            <w:r>
              <w:rPr>
                <w:rFonts w:ascii="Arial" w:hAnsi="Arial"/>
                <w:b/>
                <w:color w:val="FFFFFF"/>
                <w:sz w:val="18"/>
              </w:rPr>
              <w:t>Campo</w:t>
            </w:r>
          </w:p>
        </w:tc>
        <w:tc>
          <w:tcPr>
            <w:tcW w:type="dxa" w:w="5669"/>
            <w:shd w:fill="173746"/>
            <w:tcMar>
              <w:top w:w="80" w:type="dxa"/>
              <w:start w:w="90" w:type="dxa"/>
              <w:bottom w:w="80" w:type="dxa"/>
              <w:end w:w="90" w:type="dxa"/>
            </w:tcMar>
          </w:tcPr>
          <w:p>
            <w:pPr>
              <w:jc w:val="center"/>
            </w:pPr>
            <w:r>
              <w:rPr>
                <w:rFonts w:ascii="Arial" w:hAnsi="Arial"/>
                <w:b/>
                <w:color w:val="FFFFFF"/>
                <w:sz w:val="18"/>
              </w:rPr>
              <w:t>Completar</w:t>
            </w:r>
          </w:p>
        </w:tc>
      </w:tr>
      <w:tr>
        <w:tc>
          <w:tcPr>
            <w:tcW w:type="dxa" w:w="3118"/>
            <w:tcMar>
              <w:top w:w="80" w:type="dxa"/>
              <w:start w:w="90" w:type="dxa"/>
              <w:bottom w:w="80" w:type="dxa"/>
              <w:end w:w="90" w:type="dxa"/>
            </w:tcMar>
          </w:tcPr>
          <w:p>
            <w:pPr>
              <w:widowControl/>
              <w:spacing w:before="0" w:after="0" w:line="252" w:lineRule="auto"/>
            </w:pPr>
            <w:r>
              <w:rPr>
                <w:rFonts w:ascii="Arial" w:hAnsi="Arial"/>
                <w:color w:val="27323A"/>
                <w:sz w:val="18"/>
              </w:rPr>
              <w:t>Nombre del módulo</w:t>
            </w:r>
          </w:p>
        </w:tc>
        <w:tc>
          <w:tcPr>
            <w:tcW w:type="dxa" w:w="5669"/>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shd w:fill="F4F6F7"/>
            <w:tcMar>
              <w:top w:w="80" w:type="dxa"/>
              <w:start w:w="90" w:type="dxa"/>
              <w:bottom w:w="80" w:type="dxa"/>
              <w:end w:w="90" w:type="dxa"/>
            </w:tcMar>
          </w:tcPr>
          <w:p>
            <w:pPr>
              <w:widowControl/>
              <w:spacing w:before="0" w:after="0" w:line="252" w:lineRule="auto"/>
            </w:pPr>
            <w:r>
              <w:rPr>
                <w:rFonts w:ascii="Arial" w:hAnsi="Arial"/>
                <w:color w:val="27323A"/>
                <w:sz w:val="18"/>
              </w:rPr>
              <w:t>Objetivo</w:t>
            </w:r>
          </w:p>
        </w:tc>
        <w:tc>
          <w:tcPr>
            <w:tcW w:type="dxa" w:w="5669"/>
            <w:shd w:fill="F4F6F7"/>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tcMar>
              <w:top w:w="80" w:type="dxa"/>
              <w:start w:w="90" w:type="dxa"/>
              <w:bottom w:w="80" w:type="dxa"/>
              <w:end w:w="90" w:type="dxa"/>
            </w:tcMar>
          </w:tcPr>
          <w:p>
            <w:pPr>
              <w:widowControl/>
              <w:spacing w:before="0" w:after="0" w:line="252" w:lineRule="auto"/>
            </w:pPr>
            <w:r>
              <w:rPr>
                <w:rFonts w:ascii="Arial" w:hAnsi="Arial"/>
                <w:color w:val="27323A"/>
                <w:sz w:val="18"/>
              </w:rPr>
              <w:t>Actor</w:t>
            </w:r>
          </w:p>
        </w:tc>
        <w:tc>
          <w:tcPr>
            <w:tcW w:type="dxa" w:w="5669"/>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shd w:fill="F4F6F7"/>
            <w:tcMar>
              <w:top w:w="80" w:type="dxa"/>
              <w:start w:w="90" w:type="dxa"/>
              <w:bottom w:w="80" w:type="dxa"/>
              <w:end w:w="90" w:type="dxa"/>
            </w:tcMar>
          </w:tcPr>
          <w:p>
            <w:pPr>
              <w:widowControl/>
              <w:spacing w:before="0" w:after="0" w:line="252" w:lineRule="auto"/>
            </w:pPr>
            <w:r>
              <w:rPr>
                <w:rFonts w:ascii="Arial" w:hAnsi="Arial"/>
                <w:color w:val="27323A"/>
                <w:sz w:val="18"/>
              </w:rPr>
              <w:t>Precondiciones</w:t>
            </w:r>
          </w:p>
        </w:tc>
        <w:tc>
          <w:tcPr>
            <w:tcW w:type="dxa" w:w="5669"/>
            <w:shd w:fill="F4F6F7"/>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tcMar>
              <w:top w:w="80" w:type="dxa"/>
              <w:start w:w="90" w:type="dxa"/>
              <w:bottom w:w="80" w:type="dxa"/>
              <w:end w:w="90" w:type="dxa"/>
            </w:tcMar>
          </w:tcPr>
          <w:p>
            <w:pPr>
              <w:widowControl/>
              <w:spacing w:before="0" w:after="0" w:line="252" w:lineRule="auto"/>
            </w:pPr>
            <w:r>
              <w:rPr>
                <w:rFonts w:ascii="Arial" w:hAnsi="Arial"/>
                <w:color w:val="27323A"/>
                <w:sz w:val="18"/>
              </w:rPr>
              <w:t>Flujo principal</w:t>
            </w:r>
          </w:p>
        </w:tc>
        <w:tc>
          <w:tcPr>
            <w:tcW w:type="dxa" w:w="5669"/>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shd w:fill="F4F6F7"/>
            <w:tcMar>
              <w:top w:w="80" w:type="dxa"/>
              <w:start w:w="90" w:type="dxa"/>
              <w:bottom w:w="80" w:type="dxa"/>
              <w:end w:w="90" w:type="dxa"/>
            </w:tcMar>
          </w:tcPr>
          <w:p>
            <w:pPr>
              <w:widowControl/>
              <w:spacing w:before="0" w:after="0" w:line="252" w:lineRule="auto"/>
            </w:pPr>
            <w:r>
              <w:rPr>
                <w:rFonts w:ascii="Arial" w:hAnsi="Arial"/>
                <w:color w:val="27323A"/>
                <w:sz w:val="18"/>
              </w:rPr>
              <w:t>Campos y acciones</w:t>
            </w:r>
          </w:p>
        </w:tc>
        <w:tc>
          <w:tcPr>
            <w:tcW w:type="dxa" w:w="5669"/>
            <w:shd w:fill="F4F6F7"/>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tcMar>
              <w:top w:w="80" w:type="dxa"/>
              <w:start w:w="90" w:type="dxa"/>
              <w:bottom w:w="80" w:type="dxa"/>
              <w:end w:w="90" w:type="dxa"/>
            </w:tcMar>
          </w:tcPr>
          <w:p>
            <w:pPr>
              <w:widowControl/>
              <w:spacing w:before="0" w:after="0" w:line="252" w:lineRule="auto"/>
            </w:pPr>
            <w:r>
              <w:rPr>
                <w:rFonts w:ascii="Arial" w:hAnsi="Arial"/>
                <w:color w:val="27323A"/>
                <w:sz w:val="18"/>
              </w:rPr>
              <w:t>Validaciones / reglas</w:t>
            </w:r>
          </w:p>
        </w:tc>
        <w:tc>
          <w:tcPr>
            <w:tcW w:type="dxa" w:w="5669"/>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shd w:fill="F4F6F7"/>
            <w:tcMar>
              <w:top w:w="80" w:type="dxa"/>
              <w:start w:w="90" w:type="dxa"/>
              <w:bottom w:w="80" w:type="dxa"/>
              <w:end w:w="90" w:type="dxa"/>
            </w:tcMar>
          </w:tcPr>
          <w:p>
            <w:pPr>
              <w:widowControl/>
              <w:spacing w:before="0" w:after="0" w:line="252" w:lineRule="auto"/>
            </w:pPr>
            <w:r>
              <w:rPr>
                <w:rFonts w:ascii="Arial" w:hAnsi="Arial"/>
                <w:color w:val="27323A"/>
                <w:sz w:val="18"/>
              </w:rPr>
              <w:t>Mensajes</w:t>
            </w:r>
          </w:p>
        </w:tc>
        <w:tc>
          <w:tcPr>
            <w:tcW w:type="dxa" w:w="5669"/>
            <w:shd w:fill="F4F6F7"/>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tcMar>
              <w:top w:w="80" w:type="dxa"/>
              <w:start w:w="90" w:type="dxa"/>
              <w:bottom w:w="80" w:type="dxa"/>
              <w:end w:w="90" w:type="dxa"/>
            </w:tcMar>
          </w:tcPr>
          <w:p>
            <w:pPr>
              <w:widowControl/>
              <w:spacing w:before="0" w:after="0" w:line="252" w:lineRule="auto"/>
            </w:pPr>
            <w:r>
              <w:rPr>
                <w:rFonts w:ascii="Arial" w:hAnsi="Arial"/>
                <w:color w:val="27323A"/>
                <w:sz w:val="18"/>
              </w:rPr>
              <w:t>Excepciones</w:t>
            </w:r>
          </w:p>
        </w:tc>
        <w:tc>
          <w:tcPr>
            <w:tcW w:type="dxa" w:w="5669"/>
            <w:tcMar>
              <w:top w:w="80" w:type="dxa"/>
              <w:start w:w="90" w:type="dxa"/>
              <w:bottom w:w="80" w:type="dxa"/>
              <w:end w:w="90" w:type="dxa"/>
            </w:tcMar>
          </w:tcPr>
          <w:p>
            <w:pPr>
              <w:widowControl/>
              <w:spacing w:before="0" w:after="0" w:line="252" w:lineRule="auto"/>
            </w:pPr>
            <w:r>
              <w:rPr>
                <w:rFonts w:ascii="Arial" w:hAnsi="Arial"/>
                <w:color w:val="27323A"/>
                <w:sz w:val="18"/>
              </w:rPr>
            </w:r>
          </w:p>
        </w:tc>
      </w:tr>
    </w:tbl>
    <w:p>
      <w:pPr>
        <w:spacing w:after="40"/>
      </w:pPr>
    </w:p>
    <w:p>
      <w:pPr>
        <w:pStyle w:val="Heading2"/>
        <w:widowControl/>
        <w:spacing w:before="160" w:after="80" w:line="252" w:lineRule="auto"/>
      </w:pPr>
      <w:r>
        <w:rPr>
          <w:rFonts w:ascii="Arial" w:hAnsi="Arial"/>
          <w:b/>
          <w:color w:val="173746"/>
          <w:sz w:val="28"/>
        </w:rPr>
        <w:t>B. Template de caso de prueba</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737"/>
            <w:shd w:fill="173746"/>
            <w:tcMar>
              <w:top w:w="80" w:type="dxa"/>
              <w:start w:w="90" w:type="dxa"/>
              <w:bottom w:w="80" w:type="dxa"/>
              <w:end w:w="90" w:type="dxa"/>
            </w:tcMar>
          </w:tcPr>
          <w:p>
            <w:pPr>
              <w:jc w:val="center"/>
            </w:pPr>
            <w:r>
              <w:rPr>
                <w:rFonts w:ascii="Arial" w:hAnsi="Arial"/>
                <w:b/>
                <w:color w:val="FFFFFF"/>
                <w:sz w:val="18"/>
              </w:rPr>
              <w:t>ID</w:t>
            </w:r>
          </w:p>
        </w:tc>
        <w:tc>
          <w:tcPr>
            <w:tcW w:type="dxa" w:w="1361"/>
            <w:shd w:fill="173746"/>
            <w:tcMar>
              <w:top w:w="80" w:type="dxa"/>
              <w:start w:w="90" w:type="dxa"/>
              <w:bottom w:w="80" w:type="dxa"/>
              <w:end w:w="90" w:type="dxa"/>
            </w:tcMar>
          </w:tcPr>
          <w:p>
            <w:pPr>
              <w:jc w:val="center"/>
            </w:pPr>
            <w:r>
              <w:rPr>
                <w:rFonts w:ascii="Arial" w:hAnsi="Arial"/>
                <w:b/>
                <w:color w:val="FFFFFF"/>
                <w:sz w:val="18"/>
              </w:rPr>
              <w:t>Título</w:t>
            </w:r>
          </w:p>
        </w:tc>
        <w:tc>
          <w:tcPr>
            <w:tcW w:type="dxa" w:w="1814"/>
            <w:shd w:fill="173746"/>
            <w:tcMar>
              <w:top w:w="80" w:type="dxa"/>
              <w:start w:w="90" w:type="dxa"/>
              <w:bottom w:w="80" w:type="dxa"/>
              <w:end w:w="90" w:type="dxa"/>
            </w:tcMar>
          </w:tcPr>
          <w:p>
            <w:pPr>
              <w:jc w:val="center"/>
            </w:pPr>
            <w:r>
              <w:rPr>
                <w:rFonts w:ascii="Arial" w:hAnsi="Arial"/>
                <w:b/>
                <w:color w:val="FFFFFF"/>
                <w:sz w:val="18"/>
              </w:rPr>
              <w:t>Descripción</w:t>
            </w:r>
          </w:p>
        </w:tc>
        <w:tc>
          <w:tcPr>
            <w:tcW w:type="dxa" w:w="1531"/>
            <w:shd w:fill="173746"/>
            <w:tcMar>
              <w:top w:w="80" w:type="dxa"/>
              <w:start w:w="90" w:type="dxa"/>
              <w:bottom w:w="80" w:type="dxa"/>
              <w:end w:w="90" w:type="dxa"/>
            </w:tcMar>
          </w:tcPr>
          <w:p>
            <w:pPr>
              <w:jc w:val="center"/>
            </w:pPr>
            <w:r>
              <w:rPr>
                <w:rFonts w:ascii="Arial" w:hAnsi="Arial"/>
                <w:b/>
                <w:color w:val="FFFFFF"/>
                <w:sz w:val="18"/>
              </w:rPr>
              <w:t>Precondiciones</w:t>
            </w:r>
          </w:p>
        </w:tc>
        <w:tc>
          <w:tcPr>
            <w:tcW w:type="dxa" w:w="1984"/>
            <w:shd w:fill="173746"/>
            <w:tcMar>
              <w:top w:w="80" w:type="dxa"/>
              <w:start w:w="90" w:type="dxa"/>
              <w:bottom w:w="80" w:type="dxa"/>
              <w:end w:w="90" w:type="dxa"/>
            </w:tcMar>
          </w:tcPr>
          <w:p>
            <w:pPr>
              <w:jc w:val="center"/>
            </w:pPr>
            <w:r>
              <w:rPr>
                <w:rFonts w:ascii="Arial" w:hAnsi="Arial"/>
                <w:b/>
                <w:color w:val="FFFFFF"/>
                <w:sz w:val="18"/>
              </w:rPr>
              <w:t>Pasos</w:t>
            </w:r>
          </w:p>
        </w:tc>
        <w:tc>
          <w:tcPr>
            <w:tcW w:type="dxa" w:w="1701"/>
            <w:shd w:fill="173746"/>
            <w:tcMar>
              <w:top w:w="80" w:type="dxa"/>
              <w:start w:w="90" w:type="dxa"/>
              <w:bottom w:w="80" w:type="dxa"/>
              <w:end w:w="90" w:type="dxa"/>
            </w:tcMar>
          </w:tcPr>
          <w:p>
            <w:pPr>
              <w:jc w:val="center"/>
            </w:pPr>
            <w:r>
              <w:rPr>
                <w:rFonts w:ascii="Arial" w:hAnsi="Arial"/>
                <w:b/>
                <w:color w:val="FFFFFF"/>
                <w:sz w:val="18"/>
              </w:rPr>
              <w:t>Esperado</w:t>
            </w:r>
          </w:p>
        </w:tc>
        <w:tc>
          <w:tcPr>
            <w:tcW w:type="dxa" w:w="1701"/>
            <w:shd w:fill="173746"/>
            <w:tcMar>
              <w:top w:w="80" w:type="dxa"/>
              <w:start w:w="90" w:type="dxa"/>
              <w:bottom w:w="80" w:type="dxa"/>
              <w:end w:w="90" w:type="dxa"/>
            </w:tcMar>
          </w:tcPr>
          <w:p>
            <w:pPr>
              <w:jc w:val="center"/>
            </w:pPr>
            <w:r>
              <w:rPr>
                <w:rFonts w:ascii="Arial" w:hAnsi="Arial"/>
                <w:b/>
                <w:color w:val="FFFFFF"/>
                <w:sz w:val="18"/>
              </w:rPr>
              <w:t>Obtenido</w:t>
            </w:r>
          </w:p>
        </w:tc>
      </w:tr>
      <w:tr>
        <w:tc>
          <w:tcPr>
            <w:tcW w:type="dxa" w:w="737"/>
            <w:tcMar>
              <w:top w:w="80" w:type="dxa"/>
              <w:start w:w="90" w:type="dxa"/>
              <w:bottom w:w="80" w:type="dxa"/>
              <w:end w:w="90" w:type="dxa"/>
            </w:tcMar>
          </w:tcPr>
          <w:p>
            <w:pPr>
              <w:widowControl/>
              <w:spacing w:before="0" w:after="0" w:line="252" w:lineRule="auto"/>
            </w:pPr>
            <w:r>
              <w:rPr>
                <w:rFonts w:ascii="Arial" w:hAnsi="Arial"/>
                <w:color w:val="27323A"/>
                <w:sz w:val="18"/>
              </w:rPr>
            </w:r>
          </w:p>
        </w:tc>
        <w:tc>
          <w:tcPr>
            <w:tcW w:type="dxa" w:w="1361"/>
            <w:tcMar>
              <w:top w:w="80" w:type="dxa"/>
              <w:start w:w="90" w:type="dxa"/>
              <w:bottom w:w="80" w:type="dxa"/>
              <w:end w:w="90" w:type="dxa"/>
            </w:tcMar>
          </w:tcPr>
          <w:p>
            <w:pPr>
              <w:widowControl/>
              <w:spacing w:before="0" w:after="0" w:line="252" w:lineRule="auto"/>
            </w:pPr>
            <w:r>
              <w:rPr>
                <w:rFonts w:ascii="Arial" w:hAnsi="Arial"/>
                <w:color w:val="27323A"/>
                <w:sz w:val="18"/>
              </w:rPr>
            </w:r>
          </w:p>
        </w:tc>
        <w:tc>
          <w:tcPr>
            <w:tcW w:type="dxa" w:w="1814"/>
            <w:tcMar>
              <w:top w:w="80" w:type="dxa"/>
              <w:start w:w="90" w:type="dxa"/>
              <w:bottom w:w="80" w:type="dxa"/>
              <w:end w:w="90" w:type="dxa"/>
            </w:tcMar>
          </w:tcPr>
          <w:p>
            <w:pPr>
              <w:widowControl/>
              <w:spacing w:before="0" w:after="0" w:line="252" w:lineRule="auto"/>
            </w:pPr>
            <w:r>
              <w:rPr>
                <w:rFonts w:ascii="Arial" w:hAnsi="Arial"/>
                <w:color w:val="27323A"/>
                <w:sz w:val="18"/>
              </w:rPr>
            </w:r>
          </w:p>
        </w:tc>
        <w:tc>
          <w:tcPr>
            <w:tcW w:type="dxa" w:w="1531"/>
            <w:tcMar>
              <w:top w:w="80" w:type="dxa"/>
              <w:start w:w="90" w:type="dxa"/>
              <w:bottom w:w="80" w:type="dxa"/>
              <w:end w:w="90" w:type="dxa"/>
            </w:tcMar>
          </w:tcPr>
          <w:p>
            <w:pPr>
              <w:widowControl/>
              <w:spacing w:before="0" w:after="0" w:line="252" w:lineRule="auto"/>
            </w:pPr>
            <w:r>
              <w:rPr>
                <w:rFonts w:ascii="Arial" w:hAnsi="Arial"/>
                <w:color w:val="27323A"/>
                <w:sz w:val="18"/>
              </w:rPr>
            </w:r>
          </w:p>
        </w:tc>
        <w:tc>
          <w:tcPr>
            <w:tcW w:type="dxa" w:w="1984"/>
            <w:tcMar>
              <w:top w:w="80" w:type="dxa"/>
              <w:start w:w="90" w:type="dxa"/>
              <w:bottom w:w="80" w:type="dxa"/>
              <w:end w:w="90" w:type="dxa"/>
            </w:tcMar>
          </w:tcPr>
          <w:p>
            <w:pPr>
              <w:widowControl/>
              <w:spacing w:before="0" w:after="0" w:line="252" w:lineRule="auto"/>
            </w:pPr>
            <w:r>
              <w:rPr>
                <w:rFonts w:ascii="Arial" w:hAnsi="Arial"/>
                <w:color w:val="27323A"/>
                <w:sz w:val="18"/>
              </w:rPr>
            </w:r>
          </w:p>
        </w:tc>
        <w:tc>
          <w:tcPr>
            <w:tcW w:type="dxa" w:w="1701"/>
            <w:tcMar>
              <w:top w:w="80" w:type="dxa"/>
              <w:start w:w="90" w:type="dxa"/>
              <w:bottom w:w="80" w:type="dxa"/>
              <w:end w:w="90" w:type="dxa"/>
            </w:tcMar>
          </w:tcPr>
          <w:p>
            <w:pPr>
              <w:widowControl/>
              <w:spacing w:before="0" w:after="0" w:line="252" w:lineRule="auto"/>
            </w:pPr>
            <w:r>
              <w:rPr>
                <w:rFonts w:ascii="Arial" w:hAnsi="Arial"/>
                <w:color w:val="27323A"/>
                <w:sz w:val="18"/>
              </w:rPr>
            </w:r>
          </w:p>
        </w:tc>
        <w:tc>
          <w:tcPr>
            <w:tcW w:type="dxa" w:w="1701"/>
            <w:tcMar>
              <w:top w:w="80" w:type="dxa"/>
              <w:start w:w="90" w:type="dxa"/>
              <w:bottom w:w="80" w:type="dxa"/>
              <w:end w:w="90" w:type="dxa"/>
            </w:tcMar>
          </w:tcPr>
          <w:p>
            <w:pPr>
              <w:widowControl/>
              <w:spacing w:before="0" w:after="0" w:line="252" w:lineRule="auto"/>
            </w:pPr>
            <w:r>
              <w:rPr>
                <w:rFonts w:ascii="Arial" w:hAnsi="Arial"/>
                <w:color w:val="27323A"/>
                <w:sz w:val="18"/>
              </w:rPr>
            </w:r>
          </w:p>
        </w:tc>
      </w:tr>
    </w:tbl>
    <w:p>
      <w:pPr>
        <w:spacing w:after="40"/>
      </w:pPr>
    </w:p>
    <w:p>
      <w:pPr>
        <w:pStyle w:val="Heading2"/>
        <w:widowControl/>
        <w:spacing w:before="160" w:after="80" w:line="252" w:lineRule="auto"/>
      </w:pPr>
      <w:r>
        <w:rPr>
          <w:rFonts w:ascii="Arial" w:hAnsi="Arial"/>
          <w:b/>
          <w:color w:val="173746"/>
          <w:sz w:val="28"/>
        </w:rPr>
        <w:t>C. Template de bug</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3118"/>
            <w:shd w:fill="173746"/>
            <w:tcMar>
              <w:top w:w="80" w:type="dxa"/>
              <w:start w:w="90" w:type="dxa"/>
              <w:bottom w:w="80" w:type="dxa"/>
              <w:end w:w="90" w:type="dxa"/>
            </w:tcMar>
          </w:tcPr>
          <w:p>
            <w:pPr>
              <w:jc w:val="center"/>
            </w:pPr>
            <w:r>
              <w:rPr>
                <w:rFonts w:ascii="Arial" w:hAnsi="Arial"/>
                <w:b/>
                <w:color w:val="FFFFFF"/>
                <w:sz w:val="18"/>
              </w:rPr>
              <w:t>Campo</w:t>
            </w:r>
          </w:p>
        </w:tc>
        <w:tc>
          <w:tcPr>
            <w:tcW w:type="dxa" w:w="5669"/>
            <w:shd w:fill="173746"/>
            <w:tcMar>
              <w:top w:w="80" w:type="dxa"/>
              <w:start w:w="90" w:type="dxa"/>
              <w:bottom w:w="80" w:type="dxa"/>
              <w:end w:w="90" w:type="dxa"/>
            </w:tcMar>
          </w:tcPr>
          <w:p>
            <w:pPr>
              <w:jc w:val="center"/>
            </w:pPr>
            <w:r>
              <w:rPr>
                <w:rFonts w:ascii="Arial" w:hAnsi="Arial"/>
                <w:b/>
                <w:color w:val="FFFFFF"/>
                <w:sz w:val="18"/>
              </w:rPr>
              <w:t>Completar</w:t>
            </w:r>
          </w:p>
        </w:tc>
      </w:tr>
      <w:tr>
        <w:tc>
          <w:tcPr>
            <w:tcW w:type="dxa" w:w="3118"/>
            <w:tcMar>
              <w:top w:w="80" w:type="dxa"/>
              <w:start w:w="90" w:type="dxa"/>
              <w:bottom w:w="80" w:type="dxa"/>
              <w:end w:w="90" w:type="dxa"/>
            </w:tcMar>
          </w:tcPr>
          <w:p>
            <w:pPr>
              <w:widowControl/>
              <w:spacing w:before="0" w:after="0" w:line="252" w:lineRule="auto"/>
            </w:pPr>
            <w:r>
              <w:rPr>
                <w:rFonts w:ascii="Arial" w:hAnsi="Arial"/>
                <w:color w:val="27323A"/>
                <w:sz w:val="18"/>
              </w:rPr>
              <w:t>Título</w:t>
            </w:r>
          </w:p>
        </w:tc>
        <w:tc>
          <w:tcPr>
            <w:tcW w:type="dxa" w:w="5669"/>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shd w:fill="F4F6F7"/>
            <w:tcMar>
              <w:top w:w="80" w:type="dxa"/>
              <w:start w:w="90" w:type="dxa"/>
              <w:bottom w:w="80" w:type="dxa"/>
              <w:end w:w="90" w:type="dxa"/>
            </w:tcMar>
          </w:tcPr>
          <w:p>
            <w:pPr>
              <w:widowControl/>
              <w:spacing w:before="0" w:after="0" w:line="252" w:lineRule="auto"/>
            </w:pPr>
            <w:r>
              <w:rPr>
                <w:rFonts w:ascii="Arial" w:hAnsi="Arial"/>
                <w:color w:val="27323A"/>
                <w:sz w:val="18"/>
              </w:rPr>
              <w:t>Tipo</w:t>
            </w:r>
          </w:p>
        </w:tc>
        <w:tc>
          <w:tcPr>
            <w:tcW w:type="dxa" w:w="5669"/>
            <w:shd w:fill="F4F6F7"/>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tcMar>
              <w:top w:w="80" w:type="dxa"/>
              <w:start w:w="90" w:type="dxa"/>
              <w:bottom w:w="80" w:type="dxa"/>
              <w:end w:w="90" w:type="dxa"/>
            </w:tcMar>
          </w:tcPr>
          <w:p>
            <w:pPr>
              <w:widowControl/>
              <w:spacing w:before="0" w:after="0" w:line="252" w:lineRule="auto"/>
            </w:pPr>
            <w:r>
              <w:rPr>
                <w:rFonts w:ascii="Arial" w:hAnsi="Arial"/>
                <w:color w:val="27323A"/>
                <w:sz w:val="18"/>
              </w:rPr>
              <w:t>Severidad</w:t>
            </w:r>
          </w:p>
        </w:tc>
        <w:tc>
          <w:tcPr>
            <w:tcW w:type="dxa" w:w="5669"/>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shd w:fill="F4F6F7"/>
            <w:tcMar>
              <w:top w:w="80" w:type="dxa"/>
              <w:start w:w="90" w:type="dxa"/>
              <w:bottom w:w="80" w:type="dxa"/>
              <w:end w:w="90" w:type="dxa"/>
            </w:tcMar>
          </w:tcPr>
          <w:p>
            <w:pPr>
              <w:widowControl/>
              <w:spacing w:before="0" w:after="0" w:line="252" w:lineRule="auto"/>
            </w:pPr>
            <w:r>
              <w:rPr>
                <w:rFonts w:ascii="Arial" w:hAnsi="Arial"/>
                <w:color w:val="27323A"/>
                <w:sz w:val="18"/>
              </w:rPr>
              <w:t>Prioridad</w:t>
            </w:r>
          </w:p>
        </w:tc>
        <w:tc>
          <w:tcPr>
            <w:tcW w:type="dxa" w:w="5669"/>
            <w:shd w:fill="F4F6F7"/>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tcMar>
              <w:top w:w="80" w:type="dxa"/>
              <w:start w:w="90" w:type="dxa"/>
              <w:bottom w:w="80" w:type="dxa"/>
              <w:end w:w="90" w:type="dxa"/>
            </w:tcMar>
          </w:tcPr>
          <w:p>
            <w:pPr>
              <w:widowControl/>
              <w:spacing w:before="0" w:after="0" w:line="252" w:lineRule="auto"/>
            </w:pPr>
            <w:r>
              <w:rPr>
                <w:rFonts w:ascii="Arial" w:hAnsi="Arial"/>
                <w:color w:val="27323A"/>
                <w:sz w:val="18"/>
              </w:rPr>
              <w:t>Frecuencia</w:t>
            </w:r>
          </w:p>
        </w:tc>
        <w:tc>
          <w:tcPr>
            <w:tcW w:type="dxa" w:w="5669"/>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shd w:fill="F4F6F7"/>
            <w:tcMar>
              <w:top w:w="80" w:type="dxa"/>
              <w:start w:w="90" w:type="dxa"/>
              <w:bottom w:w="80" w:type="dxa"/>
              <w:end w:w="90" w:type="dxa"/>
            </w:tcMar>
          </w:tcPr>
          <w:p>
            <w:pPr>
              <w:widowControl/>
              <w:spacing w:before="0" w:after="0" w:line="252" w:lineRule="auto"/>
            </w:pPr>
            <w:r>
              <w:rPr>
                <w:rFonts w:ascii="Arial" w:hAnsi="Arial"/>
                <w:color w:val="27323A"/>
                <w:sz w:val="18"/>
              </w:rPr>
              <w:t>Ambiente</w:t>
            </w:r>
          </w:p>
        </w:tc>
        <w:tc>
          <w:tcPr>
            <w:tcW w:type="dxa" w:w="5669"/>
            <w:shd w:fill="F4F6F7"/>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tcMar>
              <w:top w:w="80" w:type="dxa"/>
              <w:start w:w="90" w:type="dxa"/>
              <w:bottom w:w="80" w:type="dxa"/>
              <w:end w:w="90" w:type="dxa"/>
            </w:tcMar>
          </w:tcPr>
          <w:p>
            <w:pPr>
              <w:widowControl/>
              <w:spacing w:before="0" w:after="0" w:line="252" w:lineRule="auto"/>
            </w:pPr>
            <w:r>
              <w:rPr>
                <w:rFonts w:ascii="Arial" w:hAnsi="Arial"/>
                <w:color w:val="27323A"/>
                <w:sz w:val="18"/>
              </w:rPr>
              <w:t>Navegador / dispositivo</w:t>
            </w:r>
          </w:p>
        </w:tc>
        <w:tc>
          <w:tcPr>
            <w:tcW w:type="dxa" w:w="5669"/>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shd w:fill="F4F6F7"/>
            <w:tcMar>
              <w:top w:w="80" w:type="dxa"/>
              <w:start w:w="90" w:type="dxa"/>
              <w:bottom w:w="80" w:type="dxa"/>
              <w:end w:w="90" w:type="dxa"/>
            </w:tcMar>
          </w:tcPr>
          <w:p>
            <w:pPr>
              <w:widowControl/>
              <w:spacing w:before="0" w:after="0" w:line="252" w:lineRule="auto"/>
            </w:pPr>
            <w:r>
              <w:rPr>
                <w:rFonts w:ascii="Arial" w:hAnsi="Arial"/>
                <w:color w:val="27323A"/>
                <w:sz w:val="18"/>
              </w:rPr>
              <w:t>Versión / Build</w:t>
            </w:r>
          </w:p>
        </w:tc>
        <w:tc>
          <w:tcPr>
            <w:tcW w:type="dxa" w:w="5669"/>
            <w:shd w:fill="F4F6F7"/>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tcMar>
              <w:top w:w="80" w:type="dxa"/>
              <w:start w:w="90" w:type="dxa"/>
              <w:bottom w:w="80" w:type="dxa"/>
              <w:end w:w="90" w:type="dxa"/>
            </w:tcMar>
          </w:tcPr>
          <w:p>
            <w:pPr>
              <w:widowControl/>
              <w:spacing w:before="0" w:after="0" w:line="252" w:lineRule="auto"/>
            </w:pPr>
            <w:r>
              <w:rPr>
                <w:rFonts w:ascii="Arial" w:hAnsi="Arial"/>
                <w:color w:val="27323A"/>
                <w:sz w:val="18"/>
              </w:rPr>
              <w:t>Path / URL</w:t>
            </w:r>
          </w:p>
        </w:tc>
        <w:tc>
          <w:tcPr>
            <w:tcW w:type="dxa" w:w="5669"/>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shd w:fill="F4F6F7"/>
            <w:tcMar>
              <w:top w:w="80" w:type="dxa"/>
              <w:start w:w="90" w:type="dxa"/>
              <w:bottom w:w="80" w:type="dxa"/>
              <w:end w:w="90" w:type="dxa"/>
            </w:tcMar>
          </w:tcPr>
          <w:p>
            <w:pPr>
              <w:widowControl/>
              <w:spacing w:before="0" w:after="0" w:line="252" w:lineRule="auto"/>
            </w:pPr>
            <w:r>
              <w:rPr>
                <w:rFonts w:ascii="Arial" w:hAnsi="Arial"/>
                <w:color w:val="27323A"/>
                <w:sz w:val="18"/>
              </w:rPr>
              <w:t>Precondiciones</w:t>
            </w:r>
          </w:p>
        </w:tc>
        <w:tc>
          <w:tcPr>
            <w:tcW w:type="dxa" w:w="5669"/>
            <w:shd w:fill="F4F6F7"/>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tcMar>
              <w:top w:w="80" w:type="dxa"/>
              <w:start w:w="90" w:type="dxa"/>
              <w:bottom w:w="80" w:type="dxa"/>
              <w:end w:w="90" w:type="dxa"/>
            </w:tcMar>
          </w:tcPr>
          <w:p>
            <w:pPr>
              <w:widowControl/>
              <w:spacing w:before="0" w:after="0" w:line="252" w:lineRule="auto"/>
            </w:pPr>
            <w:r>
              <w:rPr>
                <w:rFonts w:ascii="Arial" w:hAnsi="Arial"/>
                <w:color w:val="27323A"/>
                <w:sz w:val="18"/>
              </w:rPr>
              <w:t>Pasos</w:t>
            </w:r>
          </w:p>
        </w:tc>
        <w:tc>
          <w:tcPr>
            <w:tcW w:type="dxa" w:w="5669"/>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shd w:fill="F4F6F7"/>
            <w:tcMar>
              <w:top w:w="80" w:type="dxa"/>
              <w:start w:w="90" w:type="dxa"/>
              <w:bottom w:w="80" w:type="dxa"/>
              <w:end w:w="90" w:type="dxa"/>
            </w:tcMar>
          </w:tcPr>
          <w:p>
            <w:pPr>
              <w:widowControl/>
              <w:spacing w:before="0" w:after="0" w:line="252" w:lineRule="auto"/>
            </w:pPr>
            <w:r>
              <w:rPr>
                <w:rFonts w:ascii="Arial" w:hAnsi="Arial"/>
                <w:color w:val="27323A"/>
                <w:sz w:val="18"/>
              </w:rPr>
              <w:t>Resultado esperado</w:t>
            </w:r>
          </w:p>
        </w:tc>
        <w:tc>
          <w:tcPr>
            <w:tcW w:type="dxa" w:w="5669"/>
            <w:shd w:fill="F4F6F7"/>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tcMar>
              <w:top w:w="80" w:type="dxa"/>
              <w:start w:w="90" w:type="dxa"/>
              <w:bottom w:w="80" w:type="dxa"/>
              <w:end w:w="90" w:type="dxa"/>
            </w:tcMar>
          </w:tcPr>
          <w:p>
            <w:pPr>
              <w:widowControl/>
              <w:spacing w:before="0" w:after="0" w:line="252" w:lineRule="auto"/>
            </w:pPr>
            <w:r>
              <w:rPr>
                <w:rFonts w:ascii="Arial" w:hAnsi="Arial"/>
                <w:color w:val="27323A"/>
                <w:sz w:val="18"/>
              </w:rPr>
              <w:t>Resultado obtenido</w:t>
            </w:r>
          </w:p>
        </w:tc>
        <w:tc>
          <w:tcPr>
            <w:tcW w:type="dxa" w:w="5669"/>
            <w:tcMar>
              <w:top w:w="80" w:type="dxa"/>
              <w:start w:w="90" w:type="dxa"/>
              <w:bottom w:w="80" w:type="dxa"/>
              <w:end w:w="90" w:type="dxa"/>
            </w:tcMar>
          </w:tcPr>
          <w:p>
            <w:pPr>
              <w:widowControl/>
              <w:spacing w:before="0" w:after="0" w:line="252" w:lineRule="auto"/>
            </w:pPr>
            <w:r>
              <w:rPr>
                <w:rFonts w:ascii="Arial" w:hAnsi="Arial"/>
                <w:color w:val="27323A"/>
                <w:sz w:val="18"/>
              </w:rPr>
            </w:r>
          </w:p>
        </w:tc>
      </w:tr>
      <w:tr>
        <w:tc>
          <w:tcPr>
            <w:tcW w:type="dxa" w:w="3118"/>
            <w:shd w:fill="F4F6F7"/>
            <w:tcMar>
              <w:top w:w="80" w:type="dxa"/>
              <w:start w:w="90" w:type="dxa"/>
              <w:bottom w:w="80" w:type="dxa"/>
              <w:end w:w="90" w:type="dxa"/>
            </w:tcMar>
          </w:tcPr>
          <w:p>
            <w:pPr>
              <w:widowControl/>
              <w:spacing w:before="0" w:after="0" w:line="252" w:lineRule="auto"/>
            </w:pPr>
            <w:r>
              <w:rPr>
                <w:rFonts w:ascii="Arial" w:hAnsi="Arial"/>
                <w:color w:val="27323A"/>
                <w:sz w:val="18"/>
              </w:rPr>
              <w:t>Evidencia</w:t>
            </w:r>
          </w:p>
        </w:tc>
        <w:tc>
          <w:tcPr>
            <w:tcW w:type="dxa" w:w="5669"/>
            <w:shd w:fill="F4F6F7"/>
            <w:tcMar>
              <w:top w:w="80" w:type="dxa"/>
              <w:start w:w="90" w:type="dxa"/>
              <w:bottom w:w="80" w:type="dxa"/>
              <w:end w:w="90" w:type="dxa"/>
            </w:tcMar>
          </w:tcPr>
          <w:p>
            <w:pPr>
              <w:widowControl/>
              <w:spacing w:before="0" w:after="0" w:line="252" w:lineRule="auto"/>
            </w:pPr>
            <w:r>
              <w:rPr>
                <w:rFonts w:ascii="Arial" w:hAnsi="Arial"/>
                <w:color w:val="27323A"/>
                <w:sz w:val="18"/>
              </w:rPr>
            </w:r>
          </w:p>
        </w:tc>
      </w:tr>
    </w:tbl>
    <w:p>
      <w:pPr>
        <w:spacing w:after="40"/>
      </w:pPr>
    </w:p>
    <w:p>
      <w:pPr>
        <w:pStyle w:val="Heading2"/>
        <w:widowControl/>
        <w:spacing w:before="160" w:after="80" w:line="252" w:lineRule="auto"/>
      </w:pPr>
      <w:r>
        <w:rPr>
          <w:rFonts w:ascii="Arial" w:hAnsi="Arial"/>
          <w:b/>
          <w:color w:val="173746"/>
          <w:sz w:val="28"/>
        </w:rPr>
        <w:t>D. Gherkin rápido</w:t>
      </w:r>
    </w:p>
    <w:tbl>
      <w:tblPr>
        <w:tblW w:type="auto" w:w="0"/>
        <w:jc w:val="center"/>
        <w:tblLook w:firstColumn="1" w:firstRow="1" w:lastColumn="0" w:lastRow="0" w:noHBand="0" w:noVBand="1" w:val="04A0"/>
      </w:tblPr>
      <w:tblGrid>
        <w:gridCol w:w="9638"/>
      </w:tblGrid>
      <w:tr>
        <w:tc>
          <w:tcPr>
            <w:tcW w:type="dxa" w:w="9638"/>
            <w:shd w:fill="F1F3F4"/>
            <w:tcMar>
              <w:top w:w="100" w:type="dxa"/>
              <w:start w:w="140" w:type="dxa"/>
              <w:bottom w:w="100" w:type="dxa"/>
              <w:end w:w="140" w:type="dxa"/>
            </w:tcMar>
          </w:tcPr>
          <w:p>
            <w:pPr>
              <w:widowControl/>
              <w:spacing w:before="0" w:after="0" w:line="252" w:lineRule="auto"/>
            </w:pPr>
            <w:r>
              <w:rPr>
                <w:rFonts w:ascii="Liberation Mono" w:hAnsi="Liberation Mono"/>
                <w:color w:val="263238"/>
                <w:sz w:val="18"/>
              </w:rPr>
              <w:t>Dado que [contexto]</w:t>
              <w:br/>
              <w:t>Y [condicion adicional]</w:t>
              <w:br/>
              <w:t>Cuando [accion]</w:t>
              <w:br/>
              <w:t>Y [accion adicional]</w:t>
              <w:br/>
              <w:t>Entonces [resultado esperado]</w:t>
            </w:r>
          </w:p>
        </w:tc>
      </w:tr>
    </w:tbl>
    <w:p>
      <w:pPr>
        <w:spacing w:after="20"/>
      </w:pPr>
    </w:p>
    <w:p>
      <w:pPr>
        <w:pStyle w:val="Heading1"/>
      </w:pPr>
      <w:r>
        <w:rPr>
          <w:rFonts w:ascii="Arial" w:hAnsi="Arial"/>
          <w:b/>
          <w:color w:val="173746"/>
          <w:sz w:val="44"/>
        </w:rPr>
        <w:t>Fuentes y material base</w:t>
      </w:r>
    </w:p>
    <w:p>
      <w:pPr>
        <w:spacing w:before="40" w:after="160"/>
        <w:pBdr>
          <w:bottom w:val="single" w:sz="36" w:space="1" w:color="2F9EB8"/>
        </w:pBdr>
      </w:pPr>
    </w:p>
    <w:p>
      <w:pPr>
        <w:widowControl/>
        <w:spacing w:before="0" w:after="120" w:line="252" w:lineRule="auto"/>
      </w:pPr>
      <w:r>
        <w:rPr>
          <w:rFonts w:ascii="Arial" w:hAnsi="Arial"/>
          <w:i w:val="0"/>
          <w:color w:val="27323A"/>
          <w:sz w:val="21"/>
        </w:rPr>
        <w:t>Material historico de Moth Academy utilizado como base y actualizado en 2026:</w:t>
      </w:r>
    </w:p>
    <w:p>
      <w:pPr>
        <w:pStyle w:val="ListBullet"/>
        <w:widowControl/>
        <w:spacing w:before="0" w:after="40" w:line="252" w:lineRule="auto"/>
        <w:ind w:left="312" w:hanging="142"/>
      </w:pPr>
      <w:r>
        <w:rPr>
          <w:rFonts w:ascii="Arial" w:hAnsi="Arial"/>
          <w:color w:val="27323A"/>
          <w:sz w:val="20"/>
        </w:rPr>
        <w:t>PresBeta01-QA.pptx</w:t>
      </w:r>
    </w:p>
    <w:p>
      <w:pPr>
        <w:pStyle w:val="ListBullet"/>
        <w:widowControl/>
        <w:spacing w:before="0" w:after="40" w:line="252" w:lineRule="auto"/>
        <w:ind w:left="312" w:hanging="142"/>
      </w:pPr>
      <w:r>
        <w:rPr>
          <w:rFonts w:ascii="Arial" w:hAnsi="Arial"/>
          <w:color w:val="27323A"/>
          <w:sz w:val="20"/>
        </w:rPr>
        <w:t>02_Tipos de Testing y Metodologias.pptx</w:t>
      </w:r>
    </w:p>
    <w:p>
      <w:pPr>
        <w:pStyle w:val="ListBullet"/>
        <w:widowControl/>
        <w:spacing w:before="0" w:after="40" w:line="252" w:lineRule="auto"/>
        <w:ind w:left="312" w:hanging="142"/>
      </w:pPr>
      <w:r>
        <w:rPr>
          <w:rFonts w:ascii="Arial" w:hAnsi="Arial"/>
          <w:color w:val="27323A"/>
          <w:sz w:val="20"/>
        </w:rPr>
        <w:t>03_ Bugs y Gestores.pptx</w:t>
      </w:r>
    </w:p>
    <w:p>
      <w:pPr>
        <w:pStyle w:val="ListBullet"/>
        <w:widowControl/>
        <w:spacing w:before="0" w:after="40" w:line="252" w:lineRule="auto"/>
        <w:ind w:left="312" w:hanging="142"/>
      </w:pPr>
      <w:r>
        <w:rPr>
          <w:rFonts w:ascii="Arial" w:hAnsi="Arial"/>
          <w:color w:val="27323A"/>
          <w:sz w:val="20"/>
        </w:rPr>
        <w:t>Workshop FB01.doc</w:t>
      </w:r>
    </w:p>
    <w:p>
      <w:pPr>
        <w:pStyle w:val="ListBullet"/>
        <w:widowControl/>
        <w:spacing w:before="0" w:after="40" w:line="252" w:lineRule="auto"/>
        <w:ind w:left="312" w:hanging="142"/>
      </w:pPr>
      <w:r>
        <w:rPr>
          <w:rFonts w:ascii="Arial" w:hAnsi="Arial"/>
          <w:color w:val="27323A"/>
          <w:sz w:val="20"/>
        </w:rPr>
        <w:t>TC Template.xlsx</w:t>
      </w:r>
    </w:p>
    <w:p>
      <w:pPr>
        <w:pStyle w:val="ListBullet"/>
        <w:widowControl/>
        <w:spacing w:before="0" w:after="40" w:line="252" w:lineRule="auto"/>
        <w:ind w:left="312" w:hanging="142"/>
      </w:pPr>
      <w:r>
        <w:rPr>
          <w:rFonts w:ascii="Arial" w:hAnsi="Arial"/>
          <w:color w:val="27323A"/>
          <w:sz w:val="20"/>
        </w:rPr>
        <w:t>Bug_fB_001.docx</w:t>
      </w:r>
    </w:p>
    <w:p>
      <w:pPr>
        <w:pStyle w:val="ListBullet"/>
        <w:widowControl/>
        <w:spacing w:before="0" w:after="40" w:line="252" w:lineRule="auto"/>
        <w:ind w:left="312" w:hanging="142"/>
      </w:pPr>
      <w:r>
        <w:rPr>
          <w:rFonts w:ascii="Arial" w:hAnsi="Arial"/>
          <w:color w:val="27323A"/>
          <w:sz w:val="20"/>
        </w:rPr>
        <w:t>Desarrollo-cascada-vs-Desarrollo-Agile.pdf</w:t>
      </w:r>
    </w:p>
    <w:p>
      <w:pPr>
        <w:pStyle w:val="ListBullet"/>
        <w:widowControl/>
        <w:spacing w:before="0" w:after="40" w:line="252" w:lineRule="auto"/>
        <w:ind w:left="312" w:hanging="142"/>
      </w:pPr>
      <w:r>
        <w:rPr>
          <w:rFonts w:ascii="Arial" w:hAnsi="Arial"/>
          <w:color w:val="27323A"/>
          <w:sz w:val="20"/>
        </w:rPr>
        <w:t>CAUT.pdf</w:t>
      </w:r>
    </w:p>
    <w:p>
      <w:pPr>
        <w:widowControl/>
        <w:spacing w:before="0" w:after="120" w:line="252" w:lineRule="auto"/>
      </w:pPr>
      <w:r>
        <w:rPr>
          <w:rFonts w:ascii="Arial" w:hAnsi="Arial"/>
          <w:i w:val="0"/>
          <w:color w:val="27323A"/>
          <w:sz w:val="21"/>
        </w:rPr>
        <w:t>Referencias oficiales utilizadas para actualizar conceptos:</w:t>
      </w:r>
    </w:p>
    <w:p>
      <w:pPr>
        <w:widowControl/>
        <w:spacing w:before="0" w:after="60" w:line="252" w:lineRule="auto"/>
      </w:pPr>
      <w:r>
        <w:rPr>
          <w:rFonts w:ascii="Arial" w:hAnsi="Arial"/>
          <w:b/>
          <w:color w:val="27323A"/>
          <w:sz w:val="18"/>
        </w:rPr>
        <w:t xml:space="preserve">Smithsonian National Museum of American History - Log Book With Computer Bug: </w:t>
      </w:r>
      <w:hyperlink r:id="rId17">
        <w:r>
          <w:rPr>
            <w:color w:val="2F9EB8"/>
            <w:u w:val="single"/>
            <w:rFonts w:ascii="Arial" w:hAnsi="Arial"/>
          </w:rPr>
          <w:t>https://americanhistory.si.edu/collections/object/nmah_334663</w:t>
        </w:r>
      </w:hyperlink>
    </w:p>
    <w:p>
      <w:pPr>
        <w:widowControl/>
        <w:spacing w:before="0" w:after="60" w:line="252" w:lineRule="auto"/>
      </w:pPr>
      <w:r>
        <w:rPr>
          <w:rFonts w:ascii="Arial" w:hAnsi="Arial"/>
          <w:b/>
          <w:color w:val="27323A"/>
          <w:sz w:val="18"/>
        </w:rPr>
        <w:t xml:space="preserve">ISTQB Certified Tester Foundation Level Syllabus v4.0.1: </w:t>
      </w:r>
      <w:hyperlink r:id="rId18">
        <w:r>
          <w:rPr>
            <w:color w:val="2F9EB8"/>
            <w:u w:val="single"/>
            <w:rFonts w:ascii="Arial" w:hAnsi="Arial"/>
          </w:rPr>
          <w:t>https://istqb.org/wp-content/uploads/2024/11/ISTQB_CTFL_Syllabus_v4.0.1.pdf</w:t>
        </w:r>
      </w:hyperlink>
    </w:p>
    <w:p>
      <w:pPr>
        <w:widowControl/>
        <w:spacing w:before="0" w:after="60" w:line="252" w:lineRule="auto"/>
      </w:pPr>
      <w:r>
        <w:rPr>
          <w:rFonts w:ascii="Arial" w:hAnsi="Arial"/>
          <w:b/>
          <w:color w:val="27323A"/>
          <w:sz w:val="18"/>
        </w:rPr>
        <w:t xml:space="preserve">Scrum Guide 2020: </w:t>
      </w:r>
      <w:hyperlink r:id="rId19">
        <w:r>
          <w:rPr>
            <w:color w:val="2F9EB8"/>
            <w:u w:val="single"/>
            <w:rFonts w:ascii="Arial" w:hAnsi="Arial"/>
          </w:rPr>
          <w:t>https://scrumguides.org/scrum-guide.html?lang=es</w:t>
        </w:r>
      </w:hyperlink>
    </w:p>
    <w:p>
      <w:pPr>
        <w:widowControl/>
        <w:spacing w:before="0" w:after="60" w:line="252" w:lineRule="auto"/>
      </w:pPr>
      <w:r>
        <w:rPr>
          <w:rFonts w:ascii="Arial" w:hAnsi="Arial"/>
          <w:b/>
          <w:color w:val="27323A"/>
          <w:sz w:val="18"/>
        </w:rPr>
        <w:t xml:space="preserve">Manifesto for Agile Software Development: </w:t>
      </w:r>
      <w:hyperlink r:id="rId20">
        <w:r>
          <w:rPr>
            <w:color w:val="2F9EB8"/>
            <w:u w:val="single"/>
            <w:rFonts w:ascii="Arial" w:hAnsi="Arial"/>
          </w:rPr>
          <w:t>https://agilemanifesto.org/iso/es/manifesto.html</w:t>
        </w:r>
      </w:hyperlink>
    </w:p>
    <w:p>
      <w:pPr>
        <w:widowControl/>
        <w:spacing w:before="0" w:after="60" w:line="252" w:lineRule="auto"/>
      </w:pPr>
      <w:r>
        <w:rPr>
          <w:rFonts w:ascii="Arial" w:hAnsi="Arial"/>
          <w:b/>
          <w:color w:val="27323A"/>
          <w:sz w:val="18"/>
        </w:rPr>
        <w:t xml:space="preserve">Chrome DevTools: </w:t>
      </w:r>
      <w:hyperlink r:id="rId21">
        <w:r>
          <w:rPr>
            <w:color w:val="2F9EB8"/>
            <w:u w:val="single"/>
            <w:rFonts w:ascii="Arial" w:hAnsi="Arial"/>
          </w:rPr>
          <w:t>https://developer.chrome.com/docs/devtools/</w:t>
        </w:r>
      </w:hyperlink>
    </w:p>
    <w:p>
      <w:pPr>
        <w:widowControl/>
        <w:spacing w:before="0" w:after="60" w:line="252" w:lineRule="auto"/>
      </w:pPr>
      <w:r>
        <w:rPr>
          <w:rFonts w:ascii="Arial" w:hAnsi="Arial"/>
          <w:b/>
          <w:color w:val="27323A"/>
          <w:sz w:val="18"/>
        </w:rPr>
        <w:t xml:space="preserve">Postman Docs - Sending requests: </w:t>
      </w:r>
      <w:hyperlink r:id="rId22">
        <w:r>
          <w:rPr>
            <w:color w:val="2F9EB8"/>
            <w:u w:val="single"/>
            <w:rFonts w:ascii="Arial" w:hAnsi="Arial"/>
          </w:rPr>
          <w:t>https://learning.postman.com/docs/sending-requests/requests/</w:t>
        </w:r>
      </w:hyperlink>
    </w:p>
    <w:p>
      <w:pPr>
        <w:widowControl/>
        <w:spacing w:before="0" w:after="60" w:line="252" w:lineRule="auto"/>
      </w:pPr>
      <w:r>
        <w:rPr>
          <w:rFonts w:ascii="Arial" w:hAnsi="Arial"/>
          <w:b/>
          <w:color w:val="27323A"/>
          <w:sz w:val="18"/>
        </w:rPr>
        <w:t xml:space="preserve">OpenCart Demo by Abstracta: </w:t>
      </w:r>
      <w:hyperlink r:id="rId23">
        <w:r>
          <w:rPr>
            <w:color w:val="2F9EB8"/>
            <w:u w:val="single"/>
            <w:rFonts w:ascii="Arial" w:hAnsi="Arial"/>
          </w:rPr>
          <w:t>https://opencart.abstracta.us/</w:t>
        </w:r>
      </w:hyperlink>
    </w:p>
    <w:tbl>
      <w:tblPr>
        <w:tblW w:type="auto" w:w="0"/>
        <w:jc w:val="center"/>
        <w:tblLayout w:type="autofit"/>
        <w:tblLook w:firstColumn="1" w:firstRow="1" w:lastColumn="0" w:lastRow="0" w:noHBand="0" w:noVBand="1" w:val="04A0"/>
      </w:tblPr>
      <w:tblGrid>
        <w:gridCol w:w="9638"/>
      </w:tblGrid>
      <w:tr>
        <w:tc>
          <w:tcPr>
            <w:tcW w:type="dxa" w:w="9638"/>
            <w:shd w:fill="EAF7FA"/>
            <w:tcMar>
              <w:top w:w="130" w:type="dxa"/>
              <w:start w:w="160" w:type="dxa"/>
              <w:bottom w:w="130" w:type="dxa"/>
              <w:end w:w="160" w:type="dxa"/>
            </w:tcMar>
          </w:tcPr>
          <w:p>
            <w:pPr>
              <w:widowControl/>
              <w:spacing w:before="0" w:after="80" w:line="252" w:lineRule="auto"/>
            </w:pPr>
            <w:r>
              <w:rPr>
                <w:rFonts w:ascii="Arial" w:hAnsi="Arial"/>
                <w:b/>
                <w:color w:val="2F9EB8"/>
                <w:sz w:val="20"/>
              </w:rPr>
              <w:t>CIERRE</w:t>
            </w:r>
          </w:p>
          <w:p>
            <w:pPr>
              <w:widowControl/>
              <w:spacing w:before="0" w:after="60" w:line="252" w:lineRule="auto"/>
            </w:pPr>
            <w:r>
              <w:rPr>
                <w:rFonts w:ascii="Arial" w:hAnsi="Arial"/>
                <w:color w:val="27323A"/>
                <w:sz w:val="20"/>
              </w:rPr>
              <w:t>Moth Academy busca que el alumno pueda responder "Si, ya lo hice" y explicar con criterio como lo hizo, que riesgo encontro y que decisión tomo.</w:t>
            </w:r>
          </w:p>
        </w:tc>
      </w:tr>
    </w:tbl>
    <w:p>
      <w:pPr>
        <w:spacing w:after="20"/>
      </w:pPr>
    </w:p>
    <w:sectPr w:rsidR="00FC693F" w:rsidRPr="0006063C" w:rsidSect="00034616">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F6B73"/>
        <w:sz w:val="16"/>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2F9EB8"/>
        <w:sz w:val="16"/>
      </w:rPr>
      <w:t>MOTH ACADEMY  |  QA PRACTICAL WORKBOOK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americanhistory.si.edu/collections/object/nmah_334663" TargetMode="External"/><Relationship Id="rId18" Type="http://schemas.openxmlformats.org/officeDocument/2006/relationships/hyperlink" Target="https://istqb.org/wp-content/uploads/2024/11/ISTQB_CTFL_Syllabus_v4.0.1.pdf" TargetMode="External"/><Relationship Id="rId19" Type="http://schemas.openxmlformats.org/officeDocument/2006/relationships/hyperlink" Target="https://scrumguides.org/scrum-guide.html?lang=es" TargetMode="External"/><Relationship Id="rId20" Type="http://schemas.openxmlformats.org/officeDocument/2006/relationships/hyperlink" Target="https://agilemanifesto.org/iso/es/manifesto.html" TargetMode="External"/><Relationship Id="rId21" Type="http://schemas.openxmlformats.org/officeDocument/2006/relationships/hyperlink" Target="https://developer.chrome.com/docs/devtools/" TargetMode="External"/><Relationship Id="rId22" Type="http://schemas.openxmlformats.org/officeDocument/2006/relationships/hyperlink" Target="https://learning.postman.com/docs/sending-requests/requests/" TargetMode="External"/><Relationship Id="rId23" Type="http://schemas.openxmlformats.org/officeDocument/2006/relationships/hyperlink" Target="https://opencart.abstracta.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Moth Academy - QA Practical Workbook 2026</dc:title>
  <dc:subject>Formación práctica de Quality Assurance orientada a perfiles SSR/SR</dc:subject>
  <dc:creator>Moth Academy</dc:creator>
  <cp:keywords>QA, Testing, SQA, SSR, SR, Test Cases, Bugs, API, Postman, DevTools</cp:keywords>
  <dc:description>generated by python-docx</dc:description>
  <cp:lastModifiedBy/>
  <cp:revision>1</cp:revision>
  <dcterms:created xsi:type="dcterms:W3CDTF">2013-12-23T23:15:00Z</dcterms:created>
  <dcterms:modified xsi:type="dcterms:W3CDTF">2013-12-23T23:15:00Z</dcterms:modified>
  <cp:category/>
</cp:coreProperties>
</file>