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3F" w:rsidRDefault="005375B5" w:rsidP="005375B5">
      <w:pPr>
        <w:jc w:val="center"/>
      </w:pPr>
      <w:r>
        <w:t>October 9, 2015 PDR Review Notes</w:t>
      </w:r>
    </w:p>
    <w:p w:rsidR="005375B5" w:rsidRDefault="005375B5" w:rsidP="005375B5">
      <w:pPr>
        <w:jc w:val="center"/>
      </w:pPr>
    </w:p>
    <w:p w:rsidR="005375B5" w:rsidRDefault="005375B5" w:rsidP="005375B5">
      <w:r>
        <w:t xml:space="preserve">These are some suggestions John had for our PDR presentation on Friday, October 9.  Please note these may appear slightly incomplete since I was quickly jotting down important comments amidst our meeting. </w:t>
      </w:r>
    </w:p>
    <w:p w:rsidR="005375B5" w:rsidRDefault="005375B5" w:rsidP="005375B5"/>
    <w:p w:rsidR="005375B5" w:rsidRDefault="005375B5" w:rsidP="005375B5">
      <w:pPr>
        <w:pStyle w:val="ListParagraph"/>
        <w:numPr>
          <w:ilvl w:val="0"/>
          <w:numId w:val="1"/>
        </w:numPr>
      </w:pPr>
      <w:r>
        <w:t>No full sentences and larger font/ high contrast font on slides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Get rid of sub teams, instead use ‘System Architecture’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Add cost to all our component slides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What was the technical attribute for why we selected the antenna we did?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System level block diagram for each sub team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Do we have data dropout accommodations? What are the possible solutions?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We need to clearly state who the group is who certifies our components as ‘industrial’ grade.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 xml:space="preserve">Quantify requirements if possible. 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Describe HASP data that is collected-early on in the presentation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Pictures of orbits-windows of opportunity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Are there current draw limits?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Provide a detailed timeline for an orbit. Use this to develop a power budget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We need slides that describe the system architecture of our CubeSat Team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Promised Deliverables should be included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Are there any above and beyond deliverables?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 xml:space="preserve"> Our </w:t>
      </w:r>
      <w:proofErr w:type="spellStart"/>
      <w:r>
        <w:t>ConOp</w:t>
      </w:r>
      <w:proofErr w:type="spellEnd"/>
      <w:r>
        <w:t xml:space="preserve"> needs to be about the CubeSat, not the HASP </w:t>
      </w:r>
      <w:proofErr w:type="spellStart"/>
      <w:r>
        <w:t>experiement</w:t>
      </w:r>
      <w:proofErr w:type="spellEnd"/>
      <w:r>
        <w:t>.</w:t>
      </w:r>
    </w:p>
    <w:p w:rsidR="005375B5" w:rsidRDefault="005375B5" w:rsidP="005375B5">
      <w:pPr>
        <w:pStyle w:val="ListParagraph"/>
        <w:numPr>
          <w:ilvl w:val="0"/>
          <w:numId w:val="1"/>
        </w:numPr>
      </w:pPr>
      <w:r>
        <w:t>Volume and Mass Allocations</w:t>
      </w:r>
    </w:p>
    <w:p w:rsidR="005375B5" w:rsidRDefault="005375B5" w:rsidP="005375B5"/>
    <w:p w:rsidR="005375B5" w:rsidRDefault="005375B5" w:rsidP="005375B5">
      <w:r>
        <w:t>If we briefly go over these tips before Friday, October 16 we should have an exceptional PDR for in-class.</w:t>
      </w:r>
    </w:p>
    <w:p w:rsidR="005375B5" w:rsidRDefault="005375B5" w:rsidP="005375B5">
      <w:bookmarkStart w:id="0" w:name="_GoBack"/>
      <w:bookmarkEnd w:id="0"/>
    </w:p>
    <w:sectPr w:rsidR="005375B5" w:rsidSect="0002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50A"/>
    <w:multiLevelType w:val="hybridMultilevel"/>
    <w:tmpl w:val="2078DC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B5"/>
    <w:rsid w:val="00020A0C"/>
    <w:rsid w:val="005375B5"/>
    <w:rsid w:val="0096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1C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1106</Characters>
  <Application>Microsoft Macintosh Word</Application>
  <DocSecurity>0</DocSecurity>
  <Lines>9</Lines>
  <Paragraphs>2</Paragraphs>
  <ScaleCrop>false</ScaleCrop>
  <Company>UW-LaCrosse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Janak</dc:creator>
  <cp:keywords/>
  <dc:description/>
  <cp:lastModifiedBy>Nicholas Janak</cp:lastModifiedBy>
  <cp:revision>1</cp:revision>
  <dcterms:created xsi:type="dcterms:W3CDTF">2015-10-12T16:40:00Z</dcterms:created>
  <dcterms:modified xsi:type="dcterms:W3CDTF">2015-10-12T16:54:00Z</dcterms:modified>
</cp:coreProperties>
</file>