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6095"/>
        <w:gridCol w:w="2136"/>
        <w:tblGridChange w:id="0">
          <w:tblGrid>
            <w:gridCol w:w="1413"/>
            <w:gridCol w:w="6095"/>
            <w:gridCol w:w="2136"/>
          </w:tblGrid>
        </w:tblGridChange>
      </w:tblGrid>
      <w:tr>
        <w:trPr>
          <w:cantSplit w:val="0"/>
          <w:trHeight w:val="135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159689</wp:posOffset>
                  </wp:positionH>
                  <wp:positionV relativeFrom="paragraph">
                    <wp:posOffset>68580</wp:posOffset>
                  </wp:positionV>
                  <wp:extent cx="416697" cy="655320"/>
                  <wp:effectExtent b="0" l="0" r="0" t="0"/>
                  <wp:wrapSquare wrapText="bothSides" distB="0" distT="0" distL="114300" distR="114300"/>
                  <wp:docPr descr="https://espiritosantornemfoco.files.wordpress.com/2012/01/ufrn-1.png" id="1" name="image1.png"/>
                  <a:graphic>
                    <a:graphicData uri="http://schemas.openxmlformats.org/drawingml/2006/picture">
                      <pic:pic>
                        <pic:nvPicPr>
                          <pic:cNvPr descr="https://espiritosantornemfoco.files.wordpress.com/2012/01/ufrn-1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97" cy="655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8"/>
                <w:szCs w:val="28"/>
                <w:rtl w:val="0"/>
              </w:rPr>
              <w:t xml:space="preserve">Universidade Federal do Rio Grande do Norte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8"/>
                <w:szCs w:val="28"/>
                <w:rtl w:val="0"/>
              </w:rPr>
              <w:t xml:space="preserve">Escola de Ciências e Tecnologia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Desenvolvimento de Sistemas para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Prof. Igor Rosberg de Medeiros Silva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777240" cy="777240"/>
                  <wp:effectExtent b="0" l="0" r="0" t="0"/>
                  <wp:docPr descr="Escola de Ciências e Tecnologia da UFRN - Home | Facebook" id="2" name="image2.jpg"/>
                  <a:graphic>
                    <a:graphicData uri="http://schemas.openxmlformats.org/drawingml/2006/picture">
                      <pic:pic>
                        <pic:nvPicPr>
                          <pic:cNvPr descr="Escola de Ciências e Tecnologia da UFRN - Home | Facebook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425.19685039370086"/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25.19685039370086"/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Matheus Trindade Ribeiro</w:t>
      </w:r>
    </w:p>
    <w:p w:rsidR="00000000" w:rsidDel="00000000" w:rsidP="00000000" w:rsidRDefault="00000000" w:rsidRPr="00000000" w14:paraId="0000001B">
      <w:pPr>
        <w:spacing w:line="360" w:lineRule="auto"/>
        <w:ind w:left="425.19685039370086"/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Caio Christino de Oliveira Soares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Maio de 2023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Natal/RN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O trabalho proposto tem como objetivo demonstrar os assuntos aprendidos em sala de aula por meio de um projeto que relaciona assuntos de back-end com interações de usuários. Aqui será o relacionamento de funcionamento de uma academia, tendo funcionários, clientes, aula com personal trainer, usuários e a própria academia.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Como uma academia, ela dispõe de diferentes serviços relacionados a atividades físicas para seus visitantes, como cardio, dança, levantamento de pesos, etc. Claro, antes de tudo, a unidade deverá ter funcionários registrados, instrutores, assim como seus horários, salários e funções. Com tais requisitos se torna necessário ter um banco de dados para gerenciar as atividades da academia, tanto as atividades dos funcionários como as contas virtuais de seus visitantes.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Para se alcançar tal objetivo é necessário que cada elemento apresente uma entidade, um objeto capaz de guardar informações. Nesse sistema terá uma entidade para: Usuário, Academia, Cliente, Aula e Funcionário.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Usuário: Entidade básica na qual representa o indivíduo que acessa o sistema. Este pode assumir o papel de cliente, funcionário ou admin (gerenciador principal)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Cliente: Responsável por representar um usuário registrado como sendo um frequentador de uma academia especificada, tendo um plano pago na mesma.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Funcionário: Responsável por representar um usuário registrado como sendo um dos funcionários com um cargo específico de uma academia especificada.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Academia: Representa a academia em si, contendo os clientes, funcionários e aulas.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Aula Personal: Representa uma aula particular que pode ser marcada por um cliente com um instrutor.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  <w:t xml:space="preserve">Com essas entidades se torna fácil a administração de uma academia, pois o relacionamento entre elas cria uma fácil organização dos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