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Sistema de gestão para clínica médica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Clínica </w:t>
      </w:r>
      <w:r w:rsidDel="00000000" w:rsidR="00000000" w:rsidRPr="00000000">
        <w:rPr>
          <w:b w:val="1"/>
          <w:sz w:val="32"/>
          <w:szCs w:val="32"/>
          <w:rtl w:val="0"/>
        </w:rPr>
        <w:t xml:space="preserve">Navegantes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266700</wp:posOffset>
                </wp:positionV>
                <wp:extent cx="1832714" cy="1276183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9643" y="3141909"/>
                          <a:ext cx="1832714" cy="1276183"/>
                          <a:chOff x="4429643" y="3141909"/>
                          <a:chExt cx="1832714" cy="1276183"/>
                        </a:xfrm>
                      </wpg:grpSpPr>
                      <wpg:grpSp>
                        <wpg:cNvGrpSpPr/>
                        <wpg:grpSpPr>
                          <a:xfrm>
                            <a:off x="4429643" y="3141909"/>
                            <a:ext cx="1832714" cy="1276183"/>
                            <a:chOff x="4429643" y="3141909"/>
                            <a:chExt cx="1832714" cy="127618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429643" y="3141909"/>
                              <a:ext cx="1832700" cy="127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29643" y="3141909"/>
                              <a:ext cx="1832714" cy="1276183"/>
                              <a:chOff x="3536250" y="1640403"/>
                              <a:chExt cx="3619500" cy="2514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536250" y="1640403"/>
                                <a:ext cx="3619500" cy="2514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536250" y="1640403"/>
                                <a:ext cx="3619500" cy="2514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266700</wp:posOffset>
                </wp:positionV>
                <wp:extent cx="1832714" cy="1276183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714" cy="1276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01 - Clínica Navegantes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PROPOSTA TÉCNICA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Emissão: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24/05/2021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Validade: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09/08/2021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</w:t>
      </w:r>
      <w:r w:rsidDel="00000000" w:rsidR="00000000" w:rsidRPr="00000000">
        <w:rPr>
          <w:b w:val="1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pela Proposta: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Grupo 05, Caio Duque Gorgulho Araujo, Luigi Paschoalino, Danilo Eder Ferreira Sousa, Renan Rocha Tenório de Carles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614930" cy="803910"/>
            <wp:effectExtent b="0" l="0" r="0" t="0"/>
            <wp:docPr id="3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72.0" w:type="dxa"/>
        <w:jc w:val="left"/>
        <w:tblInd w:w="0.9999999999999716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7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Estruturação e entrega da versão preliminar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Correção de alguns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e finalização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 05</w:t>
            </w:r>
          </w:p>
        </w:tc>
      </w:tr>
      <w:tr>
        <w:trPr>
          <w:trHeight w:val="25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C">
      <w:pPr>
        <w:spacing w:before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Auditorias são inspeções conduzidas pela equipe de PPQA – Product Process Quality Assurance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2.0" w:type="dxa"/>
        <w:jc w:val="left"/>
        <w:tblInd w:w="0.9999999999999716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7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-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_heading=h.1baon6m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</w:r>
          <w:r w:rsidDel="00000000" w:rsidR="00000000" w:rsidRPr="00000000">
            <w:fldChar w:fldCharType="begin"/>
            <w:instrText xml:space="preserve"> PAGEREF _heading=h.3vac5uf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</w:t>
            <w:tab/>
          </w:r>
          <w:r w:rsidDel="00000000" w:rsidR="00000000" w:rsidRPr="00000000">
            <w:fldChar w:fldCharType="begin"/>
            <w:instrText xml:space="preserve"> PAGEREF _heading=h.2afmg28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BÁSICAS</w:t>
            <w:tab/>
          </w:r>
          <w:r w:rsidDel="00000000" w:rsidR="00000000" w:rsidRPr="00000000">
            <w:fldChar w:fldCharType="begin"/>
            <w:instrText xml:space="preserve"> PAGEREF _heading=h.pkwqa1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_heading=h.39kk8xu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PRELIMINARES E FUNCIONALIDADES GERAIS</w:t>
            <w:tab/>
          </w:r>
          <w:r w:rsidDel="00000000" w:rsidR="00000000" w:rsidRPr="00000000">
            <w:fldChar w:fldCharType="begin"/>
            <w:instrText xml:space="preserve"> PAGEREF _heading=h.1opuj5n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color w:val="434343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4.1    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666666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color w:val="434343"/>
              <w:sz w:val="20"/>
              <w:szCs w:val="20"/>
              <w:rtl w:val="0"/>
            </w:rPr>
            <w:t xml:space="preserve">Requisitos funcionais de cliente                                                                                      </w:t>
            <w:tab/>
            <w:t xml:space="preserve">5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ESTRATÉGIA DE DESENVOLVIMENTO</w:t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Stakeholders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 Projeto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Processo de Desenvolvimento do Software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Preliminar do Projeto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Produtos Disponibilizados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CONCLUSÃO</w:t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MANUTENÇÃO DO SERVIÇO EM OPERAÇÃO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GARANTIA DO PRODUTO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DISPOSIÇÕES FINAIS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 I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Este documento destina-se ao cliente, desenvolvedores e gerentes envolvidos na implantação do sistema de gerenciamento para uma clínica médica. O propósito deste documento é apresentar uma descrição sucinta dos serviços e funções que o sistema desenvolvido deve apresentar, bem como as suas restrições de operação e critérios acerca do seu uso e manutenção. O documento especifica os requisitos funcionais de cliente(RFCs)  e foi preparado levando-se em conta as funcionalidades levantadas durante uma entrevista com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 presente projeto tem como objetivo fornecer um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de controle para clínica médica ao cliente, dessa forma, atendendo aos requisitos previamente levantados e documentados com o cliente.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Para este projeto está previsto a entrega de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que permita ao cliente controlar as principais funcionalidades da clínica. O preço no documento corresponde à criação de um novo software. Não está previsto a manutenção ou migração de dados de sistemas antigos, casos como esse deverão ser avisados e negociados previamente com a consultoria.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PREMISSAS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 registro de algumas premissas se faz necessário a fim de garantir um entendimento comum de ambas as partes envolvidas (Fornecedor/Cliente) e para que o projeto seja desenvolvido sem maiores impactos. Esta seção </w:t>
      </w:r>
      <w:r w:rsidDel="00000000" w:rsidR="00000000" w:rsidRPr="00000000">
        <w:rPr>
          <w:rtl w:val="0"/>
        </w:rPr>
        <w:t xml:space="preserve">visa descrever</w:t>
      </w:r>
      <w:r w:rsidDel="00000000" w:rsidR="00000000" w:rsidRPr="00000000">
        <w:rPr>
          <w:vertAlign w:val="baseline"/>
          <w:rtl w:val="0"/>
        </w:rPr>
        <w:t xml:space="preserve"> estas premissas.</w:t>
      </w:r>
    </w:p>
    <w:p w:rsidR="00000000" w:rsidDel="00000000" w:rsidP="00000000" w:rsidRDefault="00000000" w:rsidRPr="00000000" w14:paraId="0000008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As premissas básicas do projeto são: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Supõe-se que a infra-estrutura do lugar conte com computadores básicos capazes de rodar o sistema, demais gastos ficam por conta do cliente.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jc w:val="both"/>
        <w:rPr>
          <w:i w:val="0"/>
        </w:rPr>
      </w:pPr>
      <w:r w:rsidDel="00000000" w:rsidR="00000000" w:rsidRPr="00000000">
        <w:rPr>
          <w:rtl w:val="0"/>
        </w:rPr>
        <w:t xml:space="preserve">A empresa fornecedora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terá total liberdade para escolher a própria equipe e gerir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item impõe restrições ao projeto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O projeto deve ser encerrado até a data </w:t>
      </w:r>
      <w:r w:rsidDel="00000000" w:rsidR="00000000" w:rsidRPr="00000000">
        <w:rPr>
          <w:rtl w:val="0"/>
        </w:rPr>
        <w:t xml:space="preserve">09/08/2021.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Eventuais mudanças no acordo e prazo só serão realizadas após concordância de ambas as partes envolvidas no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compreende os requisitos preliminares levantados nas primeiras reuniões entre a empresa fornecedora e o cliente(</w:t>
      </w:r>
      <w:r w:rsidDel="00000000" w:rsidR="00000000" w:rsidRPr="00000000">
        <w:rPr>
          <w:rtl w:val="0"/>
        </w:rPr>
        <w:t xml:space="preserve">clínica médica)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os quais vão delimitar o escopo do projeto. Esta seção deve garantir o entendimento comum dos </w:t>
      </w:r>
      <w:r w:rsidDel="00000000" w:rsidR="00000000" w:rsidRPr="00000000">
        <w:rPr>
          <w:rtl w:val="0"/>
        </w:rPr>
        <w:t xml:space="preserve">envolvidos.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b w:val="1"/>
          <w:sz w:val="32"/>
          <w:szCs w:val="32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4.1 REQUISITOS FUNCIONAIS DE CLIENTE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Essa parte do documento visa descrever de maneira superficial os requisitos funcionais de cliente e descrever sua prioridade para o funcionamento da aplicação conforme pedido.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lry5grzcxk81" w:id="9"/>
      <w:bookmarkEnd w:id="9"/>
      <w:r w:rsidDel="00000000" w:rsidR="00000000" w:rsidRPr="00000000">
        <w:rPr>
          <w:sz w:val="28"/>
          <w:szCs w:val="28"/>
          <w:rtl w:val="0"/>
        </w:rPr>
        <w:t xml:space="preserve">[RFC01]Manter Perfil de Usuário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b w:val="1"/>
          <w:sz w:val="24"/>
          <w:szCs w:val="24"/>
        </w:rPr>
      </w:pPr>
      <w:bookmarkStart w:colFirst="0" w:colLast="0" w:name="_heading=h.vr2n6ul6vt90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Ator: Administrador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10v2y5v8sdq" w:id="11"/>
      <w:bookmarkEnd w:id="11"/>
      <w:r w:rsidDel="00000000" w:rsidR="00000000" w:rsidRPr="00000000">
        <w:rPr>
          <w:sz w:val="24"/>
          <w:szCs w:val="24"/>
          <w:rtl w:val="0"/>
        </w:rPr>
        <w:t xml:space="preserve">O sistema permitirá a manutenção de diferentes perfis de usuário. Sendo assim, ao se criar um perfil de usuário, será possível associar quais funcionalidades esse perfil terá acesso.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ftscje5t3bki" w:id="12"/>
      <w:bookmarkEnd w:id="12"/>
      <w:r w:rsidDel="00000000" w:rsidR="00000000" w:rsidRPr="00000000">
        <w:rPr>
          <w:sz w:val="24"/>
          <w:szCs w:val="24"/>
          <w:rtl w:val="0"/>
        </w:rPr>
        <w:t xml:space="preserve">Prioridade: [ X ]Essencial [ ] Importante [ ] Desejável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/>
      </w:pPr>
      <w:bookmarkStart w:colFirst="0" w:colLast="0" w:name="_heading=h.92jhcc8zy6e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17dp8vu" w:id="14"/>
      <w:bookmarkEnd w:id="14"/>
      <w:r w:rsidDel="00000000" w:rsidR="00000000" w:rsidRPr="00000000">
        <w:rPr>
          <w:sz w:val="28"/>
          <w:szCs w:val="28"/>
          <w:rtl w:val="0"/>
        </w:rPr>
        <w:t xml:space="preserve">[RFC02] Manter Usuários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3rdcrjn" w:id="15"/>
      <w:bookmarkEnd w:id="15"/>
      <w:r w:rsidDel="00000000" w:rsidR="00000000" w:rsidRPr="00000000">
        <w:rPr>
          <w:sz w:val="28"/>
          <w:szCs w:val="28"/>
          <w:rtl w:val="0"/>
        </w:rPr>
        <w:t xml:space="preserve">Ator: Administrador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26in1rg" w:id="16"/>
      <w:bookmarkEnd w:id="16"/>
      <w:r w:rsidDel="00000000" w:rsidR="00000000" w:rsidRPr="00000000">
        <w:rPr>
          <w:sz w:val="24"/>
          <w:szCs w:val="24"/>
          <w:rtl w:val="0"/>
        </w:rPr>
        <w:t xml:space="preserve">O sistema permitirá a manutenção de diferentes usuários no sistema. Cada usuário terá acesso e poderá visualizar APENAS as funcionalidades associadas ao seu perfil de usuário presente no [RFC01].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35nkun2" w:id="18"/>
      <w:bookmarkEnd w:id="18"/>
      <w:r w:rsidDel="00000000" w:rsidR="00000000" w:rsidRPr="00000000">
        <w:rPr>
          <w:sz w:val="24"/>
          <w:szCs w:val="24"/>
          <w:rtl w:val="0"/>
        </w:rPr>
        <w:t xml:space="preserve">Prioridade</w:t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[X]Essencial [ ] Importante [ ] Desejável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1ksv4uv" w:id="19"/>
      <w:bookmarkEnd w:id="19"/>
      <w:r w:rsidDel="00000000" w:rsidR="00000000" w:rsidRPr="00000000">
        <w:rPr>
          <w:sz w:val="28"/>
          <w:szCs w:val="28"/>
          <w:rtl w:val="0"/>
        </w:rPr>
        <w:t xml:space="preserve">[RFC03] Manter Pacientes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44sinio" w:id="20"/>
      <w:bookmarkEnd w:id="20"/>
      <w:r w:rsidDel="00000000" w:rsidR="00000000" w:rsidRPr="00000000">
        <w:rPr>
          <w:sz w:val="28"/>
          <w:szCs w:val="28"/>
          <w:rtl w:val="0"/>
        </w:rPr>
        <w:t xml:space="preserve">Ator: Secretária(o)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2jxsxqh" w:id="21"/>
      <w:bookmarkEnd w:id="21"/>
      <w:r w:rsidDel="00000000" w:rsidR="00000000" w:rsidRPr="00000000">
        <w:rPr>
          <w:sz w:val="24"/>
          <w:szCs w:val="24"/>
          <w:rtl w:val="0"/>
        </w:rPr>
        <w:t xml:space="preserve">O sistema permitirá o cadastro de novos pacientes, com seus dados pessoais. Caso sejam crianças, também devem ser adicionados os dados dos responsáveis.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3j2qqm3" w:id="23"/>
      <w:bookmarkEnd w:id="23"/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[X]Essencial [ ] Importante [ ] Desejável</w:t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2bn6wsx" w:id="24"/>
      <w:bookmarkEnd w:id="24"/>
      <w:r w:rsidDel="00000000" w:rsidR="00000000" w:rsidRPr="00000000">
        <w:rPr>
          <w:sz w:val="28"/>
          <w:szCs w:val="28"/>
          <w:rtl w:val="0"/>
        </w:rPr>
        <w:t xml:space="preserve">[RFC04] Manter Princípio Ativo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w2e2bcxmsop2" w:id="25"/>
      <w:bookmarkEnd w:id="25"/>
      <w:r w:rsidDel="00000000" w:rsidR="00000000" w:rsidRPr="00000000">
        <w:rPr>
          <w:sz w:val="28"/>
          <w:szCs w:val="28"/>
          <w:rtl w:val="0"/>
        </w:rPr>
        <w:t xml:space="preserve">Ator: Médico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1pxezwc" w:id="26"/>
      <w:bookmarkEnd w:id="26"/>
      <w:r w:rsidDel="00000000" w:rsidR="00000000" w:rsidRPr="00000000">
        <w:rPr>
          <w:sz w:val="24"/>
          <w:szCs w:val="24"/>
          <w:rtl w:val="0"/>
        </w:rPr>
        <w:t xml:space="preserve">O sistema deverá permitir a manutenção do princípio ativo, informando no histórico do paciente qual foi utilizado em outras consultas realizadas.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kei927j0mj0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49x2ik5" w:id="28"/>
      <w:bookmarkEnd w:id="28"/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[X]Essencial [ ] Importante [ ] Desejável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2p2csry" w:id="29"/>
      <w:bookmarkEnd w:id="29"/>
      <w:r w:rsidDel="00000000" w:rsidR="00000000" w:rsidRPr="00000000">
        <w:rPr>
          <w:sz w:val="28"/>
          <w:szCs w:val="28"/>
          <w:rtl w:val="0"/>
        </w:rPr>
        <w:t xml:space="preserve">[RFC05] Manter Agenda do Médico(a)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tli0w0d0j7d0" w:id="30"/>
      <w:bookmarkEnd w:id="30"/>
      <w:r w:rsidDel="00000000" w:rsidR="00000000" w:rsidRPr="00000000">
        <w:rPr>
          <w:sz w:val="28"/>
          <w:szCs w:val="28"/>
          <w:rtl w:val="0"/>
        </w:rPr>
        <w:t xml:space="preserve">Ator: Secretária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3o7alnk" w:id="31"/>
      <w:bookmarkEnd w:id="31"/>
      <w:r w:rsidDel="00000000" w:rsidR="00000000" w:rsidRPr="00000000">
        <w:rPr>
          <w:sz w:val="24"/>
          <w:szCs w:val="24"/>
          <w:rtl w:val="0"/>
        </w:rPr>
        <w:t xml:space="preserve">O sistema permitirá controlar a agenda do médico, sendo possível realizar marcações através de dias e horários disponíveis, consultas, alterações e remoções.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23ckvvd" w:id="32"/>
      <w:bookmarkEnd w:id="32"/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[X]Essencial [  ] Importante [ ] Desejável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9783" cy="2924175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78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8833" cy="249555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833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ihv636" w:id="33"/>
      <w:bookmarkEnd w:id="33"/>
      <w:r w:rsidDel="00000000" w:rsidR="00000000" w:rsidRPr="00000000">
        <w:rPr>
          <w:sz w:val="28"/>
          <w:szCs w:val="28"/>
          <w:rtl w:val="0"/>
        </w:rPr>
        <w:t xml:space="preserve">[RFC06] Manter Prontuário do Paciente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yn3x7w40gntz" w:id="34"/>
      <w:bookmarkEnd w:id="34"/>
      <w:r w:rsidDel="00000000" w:rsidR="00000000" w:rsidRPr="00000000">
        <w:rPr>
          <w:sz w:val="28"/>
          <w:szCs w:val="28"/>
          <w:rtl w:val="0"/>
        </w:rPr>
        <w:t xml:space="preserve">Ator: Médico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1hmsyys" w:id="35"/>
      <w:bookmarkEnd w:id="35"/>
      <w:r w:rsidDel="00000000" w:rsidR="00000000" w:rsidRPr="00000000">
        <w:rPr>
          <w:sz w:val="24"/>
          <w:szCs w:val="24"/>
          <w:rtl w:val="0"/>
        </w:rPr>
        <w:t xml:space="preserve">O sistema permitirá armazenar dados a respeito do paciente, como por exemplo: altura, peso, sintomas, e outras vezes em que foi atendido na clínica e etc. Caso for criança, taxa de crescimento e peso. Essa função fará com que o médico leia o histórico geral do paciente antes da consulta.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41mghm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2grqrue" w:id="37"/>
      <w:bookmarkEnd w:id="37"/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[X]Essencial [ ] Importante [ ] Desejável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140" cy="4089400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[RFC07] Manter doença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bookmarkStart w:colFirst="0" w:colLast="0" w:name="_heading=h.gcrhopuv1s8o" w:id="38"/>
      <w:bookmarkEnd w:id="38"/>
      <w:r w:rsidDel="00000000" w:rsidR="00000000" w:rsidRPr="00000000">
        <w:rPr>
          <w:sz w:val="28"/>
          <w:szCs w:val="28"/>
          <w:rtl w:val="0"/>
        </w:rPr>
        <w:t xml:space="preserve">Ator: Médico, secretária</w:t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ter um banco de dados com todas as doenças catalogadas, meios de prevenção, seus sintomas, princípio ativo(medicamentos) indicados para ela.</w:t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 ]Essencial [ X ] Importante [ ] Desejável</w:t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[RFC08] Manter convênio</w:t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bookmarkStart w:colFirst="0" w:colLast="0" w:name="_heading=h.5mlqsaj7tqoj" w:id="39"/>
      <w:bookmarkEnd w:id="39"/>
      <w:r w:rsidDel="00000000" w:rsidR="00000000" w:rsidRPr="00000000">
        <w:rPr>
          <w:sz w:val="28"/>
          <w:szCs w:val="28"/>
          <w:rtl w:val="0"/>
        </w:rPr>
        <w:t xml:space="preserve">Ator: Médico, secretária</w:t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bookmarkStart w:colFirst="0" w:colLast="0" w:name="_heading=h.cczhq1aodvbt" w:id="40"/>
      <w:bookmarkEnd w:id="40"/>
      <w:r w:rsidDel="00000000" w:rsidR="00000000" w:rsidRPr="00000000">
        <w:rPr>
          <w:sz w:val="28"/>
          <w:szCs w:val="28"/>
          <w:rtl w:val="0"/>
        </w:rPr>
        <w:t xml:space="preserve">Essa funcionalidade tem como objetivo armazenar os convênios disponíveis para realização de serviços na clínica destinados aos pacientes, bem como deve armazenar qual será a porcentagem de lucro da empresa em relação ao pagamento do cliente.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 ]Essencial [   ] Importante [X] Desejável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[RFC09] Manter medicamentos</w:t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Ator: Médico, secretária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Essa funcionalidade tem como objetivo cadastrar os medicamentos no estoque da clínica.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 ]Essencial [   ] Importante [X] Desejável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[RFC10] Emitir alerta de datas especiais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bookmarkStart w:colFirst="0" w:colLast="0" w:name="_heading=h.2u6wntf" w:id="41"/>
      <w:bookmarkEnd w:id="41"/>
      <w:r w:rsidDel="00000000" w:rsidR="00000000" w:rsidRPr="00000000">
        <w:rPr>
          <w:sz w:val="24"/>
          <w:szCs w:val="24"/>
          <w:rtl w:val="0"/>
        </w:rPr>
        <w:t xml:space="preserve">Essa funcionalidade tem como objetivo emitir um alerta a secretária avisando-a que uma data especial se aproxima, como por exemplo: Natal e aniversário dos pacientes. Utilizando alguns dados da função [RFC03] Manter Paciente, como endereço e data de nascimento. Com isso, será possível o envio de um cartão de datas comemorativas.</w:t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bookmarkStart w:colFirst="0" w:colLast="0" w:name="_heading=h.19c6y18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[X]Essencial [  ] Importante [   ] Desejável</w:t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[RFC11] Emitir relatório de medicamentos</w:t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funcionalidade tem como objetivo emitir um relatório no sistema demonstrando o nível de estoque dos medicamentos da clínica.</w:t>
      </w:r>
    </w:p>
    <w:p w:rsidR="00000000" w:rsidDel="00000000" w:rsidP="00000000" w:rsidRDefault="00000000" w:rsidRPr="00000000" w14:paraId="000000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  ]Essencial [  ] Importante [X] Desejável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i w:val="1"/>
        </w:rPr>
      </w:pPr>
      <w:bookmarkStart w:colFirst="0" w:colLast="0" w:name="_heading=h.nodj9qf4x15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[RFC12] Emitir relatório de convênios</w:t>
      </w:r>
    </w:p>
    <w:p w:rsidR="00000000" w:rsidDel="00000000" w:rsidP="00000000" w:rsidRDefault="00000000" w:rsidRPr="00000000" w14:paraId="000000DE">
      <w:pPr>
        <w:rPr/>
      </w:pPr>
      <w:bookmarkStart w:colFirst="0" w:colLast="0" w:name="_heading=h.pjpzd2o1xshg" w:id="44"/>
      <w:bookmarkEnd w:id="44"/>
      <w:r w:rsidDel="00000000" w:rsidR="00000000" w:rsidRPr="00000000">
        <w:rPr>
          <w:rtl w:val="0"/>
        </w:rPr>
        <w:t xml:space="preserve">Funcionalidade responsável por emitir relatório de números de convênios por consulta a fim de demonstrar os mais vantajosos para a clínica.</w:t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[   ]Essencial [  ] Importante [ X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bookmarkStart w:colFirst="0" w:colLast="0" w:name="_heading=h.jjeim3aoflc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ESTRATÉGIA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1mrcu09" w:id="46"/>
      <w:bookmarkEnd w:id="46"/>
      <w:r w:rsidDel="00000000" w:rsidR="00000000" w:rsidRPr="00000000">
        <w:rPr>
          <w:b w:val="1"/>
          <w:sz w:val="28"/>
          <w:szCs w:val="28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bookmarkStart w:colFirst="0" w:colLast="0" w:name="_heading=h.46r0co2" w:id="47"/>
      <w:bookmarkEnd w:id="47"/>
      <w:r w:rsidDel="00000000" w:rsidR="00000000" w:rsidRPr="00000000">
        <w:rPr>
          <w:rtl w:val="0"/>
        </w:rPr>
        <w:t xml:space="preserve">Os interessados no projeto são: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bookmarkStart w:colFirst="0" w:colLast="0" w:name="_heading=h.87m0ytih5o65" w:id="48"/>
      <w:bookmarkEnd w:id="48"/>
      <w:r w:rsidDel="00000000" w:rsidR="00000000" w:rsidRPr="00000000">
        <w:rPr>
          <w:rtl w:val="0"/>
        </w:rPr>
        <w:t xml:space="preserve">Grupo 05: Responsáveis pela gestão e desenvolvimento de todo o projeto, é composto por Caio Duque, Luigi Paschoalino, Danilo Eder e Renan </w:t>
      </w:r>
      <w:r w:rsidDel="00000000" w:rsidR="00000000" w:rsidRPr="00000000">
        <w:rPr>
          <w:rtl w:val="0"/>
        </w:rPr>
        <w:t xml:space="preserve">Tenorio.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before="0" w:lineRule="auto"/>
        <w:ind w:left="720" w:hanging="360"/>
        <w:jc w:val="both"/>
        <w:rPr>
          <w:u w:val="none"/>
        </w:rPr>
      </w:pPr>
      <w:bookmarkStart w:colFirst="0" w:colLast="0" w:name="_heading=h.m40g9vy2lqdu" w:id="49"/>
      <w:bookmarkEnd w:id="49"/>
      <w:r w:rsidDel="00000000" w:rsidR="00000000" w:rsidRPr="00000000">
        <w:rPr>
          <w:rtl w:val="0"/>
        </w:rPr>
        <w:t xml:space="preserve">Clínica médica navegantes: Fornecedores de requisitos(clientes)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i w:val="1"/>
        </w:rPr>
      </w:pPr>
      <w:bookmarkStart w:colFirst="0" w:colLast="0" w:name="_heading=h.2lwamv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Processo de Desenvolvimento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bookmarkStart w:colFirst="0" w:colLast="0" w:name="_heading=h.4bvk7pj" w:id="51"/>
      <w:bookmarkEnd w:id="51"/>
      <w:r w:rsidDel="00000000" w:rsidR="00000000" w:rsidRPr="00000000">
        <w:rPr>
          <w:rtl w:val="0"/>
        </w:rPr>
        <w:t xml:space="preserve">O desenvolvimento do projeto utiliza modelo de ciclo de vida iterativo experimental, contará com as seguintes fases de ciclo de vida:</w:t>
      </w:r>
    </w:p>
    <w:p w:rsidR="00000000" w:rsidDel="00000000" w:rsidP="00000000" w:rsidRDefault="00000000" w:rsidRPr="00000000" w14:paraId="000000EA">
      <w:pPr>
        <w:jc w:val="both"/>
        <w:rPr/>
      </w:pPr>
      <w:bookmarkStart w:colFirst="0" w:colLast="0" w:name="_heading=h.foe84a5evwrz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bookmarkStart w:colFirst="0" w:colLast="0" w:name="_heading=h.yomjuey2mjfh" w:id="53"/>
      <w:bookmarkEnd w:id="53"/>
      <w:r w:rsidDel="00000000" w:rsidR="00000000" w:rsidRPr="00000000">
        <w:rPr>
          <w:rtl w:val="0"/>
        </w:rPr>
        <w:t xml:space="preserve">Prospecção, responsável pelo levantamento dos requisitos de cliente, estimativa de tamanho e esforço, além de cronograma e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bookmarkStart w:colFirst="0" w:colLast="0" w:name="_heading=h.kgwrpd66hmj0" w:id="54"/>
      <w:bookmarkEnd w:id="54"/>
      <w:r w:rsidDel="00000000" w:rsidR="00000000" w:rsidRPr="00000000">
        <w:rPr>
          <w:rtl w:val="0"/>
        </w:rPr>
        <w:t xml:space="preserve">Análise, fase voltada para o aprofundamento nos requisitos do projeto através da DRE, além da matriz de rastreabilidade bidirecional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bookmarkStart w:colFirst="0" w:colLast="0" w:name="_heading=h.oqs95r3cvk38" w:id="55"/>
      <w:bookmarkEnd w:id="55"/>
      <w:r w:rsidDel="00000000" w:rsidR="00000000" w:rsidRPr="00000000">
        <w:rPr>
          <w:rtl w:val="0"/>
        </w:rPr>
        <w:t xml:space="preserve">Projeto, voltada a diagramação de modelos que auxiliem na implantação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bookmarkStart w:colFirst="0" w:colLast="0" w:name="_heading=h.erfkg12e2paj" w:id="56"/>
      <w:bookmarkEnd w:id="56"/>
      <w:r w:rsidDel="00000000" w:rsidR="00000000" w:rsidRPr="00000000">
        <w:rPr>
          <w:rtl w:val="0"/>
        </w:rPr>
        <w:t xml:space="preserve">Implementação, fase dividida em 4 entregas, onde serão implementados 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bookmarkStart w:colFirst="0" w:colLast="0" w:name="_heading=h.iqd20u47qi8j" w:id="57"/>
      <w:bookmarkEnd w:id="57"/>
      <w:r w:rsidDel="00000000" w:rsidR="00000000" w:rsidRPr="00000000">
        <w:rPr>
          <w:rtl w:val="0"/>
        </w:rPr>
        <w:t xml:space="preserve">Monitoramento e controle, responsável por avaliar o funcionamento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before="0" w:lineRule="auto"/>
        <w:ind w:left="720" w:hanging="360"/>
        <w:jc w:val="both"/>
        <w:rPr>
          <w:u w:val="none"/>
        </w:rPr>
      </w:pPr>
      <w:bookmarkStart w:colFirst="0" w:colLast="0" w:name="_heading=h.f41xd0s104zc" w:id="58"/>
      <w:bookmarkEnd w:id="58"/>
      <w:r w:rsidDel="00000000" w:rsidR="00000000" w:rsidRPr="00000000">
        <w:rPr>
          <w:rtl w:val="0"/>
        </w:rPr>
        <w:t xml:space="preserve">Gerência e configuração, responsável pelo gerenciamento final do projeto e sua implantação.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bookmarkStart w:colFirst="0" w:colLast="0" w:name="_heading=h.8w5y4c2ltsmk" w:id="59"/>
      <w:bookmarkEnd w:id="59"/>
      <w:r w:rsidDel="00000000" w:rsidR="00000000" w:rsidRPr="00000000">
        <w:rPr>
          <w:rtl w:val="0"/>
        </w:rPr>
        <w:t xml:space="preserve">Os artefatos gerados por cada um deles podem ser melhor vistos na seção 5.3.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Cronograma Preliminar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bookmarkStart w:colFirst="0" w:colLast="0" w:name="_heading=h.2r0uhxc" w:id="60"/>
      <w:bookmarkEnd w:id="60"/>
      <w:r w:rsidDel="00000000" w:rsidR="00000000" w:rsidRPr="00000000">
        <w:rPr>
          <w:vertAlign w:val="baseline"/>
          <w:rtl w:val="0"/>
        </w:rPr>
        <w:t xml:space="preserve">Nesta seção 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vertAlign w:val="baseline"/>
          <w:rtl w:val="0"/>
        </w:rPr>
        <w:t xml:space="preserve">apresentado um cronograma preliminar do projeto, realizado com base nos requisitos especificados nesta proposta, descrevendo atividade, tempo e recursos necessários.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bookmarkStart w:colFirst="0" w:colLast="0" w:name="_heading=h.3q5sasy" w:id="61"/>
      <w:bookmarkEnd w:id="61"/>
      <w:r w:rsidDel="00000000" w:rsidR="00000000" w:rsidRPr="00000000">
        <w:rPr>
          <w:rtl w:val="0"/>
        </w:rPr>
        <w:t xml:space="preserve">O cronograma preliminar do projeto se encontra abaixo, pode ser encontrado no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link(clique aqui ou copie e cole o URL a seguir no navegador)</w:t>
        </w:r>
      </w:hyperlink>
      <w:r w:rsidDel="00000000" w:rsidR="00000000" w:rsidRPr="00000000">
        <w:rPr>
          <w:rtl w:val="0"/>
        </w:rPr>
        <w:t xml:space="preserve">: https://drive.google.com/drive/folders/1HbGPukcaN0gqY0q9cJ1n-jS2Y9XtvOLY.</w:t>
      </w:r>
    </w:p>
    <w:p w:rsidR="00000000" w:rsidDel="00000000" w:rsidP="00000000" w:rsidRDefault="00000000" w:rsidRPr="00000000" w14:paraId="000000F5">
      <w:pPr>
        <w:jc w:val="both"/>
        <w:rPr/>
      </w:pPr>
      <w:bookmarkStart w:colFirst="0" w:colLast="0" w:name="_heading=h.yoi0xnysuxo6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i w:val="1"/>
        </w:rPr>
      </w:pPr>
      <w:bookmarkStart w:colFirst="0" w:colLast="0" w:name="_heading=h.kgcv8k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Produtos Disponibilizados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vertAlign w:val="baseline"/>
        </w:rPr>
      </w:pPr>
      <w:bookmarkStart w:colFirst="0" w:colLast="0" w:name="_heading=h.34g0dwd" w:id="64"/>
      <w:bookmarkEnd w:id="64"/>
      <w:r w:rsidDel="00000000" w:rsidR="00000000" w:rsidRPr="00000000">
        <w:rPr>
          <w:vertAlign w:val="baseline"/>
          <w:rtl w:val="0"/>
        </w:rPr>
        <w:t xml:space="preserve"> Esta seção estabelece a lista de produtos que serão disponibilizados para o cliente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lineRule="auto"/>
        <w:ind w:left="720" w:hanging="360"/>
        <w:jc w:val="both"/>
        <w:rPr>
          <w:i w:val="1"/>
          <w:u w:val="none"/>
        </w:rPr>
      </w:pPr>
      <w:bookmarkStart w:colFirst="0" w:colLast="0" w:name="_heading=h.1jlao46" w:id="65"/>
      <w:bookmarkEnd w:id="65"/>
      <w:r w:rsidDel="00000000" w:rsidR="00000000" w:rsidRPr="00000000">
        <w:rPr>
          <w:i w:val="1"/>
          <w:rtl w:val="0"/>
        </w:rPr>
        <w:t xml:space="preserve">Software de gerenciamento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i w:val="1"/>
          <w:u w:val="none"/>
        </w:rPr>
      </w:pPr>
      <w:bookmarkStart w:colFirst="0" w:colLast="0" w:name="_heading=h.43ky6rz" w:id="66"/>
      <w:bookmarkEnd w:id="66"/>
      <w:r w:rsidDel="00000000" w:rsidR="00000000" w:rsidRPr="00000000">
        <w:rPr>
          <w:i w:val="1"/>
          <w:rtl w:val="0"/>
        </w:rPr>
        <w:t xml:space="preserve">API de tratamento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before="0" w:lineRule="auto"/>
        <w:ind w:left="720" w:hanging="360"/>
        <w:jc w:val="both"/>
        <w:rPr>
          <w:i w:val="1"/>
          <w:u w:val="none"/>
        </w:rPr>
      </w:pPr>
      <w:bookmarkStart w:colFirst="0" w:colLast="0" w:name="_heading=h.2iq8gzs" w:id="67"/>
      <w:bookmarkEnd w:id="67"/>
      <w:r w:rsidDel="00000000" w:rsidR="00000000" w:rsidRPr="00000000">
        <w:rPr>
          <w:i w:val="1"/>
          <w:rtl w:val="0"/>
        </w:rPr>
        <w:t xml:space="preserve">Sistema de gerenciamento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CRITÉRIOS DE CONCLUSÃO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i w:val="0"/>
          <w:vertAlign w:val="baseline"/>
        </w:rPr>
      </w:pPr>
      <w:bookmarkStart w:colFirst="0" w:colLast="0" w:name="_heading=h.xvir7l" w:id="68"/>
      <w:bookmarkEnd w:id="68"/>
      <w:r w:rsidDel="00000000" w:rsidR="00000000" w:rsidRPr="00000000">
        <w:rPr>
          <w:i w:val="1"/>
          <w:vertAlign w:val="baseline"/>
          <w:rtl w:val="0"/>
        </w:rPr>
        <w:t xml:space="preserve">&lt;Esta seção compreende os critérios de conclusão para a aceitação dos produtos e/ou atividades realizadas durante a prestação do serviço. É importante que o critério de conclusão de cada um dos produtos que será entregue ao cliente esteja suficientemente claro, a fim de que não surjam problemas no decorrer do projeto.&gt;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MANUTENÇÃO DO SERVIÇO EM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2"/>
        <w:jc w:val="both"/>
        <w:rPr>
          <w:i w:val="1"/>
          <w:vertAlign w:val="baseline"/>
        </w:rPr>
      </w:pPr>
      <w:bookmarkStart w:colFirst="0" w:colLast="0" w:name="_heading=h.3hv69v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2"/>
        <w:jc w:val="both"/>
        <w:rPr>
          <w:i w:val="1"/>
        </w:rPr>
      </w:pPr>
      <w:bookmarkStart w:colFirst="0" w:colLast="0" w:name="_heading=h.qp3ehnfgouv4" w:id="70"/>
      <w:bookmarkEnd w:id="70"/>
      <w:r w:rsidDel="00000000" w:rsidR="00000000" w:rsidRPr="00000000">
        <w:rPr>
          <w:i w:val="1"/>
          <w:rtl w:val="0"/>
        </w:rPr>
        <w:t xml:space="preserve">O produto receberá manutenção gratuita somente se apresentar falhas significativas, isto é, que estejam afetando diretamente o negócio do cliente.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GARANTIA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i w:val="1"/>
          <w:vertAlign w:val="baseline"/>
        </w:rPr>
      </w:pPr>
      <w:bookmarkStart w:colFirst="0" w:colLast="0" w:name="_heading=h.1x0gk37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bookmarkStart w:colFirst="0" w:colLast="0" w:name="_heading=h.e8rablxxf1bz" w:id="72"/>
      <w:bookmarkEnd w:id="72"/>
      <w:r w:rsidDel="00000000" w:rsidR="00000000" w:rsidRPr="00000000">
        <w:rPr>
          <w:rtl w:val="0"/>
        </w:rPr>
        <w:t xml:space="preserve">A garantia do produto garante a manutenção do serviço somente pelo período de 3 meses. Após isso, só serão efetuadas mudanças através de uma nova negociação.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DISPOSIÇÕES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proposta e respectivos documentos aqui referenciados, recebidos pelo cliente, constituem o acordo completo relativo ao projeto, objeto desta proposta, e substituem qualquer comunicação prévia, verbal ou escrita. A assinatura desta proposta pelo cliente representa plena e total aceitação dos termos e condições constantes nos citados documentos.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O ambiente do cliente deve estar pronto para a implantação no prazo definido no contrato. Atrasos superiores a 30 dias implicarão na desobrigação da empresa fornecedora para a implantação dentro dos custos especificados na proposta, implicando em nova proposta financeira.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 empresa fornecedora fica à disposição para discutir a proposta ora apresentada.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360" w:hanging="360"/>
        <w:jc w:val="both"/>
        <w:rPr/>
      </w:pPr>
      <w:bookmarkStart w:colFirst="0" w:colLast="0" w:name="_heading=h.4h042r0" w:id="73"/>
      <w:bookmarkEnd w:id="73"/>
      <w:r w:rsidDel="00000000" w:rsidR="00000000" w:rsidRPr="00000000">
        <w:rPr>
          <w:vertAlign w:val="baseline"/>
          <w:rtl w:val="0"/>
        </w:rPr>
        <w:t xml:space="preserve">Os serviços propostos neste documento serão iniciados no prazo máximo de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vertAlign w:val="baseline"/>
          <w:rtl w:val="0"/>
        </w:rPr>
        <w:t xml:space="preserve"> semanas após a formalização do aceite desta proposta.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 I </w:t>
      </w:r>
    </w:p>
    <w:p w:rsidR="00000000" w:rsidDel="00000000" w:rsidP="00000000" w:rsidRDefault="00000000" w:rsidRPr="00000000" w14:paraId="0000010B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114300</wp:posOffset>
                </wp:positionV>
                <wp:extent cx="2657475" cy="412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114300</wp:posOffset>
                </wp:positionV>
                <wp:extent cx="2657475" cy="41275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114300</wp:posOffset>
                </wp:positionV>
                <wp:extent cx="2657475" cy="412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114300</wp:posOffset>
                </wp:positionV>
                <wp:extent cx="2657475" cy="41275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0</wp:posOffset>
                </wp:positionV>
                <wp:extent cx="2657475" cy="412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0</wp:posOffset>
                </wp:positionV>
                <wp:extent cx="2657475" cy="41275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657475" cy="412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657475" cy="41275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8" w:type="default"/>
      <w:footerReference r:id="rId19" w:type="default"/>
      <w:pgSz w:h="16838" w:w="11906" w:orient="portrait"/>
      <w:pgMar w:bottom="1899" w:top="1701" w:left="1418" w:right="1418" w:header="720" w:footer="47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395"/>
      <w:gridCol w:w="4677"/>
      <w:tblGridChange w:id="0">
        <w:tblGrid>
          <w:gridCol w:w="4395"/>
          <w:gridCol w:w="467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Proposta Técnica</w:t>
          </w:r>
        </w:p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2w5ecyt" w:id="74"/>
          <w:bookmarkEnd w:id="7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89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395"/>
      <w:gridCol w:w="4694"/>
      <w:tblGridChange w:id="0">
        <w:tblGrid>
          <w:gridCol w:w="4395"/>
          <w:gridCol w:w="4694"/>
        </w:tblGrid>
      </w:tblGridChange>
    </w:tblGrid>
    <w:tr>
      <w:trPr>
        <w:trHeight w:val="888" w:hRule="atLeast"/>
      </w:trPr>
      <w:tc>
        <w:tcPr>
          <w:vAlign w:val="top"/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771333" cy="904875"/>
                <wp:effectExtent b="0" l="0" r="0" t="0"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333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957070" cy="596900"/>
                <wp:effectExtent b="0" l="0" r="0" t="0"/>
                <wp:docPr id="4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07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drive.google.com/drive/folders/1HbGPukcaN0gqY0q9cJ1n-jS2Y9XtvOLY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SuqqiD4PuYfjf9E7RtmLFdXBw==">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