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Faculdade de Informática e Administração Paulista - FIAP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IA para DEVS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t xml:space="preserve">GERADOR DE RELATÓRIO STRIDE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Técnica do Projeto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t xml:space="preserve">Autores: Caio Henrique Giacomelli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Rafael Alonso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Wagner Dominike Eugênio de Mello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Data: Julho/2025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Sumário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Introdução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Objetivo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Fundamentação Técnica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Tecnologias Utilizadas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Arquitetura da Solução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Funcionamento do Sistema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Considerações Finais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 Referências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INTRODUÇÃO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projeto foi concebido para atender à necessidade de geração automatizada de relatórios técnicos com base em diagramas de arquitetura. O processo manual de elaboração desses documentos pode ser demorado, inconsistente e sujeito a erros. A proposta do sistema é empregar técnicas de visão computacional e modelos de linguagem natural para viabilizar um fluxo eficiente, confiável e escalável para esse tipo de documentação.</w:t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OBJETIVO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Automatizar a geração de relatórios de modelagem de ameaças STRIDE a partir da leitura de imagens de diagramas, utilizando OCR para extração textual e inteligência artificial para análise e composição do conteúdo final.</w:t>
      </w:r>
    </w:p>
    <w:p w:rsidR="00000000" w:rsidDel="00000000" w:rsidP="00000000" w:rsidRDefault="00000000" w:rsidRPr="00000000" w14:paraId="0000001B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FUNDAMENTAÇÃO TÉCNICA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proposta está fundamentada no uso de tecnologias de inteligência artificial para:</w:t>
        <w:br w:type="textWrapping"/>
        <w:t xml:space="preserve">- Captura de informações por meio de OCR (Reconhecimento Óptico de Caracteres);</w:t>
        <w:br w:type="textWrapping"/>
        <w:t xml:space="preserve">- Análise contextual de texto com Modelos de Linguagem Natural (LLMs);</w:t>
        <w:br w:type="textWrapping"/>
        <w:t xml:space="preserve">- Geração automatizada de documentos estruturados conforme padrões técnicos.</w:t>
      </w:r>
    </w:p>
    <w:p w:rsidR="00000000" w:rsidDel="00000000" w:rsidP="00000000" w:rsidRDefault="00000000" w:rsidRPr="00000000" w14:paraId="0000001E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modelo STRIDE foi adotado por sua abordagem clara e objetiva, segmentando o relatório em seis seções: Spoofing, Tampering, Repudiation, Information Disclosure, Denial of Service e Elevation of Privilege. Todas as seções contém tópicos de risco identificados, mitigação e referências utilizadas pelo modelo para chegar ao resultado final.</w:t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TECNOLOGIAS UTILIZADAS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ferramentas e bibliotecas utilizadas no projeto foram:</w:t>
      </w:r>
    </w:p>
    <w:p w:rsidR="00000000" w:rsidDel="00000000" w:rsidP="00000000" w:rsidRDefault="00000000" w:rsidRPr="00000000" w14:paraId="00000022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Python 3.11+ – Linguagem principal;</w:t>
        <w:br w:type="textWrapping"/>
        <w:t xml:space="preserve">- Streamlit – Construção da interface web;</w:t>
        <w:br w:type="textWrapping"/>
        <w:t xml:space="preserve">- Azure Cognitive Services – Computer Vision – Serviço de OCR para leitura do diagrama;</w:t>
        <w:br w:type="textWrapping"/>
        <w:t xml:space="preserve">- OpenAI GPT-4.1 – Geração do conteúdo técnico;</w:t>
        <w:br w:type="textWrapping"/>
        <w:t xml:space="preserve">- python-docx – Geração de arquivos .docx;</w:t>
        <w:br w:type="textWrapping"/>
        <w:t xml:space="preserve">- Pillow (PIL) – Manipulação de imagens;</w:t>
        <w:br w:type="textWrapping"/>
        <w:t xml:space="preserve">- Bibliotecas padrão: io, os, time.</w:t>
      </w:r>
    </w:p>
    <w:p w:rsidR="00000000" w:rsidDel="00000000" w:rsidP="00000000" w:rsidRDefault="00000000" w:rsidRPr="00000000" w14:paraId="0000002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ARQUITETURA DA SOLUÇÃO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arquitetura do sistema segue a lógica de processamento em etapas, conforme descrito:</w:t>
      </w:r>
    </w:p>
    <w:p w:rsidR="00000000" w:rsidDel="00000000" w:rsidP="00000000" w:rsidRDefault="00000000" w:rsidRPr="00000000" w14:paraId="00000026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Entrada de dados: preenchimento de credenciais e envio da imagem do diagrama.</w:t>
        <w:br w:type="textWrapping"/>
        <w:t xml:space="preserve">2. Processamento OCR: envio da imagem para a Azure para leitura de texto.</w:t>
        <w:br w:type="textWrapping"/>
        <w:t xml:space="preserve">3. Geração de prompt e envio para GPT-4.1: análise e geração do relatório.</w:t>
        <w:br w:type="textWrapping"/>
        <w:t xml:space="preserve">4. Formatação do documento final: exibição em tela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e exportação para .docx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FUNCIONAMENTO DO SISTEMA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6.1 Interface</w:t>
        <w:br w:type="textWrapping"/>
        <w:t xml:space="preserve">A aplicação apresenta uma interface amigável com campos para entrada das chaves da Azure e OpenAI, e upload do diagrama.</w:t>
      </w:r>
    </w:p>
    <w:p w:rsidR="00000000" w:rsidDel="00000000" w:rsidP="00000000" w:rsidRDefault="00000000" w:rsidRPr="00000000" w14:paraId="0000002A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6.2 OCR (Leitura de Texto)</w:t>
        <w:br w:type="textWrapping"/>
        <w:t xml:space="preserve">Utiliza o serviço read_in_stream da Azure, que lê o conteúdo textual presente na imagem. O texto extraído é armazenado em memória usando st.session_state.</w:t>
      </w:r>
    </w:p>
    <w:p w:rsidR="00000000" w:rsidDel="00000000" w:rsidP="00000000" w:rsidRDefault="00000000" w:rsidRPr="00000000" w14:paraId="0000002B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6.3 Análise com OpenAI GPT-4.1</w:t>
        <w:br w:type="textWrapping"/>
        <w:t xml:space="preserve">É gerado um prompt em inglês solicitando a criação de um relatório STRIDE em português. A resposta do modelo é armazenada e utilizada para gerar o relatório.</w:t>
      </w:r>
    </w:p>
    <w:p w:rsidR="00000000" w:rsidDel="00000000" w:rsidP="00000000" w:rsidRDefault="00000000" w:rsidRPr="00000000" w14:paraId="0000002C">
      <w:pPr>
        <w:spacing w:after="240"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6.4 Geração do Documento Word</w:t>
        <w:br w:type="textWrapping"/>
        <w:t xml:space="preserve">Utiliza a biblioteca python-docx para formatar e gerar um arquivo .docx, disponível para download diretamente na interface.</w:t>
      </w:r>
    </w:p>
    <w:p w:rsidR="00000000" w:rsidDel="00000000" w:rsidP="00000000" w:rsidRDefault="00000000" w:rsidRPr="00000000" w14:paraId="0000002D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CONSIDERAÇÕES FINAIS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Gerador de Relatório STRIDE oferece uma solução inovadora e eficiente para a documentação técnica de arquiteturas de sistemas. Ao automatizar tarefas repetitivas, reduz erros humanos e melhora a produtividade de arquitetos e engenheiros de software. A integração de OCR e inteligência artificial representa um avanço no uso de IA generativa em processos de engenharia de software.</w:t>
      </w:r>
    </w:p>
    <w:p w:rsidR="00000000" w:rsidDel="00000000" w:rsidP="00000000" w:rsidRDefault="00000000" w:rsidRPr="00000000" w14:paraId="00000030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 REFERÊNCIAS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ASSOCIAÇÃO BRASILEIRA DE NORMAS TÉCNICAS. NBR 14724:2023 — Informação e documentação – Trabalhos acadêmicos – Apresentação. Rio de Janeiro, 2023.</w:t>
      </w:r>
    </w:p>
    <w:p w:rsidR="00000000" w:rsidDel="00000000" w:rsidP="00000000" w:rsidRDefault="00000000" w:rsidRPr="00000000" w14:paraId="00000033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MICROSOFT. Azure Computer Vision Documentation. Disponível em: https://learn.microsoft.com/en-us/azure/cognitive-services/computer-vision/</w:t>
      </w:r>
    </w:p>
    <w:p w:rsidR="00000000" w:rsidDel="00000000" w:rsidP="00000000" w:rsidRDefault="00000000" w:rsidRPr="00000000" w14:paraId="00000034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OPENAI. GPT-4 API Reference. Disponível em: https://platform.openai.com/docs</w:t>
      </w:r>
    </w:p>
    <w:p w:rsidR="00000000" w:rsidDel="00000000" w:rsidP="00000000" w:rsidRDefault="00000000" w:rsidRPr="00000000" w14:paraId="00000035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 SOFTWARE FOUNDATION. Python Official Docs. Disponível em: https://docs.python.org/3/</w:t>
      </w:r>
    </w:p>
    <w:p w:rsidR="00000000" w:rsidDel="00000000" w:rsidP="00000000" w:rsidRDefault="00000000" w:rsidRPr="00000000" w14:paraId="00000036">
      <w:pPr>
        <w:spacing w:after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STREAMLIT. Streamlit Documentation. Disponível em: https://docs.streamlit.io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