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1F4334" w:rsidRDefault="009470FE" w14:paraId="7EDF521E" w14:textId="1048C0F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ARQUITETURA COMPUTACIONAL – MARISE MIRANDA</w:t>
      </w:r>
    </w:p>
    <w:p w:rsidR="009470FE" w:rsidRDefault="00E10FB5" w14:paraId="4E6E1496" w14:textId="7803386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FC299C">
        <w:rPr>
          <w:rFonts w:ascii="Arial" w:hAnsi="Arial" w:cs="Arial"/>
          <w:b/>
          <w:bCs/>
          <w:sz w:val="28"/>
          <w:szCs w:val="28"/>
        </w:rPr>
        <w:t>9</w:t>
      </w:r>
      <w:r w:rsidR="009470FE">
        <w:rPr>
          <w:rFonts w:ascii="Arial" w:hAnsi="Arial" w:cs="Arial"/>
          <w:b/>
          <w:bCs/>
          <w:sz w:val="28"/>
          <w:szCs w:val="28"/>
        </w:rPr>
        <w:t>/04/202</w:t>
      </w:r>
      <w:r>
        <w:rPr>
          <w:rFonts w:ascii="Arial" w:hAnsi="Arial" w:cs="Arial"/>
          <w:b/>
          <w:bCs/>
          <w:sz w:val="28"/>
          <w:szCs w:val="28"/>
        </w:rPr>
        <w:t>4</w:t>
      </w:r>
    </w:p>
    <w:p w:rsidR="009470FE" w:rsidRDefault="009470FE" w14:paraId="521F7D46" w14:textId="1AAA470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Questões avaliação prática:</w:t>
      </w:r>
    </w:p>
    <w:p w:rsidR="009470FE" w:rsidRDefault="009470FE" w14:paraId="1173CB63" w14:textId="224E4166">
      <w:pPr>
        <w:rPr>
          <w:rFonts w:ascii="Arial" w:hAnsi="Arial" w:cs="Arial"/>
          <w:b/>
          <w:bCs/>
          <w:sz w:val="28"/>
          <w:szCs w:val="28"/>
        </w:rPr>
      </w:pPr>
    </w:p>
    <w:p w:rsidRPr="00162749" w:rsidR="00162749" w:rsidP="00162749" w:rsidRDefault="00162749" w14:paraId="15FA25CD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62749">
        <w:rPr>
          <w:rFonts w:ascii="Arial" w:hAnsi="Arial" w:cs="Arial"/>
          <w:sz w:val="24"/>
          <w:szCs w:val="24"/>
        </w:rPr>
        <w:t>Inicie o servidor NODE.</w:t>
      </w:r>
    </w:p>
    <w:p w:rsidRPr="00162749" w:rsidR="00162749" w:rsidP="00162749" w:rsidRDefault="00162749" w14:paraId="3888F141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62749">
        <w:rPr>
          <w:rFonts w:ascii="Arial" w:hAnsi="Arial" w:cs="Arial"/>
          <w:sz w:val="24"/>
          <w:szCs w:val="24"/>
        </w:rPr>
        <w:t>Exiba os gráficos do projeto do grupo no index.html.</w:t>
      </w:r>
    </w:p>
    <w:p w:rsidR="00162749" w:rsidP="4ABEE668" w:rsidRDefault="00162749" w14:paraId="4488EF8E" w14:textId="1FA7A66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sz w:val="24"/>
          <w:szCs w:val="24"/>
        </w:rPr>
        <w:t>Qual comando é utilizado para instalar pacotes dos módulos NODE?</w:t>
      </w:r>
    </w:p>
    <w:p w:rsidRPr="00162749" w:rsidR="00162749" w:rsidP="00162749" w:rsidRDefault="00162749" w14:paraId="1940870A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sz w:val="24"/>
          <w:szCs w:val="24"/>
        </w:rPr>
        <w:t>Demonstre no main.js como as variáveis do servidor de serviço foram definidas.</w:t>
      </w:r>
    </w:p>
    <w:p w:rsidRPr="00162749" w:rsidR="00162749" w:rsidP="00162749" w:rsidRDefault="00162749" w14:paraId="5B894B4B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sz w:val="24"/>
          <w:szCs w:val="24"/>
        </w:rPr>
        <w:t>Qual é a distinção entre as portas 3300 e 3306?</w:t>
      </w:r>
    </w:p>
    <w:p w:rsidRPr="00162749" w:rsidR="00162749" w:rsidP="00162749" w:rsidRDefault="00162749" w14:paraId="3D1A7315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sz w:val="24"/>
          <w:szCs w:val="24"/>
        </w:rPr>
        <w:t>No index.html, como é feita a chamada à API externa chart.js? Onde é realizada essa chamada e onde um novo gráfico é criado?</w:t>
      </w:r>
    </w:p>
    <w:p w:rsidRPr="00162749" w:rsidR="00162749" w:rsidP="00162749" w:rsidRDefault="00162749" w14:paraId="3ABDC99E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sz w:val="24"/>
          <w:szCs w:val="24"/>
        </w:rPr>
        <w:t>Onde é possível ajustar o tamanho e o tipo de gráfico gerado?</w:t>
      </w:r>
    </w:p>
    <w:p w:rsidRPr="00162749" w:rsidR="00162749" w:rsidP="00162749" w:rsidRDefault="00162749" w14:paraId="1DEC75D6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sz w:val="24"/>
          <w:szCs w:val="24"/>
        </w:rPr>
        <w:t>O que é representado pelo método 'get' no código main.js?</w:t>
      </w:r>
    </w:p>
    <w:p w:rsidRPr="00162749" w:rsidR="00162749" w:rsidP="00162749" w:rsidRDefault="00162749" w14:paraId="13715881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sz w:val="24"/>
          <w:szCs w:val="24"/>
        </w:rPr>
        <w:t>Por que é gerado um arquivo JSON e para que ele é utilizado?</w:t>
      </w:r>
    </w:p>
    <w:p w:rsidR="00B554DA" w:rsidP="00162749" w:rsidRDefault="00162749" w14:paraId="37613FB0" w14:textId="7777777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sz w:val="24"/>
          <w:szCs w:val="24"/>
        </w:rPr>
        <w:t xml:space="preserve">Considerando que no código.ino a saída é </w:t>
      </w:r>
    </w:p>
    <w:p w:rsidRPr="00B12B3D" w:rsidR="00B12B3D" w:rsidP="00B554DA" w:rsidRDefault="00162749" w14:paraId="6C3205C6" w14:textId="05CA27B0">
      <w:pPr>
        <w:pStyle w:val="PargrafodaLista"/>
        <w:rPr>
          <w:rFonts w:ascii="Arial" w:hAnsi="Arial" w:cs="Arial"/>
          <w:sz w:val="24"/>
          <w:szCs w:val="24"/>
        </w:rPr>
      </w:pPr>
      <w:r w:rsidRPr="4ABEE668" w:rsidR="00162749">
        <w:rPr>
          <w:rFonts w:ascii="Arial" w:hAnsi="Arial" w:cs="Arial"/>
          <w:b w:val="1"/>
          <w:bCs w:val="1"/>
          <w:sz w:val="24"/>
          <w:szCs w:val="24"/>
        </w:rPr>
        <w:t>DHTH_temp</w:t>
      </w:r>
      <w:r w:rsidRPr="4ABEE668" w:rsidR="00162749">
        <w:rPr>
          <w:rFonts w:ascii="Arial" w:hAnsi="Arial" w:cs="Arial"/>
          <w:b w:val="1"/>
          <w:bCs w:val="1"/>
          <w:sz w:val="24"/>
          <w:szCs w:val="24"/>
        </w:rPr>
        <w:t xml:space="preserve">; </w:t>
      </w:r>
      <w:r w:rsidRPr="4ABEE668" w:rsidR="00162749">
        <w:rPr>
          <w:rFonts w:ascii="Arial" w:hAnsi="Arial" w:cs="Arial"/>
          <w:b w:val="1"/>
          <w:bCs w:val="1"/>
          <w:sz w:val="24"/>
          <w:szCs w:val="24"/>
        </w:rPr>
        <w:t>DHTH_umid</w:t>
      </w:r>
      <w:r w:rsidRPr="4ABEE668" w:rsidR="00162749">
        <w:rPr>
          <w:rFonts w:ascii="Arial" w:hAnsi="Arial" w:cs="Arial"/>
          <w:b w:val="1"/>
          <w:bCs w:val="1"/>
          <w:sz w:val="24"/>
          <w:szCs w:val="24"/>
        </w:rPr>
        <w:t>; Luminosidade; LM35_temp; chave</w:t>
      </w:r>
      <w:r w:rsidRPr="4ABEE668" w:rsidR="00162749">
        <w:rPr>
          <w:rFonts w:ascii="Arial" w:hAnsi="Arial" w:cs="Arial"/>
          <w:sz w:val="24"/>
          <w:szCs w:val="24"/>
        </w:rPr>
        <w:t xml:space="preserve">, explique como essa estrutura de dados (na forma de lista) é adicionada como um vetor na </w:t>
      </w:r>
      <w:r w:rsidRPr="4ABEE668" w:rsidR="00162749">
        <w:rPr>
          <w:rFonts w:ascii="Arial" w:hAnsi="Arial" w:cs="Arial"/>
          <w:sz w:val="24"/>
          <w:szCs w:val="24"/>
        </w:rPr>
        <w:t>APINode</w:t>
      </w:r>
      <w:r w:rsidRPr="4ABEE668" w:rsidR="00162749">
        <w:rPr>
          <w:rFonts w:ascii="Arial" w:hAnsi="Arial" w:cs="Arial"/>
          <w:sz w:val="24"/>
          <w:szCs w:val="24"/>
        </w:rPr>
        <w:t>. Demonstre como o código captura essa lista e a divide ordenadamente dentro de um vetor.</w:t>
      </w:r>
    </w:p>
    <w:p w:rsidR="4ABEE668" w:rsidP="4ABEE668" w:rsidRDefault="4ABEE668" w14:paraId="1E0E610F" w14:textId="6962E08F">
      <w:pPr>
        <w:pStyle w:val="PargrafodaLista"/>
        <w:rPr>
          <w:rFonts w:ascii="Arial" w:hAnsi="Arial" w:cs="Arial"/>
          <w:sz w:val="24"/>
          <w:szCs w:val="24"/>
        </w:rPr>
      </w:pPr>
    </w:p>
    <w:p w:rsidR="4ABEE668" w:rsidP="4ABEE668" w:rsidRDefault="4ABEE668" w14:paraId="70D67E7C" w14:textId="79073F89">
      <w:pPr>
        <w:pStyle w:val="PargrafodaLista"/>
        <w:rPr>
          <w:rFonts w:ascii="Arial" w:hAnsi="Arial" w:cs="Arial"/>
          <w:sz w:val="24"/>
          <w:szCs w:val="24"/>
        </w:rPr>
      </w:pPr>
    </w:p>
    <w:p w:rsidR="4ABEE668" w:rsidP="4ABEE668" w:rsidRDefault="4ABEE668" w14:paraId="271F5B2C" w14:textId="113558E6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52B03863" w14:textId="02EA0D3C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04117B3A" w14:textId="330EAE5B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6E4C38C5" w14:textId="00EA5321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1A56D199" w14:textId="46098DB1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3ECD9376" w14:textId="2F0E0675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6DEFD0E6" w14:textId="2122376A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171636E6" w14:textId="43764107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47C5C730" w14:textId="6759E7ED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737D7021" w14:textId="51672E0C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32235D8D" w14:textId="7C98300E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0AB95D04" w14:textId="49466867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39F3FCB5" w14:textId="67CF210B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62D24D7A" w14:textId="191888A0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1F8FEB70" w14:textId="6664E87F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5B4F19A2" w14:textId="521BDD7B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6E2FFACE" w14:textId="3C747987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1AB15350" w14:textId="76E66BE0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1BC26ECB" w14:textId="3EF55E5D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0BA52675" w14:textId="57786765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47810479" w14:textId="11B09948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179C75AE" w14:textId="236AB085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2A4A1AC2" w14:textId="218494A0">
      <w:pPr>
        <w:pStyle w:val="PargrafodaLista"/>
        <w:rPr>
          <w:rFonts w:ascii="Arial" w:hAnsi="Arial" w:cs="Arial"/>
          <w:sz w:val="24"/>
          <w:szCs w:val="24"/>
        </w:rPr>
      </w:pPr>
    </w:p>
    <w:p w:rsidR="66E6B0A3" w:rsidP="66E6B0A3" w:rsidRDefault="66E6B0A3" w14:paraId="5A25923F" w14:textId="1F4BF493">
      <w:pPr>
        <w:pStyle w:val="PargrafodaLista"/>
        <w:rPr>
          <w:rFonts w:ascii="Arial" w:hAnsi="Arial" w:cs="Arial"/>
          <w:sz w:val="24"/>
          <w:szCs w:val="24"/>
        </w:rPr>
      </w:pPr>
    </w:p>
    <w:p w:rsidR="2CF7E36A" w:rsidP="66E6B0A3" w:rsidRDefault="2CF7E36A" w14:paraId="6F50C207" w14:textId="1F37F666">
      <w:pPr>
        <w:pStyle w:val="PargrafodaLista"/>
        <w:ind w:left="0"/>
        <w:jc w:val="center"/>
        <w:rPr>
          <w:rFonts w:ascii="Bahnschrift" w:hAnsi="Bahnschrift" w:eastAsia="Bahnschrift" w:cs="Bahnschrift"/>
          <w:sz w:val="24"/>
          <w:szCs w:val="24"/>
        </w:rPr>
      </w:pPr>
      <w:r w:rsidRPr="66E6B0A3" w:rsidR="2CF7E36A">
        <w:rPr>
          <w:rFonts w:ascii="Bahnschrift" w:hAnsi="Bahnschrift" w:eastAsia="Bahnschrift" w:cs="Bahnschrift"/>
          <w:sz w:val="24"/>
          <w:szCs w:val="24"/>
        </w:rPr>
        <w:t>Respostas:</w:t>
      </w:r>
    </w:p>
    <w:p w:rsidR="66E6B0A3" w:rsidP="66E6B0A3" w:rsidRDefault="66E6B0A3" w14:paraId="6EE946BF" w14:textId="7CC78FC5">
      <w:pPr>
        <w:pStyle w:val="PargrafodaLista"/>
        <w:ind w:left="0"/>
        <w:jc w:val="center"/>
        <w:rPr>
          <w:rFonts w:ascii="Bahnschrift" w:hAnsi="Bahnschrift" w:eastAsia="Bahnschrift" w:cs="Bahnschrift"/>
          <w:b w:val="1"/>
          <w:bCs w:val="1"/>
          <w:sz w:val="24"/>
          <w:szCs w:val="24"/>
        </w:rPr>
      </w:pPr>
    </w:p>
    <w:p w:rsidR="6F4AB814" w:rsidP="66E6B0A3" w:rsidRDefault="6F4AB814" w14:paraId="1184DB2C" w14:textId="34105673">
      <w:pPr>
        <w:pStyle w:val="PargrafodaLista"/>
        <w:ind w:left="0"/>
        <w:jc w:val="center"/>
        <w:rPr>
          <w:rFonts w:ascii="Bahnschrift" w:hAnsi="Bahnschrift" w:eastAsia="Bahnschrift" w:cs="Bahnschrift"/>
        </w:rPr>
      </w:pPr>
      <w:r w:rsidRPr="66E6B0A3" w:rsidR="6F4AB814">
        <w:rPr>
          <w:rFonts w:ascii="Bahnschrift" w:hAnsi="Bahnschrift" w:eastAsia="Bahnschrift" w:cs="Bahnschrift"/>
          <w:b w:val="1"/>
          <w:bCs w:val="1"/>
          <w:sz w:val="24"/>
          <w:szCs w:val="24"/>
        </w:rPr>
        <w:t>1 &amp; 2</w:t>
      </w:r>
      <w:r w:rsidRPr="66E6B0A3" w:rsidR="6F4AB814">
        <w:rPr>
          <w:rFonts w:ascii="Bahnschrift" w:hAnsi="Bahnschrift" w:eastAsia="Bahnschrift" w:cs="Bahnschrift"/>
          <w:b w:val="1"/>
          <w:bCs w:val="1"/>
          <w:sz w:val="24"/>
          <w:szCs w:val="24"/>
        </w:rPr>
        <w:t xml:space="preserve"> </w:t>
      </w:r>
      <w:r w:rsidR="6F4AB814">
        <w:drawing>
          <wp:inline wp14:editId="3B3C3F84" wp14:anchorId="40D98E98">
            <wp:extent cx="5762626" cy="2705100"/>
            <wp:effectExtent l="0" t="0" r="0" b="0"/>
            <wp:docPr id="148317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f6fd05bb2a4a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EE668" w:rsidP="66E6B0A3" w:rsidRDefault="4ABEE668" w14:paraId="19C44C90" w14:textId="7F95B8E0">
      <w:pPr>
        <w:pStyle w:val="Normal"/>
        <w:ind w:left="0"/>
        <w:jc w:val="center"/>
        <w:rPr>
          <w:rFonts w:ascii="Bahnschrift" w:hAnsi="Bahnschrift" w:eastAsia="Bahnschrift" w:cs="Bahnschrift"/>
          <w:sz w:val="24"/>
          <w:szCs w:val="24"/>
        </w:rPr>
      </w:pPr>
    </w:p>
    <w:p w:rsidR="2CF7E36A" w:rsidP="66E6B0A3" w:rsidRDefault="2CF7E36A" w14:paraId="241010B6" w14:textId="5E986C12">
      <w:pPr>
        <w:pStyle w:val="Normal"/>
        <w:ind w:left="0"/>
        <w:jc w:val="center"/>
        <w:rPr>
          <w:rFonts w:ascii="Bahnschrift" w:hAnsi="Bahnschrift" w:eastAsia="Bahnschrift" w:cs="Bahnschrift"/>
          <w:sz w:val="24"/>
          <w:szCs w:val="24"/>
        </w:rPr>
      </w:pPr>
      <w:r w:rsidRPr="66E6B0A3" w:rsidR="2CF7E36A">
        <w:rPr>
          <w:rFonts w:ascii="Bahnschrift" w:hAnsi="Bahnschrift" w:eastAsia="Bahnschrift" w:cs="Bahnschrift"/>
          <w:b w:val="1"/>
          <w:bCs w:val="1"/>
          <w:sz w:val="24"/>
          <w:szCs w:val="24"/>
        </w:rPr>
        <w:t>3</w:t>
      </w:r>
    </w:p>
    <w:p w:rsidR="2CF7E36A" w:rsidP="66E6B0A3" w:rsidRDefault="2CF7E36A" w14:paraId="2CF2D768" w14:textId="6DC4F207">
      <w:pPr>
        <w:pStyle w:val="Normal"/>
        <w:ind w:left="0"/>
        <w:jc w:val="center"/>
        <w:rPr>
          <w:rFonts w:ascii="Bahnschrift" w:hAnsi="Bahnschrift" w:eastAsia="Bahnschrift" w:cs="Bahnschrift"/>
          <w:sz w:val="24"/>
          <w:szCs w:val="24"/>
        </w:rPr>
      </w:pPr>
      <w:r w:rsidRPr="66E6B0A3" w:rsidR="2CF7E36A">
        <w:rPr>
          <w:rFonts w:ascii="Bahnschrift" w:hAnsi="Bahnschrift" w:eastAsia="Bahnschrift" w:cs="Bahnschrift"/>
          <w:sz w:val="24"/>
          <w:szCs w:val="24"/>
        </w:rPr>
        <w:t>Para instalar é “</w:t>
      </w:r>
      <w:r w:rsidRPr="66E6B0A3" w:rsidR="2CF7E36A">
        <w:rPr>
          <w:rFonts w:ascii="Bahnschrift" w:hAnsi="Bahnschrift" w:eastAsia="Bahnschrift" w:cs="Bahnschrift"/>
          <w:sz w:val="24"/>
          <w:szCs w:val="24"/>
        </w:rPr>
        <w:t>npm</w:t>
      </w:r>
      <w:r w:rsidRPr="66E6B0A3" w:rsidR="2CF7E36A">
        <w:rPr>
          <w:rFonts w:ascii="Bahnschrift" w:hAnsi="Bahnschrift" w:eastAsia="Bahnschrift" w:cs="Bahnschrift"/>
          <w:sz w:val="24"/>
          <w:szCs w:val="24"/>
        </w:rPr>
        <w:t xml:space="preserve"> </w:t>
      </w:r>
      <w:r w:rsidRPr="66E6B0A3" w:rsidR="168DA01C">
        <w:rPr>
          <w:rFonts w:ascii="Bahnschrift" w:hAnsi="Bahnschrift" w:eastAsia="Bahnschrift" w:cs="Bahnschrift"/>
          <w:sz w:val="24"/>
          <w:szCs w:val="24"/>
        </w:rPr>
        <w:t>i</w:t>
      </w:r>
      <w:r w:rsidRPr="66E6B0A3" w:rsidR="2CF7E36A">
        <w:rPr>
          <w:rFonts w:ascii="Bahnschrift" w:hAnsi="Bahnschrift" w:eastAsia="Bahnschrift" w:cs="Bahnschrift"/>
          <w:sz w:val="24"/>
          <w:szCs w:val="24"/>
        </w:rPr>
        <w:t>", e para iniciar é “</w:t>
      </w:r>
      <w:r w:rsidRPr="66E6B0A3" w:rsidR="2CF7E36A">
        <w:rPr>
          <w:rFonts w:ascii="Bahnschrift" w:hAnsi="Bahnschrift" w:eastAsia="Bahnschrift" w:cs="Bahnschrift"/>
          <w:sz w:val="24"/>
          <w:szCs w:val="24"/>
        </w:rPr>
        <w:t>npm</w:t>
      </w:r>
      <w:r w:rsidRPr="66E6B0A3" w:rsidR="2CF7E36A">
        <w:rPr>
          <w:rFonts w:ascii="Bahnschrift" w:hAnsi="Bahnschrift" w:eastAsia="Bahnschrift" w:cs="Bahnschrift"/>
          <w:sz w:val="24"/>
          <w:szCs w:val="24"/>
        </w:rPr>
        <w:t xml:space="preserve"> start”;</w:t>
      </w:r>
    </w:p>
    <w:p w:rsidR="2CF7E36A" w:rsidP="66E6B0A3" w:rsidRDefault="2CF7E36A" w14:paraId="36129475" w14:textId="30C760B1">
      <w:pPr>
        <w:pStyle w:val="Normal"/>
        <w:ind w:left="0"/>
        <w:jc w:val="center"/>
        <w:rPr>
          <w:rFonts w:ascii="Bahnschrift" w:hAnsi="Bahnschrift" w:eastAsia="Bahnschrift" w:cs="Bahnschrift"/>
          <w:b w:val="1"/>
          <w:bCs w:val="1"/>
        </w:rPr>
      </w:pPr>
      <w:r w:rsidRPr="66E6B0A3" w:rsidR="2CF7E36A">
        <w:rPr>
          <w:rFonts w:ascii="Bahnschrift" w:hAnsi="Bahnschrift" w:eastAsia="Bahnschrift" w:cs="Bahnschrift"/>
          <w:b w:val="1"/>
          <w:bCs w:val="1"/>
          <w:sz w:val="24"/>
          <w:szCs w:val="24"/>
        </w:rPr>
        <w:t>4</w:t>
      </w:r>
    </w:p>
    <w:p w:rsidR="2CF7E36A" w:rsidP="66E6B0A3" w:rsidRDefault="2CF7E36A" w14:paraId="0EBB9081" w14:textId="436949D0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2CF7E36A">
        <w:rPr>
          <w:rFonts w:ascii="Bahnschrift" w:hAnsi="Bahnschrift" w:eastAsia="Bahnschrift" w:cs="Bahnschrift"/>
          <w:sz w:val="24"/>
          <w:szCs w:val="24"/>
        </w:rPr>
        <w:t xml:space="preserve"> </w:t>
      </w:r>
      <w:r w:rsidR="53EE935B">
        <w:drawing>
          <wp:inline wp14:editId="20B6A775" wp14:anchorId="5D372CF1">
            <wp:extent cx="5201377" cy="952633"/>
            <wp:effectExtent l="0" t="0" r="0" b="0"/>
            <wp:docPr id="909473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d317696e5b45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E935B" w:rsidP="66E6B0A3" w:rsidRDefault="53EE935B" w14:paraId="29E8B111" w14:textId="2A05D8D6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53EE935B">
        <w:rPr>
          <w:rFonts w:ascii="Bahnschrift" w:hAnsi="Bahnschrift" w:eastAsia="Bahnschrift" w:cs="Bahnschrift"/>
        </w:rPr>
        <w:t xml:space="preserve">A </w:t>
      </w:r>
      <w:r w:rsidRPr="66E6B0A3" w:rsidR="70F01ECF">
        <w:rPr>
          <w:rFonts w:ascii="Bahnschrift" w:hAnsi="Bahnschrift" w:eastAsia="Bahnschrift" w:cs="Bahnschrift"/>
        </w:rPr>
        <w:t>variável</w:t>
      </w:r>
      <w:r w:rsidRPr="66E6B0A3" w:rsidR="53EE935B">
        <w:rPr>
          <w:rFonts w:ascii="Bahnschrift" w:hAnsi="Bahnschrift" w:eastAsia="Bahnschrift" w:cs="Bahnschrift"/>
        </w:rPr>
        <w:t xml:space="preserve"> “SERVIDOR_PORTA” seleciona a porta do servidor</w:t>
      </w:r>
      <w:r w:rsidRPr="66E6B0A3" w:rsidR="7CF086D5">
        <w:rPr>
          <w:rFonts w:ascii="Bahnschrift" w:hAnsi="Bahnschrift" w:eastAsia="Bahnschrift" w:cs="Bahnschrift"/>
        </w:rPr>
        <w:t>;</w:t>
      </w:r>
    </w:p>
    <w:p w:rsidR="53EE935B" w:rsidP="66E6B0A3" w:rsidRDefault="53EE935B" w14:paraId="63B4FF37" w14:textId="6A9D379C">
      <w:pPr>
        <w:pStyle w:val="Normal"/>
        <w:ind w:left="0" w:firstLine="0"/>
        <w:jc w:val="center"/>
        <w:rPr>
          <w:rFonts w:ascii="Bahnschrift" w:hAnsi="Bahnschrift" w:eastAsia="Bahnschrift" w:cs="Bahnschrift"/>
        </w:rPr>
      </w:pPr>
      <w:r w:rsidR="53EE935B">
        <w:drawing>
          <wp:inline wp14:editId="4A410C3C" wp14:anchorId="581128F9">
            <wp:extent cx="3258005" cy="2419688"/>
            <wp:effectExtent l="0" t="0" r="0" b="0"/>
            <wp:docPr id="6974452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8a400344ac4d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E935B" w:rsidP="66E6B0A3" w:rsidRDefault="53EE935B" w14:paraId="2E5DDB6C" w14:textId="513D8CCF">
      <w:pPr>
        <w:pStyle w:val="Normal"/>
        <w:ind w:left="0" w:firstLine="0"/>
        <w:jc w:val="center"/>
        <w:rPr>
          <w:rFonts w:ascii="Bahnschrift" w:hAnsi="Bahnschrift" w:eastAsia="Bahnschrift" w:cs="Bahnschrift"/>
        </w:rPr>
      </w:pPr>
      <w:r w:rsidRPr="66E6B0A3" w:rsidR="53EE935B">
        <w:rPr>
          <w:rFonts w:ascii="Bahnschrift" w:hAnsi="Bahnschrift" w:eastAsia="Bahnschrift" w:cs="Bahnschrift"/>
        </w:rPr>
        <w:t xml:space="preserve">Já no </w:t>
      </w:r>
      <w:r w:rsidRPr="66E6B0A3" w:rsidR="53EE935B">
        <w:rPr>
          <w:rFonts w:ascii="Bahnschrift" w:hAnsi="Bahnschrift" w:eastAsia="Bahnschrift" w:cs="Bahnschrift"/>
        </w:rPr>
        <w:t>let</w:t>
      </w:r>
      <w:r w:rsidRPr="66E6B0A3" w:rsidR="53EE935B">
        <w:rPr>
          <w:rFonts w:ascii="Bahnschrift" w:hAnsi="Bahnschrift" w:eastAsia="Bahnschrift" w:cs="Bahnschrift"/>
        </w:rPr>
        <w:t xml:space="preserve"> “</w:t>
      </w:r>
      <w:r w:rsidRPr="66E6B0A3" w:rsidR="53EE935B">
        <w:rPr>
          <w:rFonts w:ascii="Bahnschrift" w:hAnsi="Bahnschrift" w:eastAsia="Bahnschrift" w:cs="Bahnschrift"/>
        </w:rPr>
        <w:t>poolBancoDados</w:t>
      </w:r>
      <w:r w:rsidRPr="66E6B0A3" w:rsidR="53EE935B">
        <w:rPr>
          <w:rFonts w:ascii="Bahnschrift" w:hAnsi="Bahnschrift" w:eastAsia="Bahnschrift" w:cs="Bahnschrift"/>
        </w:rPr>
        <w:t xml:space="preserve">” </w:t>
      </w:r>
      <w:r w:rsidRPr="66E6B0A3" w:rsidR="595B3F14">
        <w:rPr>
          <w:rFonts w:ascii="Bahnschrift" w:hAnsi="Bahnschrift" w:eastAsia="Bahnschrift" w:cs="Bahnschrift"/>
        </w:rPr>
        <w:t xml:space="preserve"> ele seleciona o banco de dados</w:t>
      </w:r>
      <w:r w:rsidRPr="66E6B0A3" w:rsidR="2B211A8D">
        <w:rPr>
          <w:rFonts w:ascii="Bahnschrift" w:hAnsi="Bahnschrift" w:eastAsia="Bahnschrift" w:cs="Bahnschrift"/>
        </w:rPr>
        <w:t xml:space="preserve"> MySQL</w:t>
      </w:r>
      <w:r w:rsidRPr="66E6B0A3" w:rsidR="595B3F14">
        <w:rPr>
          <w:rFonts w:ascii="Bahnschrift" w:hAnsi="Bahnschrift" w:eastAsia="Bahnschrift" w:cs="Bahnschrift"/>
        </w:rPr>
        <w:t xml:space="preserve"> com a porta 3306</w:t>
      </w:r>
      <w:r w:rsidRPr="66E6B0A3" w:rsidR="0CB8511C">
        <w:rPr>
          <w:rFonts w:ascii="Bahnschrift" w:hAnsi="Bahnschrift" w:eastAsia="Bahnschrift" w:cs="Bahnschrift"/>
        </w:rPr>
        <w:t>;</w:t>
      </w:r>
    </w:p>
    <w:p w:rsidR="66E6B0A3" w:rsidP="66E6B0A3" w:rsidRDefault="66E6B0A3" w14:paraId="38F11848" w14:textId="52534735">
      <w:pPr>
        <w:pStyle w:val="Normal"/>
        <w:ind w:left="0" w:firstLine="708"/>
        <w:jc w:val="center"/>
        <w:rPr>
          <w:rFonts w:ascii="Bahnschrift" w:hAnsi="Bahnschrift" w:eastAsia="Bahnschrift" w:cs="Bahnschrift"/>
        </w:rPr>
      </w:pPr>
    </w:p>
    <w:p w:rsidR="3187B0F1" w:rsidP="66E6B0A3" w:rsidRDefault="3187B0F1" w14:paraId="63C4D645" w14:textId="38715D0A">
      <w:pPr>
        <w:pStyle w:val="Normal"/>
        <w:ind w:left="0" w:firstLine="0"/>
        <w:jc w:val="center"/>
        <w:rPr>
          <w:rFonts w:ascii="Bahnschrift" w:hAnsi="Bahnschrift" w:eastAsia="Bahnschrift" w:cs="Bahnschrift"/>
        </w:rPr>
      </w:pPr>
      <w:r w:rsidR="3187B0F1">
        <w:drawing>
          <wp:inline wp14:editId="139DC1D5" wp14:anchorId="3F2EF129">
            <wp:extent cx="5762626" cy="1343025"/>
            <wp:effectExtent l="0" t="0" r="0" b="0"/>
            <wp:docPr id="16509199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9f6e0ea40a49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E6B0A3" w:rsidR="786F5AB4">
        <w:rPr>
          <w:rFonts w:ascii="Bahnschrift" w:hAnsi="Bahnschrift" w:eastAsia="Bahnschrift" w:cs="Bahnschrift"/>
        </w:rPr>
        <w:t xml:space="preserve"> </w:t>
      </w:r>
    </w:p>
    <w:p w:rsidR="2CF7E36A" w:rsidP="66E6B0A3" w:rsidRDefault="2CF7E36A" w14:paraId="2425CD78" w14:textId="04D18280">
      <w:pPr>
        <w:pStyle w:val="Normal"/>
        <w:ind w:left="0"/>
        <w:jc w:val="center"/>
        <w:rPr>
          <w:rFonts w:ascii="Bahnschrift" w:hAnsi="Bahnschrift" w:eastAsia="Bahnschrift" w:cs="Bahnschrift"/>
          <w:sz w:val="24"/>
          <w:szCs w:val="24"/>
        </w:rPr>
      </w:pPr>
      <w:r w:rsidRPr="66E6B0A3" w:rsidR="2CF7E36A">
        <w:rPr>
          <w:rFonts w:ascii="Bahnschrift" w:hAnsi="Bahnschrift" w:eastAsia="Bahnschrift" w:cs="Bahnschrift"/>
          <w:sz w:val="24"/>
          <w:szCs w:val="24"/>
        </w:rPr>
        <w:t xml:space="preserve"> </w:t>
      </w:r>
      <w:r w:rsidRPr="66E6B0A3" w:rsidR="236B37B7">
        <w:rPr>
          <w:rFonts w:ascii="Bahnschrift" w:hAnsi="Bahnschrift" w:eastAsia="Bahnschrift" w:cs="Bahnschrift"/>
          <w:sz w:val="24"/>
          <w:szCs w:val="24"/>
        </w:rPr>
        <w:t xml:space="preserve">E as 3 </w:t>
      </w:r>
      <w:r w:rsidRPr="66E6B0A3" w:rsidR="236B37B7">
        <w:rPr>
          <w:rFonts w:ascii="Bahnschrift" w:hAnsi="Bahnschrift" w:eastAsia="Bahnschrift" w:cs="Bahnschrift"/>
          <w:sz w:val="24"/>
          <w:szCs w:val="24"/>
        </w:rPr>
        <w:t>const</w:t>
      </w:r>
      <w:r w:rsidRPr="66E6B0A3" w:rsidR="087B1667">
        <w:rPr>
          <w:rFonts w:ascii="Bahnschrift" w:hAnsi="Bahnschrift" w:eastAsia="Bahnschrift" w:cs="Bahnschrift"/>
          <w:sz w:val="24"/>
          <w:szCs w:val="24"/>
        </w:rPr>
        <w:t>`s</w:t>
      </w:r>
      <w:r w:rsidRPr="66E6B0A3" w:rsidR="236B37B7">
        <w:rPr>
          <w:rFonts w:ascii="Bahnschrift" w:hAnsi="Bahnschrift" w:eastAsia="Bahnschrift" w:cs="Bahnschrift"/>
          <w:sz w:val="24"/>
          <w:szCs w:val="24"/>
        </w:rPr>
        <w:t xml:space="preserve"> puxam os </w:t>
      </w:r>
      <w:r w:rsidRPr="66E6B0A3" w:rsidR="61AA67A3">
        <w:rPr>
          <w:rFonts w:ascii="Bahnschrift" w:hAnsi="Bahnschrift" w:eastAsia="Bahnschrift" w:cs="Bahnschrift"/>
          <w:sz w:val="24"/>
          <w:szCs w:val="24"/>
        </w:rPr>
        <w:t xml:space="preserve">dados que vão ser captados pelo </w:t>
      </w:r>
      <w:r w:rsidRPr="66E6B0A3" w:rsidR="666CB085">
        <w:rPr>
          <w:rFonts w:ascii="Bahnschrift" w:hAnsi="Bahnschrift" w:eastAsia="Bahnschrift" w:cs="Bahnschrift"/>
          <w:sz w:val="24"/>
          <w:szCs w:val="24"/>
        </w:rPr>
        <w:t>Arduino</w:t>
      </w:r>
      <w:r w:rsidRPr="66E6B0A3" w:rsidR="1F4F062C">
        <w:rPr>
          <w:rFonts w:ascii="Bahnschrift" w:hAnsi="Bahnschrift" w:eastAsia="Bahnschrift" w:cs="Bahnschrift"/>
          <w:sz w:val="24"/>
          <w:szCs w:val="24"/>
        </w:rPr>
        <w:t>.</w:t>
      </w:r>
    </w:p>
    <w:p w:rsidR="66E6B0A3" w:rsidP="66E6B0A3" w:rsidRDefault="66E6B0A3" w14:paraId="11B37EF4" w14:textId="5E617652">
      <w:pPr>
        <w:pStyle w:val="Normal"/>
        <w:ind w:left="0"/>
        <w:jc w:val="center"/>
        <w:rPr>
          <w:rFonts w:ascii="Bahnschrift" w:hAnsi="Bahnschrift" w:eastAsia="Bahnschrift" w:cs="Bahnschrift"/>
          <w:sz w:val="24"/>
          <w:szCs w:val="24"/>
        </w:rPr>
      </w:pPr>
    </w:p>
    <w:p w:rsidR="66E6B0A3" w:rsidP="66E6B0A3" w:rsidRDefault="66E6B0A3" w14:paraId="0FD19929" w14:textId="637AF489">
      <w:pPr>
        <w:pStyle w:val="Normal"/>
        <w:ind w:left="0"/>
        <w:jc w:val="center"/>
        <w:rPr>
          <w:rFonts w:ascii="Bahnschrift" w:hAnsi="Bahnschrift" w:eastAsia="Bahnschrift" w:cs="Bahnschrift"/>
          <w:sz w:val="24"/>
          <w:szCs w:val="24"/>
        </w:rPr>
      </w:pPr>
    </w:p>
    <w:p w:rsidR="61AA67A3" w:rsidP="66E6B0A3" w:rsidRDefault="61AA67A3" w14:paraId="6716CA7C" w14:textId="6D644A55">
      <w:pPr>
        <w:pStyle w:val="Normal"/>
        <w:ind w:left="0"/>
        <w:jc w:val="center"/>
        <w:rPr>
          <w:rFonts w:ascii="Bahnschrift" w:hAnsi="Bahnschrift" w:eastAsia="Bahnschrift" w:cs="Bahnschrift"/>
          <w:b w:val="0"/>
          <w:bCs w:val="0"/>
          <w:sz w:val="24"/>
          <w:szCs w:val="24"/>
        </w:rPr>
      </w:pPr>
      <w:r w:rsidRPr="66E6B0A3" w:rsidR="61AA67A3">
        <w:rPr>
          <w:rFonts w:ascii="Bahnschrift" w:hAnsi="Bahnschrift" w:eastAsia="Bahnschrift" w:cs="Bahnschrift"/>
          <w:b w:val="1"/>
          <w:bCs w:val="1"/>
          <w:sz w:val="24"/>
          <w:szCs w:val="24"/>
        </w:rPr>
        <w:t xml:space="preserve">5 </w:t>
      </w:r>
    </w:p>
    <w:p w:rsidR="61AA67A3" w:rsidP="66E6B0A3" w:rsidRDefault="61AA67A3" w14:paraId="5EDEB22A" w14:textId="20BF2180">
      <w:pPr>
        <w:pStyle w:val="Normal"/>
        <w:ind w:left="0"/>
        <w:jc w:val="center"/>
        <w:rPr>
          <w:rFonts w:ascii="Bahnschrift" w:hAnsi="Bahnschrift" w:eastAsia="Bahnschrift" w:cs="Bahnschrift"/>
          <w:b w:val="0"/>
          <w:bCs w:val="0"/>
          <w:sz w:val="24"/>
          <w:szCs w:val="24"/>
        </w:rPr>
      </w:pPr>
      <w:r w:rsidRPr="66E6B0A3" w:rsidR="61AA67A3">
        <w:rPr>
          <w:rFonts w:ascii="Bahnschrift" w:hAnsi="Bahnschrift" w:eastAsia="Bahnschrift" w:cs="Bahnschrift"/>
          <w:b w:val="0"/>
          <w:bCs w:val="0"/>
          <w:sz w:val="24"/>
          <w:szCs w:val="24"/>
        </w:rPr>
        <w:t>A porta 3300 é a porta do ser</w:t>
      </w:r>
      <w:r w:rsidRPr="66E6B0A3" w:rsidR="07BD5789">
        <w:rPr>
          <w:rFonts w:ascii="Bahnschrift" w:hAnsi="Bahnschrift" w:eastAsia="Bahnschrift" w:cs="Bahnschrift"/>
          <w:b w:val="0"/>
          <w:bCs w:val="0"/>
          <w:sz w:val="24"/>
          <w:szCs w:val="24"/>
        </w:rPr>
        <w:t xml:space="preserve">vidor, já a 3306 é a porta do banco de dados </w:t>
      </w:r>
      <w:r w:rsidRPr="66E6B0A3" w:rsidR="07BD5789">
        <w:rPr>
          <w:rFonts w:ascii="Bahnschrift" w:hAnsi="Bahnschrift" w:eastAsia="Bahnschrift" w:cs="Bahnschrift"/>
          <w:b w:val="0"/>
          <w:bCs w:val="0"/>
          <w:sz w:val="24"/>
          <w:szCs w:val="24"/>
        </w:rPr>
        <w:t>mySQL</w:t>
      </w:r>
      <w:r w:rsidRPr="66E6B0A3" w:rsidR="6CE1182A">
        <w:rPr>
          <w:rFonts w:ascii="Bahnschrift" w:hAnsi="Bahnschrift" w:eastAsia="Bahnschrift" w:cs="Bahnschrift"/>
          <w:b w:val="0"/>
          <w:bCs w:val="0"/>
          <w:sz w:val="24"/>
          <w:szCs w:val="24"/>
        </w:rPr>
        <w:t>.</w:t>
      </w:r>
    </w:p>
    <w:p w:rsidR="66E6B0A3" w:rsidP="66E6B0A3" w:rsidRDefault="66E6B0A3" w14:paraId="09547123" w14:textId="68FF695A">
      <w:pPr>
        <w:pStyle w:val="Normal"/>
      </w:pPr>
    </w:p>
    <w:p w:rsidR="07BD5789" w:rsidP="66E6B0A3" w:rsidRDefault="07BD5789" w14:paraId="653B27DA" w14:textId="2A5F3167">
      <w:pPr>
        <w:pStyle w:val="Normal"/>
        <w:ind w:left="0"/>
        <w:jc w:val="center"/>
        <w:rPr>
          <w:rFonts w:ascii="Bahnschrift" w:hAnsi="Bahnschrift" w:eastAsia="Bahnschrift" w:cs="Bahnschrift"/>
          <w:b w:val="0"/>
          <w:bCs w:val="0"/>
          <w:sz w:val="24"/>
          <w:szCs w:val="24"/>
        </w:rPr>
      </w:pPr>
      <w:r w:rsidRPr="66E6B0A3" w:rsidR="07BD5789">
        <w:rPr>
          <w:rFonts w:ascii="Bahnschrift" w:hAnsi="Bahnschrift" w:eastAsia="Bahnschrift" w:cs="Bahnschrift"/>
          <w:b w:val="0"/>
          <w:bCs w:val="0"/>
          <w:sz w:val="24"/>
          <w:szCs w:val="24"/>
        </w:rPr>
        <w:t>6</w:t>
      </w:r>
    </w:p>
    <w:p w:rsidR="14D71D15" w:rsidP="66E6B0A3" w:rsidRDefault="14D71D15" w14:paraId="523D4A11" w14:textId="759F551D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14D71D15">
        <w:drawing>
          <wp:inline wp14:editId="167EDECD" wp14:anchorId="68934BC3">
            <wp:extent cx="5762626" cy="2028825"/>
            <wp:effectExtent l="0" t="0" r="0" b="0"/>
            <wp:docPr id="2292464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16fcf8ed014d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71D15" w:rsidP="66E6B0A3" w:rsidRDefault="14D71D15" w14:paraId="14327DB6" w14:textId="1DB0E02B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14D71D15">
        <w:rPr>
          <w:rFonts w:ascii="Bahnschrift" w:hAnsi="Bahnschrift" w:eastAsia="Bahnschrift" w:cs="Bahnschrift"/>
          <w:sz w:val="24"/>
          <w:szCs w:val="24"/>
        </w:rPr>
        <w:t xml:space="preserve">A API é </w:t>
      </w:r>
      <w:r w:rsidRPr="66E6B0A3" w:rsidR="66D69E76">
        <w:rPr>
          <w:rFonts w:ascii="Bahnschrift" w:hAnsi="Bahnschrift" w:eastAsia="Bahnschrift" w:cs="Bahnschrift"/>
          <w:sz w:val="24"/>
          <w:szCs w:val="24"/>
        </w:rPr>
        <w:t>"linkada"</w:t>
      </w:r>
      <w:r w:rsidRPr="66E6B0A3" w:rsidR="14D71D15">
        <w:rPr>
          <w:rFonts w:ascii="Bahnschrift" w:hAnsi="Bahnschrift" w:eastAsia="Bahnschrift" w:cs="Bahnschrift"/>
          <w:sz w:val="24"/>
          <w:szCs w:val="24"/>
        </w:rPr>
        <w:t xml:space="preserve"> </w:t>
      </w:r>
      <w:r w:rsidRPr="66E6B0A3" w:rsidR="14D71D15">
        <w:rPr>
          <w:rFonts w:ascii="Bahnschrift" w:hAnsi="Bahnschrift" w:eastAsia="Bahnschrift" w:cs="Bahnschrift"/>
          <w:sz w:val="24"/>
          <w:szCs w:val="24"/>
        </w:rPr>
        <w:t>no “</w:t>
      </w:r>
      <w:r w:rsidRPr="66E6B0A3" w:rsidR="14D71D15">
        <w:rPr>
          <w:rFonts w:ascii="Bahnschrift" w:hAnsi="Bahnschrift" w:eastAsia="Bahnschrift" w:cs="Bahnschrift"/>
          <w:sz w:val="24"/>
          <w:szCs w:val="24"/>
        </w:rPr>
        <w:t>head</w:t>
      </w:r>
      <w:r w:rsidRPr="66E6B0A3" w:rsidR="14D71D15">
        <w:rPr>
          <w:rFonts w:ascii="Bahnschrift" w:hAnsi="Bahnschrift" w:eastAsia="Bahnschrift" w:cs="Bahnschrift"/>
          <w:sz w:val="24"/>
          <w:szCs w:val="24"/>
        </w:rPr>
        <w:t xml:space="preserve">”, depois é chamada </w:t>
      </w:r>
      <w:r w:rsidRPr="66E6B0A3" w:rsidR="537C0246">
        <w:rPr>
          <w:rFonts w:ascii="Bahnschrift" w:hAnsi="Bahnschrift" w:eastAsia="Bahnschrift" w:cs="Bahnschrift"/>
          <w:sz w:val="24"/>
          <w:szCs w:val="24"/>
        </w:rPr>
        <w:t xml:space="preserve">com a </w:t>
      </w:r>
      <w:r w:rsidRPr="66E6B0A3" w:rsidR="537C0246">
        <w:rPr>
          <w:rFonts w:ascii="Bahnschrift" w:hAnsi="Bahnschrift" w:eastAsia="Bahnschrift" w:cs="Bahnschrift"/>
          <w:sz w:val="24"/>
          <w:szCs w:val="24"/>
        </w:rPr>
        <w:t>tag</w:t>
      </w:r>
      <w:r w:rsidRPr="66E6B0A3" w:rsidR="537C0246">
        <w:rPr>
          <w:rFonts w:ascii="Bahnschrift" w:hAnsi="Bahnschrift" w:eastAsia="Bahnschrift" w:cs="Bahnschrift"/>
          <w:sz w:val="24"/>
          <w:szCs w:val="24"/>
        </w:rPr>
        <w:t xml:space="preserve"> “</w:t>
      </w:r>
      <w:r w:rsidRPr="66E6B0A3" w:rsidR="537C0246">
        <w:rPr>
          <w:rFonts w:ascii="Bahnschrift" w:hAnsi="Bahnschrift" w:eastAsia="Bahnschrift" w:cs="Bahnschrift"/>
          <w:sz w:val="24"/>
          <w:szCs w:val="24"/>
        </w:rPr>
        <w:t>canvas</w:t>
      </w:r>
      <w:r w:rsidRPr="66E6B0A3" w:rsidR="537C0246">
        <w:rPr>
          <w:rFonts w:ascii="Bahnschrift" w:hAnsi="Bahnschrift" w:eastAsia="Bahnschrift" w:cs="Bahnschrift"/>
          <w:sz w:val="24"/>
          <w:szCs w:val="24"/>
        </w:rPr>
        <w:t>”</w:t>
      </w:r>
    </w:p>
    <w:p w:rsidR="537C0246" w:rsidP="66E6B0A3" w:rsidRDefault="537C0246" w14:paraId="36FD0A72" w14:textId="1CC1271F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537C0246">
        <w:drawing>
          <wp:inline wp14:editId="42585B6A" wp14:anchorId="305A404E">
            <wp:extent cx="3677163" cy="1752844"/>
            <wp:effectExtent l="0" t="0" r="0" b="0"/>
            <wp:docPr id="9162168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9bc65b71dd47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75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6B0A3" w:rsidP="66E6B0A3" w:rsidRDefault="66E6B0A3" w14:paraId="24CB00DA" w14:textId="02B7FF50">
      <w:pPr>
        <w:pStyle w:val="Normal"/>
        <w:ind w:left="0"/>
        <w:jc w:val="center"/>
        <w:rPr>
          <w:rFonts w:ascii="Bahnschrift" w:hAnsi="Bahnschrift" w:eastAsia="Bahnschrift" w:cs="Bahnschrift"/>
        </w:rPr>
      </w:pPr>
    </w:p>
    <w:p w:rsidR="64C0FE5B" w:rsidP="66E6B0A3" w:rsidRDefault="64C0FE5B" w14:paraId="0137FECB" w14:textId="402ADE53">
      <w:pPr>
        <w:pStyle w:val="Normal"/>
        <w:ind w:left="0"/>
        <w:jc w:val="center"/>
        <w:rPr>
          <w:rFonts w:ascii="Bahnschrift" w:hAnsi="Bahnschrift" w:eastAsia="Bahnschrift" w:cs="Bahnschrift"/>
          <w:b w:val="1"/>
          <w:bCs w:val="1"/>
        </w:rPr>
      </w:pPr>
      <w:r w:rsidRPr="66E6B0A3" w:rsidR="64C0FE5B">
        <w:rPr>
          <w:rFonts w:ascii="Bahnschrift" w:hAnsi="Bahnschrift" w:eastAsia="Bahnschrift" w:cs="Bahnschrift"/>
          <w:b w:val="1"/>
          <w:bCs w:val="1"/>
        </w:rPr>
        <w:t>7</w:t>
      </w:r>
    </w:p>
    <w:p w:rsidR="64C0FE5B" w:rsidP="66E6B0A3" w:rsidRDefault="64C0FE5B" w14:paraId="325F001B" w14:textId="125A1B92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64C0FE5B">
        <w:drawing>
          <wp:inline wp14:editId="4B8F3EA7" wp14:anchorId="1D04CD8F">
            <wp:extent cx="4115374" cy="2238688"/>
            <wp:effectExtent l="0" t="0" r="0" b="0"/>
            <wp:docPr id="18931440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be53365f074a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0FE5B" w:rsidP="66E6B0A3" w:rsidRDefault="64C0FE5B" w14:paraId="5C8A7E17" w14:textId="21375616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64C0FE5B">
        <w:rPr>
          <w:rFonts w:ascii="Bahnschrift" w:hAnsi="Bahnschrift" w:eastAsia="Bahnschrift" w:cs="Bahnschrift"/>
        </w:rPr>
        <w:t>O gráfico pode ser configurado a partir do script do index.html, como por exemplo o “</w:t>
      </w:r>
      <w:r w:rsidRPr="66E6B0A3" w:rsidR="64C0FE5B">
        <w:rPr>
          <w:rFonts w:ascii="Bahnschrift" w:hAnsi="Bahnschrift" w:eastAsia="Bahnschrift" w:cs="Bahnschrift"/>
        </w:rPr>
        <w:t>type</w:t>
      </w:r>
      <w:r w:rsidRPr="66E6B0A3" w:rsidR="64C0FE5B">
        <w:rPr>
          <w:rFonts w:ascii="Bahnschrift" w:hAnsi="Bahnschrift" w:eastAsia="Bahnschrift" w:cs="Bahnschrift"/>
        </w:rPr>
        <w:t xml:space="preserve">” que neste caso </w:t>
      </w:r>
      <w:r w:rsidRPr="66E6B0A3" w:rsidR="69B3914E">
        <w:rPr>
          <w:rFonts w:ascii="Bahnschrift" w:hAnsi="Bahnschrift" w:eastAsia="Bahnschrift" w:cs="Bahnschrift"/>
        </w:rPr>
        <w:t>está</w:t>
      </w:r>
      <w:r w:rsidRPr="66E6B0A3" w:rsidR="64C0FE5B">
        <w:rPr>
          <w:rFonts w:ascii="Bahnschrift" w:hAnsi="Bahnschrift" w:eastAsia="Bahnschrift" w:cs="Bahnschrift"/>
        </w:rPr>
        <w:t xml:space="preserve"> </w:t>
      </w:r>
      <w:r w:rsidRPr="66E6B0A3" w:rsidR="18536235">
        <w:rPr>
          <w:rFonts w:ascii="Bahnschrift" w:hAnsi="Bahnschrift" w:eastAsia="Bahnschrift" w:cs="Bahnschrift"/>
        </w:rPr>
        <w:t>construído</w:t>
      </w:r>
      <w:r w:rsidRPr="66E6B0A3" w:rsidR="64C0FE5B">
        <w:rPr>
          <w:rFonts w:ascii="Bahnschrift" w:hAnsi="Bahnschrift" w:eastAsia="Bahnschrift" w:cs="Bahnschrift"/>
        </w:rPr>
        <w:t xml:space="preserve"> </w:t>
      </w:r>
      <w:r w:rsidRPr="66E6B0A3" w:rsidR="123BB88B">
        <w:rPr>
          <w:rFonts w:ascii="Bahnschrift" w:hAnsi="Bahnschrift" w:eastAsia="Bahnschrift" w:cs="Bahnschrift"/>
        </w:rPr>
        <w:t>no tipo “</w:t>
      </w:r>
      <w:r w:rsidRPr="66E6B0A3" w:rsidR="123BB88B">
        <w:rPr>
          <w:rFonts w:ascii="Bahnschrift" w:hAnsi="Bahnschrift" w:eastAsia="Bahnschrift" w:cs="Bahnschrift"/>
        </w:rPr>
        <w:t>line</w:t>
      </w:r>
      <w:r w:rsidRPr="66E6B0A3" w:rsidR="123BB88B">
        <w:rPr>
          <w:rFonts w:ascii="Bahnschrift" w:hAnsi="Bahnschrift" w:eastAsia="Bahnschrift" w:cs="Bahnschrift"/>
        </w:rPr>
        <w:t>” (</w:t>
      </w:r>
      <w:r w:rsidRPr="66E6B0A3" w:rsidR="6AB7C838">
        <w:rPr>
          <w:rFonts w:ascii="Bahnschrift" w:hAnsi="Bahnschrift" w:eastAsia="Bahnschrift" w:cs="Bahnschrift"/>
        </w:rPr>
        <w:t>gráfico</w:t>
      </w:r>
      <w:r w:rsidRPr="66E6B0A3" w:rsidR="123BB88B">
        <w:rPr>
          <w:rFonts w:ascii="Bahnschrift" w:hAnsi="Bahnschrift" w:eastAsia="Bahnschrift" w:cs="Bahnschrift"/>
        </w:rPr>
        <w:t xml:space="preserve"> de linha)</w:t>
      </w:r>
      <w:r w:rsidRPr="66E6B0A3" w:rsidR="57F3879F">
        <w:rPr>
          <w:rFonts w:ascii="Bahnschrift" w:hAnsi="Bahnschrift" w:eastAsia="Bahnschrift" w:cs="Bahnschrift"/>
        </w:rPr>
        <w:t>, podendo ser alterado para "bar"(barras) e etc.</w:t>
      </w:r>
    </w:p>
    <w:p w:rsidR="66E6B0A3" w:rsidP="66E6B0A3" w:rsidRDefault="66E6B0A3" w14:paraId="3B84103A" w14:textId="3F98F57D">
      <w:pPr>
        <w:pStyle w:val="Normal"/>
        <w:ind w:left="0"/>
        <w:jc w:val="center"/>
        <w:rPr>
          <w:rFonts w:ascii="Bahnschrift" w:hAnsi="Bahnschrift" w:eastAsia="Bahnschrift" w:cs="Bahnschrift"/>
        </w:rPr>
      </w:pPr>
    </w:p>
    <w:p w:rsidR="66E6B0A3" w:rsidP="66E6B0A3" w:rsidRDefault="66E6B0A3" w14:paraId="4C047A02" w14:textId="22252CD5">
      <w:pPr>
        <w:pStyle w:val="Normal"/>
      </w:pPr>
    </w:p>
    <w:p w:rsidR="123BB88B" w:rsidP="66E6B0A3" w:rsidRDefault="123BB88B" w14:paraId="1633CDC1" w14:textId="4CB0B095">
      <w:pPr>
        <w:pStyle w:val="Normal"/>
        <w:ind w:left="0"/>
        <w:jc w:val="center"/>
        <w:rPr>
          <w:rFonts w:ascii="Bahnschrift" w:hAnsi="Bahnschrift" w:eastAsia="Bahnschrift" w:cs="Bahnschrift"/>
          <w:b w:val="1"/>
          <w:bCs w:val="1"/>
        </w:rPr>
      </w:pPr>
      <w:r w:rsidRPr="66E6B0A3" w:rsidR="123BB88B">
        <w:rPr>
          <w:rFonts w:ascii="Bahnschrift" w:hAnsi="Bahnschrift" w:eastAsia="Bahnschrift" w:cs="Bahnschrift"/>
          <w:b w:val="1"/>
          <w:bCs w:val="1"/>
        </w:rPr>
        <w:t>8</w:t>
      </w:r>
    </w:p>
    <w:p w:rsidR="37A49A68" w:rsidP="66E6B0A3" w:rsidRDefault="37A49A68" w14:paraId="74F68836" w14:textId="4C222E99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37A49A68">
        <w:drawing>
          <wp:inline wp14:editId="683F0DE1" wp14:anchorId="6356F4F1">
            <wp:extent cx="3491282" cy="2391088"/>
            <wp:effectExtent l="0" t="0" r="0" b="0"/>
            <wp:docPr id="445551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f1b522e38645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282" cy="23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49A68" w:rsidP="66E6B0A3" w:rsidRDefault="37A49A68" w14:paraId="6B108CA4" w14:textId="4CFA5F6D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37A49A68">
        <w:rPr>
          <w:rFonts w:ascii="Bahnschrift" w:hAnsi="Bahnschrift" w:eastAsia="Bahnschrift" w:cs="Bahnschrift"/>
        </w:rPr>
        <w:t xml:space="preserve">Como no comentário, ele define os </w:t>
      </w:r>
      <w:r w:rsidRPr="66E6B0A3" w:rsidR="37A49A68">
        <w:rPr>
          <w:rFonts w:ascii="Bahnschrift" w:hAnsi="Bahnschrift" w:eastAsia="Bahnschrift" w:cs="Bahnschrift"/>
        </w:rPr>
        <w:t>endpoints</w:t>
      </w:r>
      <w:r w:rsidRPr="66E6B0A3" w:rsidR="37A49A68">
        <w:rPr>
          <w:rFonts w:ascii="Bahnschrift" w:hAnsi="Bahnschrift" w:eastAsia="Bahnschrift" w:cs="Bahnschrift"/>
        </w:rPr>
        <w:t xml:space="preserve"> da API para os sensores</w:t>
      </w:r>
    </w:p>
    <w:p w:rsidR="66E6B0A3" w:rsidP="66E6B0A3" w:rsidRDefault="66E6B0A3" w14:paraId="7A7F28F4" w14:textId="4A8526AB">
      <w:pPr>
        <w:pStyle w:val="Normal"/>
        <w:ind w:left="0"/>
        <w:jc w:val="center"/>
        <w:rPr>
          <w:rFonts w:ascii="Bahnschrift" w:hAnsi="Bahnschrift" w:eastAsia="Bahnschrift" w:cs="Bahnschrift"/>
        </w:rPr>
      </w:pPr>
    </w:p>
    <w:p w:rsidR="37A49A68" w:rsidP="66E6B0A3" w:rsidRDefault="37A49A68" w14:paraId="60B07046" w14:textId="45D1220C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37A49A68">
        <w:rPr>
          <w:rFonts w:ascii="Bahnschrift" w:hAnsi="Bahnschrift" w:eastAsia="Bahnschrift" w:cs="Bahnschrift"/>
          <w:b w:val="1"/>
          <w:bCs w:val="1"/>
        </w:rPr>
        <w:t>9</w:t>
      </w:r>
      <w:r w:rsidRPr="66E6B0A3" w:rsidR="59C84550">
        <w:rPr>
          <w:rFonts w:ascii="Bahnschrift" w:hAnsi="Bahnschrift" w:eastAsia="Bahnschrift" w:cs="Bahnschrift"/>
          <w:b w:val="1"/>
          <w:bCs w:val="1"/>
        </w:rPr>
        <w:t xml:space="preserve"> </w:t>
      </w:r>
    </w:p>
    <w:p w:rsidR="59C84550" w:rsidP="66E6B0A3" w:rsidRDefault="59C84550" w14:paraId="4B29AD07" w14:textId="235F6494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59C84550">
        <w:rPr>
          <w:rFonts w:ascii="Bahnschrift" w:hAnsi="Bahnschrift" w:eastAsia="Bahnschrift" w:cs="Bahnschrift"/>
        </w:rPr>
        <w:t>O arquivo JASON é a ponte entre o código e a aplicação web</w:t>
      </w:r>
      <w:r w:rsidRPr="66E6B0A3" w:rsidR="32A29FAA">
        <w:rPr>
          <w:rFonts w:ascii="Bahnschrift" w:hAnsi="Bahnschrift" w:eastAsia="Bahnschrift" w:cs="Bahnschrift"/>
        </w:rPr>
        <w:t xml:space="preserve"> para a transição</w:t>
      </w:r>
      <w:r w:rsidRPr="66E6B0A3" w:rsidR="3074EC2A">
        <w:rPr>
          <w:rFonts w:ascii="Bahnschrift" w:hAnsi="Bahnschrift" w:eastAsia="Bahnschrift" w:cs="Bahnschrift"/>
        </w:rPr>
        <w:t xml:space="preserve"> e estruturação</w:t>
      </w:r>
      <w:r w:rsidRPr="66E6B0A3" w:rsidR="32A29FAA">
        <w:rPr>
          <w:rFonts w:ascii="Bahnschrift" w:hAnsi="Bahnschrift" w:eastAsia="Bahnschrift" w:cs="Bahnschrift"/>
        </w:rPr>
        <w:t xml:space="preserve"> dos dados</w:t>
      </w:r>
      <w:r w:rsidRPr="66E6B0A3" w:rsidR="2E577AC5">
        <w:rPr>
          <w:rFonts w:ascii="Bahnschrift" w:hAnsi="Bahnschrift" w:eastAsia="Bahnschrift" w:cs="Bahnschrift"/>
        </w:rPr>
        <w:t>, no caso a temperatura/umidade/luz/chave</w:t>
      </w:r>
      <w:r w:rsidRPr="66E6B0A3" w:rsidR="32A29FAA">
        <w:rPr>
          <w:rFonts w:ascii="Bahnschrift" w:hAnsi="Bahnschrift" w:eastAsia="Bahnschrift" w:cs="Bahnschrift"/>
        </w:rPr>
        <w:t>.</w:t>
      </w:r>
    </w:p>
    <w:p w:rsidR="66E6B0A3" w:rsidP="66E6B0A3" w:rsidRDefault="66E6B0A3" w14:paraId="5D62774E" w14:textId="4222D953">
      <w:pPr>
        <w:pStyle w:val="Normal"/>
        <w:ind w:left="0"/>
        <w:jc w:val="center"/>
        <w:rPr>
          <w:rFonts w:ascii="Bahnschrift" w:hAnsi="Bahnschrift" w:eastAsia="Bahnschrift" w:cs="Bahnschrift"/>
        </w:rPr>
      </w:pPr>
    </w:p>
    <w:p w:rsidR="32A29FAA" w:rsidP="66E6B0A3" w:rsidRDefault="32A29FAA" w14:paraId="109EE054" w14:textId="38F4B3A7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32A29FAA">
        <w:rPr>
          <w:rFonts w:ascii="Bahnschrift" w:hAnsi="Bahnschrift" w:eastAsia="Bahnschrift" w:cs="Bahnschrift"/>
          <w:b w:val="1"/>
          <w:bCs w:val="1"/>
        </w:rPr>
        <w:t>10</w:t>
      </w:r>
    </w:p>
    <w:p w:rsidR="06DFDED1" w:rsidP="66E6B0A3" w:rsidRDefault="06DFDED1" w14:paraId="40960F83" w14:textId="2638B7AD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06DFDED1">
        <w:drawing>
          <wp:inline wp14:editId="03ED58E8" wp14:anchorId="6F7A1DBB">
            <wp:extent cx="3734321" cy="704948"/>
            <wp:effectExtent l="0" t="0" r="0" b="0"/>
            <wp:docPr id="20790356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239fa88bc143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FDED1" w:rsidP="66E6B0A3" w:rsidRDefault="06DFDED1" w14:paraId="6CE3319E" w14:textId="2E2C0F22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Pr="66E6B0A3" w:rsidR="06DFDED1">
        <w:rPr>
          <w:rFonts w:ascii="Bahnschrift" w:hAnsi="Bahnschrift" w:eastAsia="Bahnschrift" w:cs="Bahnschrift"/>
        </w:rPr>
        <w:t xml:space="preserve">A partir da </w:t>
      </w:r>
      <w:r w:rsidRPr="66E6B0A3" w:rsidR="06DFDED1">
        <w:rPr>
          <w:rFonts w:ascii="Bahnschrift" w:hAnsi="Bahnschrift" w:eastAsia="Bahnschrift" w:cs="Bahnschrift"/>
        </w:rPr>
        <w:t>const</w:t>
      </w:r>
      <w:r w:rsidRPr="66E6B0A3" w:rsidR="06DFDED1">
        <w:rPr>
          <w:rFonts w:ascii="Bahnschrift" w:hAnsi="Bahnschrift" w:eastAsia="Bahnschrift" w:cs="Bahnschrift"/>
        </w:rPr>
        <w:t xml:space="preserve"> “valores”, ele separa um item do outro com um “;”</w:t>
      </w:r>
      <w:r w:rsidRPr="66E6B0A3" w:rsidR="3601619D">
        <w:rPr>
          <w:rFonts w:ascii="Bahnschrift" w:hAnsi="Bahnschrift" w:eastAsia="Bahnschrift" w:cs="Bahnschrift"/>
        </w:rPr>
        <w:t xml:space="preserve"> </w:t>
      </w:r>
      <w:r w:rsidRPr="66E6B0A3" w:rsidR="06DFDED1">
        <w:rPr>
          <w:rFonts w:ascii="Bahnschrift" w:hAnsi="Bahnschrift" w:eastAsia="Bahnschrift" w:cs="Bahnschrift"/>
        </w:rPr>
        <w:t xml:space="preserve">como </w:t>
      </w:r>
      <w:r w:rsidRPr="66E6B0A3" w:rsidR="0A0C0D76">
        <w:rPr>
          <w:rFonts w:ascii="Bahnschrift" w:hAnsi="Bahnschrift" w:eastAsia="Bahnschrift" w:cs="Bahnschrift"/>
        </w:rPr>
        <w:t>está</w:t>
      </w:r>
      <w:r w:rsidRPr="66E6B0A3" w:rsidR="06DFDED1">
        <w:rPr>
          <w:rFonts w:ascii="Bahnschrift" w:hAnsi="Bahnschrift" w:eastAsia="Bahnschrift" w:cs="Bahnschrift"/>
        </w:rPr>
        <w:t xml:space="preserve"> no código, desta forma antes do “;” </w:t>
      </w:r>
      <w:r w:rsidRPr="66E6B0A3" w:rsidR="32D532F8">
        <w:rPr>
          <w:rFonts w:ascii="Bahnschrift" w:hAnsi="Bahnschrift" w:eastAsia="Bahnschrift" w:cs="Bahnschrift"/>
        </w:rPr>
        <w:t xml:space="preserve">é a posição </w:t>
      </w:r>
      <w:r w:rsidRPr="66E6B0A3" w:rsidR="7B9A54FF">
        <w:rPr>
          <w:rFonts w:ascii="Bahnschrift" w:hAnsi="Bahnschrift" w:eastAsia="Bahnschrift" w:cs="Bahnschrift"/>
        </w:rPr>
        <w:t>0</w:t>
      </w:r>
      <w:r w:rsidRPr="66E6B0A3" w:rsidR="32D532F8">
        <w:rPr>
          <w:rFonts w:ascii="Bahnschrift" w:hAnsi="Bahnschrift" w:eastAsia="Bahnschrift" w:cs="Bahnschrift"/>
        </w:rPr>
        <w:t xml:space="preserve"> </w:t>
      </w:r>
      <w:r w:rsidRPr="66E6B0A3" w:rsidR="32D532F8">
        <w:rPr>
          <w:rFonts w:ascii="Bahnschrift" w:hAnsi="Bahnschrift" w:eastAsia="Bahnschrift" w:cs="Bahnschrift"/>
        </w:rPr>
        <w:t>onde</w:t>
      </w:r>
      <w:r w:rsidRPr="66E6B0A3" w:rsidR="32D532F8">
        <w:rPr>
          <w:rFonts w:ascii="Bahnschrift" w:hAnsi="Bahnschrift" w:eastAsia="Bahnschrift" w:cs="Bahnschrift"/>
        </w:rPr>
        <w:t xml:space="preserve"> vai ser exibid</w:t>
      </w:r>
      <w:r w:rsidRPr="66E6B0A3" w:rsidR="075C7AC0">
        <w:rPr>
          <w:rFonts w:ascii="Bahnschrift" w:hAnsi="Bahnschrift" w:eastAsia="Bahnschrift" w:cs="Bahnschrift"/>
        </w:rPr>
        <w:t xml:space="preserve">o o dado de </w:t>
      </w:r>
      <w:r w:rsidRPr="66E6B0A3" w:rsidR="32D532F8">
        <w:rPr>
          <w:rFonts w:ascii="Bahnschrift" w:hAnsi="Bahnschrift" w:eastAsia="Bahnschrift" w:cs="Bahnschrift"/>
        </w:rPr>
        <w:t xml:space="preserve">umidade, </w:t>
      </w:r>
      <w:r w:rsidRPr="66E6B0A3" w:rsidR="32D532F8">
        <w:rPr>
          <w:rFonts w:ascii="Bahnschrift" w:hAnsi="Bahnschrift" w:eastAsia="Bahnschrift" w:cs="Bahnschrift"/>
        </w:rPr>
        <w:t>ja</w:t>
      </w:r>
      <w:r w:rsidRPr="66E6B0A3" w:rsidR="32D532F8">
        <w:rPr>
          <w:rFonts w:ascii="Bahnschrift" w:hAnsi="Bahnschrift" w:eastAsia="Bahnschrift" w:cs="Bahnschrift"/>
        </w:rPr>
        <w:t xml:space="preserve"> depois do “;” </w:t>
      </w:r>
      <w:r w:rsidRPr="66E6B0A3" w:rsidR="5894A3ED">
        <w:rPr>
          <w:rFonts w:ascii="Bahnschrift" w:hAnsi="Bahnschrift" w:eastAsia="Bahnschrift" w:cs="Bahnschrift"/>
        </w:rPr>
        <w:t>está</w:t>
      </w:r>
      <w:r w:rsidRPr="66E6B0A3" w:rsidR="32D532F8">
        <w:rPr>
          <w:rFonts w:ascii="Bahnschrift" w:hAnsi="Bahnschrift" w:eastAsia="Bahnschrift" w:cs="Bahnschrift"/>
        </w:rPr>
        <w:t xml:space="preserve"> sendo exibido a tem</w:t>
      </w:r>
      <w:r w:rsidRPr="66E6B0A3" w:rsidR="542056AB">
        <w:rPr>
          <w:rFonts w:ascii="Bahnschrift" w:hAnsi="Bahnschrift" w:eastAsia="Bahnschrift" w:cs="Bahnschrift"/>
        </w:rPr>
        <w:t>peratura (na posição 1).</w:t>
      </w:r>
    </w:p>
    <w:p w:rsidR="2EC95425" w:rsidP="66E6B0A3" w:rsidRDefault="2EC95425" w14:paraId="24457B99" w14:textId="125B92E6">
      <w:pPr>
        <w:pStyle w:val="Normal"/>
        <w:ind w:left="0"/>
      </w:pPr>
    </w:p>
    <w:sectPr w:rsidRPr="00B12B3D" w:rsidR="00B12B3D" w:rsidSect="005423CC">
      <w:pgSz w:w="11906" w:h="16838" w:orient="portrait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">
    <w:nsid w:val="4cc0fb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7727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6B252962"/>
    <w:multiLevelType w:val="hybridMultilevel"/>
    <w:tmpl w:val="8730DCD6"/>
    <w:lvl w:ilvl="0" w:tplc="ADE6C7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39488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FE"/>
    <w:rsid w:val="00162749"/>
    <w:rsid w:val="001F4334"/>
    <w:rsid w:val="00222A37"/>
    <w:rsid w:val="0035140D"/>
    <w:rsid w:val="00362FD5"/>
    <w:rsid w:val="003C1C50"/>
    <w:rsid w:val="005423CC"/>
    <w:rsid w:val="006D5179"/>
    <w:rsid w:val="007A1237"/>
    <w:rsid w:val="00923867"/>
    <w:rsid w:val="009470FE"/>
    <w:rsid w:val="00B12B3D"/>
    <w:rsid w:val="00B554DA"/>
    <w:rsid w:val="00DC7389"/>
    <w:rsid w:val="00E10FB5"/>
    <w:rsid w:val="00EC3F34"/>
    <w:rsid w:val="00F61E1D"/>
    <w:rsid w:val="00FC299C"/>
    <w:rsid w:val="0290362B"/>
    <w:rsid w:val="02BC376E"/>
    <w:rsid w:val="05C7D6ED"/>
    <w:rsid w:val="06DFDED1"/>
    <w:rsid w:val="070260D4"/>
    <w:rsid w:val="075C7AC0"/>
    <w:rsid w:val="07BD5789"/>
    <w:rsid w:val="087B1667"/>
    <w:rsid w:val="0A0C0D76"/>
    <w:rsid w:val="0AA6BAA8"/>
    <w:rsid w:val="0BD5D1F7"/>
    <w:rsid w:val="0C541358"/>
    <w:rsid w:val="0CB8511C"/>
    <w:rsid w:val="1121EEC4"/>
    <w:rsid w:val="123BB88B"/>
    <w:rsid w:val="14D71D15"/>
    <w:rsid w:val="15C07C3C"/>
    <w:rsid w:val="15CE8B6B"/>
    <w:rsid w:val="168DA01C"/>
    <w:rsid w:val="1829D065"/>
    <w:rsid w:val="1835E07C"/>
    <w:rsid w:val="18536235"/>
    <w:rsid w:val="1A14D104"/>
    <w:rsid w:val="1C40CCFC"/>
    <w:rsid w:val="1F4F062C"/>
    <w:rsid w:val="219A017A"/>
    <w:rsid w:val="2219A4ED"/>
    <w:rsid w:val="236B37B7"/>
    <w:rsid w:val="2477A0D6"/>
    <w:rsid w:val="27AF4198"/>
    <w:rsid w:val="28A696C2"/>
    <w:rsid w:val="29A24A76"/>
    <w:rsid w:val="2B211A8D"/>
    <w:rsid w:val="2C43B019"/>
    <w:rsid w:val="2CF7E36A"/>
    <w:rsid w:val="2E577AC5"/>
    <w:rsid w:val="2EC95425"/>
    <w:rsid w:val="3074EC2A"/>
    <w:rsid w:val="3187B0F1"/>
    <w:rsid w:val="325C469A"/>
    <w:rsid w:val="32A29FAA"/>
    <w:rsid w:val="32D532F8"/>
    <w:rsid w:val="3353E32B"/>
    <w:rsid w:val="34920D8A"/>
    <w:rsid w:val="3601619D"/>
    <w:rsid w:val="37A49A68"/>
    <w:rsid w:val="389B8F08"/>
    <w:rsid w:val="3B5EF510"/>
    <w:rsid w:val="3C74C90A"/>
    <w:rsid w:val="3F21A145"/>
    <w:rsid w:val="400696A6"/>
    <w:rsid w:val="41248EFC"/>
    <w:rsid w:val="42405CDB"/>
    <w:rsid w:val="433E3768"/>
    <w:rsid w:val="43DC2D3C"/>
    <w:rsid w:val="45655AA3"/>
    <w:rsid w:val="4577FD9D"/>
    <w:rsid w:val="4ABEE668"/>
    <w:rsid w:val="537C0246"/>
    <w:rsid w:val="53EE935B"/>
    <w:rsid w:val="542056AB"/>
    <w:rsid w:val="57926617"/>
    <w:rsid w:val="57F3879F"/>
    <w:rsid w:val="5894A3ED"/>
    <w:rsid w:val="595B3F14"/>
    <w:rsid w:val="5994B18E"/>
    <w:rsid w:val="59C84550"/>
    <w:rsid w:val="5ADCA164"/>
    <w:rsid w:val="5BF2AD77"/>
    <w:rsid w:val="61AA67A3"/>
    <w:rsid w:val="6235F3FA"/>
    <w:rsid w:val="63D1C45B"/>
    <w:rsid w:val="64C0FE5B"/>
    <w:rsid w:val="666CB085"/>
    <w:rsid w:val="66D69E76"/>
    <w:rsid w:val="66E6B0A3"/>
    <w:rsid w:val="69B3914E"/>
    <w:rsid w:val="6A1EF4D8"/>
    <w:rsid w:val="6A284353"/>
    <w:rsid w:val="6AB7C838"/>
    <w:rsid w:val="6CE1182A"/>
    <w:rsid w:val="6F3A8418"/>
    <w:rsid w:val="6F4AB814"/>
    <w:rsid w:val="70F01ECF"/>
    <w:rsid w:val="786F5AB4"/>
    <w:rsid w:val="7AE7D958"/>
    <w:rsid w:val="7B9A54FF"/>
    <w:rsid w:val="7BB3E708"/>
    <w:rsid w:val="7C83A9B9"/>
    <w:rsid w:val="7CF086D5"/>
    <w:rsid w:val="7D25F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110A0"/>
  <w15:chartTrackingRefBased/>
  <w15:docId w15:val="{F2B6DC03-C77C-446F-9ACA-BD76AE0F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7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f4f6fd05bb2a4a25" /><Relationship Type="http://schemas.openxmlformats.org/officeDocument/2006/relationships/image" Target="/media/image2.png" Id="R45d317696e5b4570" /><Relationship Type="http://schemas.openxmlformats.org/officeDocument/2006/relationships/image" Target="/media/image3.png" Id="R508a400344ac4da1" /><Relationship Type="http://schemas.openxmlformats.org/officeDocument/2006/relationships/image" Target="/media/image4.png" Id="Ra69f6e0ea40a49d7" /><Relationship Type="http://schemas.openxmlformats.org/officeDocument/2006/relationships/image" Target="/media/image5.png" Id="R4416fcf8ed014db5" /><Relationship Type="http://schemas.openxmlformats.org/officeDocument/2006/relationships/image" Target="/media/image6.png" Id="Re19bc65b71dd476c" /><Relationship Type="http://schemas.openxmlformats.org/officeDocument/2006/relationships/image" Target="/media/image7.png" Id="R69be53365f074a63" /><Relationship Type="http://schemas.openxmlformats.org/officeDocument/2006/relationships/image" Target="/media/image8.png" Id="R46f1b522e38645bb" /><Relationship Type="http://schemas.openxmlformats.org/officeDocument/2006/relationships/image" Target="/media/image9.png" Id="Raf239fa88bc143e6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JÚLIA ARARIPE LOPES .</dc:creator>
  <keywords/>
  <dc:description/>
  <lastModifiedBy>CAIO ACAYABA FURTADO .</lastModifiedBy>
  <revision>10</revision>
  <dcterms:created xsi:type="dcterms:W3CDTF">2022-04-20T16:27:00.0000000Z</dcterms:created>
  <dcterms:modified xsi:type="dcterms:W3CDTF">2024-04-19T21:03:22.9787959Z</dcterms:modified>
</coreProperties>
</file>