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wdueb753uj2" w:id="0"/>
      <w:bookmarkEnd w:id="0"/>
      <w:r w:rsidDel="00000000" w:rsidR="00000000" w:rsidRPr="00000000">
        <w:rPr/>
        <w:drawing>
          <wp:inline distB="114300" distT="114300" distL="114300" distR="114300">
            <wp:extent cx="1031619" cy="7985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1619" cy="798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TERMO DE ABERTURA DO PROJETO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g9av8289rkb" w:id="1"/>
      <w:bookmarkEnd w:id="1"/>
      <w:r w:rsidDel="00000000" w:rsidR="00000000" w:rsidRPr="00000000">
        <w:rPr>
          <w:rtl w:val="0"/>
        </w:rPr>
        <w:t xml:space="preserve">DESCARTE FARMA - Plataforma de Geolocalização para Descarte Correto de Medicamentos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Projeto/Sistema:</w:t>
      </w:r>
      <w:r w:rsidDel="00000000" w:rsidR="00000000" w:rsidRPr="00000000">
        <w:rPr>
          <w:rtl w:val="0"/>
        </w:rPr>
        <w:t xml:space="preserve"> Descarte Farma 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Centro Univesitário de Brasília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Professora:</w:t>
      </w:r>
      <w:r w:rsidDel="00000000" w:rsidR="00000000" w:rsidRPr="00000000">
        <w:rPr>
          <w:rtl w:val="0"/>
        </w:rPr>
        <w:t xml:space="preserve">Kadidja Valeria Reginaldo de Oliveira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Concepção:(GP/Product Owner)/(Desenvolvedores Full-Stack)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Alunos:</w:t>
      </w:r>
      <w:r w:rsidDel="00000000" w:rsidR="00000000" w:rsidRPr="00000000">
        <w:rPr>
          <w:rtl w:val="0"/>
        </w:rPr>
        <w:t xml:space="preserve">Caio Barbosa de Lima RA:22400449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Lucas Almeida RA:22403149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d3i5mh9ioi6" w:id="2"/>
      <w:bookmarkEnd w:id="2"/>
      <w:r w:rsidDel="00000000" w:rsidR="00000000" w:rsidRPr="00000000">
        <w:rPr>
          <w:rtl w:val="0"/>
        </w:rPr>
        <w:t xml:space="preserve">1. INFORMAÇÕES GERAIS DO PROJETO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5eoimjvix3c" w:id="3"/>
      <w:bookmarkEnd w:id="3"/>
      <w:r w:rsidDel="00000000" w:rsidR="00000000" w:rsidRPr="00000000">
        <w:rPr>
          <w:rtl w:val="0"/>
        </w:rPr>
        <w:t xml:space="preserve">1.1 Identificação do Projeto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Descarte Farma - Plataforma Web de Geolocalização para Descarte Consciente de Medicamentos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Sigla:</w:t>
      </w:r>
      <w:r w:rsidDel="00000000" w:rsidR="00000000" w:rsidRPr="00000000">
        <w:rPr>
          <w:rtl w:val="0"/>
        </w:rPr>
        <w:t xml:space="preserve"> DF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 (MVP - Minimum Viable Product)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de Abertura:</w:t>
      </w:r>
      <w:r w:rsidDel="00000000" w:rsidR="00000000" w:rsidRPr="00000000">
        <w:rPr>
          <w:rtl w:val="0"/>
        </w:rPr>
        <w:t xml:space="preserve"> 13 de março de 2026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 de Validade:</w:t>
      </w:r>
      <w:r w:rsidDel="00000000" w:rsidR="00000000" w:rsidRPr="00000000">
        <w:rPr>
          <w:rtl w:val="0"/>
        </w:rPr>
        <w:t xml:space="preserve"> 13 de março de 2026 a 16 de julho de 2026 (4 meses)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pn1jubtesuv" w:id="4"/>
      <w:bookmarkEnd w:id="4"/>
      <w:r w:rsidDel="00000000" w:rsidR="00000000" w:rsidRPr="00000000">
        <w:rPr>
          <w:rtl w:val="0"/>
        </w:rPr>
        <w:t xml:space="preserve">1.2 Patrocinador(es)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Patrocinador Principal:</w:t>
      </w:r>
      <w:r w:rsidDel="00000000" w:rsidR="00000000" w:rsidRPr="00000000">
        <w:rPr>
          <w:rtl w:val="0"/>
        </w:rPr>
        <w:t xml:space="preserve"> Conselho Regional de Farmácia (CRF) e Secretarias de Saúde Municipais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pela Aprovação:</w:t>
      </w:r>
      <w:r w:rsidDel="00000000" w:rsidR="00000000" w:rsidRPr="00000000">
        <w:rPr>
          <w:rtl w:val="0"/>
        </w:rPr>
        <w:t xml:space="preserve"> Caio Barbosa (Product Owner)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39ugtbo826h9" w:id="5"/>
      <w:bookmarkEnd w:id="5"/>
      <w:r w:rsidDel="00000000" w:rsidR="00000000" w:rsidRPr="00000000">
        <w:rPr>
          <w:rtl w:val="0"/>
        </w:rPr>
        <w:t xml:space="preserve">1.3 Gerente de Projeto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Caio Barbosa de Lima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Contato:</w:t>
      </w:r>
      <w:r w:rsidDel="00000000" w:rsidR="00000000" w:rsidRPr="00000000">
        <w:rPr>
          <w:rtl w:val="0"/>
        </w:rPr>
        <w:t xml:space="preserve"> [caio.barbosa@sempreceub.com]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Gerente de Projeto / Scrum Master /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Liderança técnica, remoção de impedimentos, coordenação da equipe e comunicação com stakeholders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Lucas Almeida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Contato:</w:t>
      </w:r>
      <w:r w:rsidDel="00000000" w:rsidR="00000000" w:rsidRPr="00000000">
        <w:rPr>
          <w:rtl w:val="0"/>
        </w:rPr>
        <w:t xml:space="preserve"> [ Email /Telefone]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Analítico de projeto e sistema DEV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zh7c7dnhc4p" w:id="6"/>
      <w:bookmarkEnd w:id="6"/>
      <w:r w:rsidDel="00000000" w:rsidR="00000000" w:rsidRPr="00000000">
        <w:rPr>
          <w:rtl w:val="0"/>
        </w:rPr>
        <w:t xml:space="preserve">2. JUSTIFICATIVA E ALINHAMENTO ESTRATÉGICO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or5924c55t5" w:id="7"/>
      <w:bookmarkEnd w:id="7"/>
      <w:r w:rsidDel="00000000" w:rsidR="00000000" w:rsidRPr="00000000">
        <w:rPr>
          <w:rtl w:val="0"/>
        </w:rPr>
        <w:t xml:space="preserve">2.1 Problema Identificado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descarte inadequado de medicamentos vencidos ou não utilizados representa um grave risco ambiental e de saúde pública no Brasil. Atualmente, estima-se que milhões de unidades de medicamentos são descartadas incorretamente a cada ano, sendo jogadas no lixo comum ou na rede de esgoto. Esse comportamento resulta em: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Contaminação de solos:</w:t>
      </w:r>
      <w:r w:rsidDel="00000000" w:rsidR="00000000" w:rsidRPr="00000000">
        <w:rPr>
          <w:rtl w:val="0"/>
        </w:rPr>
        <w:t xml:space="preserve"> Substâncias químicas persistentes infiltram-se nos lençóis freáticos, comprometendo a qualidade da água potável.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na fauna:</w:t>
      </w:r>
      <w:r w:rsidDel="00000000" w:rsidR="00000000" w:rsidRPr="00000000">
        <w:rPr>
          <w:rtl w:val="0"/>
        </w:rPr>
        <w:t xml:space="preserve"> Resíduos farmacêuticos alteram o comportamento reprodutivo e imunológico de organismos aquáticos.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Riscos à saúde pública:</w:t>
      </w:r>
      <w:r w:rsidDel="00000000" w:rsidR="00000000" w:rsidRPr="00000000">
        <w:rPr>
          <w:rtl w:val="0"/>
        </w:rPr>
        <w:t xml:space="preserve"> A presença de antibióticos no ambiente favorece o surgimento de bactérias multirresistentes.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Desinformação da população:</w:t>
      </w:r>
      <w:r w:rsidDel="00000000" w:rsidR="00000000" w:rsidRPr="00000000">
        <w:rPr>
          <w:rtl w:val="0"/>
        </w:rPr>
        <w:t xml:space="preserve"> A falta de conhecimento sobre pontos de coleta oficiais e procedimentos corretos perpetua a prática prejudicial.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hscq5ka92cad" w:id="8"/>
      <w:bookmarkEnd w:id="8"/>
      <w:r w:rsidDel="00000000" w:rsidR="00000000" w:rsidRPr="00000000">
        <w:rPr>
          <w:rtl w:val="0"/>
        </w:rPr>
        <w:t xml:space="preserve">2.2 Alinhamento com Regulamentações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projeto está alinhado com as seguintes diretrizes legais e normativas: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Decreto Federal nº 10.388/2020:</w:t>
      </w:r>
      <w:r w:rsidDel="00000000" w:rsidR="00000000" w:rsidRPr="00000000">
        <w:rPr>
          <w:rtl w:val="0"/>
        </w:rPr>
        <w:t xml:space="preserve"> Institui a Logística Reversa de medicamentos, obrigando fabricantes, distribuidoras e farmácias a receber medicamentos vencidos ou em desuso.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Lei nº 12.305/2010 (Política Nacional de Resíduos Sólidos):</w:t>
      </w:r>
      <w:r w:rsidDel="00000000" w:rsidR="00000000" w:rsidRPr="00000000">
        <w:rPr>
          <w:rtl w:val="0"/>
        </w:rPr>
        <w:t xml:space="preserve"> Estabelece responsabilidade compartilhada pelo ciclo de vida dos produtos, incluindo medicamentos.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Lei Geral de Proteção de Dados (LGPD - Lei nº 13.709/2018):</w:t>
      </w:r>
      <w:r w:rsidDel="00000000" w:rsidR="00000000" w:rsidRPr="00000000">
        <w:rPr>
          <w:rtl w:val="0"/>
        </w:rPr>
        <w:t xml:space="preserve"> O projeto respeitará rigorosamente a privacidade dos usuários e o tratamento seguro de dados pessoais.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yy7z4la7149p" w:id="9"/>
      <w:bookmarkEnd w:id="9"/>
      <w:r w:rsidDel="00000000" w:rsidR="00000000" w:rsidRPr="00000000">
        <w:rPr>
          <w:rtl w:val="0"/>
        </w:rPr>
        <w:t xml:space="preserve">2.3 Oportunidade Estratégica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Descarte Farma posiciona-se como uma solução inovadora que: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Elimina barreiras informacionais:</w:t>
      </w:r>
      <w:r w:rsidDel="00000000" w:rsidR="00000000" w:rsidRPr="00000000">
        <w:rPr>
          <w:rtl w:val="0"/>
        </w:rPr>
        <w:t xml:space="preserve"> Centraliza em uma única plataforma todos os pontos de coleta disponíveis, acessíveis por geolocalização.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Facilita conformidade regulatória:</w:t>
      </w:r>
      <w:r w:rsidDel="00000000" w:rsidR="00000000" w:rsidRPr="00000000">
        <w:rPr>
          <w:rtl w:val="0"/>
        </w:rPr>
        <w:t xml:space="preserve"> Auxilia farmácias e postos de saúde a cumprir a Logística Reversa de forma mais eficiente.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Gera dados para políticas públicas:</w:t>
      </w:r>
      <w:r w:rsidDel="00000000" w:rsidR="00000000" w:rsidRPr="00000000">
        <w:rPr>
          <w:rtl w:val="0"/>
        </w:rPr>
        <w:t xml:space="preserve"> Coleta informações sobre padrões de descarte que podem informar campanhas de educação ambiental.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Diferencial competitivo:</w:t>
      </w:r>
      <w:r w:rsidDel="00000000" w:rsidR="00000000" w:rsidRPr="00000000">
        <w:rPr>
          <w:rtl w:val="0"/>
        </w:rPr>
        <w:t xml:space="preserve"> Primeira solução integrada no mercado brasileiro que combina mapeamento, educação ambiental e rastreabilidade de descartes.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crb4naj05tj0" w:id="10"/>
      <w:bookmarkEnd w:id="10"/>
      <w:r w:rsidDel="00000000" w:rsidR="00000000" w:rsidRPr="00000000">
        <w:rPr>
          <w:rtl w:val="0"/>
        </w:rPr>
        <w:t xml:space="preserve">3. OBJETIVOS DO PROJETO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96iv0oxo9vsz" w:id="11"/>
      <w:bookmarkEnd w:id="11"/>
      <w:r w:rsidDel="00000000" w:rsidR="00000000" w:rsidRPr="00000000">
        <w:rPr>
          <w:rtl w:val="0"/>
        </w:rPr>
        <w:t xml:space="preserve">3.1 Objetivo Geral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Desenvolver uma plataforma web responsiva que facilite a localização de pontos de coleta de medicamentos vencidos ou em desuso, educando a população sobre descarte correto e reduzindo o impacto ambiental causado pelo descarte inadequado de fármacos.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4bwd9l919ygn" w:id="12"/>
      <w:bookmarkEnd w:id="12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Funcional:</w:t>
      </w:r>
      <w:r w:rsidDel="00000000" w:rsidR="00000000" w:rsidRPr="00000000">
        <w:rPr>
          <w:rtl w:val="0"/>
        </w:rPr>
        <w:t xml:space="preserve"> Criar um mapa interativo integrado com a API do Google Maps que exiba, em tempo real, todos os pontos de coleta (farmácias, postos de saúde e centros logísticos) parceiros do projeto, filtráveis por proximidade e tipo de estabelecimento.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Educacional:</w:t>
      </w:r>
      <w:r w:rsidDel="00000000" w:rsidR="00000000" w:rsidRPr="00000000">
        <w:rPr>
          <w:rtl w:val="0"/>
        </w:rPr>
        <w:t xml:space="preserve"> Desenvolver um módulo educativo interativo que classifique medicamentos por tipo (sólidos, líquidos, injetáveis) e apresente instruções claras sobre como descartá-los corretamente, incluindo avisos sobre substâncias perigosas.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de Engajamento:</w:t>
      </w:r>
      <w:r w:rsidDel="00000000" w:rsidR="00000000" w:rsidRPr="00000000">
        <w:rPr>
          <w:rtl w:val="0"/>
        </w:rPr>
        <w:t xml:space="preserve"> Implementar funcionalidades de gamificação (badges, histórico de descartes, estatísticas de impacto ambiental) para aumentar a adesão e retenção de usuários.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de Escalabilidade:</w:t>
      </w:r>
      <w:r w:rsidDel="00000000" w:rsidR="00000000" w:rsidRPr="00000000">
        <w:rPr>
          <w:rtl w:val="0"/>
        </w:rPr>
        <w:t xml:space="preserve"> Arquitetar a solução em microserviços e infraestrutura em nuvem (AWS/GCP) para suportar crescimento exponencial de usuários sem degradação de performance.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de Conformidade:</w:t>
      </w:r>
      <w:r w:rsidDel="00000000" w:rsidR="00000000" w:rsidRPr="00000000">
        <w:rPr>
          <w:rtl w:val="0"/>
        </w:rPr>
        <w:t xml:space="preserve"> Garantir que 100% das operações respeitem a LGPD, com criptografia de dados, consentimento explícito e direito ao esquecimento implementados desde o MVP.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lq8tlax9gya" w:id="13"/>
      <w:bookmarkEnd w:id="13"/>
      <w:r w:rsidDel="00000000" w:rsidR="00000000" w:rsidRPr="00000000">
        <w:rPr>
          <w:rtl w:val="0"/>
        </w:rPr>
        <w:t xml:space="preserve">4. ESCOPO DO PROJETO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v6w6s434cidz" w:id="14"/>
      <w:bookmarkEnd w:id="14"/>
      <w:r w:rsidDel="00000000" w:rsidR="00000000" w:rsidRPr="00000000">
        <w:rPr>
          <w:rtl w:val="0"/>
        </w:rPr>
        <w:t xml:space="preserve">4.1 Escopo Incluído (In Scope)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projeto compreenderá os seguintes componentes e funcionalidades: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x71xttps29ag" w:id="15"/>
      <w:bookmarkEnd w:id="15"/>
      <w:r w:rsidDel="00000000" w:rsidR="00000000" w:rsidRPr="00000000">
        <w:rPr>
          <w:rtl w:val="0"/>
        </w:rPr>
        <w:t xml:space="preserve">4.1.1 Frontend (Interface de Usuário)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Página Inicial:</w:t>
      </w:r>
      <w:r w:rsidDel="00000000" w:rsidR="00000000" w:rsidRPr="00000000">
        <w:rPr>
          <w:rtl w:val="0"/>
        </w:rPr>
        <w:t xml:space="preserve"> Dashboard com mapa interativo mostrando pontos de coleta próximos ao usuário.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Busca Avançada:</w:t>
      </w:r>
      <w:r w:rsidDel="00000000" w:rsidR="00000000" w:rsidRPr="00000000">
        <w:rPr>
          <w:rtl w:val="0"/>
        </w:rPr>
        <w:t xml:space="preserve"> Filtros por tipo de estabelecimento (farmácia, posto de saúde, hospital), distância máxima e horário de funcionamento.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 de Medicamento:</w:t>
      </w:r>
      <w:r w:rsidDel="00000000" w:rsidR="00000000" w:rsidRPr="00000000">
        <w:rPr>
          <w:rtl w:val="0"/>
        </w:rPr>
        <w:t xml:space="preserve"> Página detalhada para cada medicamento com instruções de descarte, avisos de toxicidade e compatibilidade com tipos de coletores.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Guia Educativo:</w:t>
      </w:r>
      <w:r w:rsidDel="00000000" w:rsidR="00000000" w:rsidRPr="00000000">
        <w:rPr>
          <w:rtl w:val="0"/>
        </w:rPr>
        <w:t xml:space="preserve"> Seção com artigos, vídeos e infográficos sobre os riscos do descarte inadequado e benefícios do descarte correto.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Histórico de Usuário:</w:t>
      </w:r>
      <w:r w:rsidDel="00000000" w:rsidR="00000000" w:rsidRPr="00000000">
        <w:rPr>
          <w:rtl w:val="0"/>
        </w:rPr>
        <w:t xml:space="preserve"> Registro de descartes realizados (opcional, com consentimento), mostrando impacto ambiental acumulado.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Responsividade:</w:t>
      </w:r>
      <w:r w:rsidDel="00000000" w:rsidR="00000000" w:rsidRPr="00000000">
        <w:rPr>
          <w:rtl w:val="0"/>
        </w:rPr>
        <w:t xml:space="preserve"> Design totalmente responsivo para desktop, tablet e smartphone.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37jgbxkhzh5x" w:id="16"/>
      <w:bookmarkEnd w:id="16"/>
      <w:r w:rsidDel="00000000" w:rsidR="00000000" w:rsidRPr="00000000">
        <w:rPr>
          <w:rtl w:val="0"/>
        </w:rPr>
        <w:t xml:space="preserve">4.1.2 Backend (Lógica de Negócio)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REST:</w:t>
      </w:r>
      <w:r w:rsidDel="00000000" w:rsidR="00000000" w:rsidRPr="00000000">
        <w:rPr>
          <w:rtl w:val="0"/>
        </w:rPr>
        <w:t xml:space="preserve"> Endpoints para listar pontos de coleta, buscar medicamentos, registrar descartes e recuperar estatísticas.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Banco de Dados Georreferenciado:</w:t>
      </w:r>
      <w:r w:rsidDel="00000000" w:rsidR="00000000" w:rsidRPr="00000000">
        <w:rPr>
          <w:rtl w:val="0"/>
        </w:rPr>
        <w:t xml:space="preserve"> PostgreSQL com extensão PostGIS para otimizar consultas de proximidade.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  <w:r w:rsidDel="00000000" w:rsidR="00000000" w:rsidRPr="00000000">
        <w:rPr>
          <w:rtl w:val="0"/>
        </w:rPr>
        <w:t xml:space="preserve"> Sistema de login opcional (para usuários que desejam rastrear histórico) com suporte a OAuth2 (Google, Facebook).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Integração com Google Maps API:</w:t>
      </w:r>
      <w:r w:rsidDel="00000000" w:rsidR="00000000" w:rsidRPr="00000000">
        <w:rPr>
          <w:rtl w:val="0"/>
        </w:rPr>
        <w:t xml:space="preserve"> Plotagem dinâmica de pontos de coleta e cálculo de rotas.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de Notificações:</w:t>
      </w:r>
      <w:r w:rsidDel="00000000" w:rsidR="00000000" w:rsidRPr="00000000">
        <w:rPr>
          <w:rtl w:val="0"/>
        </w:rPr>
        <w:t xml:space="preserve"> Alertas sobre pontos de coleta próximos e campanhas educativas.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o7mr1yqmnkj1" w:id="17"/>
      <w:bookmarkEnd w:id="17"/>
      <w:r w:rsidDel="00000000" w:rsidR="00000000" w:rsidRPr="00000000">
        <w:rPr>
          <w:rtl w:val="0"/>
        </w:rPr>
        <w:t xml:space="preserve">4.1.3 Dados e Conteúdo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Dados de Pontos de Coleta:</w:t>
      </w:r>
      <w:r w:rsidDel="00000000" w:rsidR="00000000" w:rsidRPr="00000000">
        <w:rPr>
          <w:rtl w:val="0"/>
        </w:rPr>
        <w:t xml:space="preserve"> Cadastro inicial de 500+ farmácias, postos de saúde e centros logísticos parceiros em São Paulo, Rio de Janeiro e Minas Gerais.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Biblioteca de Medicamentos:</w:t>
      </w:r>
      <w:r w:rsidDel="00000000" w:rsidR="00000000" w:rsidRPr="00000000">
        <w:rPr>
          <w:rtl w:val="0"/>
        </w:rPr>
        <w:t xml:space="preserve"> Catálogo com 2.000+ medicamentos comuns, classificados por tipo e risco.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Conteúdo Educativo:</w:t>
      </w:r>
      <w:r w:rsidDel="00000000" w:rsidR="00000000" w:rsidRPr="00000000">
        <w:rPr>
          <w:rtl w:val="0"/>
        </w:rPr>
        <w:t xml:space="preserve"> 50+ artigos, infográficos e vídeos sobre descarte correto.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5l1zpze6iow1" w:id="18"/>
      <w:bookmarkEnd w:id="18"/>
      <w:r w:rsidDel="00000000" w:rsidR="00000000" w:rsidRPr="00000000">
        <w:rPr>
          <w:rtl w:val="0"/>
        </w:rPr>
        <w:t xml:space="preserve">4.1.4 Infraestrutura e DevOps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Ambiente de Desenvolvimento:</w:t>
      </w:r>
      <w:r w:rsidDel="00000000" w:rsidR="00000000" w:rsidRPr="00000000">
        <w:rPr>
          <w:rtl w:val="0"/>
        </w:rPr>
        <w:t xml:space="preserve"> Docker containers para paridade entre máquinas.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Ambiente de Produção:</w:t>
      </w:r>
      <w:r w:rsidDel="00000000" w:rsidR="00000000" w:rsidRPr="00000000">
        <w:rPr>
          <w:rtl w:val="0"/>
        </w:rPr>
        <w:t xml:space="preserve"> Servidores em nuvem (AWS ou GCP) com auto-scaling.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 Pipeline:</w:t>
      </w:r>
      <w:r w:rsidDel="00000000" w:rsidR="00000000" w:rsidRPr="00000000">
        <w:rPr>
          <w:rtl w:val="0"/>
        </w:rPr>
        <w:t xml:space="preserve"> Integração contínua com testes automatizados e deploy contínuo.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Monitoramento:</w:t>
      </w:r>
      <w:r w:rsidDel="00000000" w:rsidR="00000000" w:rsidRPr="00000000">
        <w:rPr>
          <w:rtl w:val="0"/>
        </w:rPr>
        <w:t xml:space="preserve"> Ferramentas de logging, alertas e análise de performance.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7dpd8u59pdq0" w:id="19"/>
      <w:bookmarkEnd w:id="19"/>
      <w:r w:rsidDel="00000000" w:rsidR="00000000" w:rsidRPr="00000000">
        <w:rPr>
          <w:rtl w:val="0"/>
        </w:rPr>
        <w:t xml:space="preserve">4.2 Escopo Excluído (Out of Scope)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Os seguintes itens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fazem parte do escopo do MVP: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Aplicativo Nativo (iOS/Android):</w:t>
      </w:r>
      <w:r w:rsidDel="00000000" w:rsidR="00000000" w:rsidRPr="00000000">
        <w:rPr>
          <w:rtl w:val="0"/>
        </w:rPr>
        <w:t xml:space="preserve"> O MVP será exclusivamente web. Versões nativas serão consideradas em futuras iterações.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Integração com Sistemas de Farmácias:</w:t>
      </w:r>
      <w:r w:rsidDel="00000000" w:rsidR="00000000" w:rsidRPr="00000000">
        <w:rPr>
          <w:rtl w:val="0"/>
        </w:rPr>
        <w:t xml:space="preserve"> Conexão com ERPs de farmácias para sincronização automática de estoque será implementada em versões futuras.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Rastreabilidade Completa de Medicamentos:</w:t>
      </w:r>
      <w:r w:rsidDel="00000000" w:rsidR="00000000" w:rsidRPr="00000000">
        <w:rPr>
          <w:rtl w:val="0"/>
        </w:rPr>
        <w:t xml:space="preserve"> Rastreamento de medicamentos do ponto de coleta até a destruição será desenvolvido em fase 2.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Marketplace de Medicamentos:</w:t>
      </w:r>
      <w:r w:rsidDel="00000000" w:rsidR="00000000" w:rsidRPr="00000000">
        <w:rPr>
          <w:rtl w:val="0"/>
        </w:rPr>
        <w:t xml:space="preserve"> Funcionalidade de compra/venda de medicamentos não está incluída.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Suporte Multilíngue:</w:t>
      </w:r>
      <w:r w:rsidDel="00000000" w:rsidR="00000000" w:rsidRPr="00000000">
        <w:rPr>
          <w:rtl w:val="0"/>
        </w:rPr>
        <w:t xml:space="preserve"> O MVP será em português brasileiro. Suporte a outros idiomas será adicionado posteriormente.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cvi57oexyr4z" w:id="20"/>
      <w:bookmarkEnd w:id="20"/>
      <w:r w:rsidDel="00000000" w:rsidR="00000000" w:rsidRPr="00000000">
        <w:rPr>
          <w:rtl w:val="0"/>
        </w:rPr>
        <w:t xml:space="preserve">4.3 Premissas do Escopo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Os Conselhos Regionais de Farmácia fornecerão a base de dados inicial de pontos de coleta.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API do Google Maps estará disponível e operacional durante todo o período do projeto.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equipe de desenvolvimento terá acesso irrestrito a ambientes de desenvolvimento e produção.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Os requisitos de usuário serão congelados após o final da primeira semana de levantamento.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xez0hyjrugdy" w:id="21"/>
      <w:bookmarkEnd w:id="21"/>
      <w:r w:rsidDel="00000000" w:rsidR="00000000" w:rsidRPr="00000000">
        <w:rPr>
          <w:rtl w:val="0"/>
        </w:rPr>
        <w:t xml:space="preserve">5. CRONOGRAMA E MARCOS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c9fvf29uqjqt" w:id="22"/>
      <w:bookmarkEnd w:id="22"/>
      <w:r w:rsidDel="00000000" w:rsidR="00000000" w:rsidRPr="00000000">
        <w:rPr>
          <w:rtl w:val="0"/>
        </w:rPr>
        <w:t xml:space="preserve">5.1 Fases do Projeto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 projeto será executado em 4 fases principais, totalizando 16 semanas (4 meses):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yehqricvep6g" w:id="23"/>
      <w:bookmarkEnd w:id="23"/>
      <w:r w:rsidDel="00000000" w:rsidR="00000000" w:rsidRPr="00000000">
        <w:rPr>
          <w:b w:val="1"/>
          <w:bCs w:val="1"/>
          <w:rtl w:val="0"/>
        </w:rPr>
        <w:t xml:space="preserve">Fase 1: Levantamento de Requisitos e Prototipagem (Semanas 1-4)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1-2: Entrevistas com stakeholders (CRF, Secretarias de Saúde, usuários finais)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2-3: Levantamento detalhado de requisitos funcionais e não-funcionais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3-4: Prototipagem de alta fidelidade (wireframes e mockups)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Marco 1 (Final da Semana 4):</w:t>
      </w:r>
      <w:r w:rsidDel="00000000" w:rsidR="00000000" w:rsidRPr="00000000">
        <w:rPr>
          <w:rtl w:val="0"/>
        </w:rPr>
        <w:t xml:space="preserve"> Aprovação de requisitos e protótipos</w:t>
      </w:r>
    </w:p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brvww5hyjq1t" w:id="24"/>
      <w:bookmarkEnd w:id="24"/>
      <w:r w:rsidDel="00000000" w:rsidR="00000000" w:rsidRPr="00000000">
        <w:rPr>
          <w:b w:val="1"/>
          <w:bCs w:val="1"/>
          <w:rtl w:val="0"/>
        </w:rPr>
        <w:t xml:space="preserve">Fase 2: Desenvolvimento do MVP (Semanas 5-10)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5-6: Sprint 1 - Setup de infraestrutura, autenticação e API base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7-8: Sprint 2 - Integração com Google Maps, listagem de pontos de coleta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9-10: Sprint 3 - Módulo educativo, guia de medicamentos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Marco 2 (Final da Semana 10):</w:t>
      </w:r>
      <w:r w:rsidDel="00000000" w:rsidR="00000000" w:rsidRPr="00000000">
        <w:rPr>
          <w:rtl w:val="0"/>
        </w:rPr>
        <w:t xml:space="preserve"> MVP funcional em ambiente de staging</w:t>
      </w:r>
    </w:p>
    <w:p w:rsidR="00000000" w:rsidDel="00000000" w:rsidP="00000000" w:rsidRDefault="00000000" w:rsidRPr="00000000" w14:paraId="00000081">
      <w:pPr>
        <w:pStyle w:val="Heading4"/>
        <w:rPr/>
      </w:pPr>
      <w:bookmarkStart w:colFirst="0" w:colLast="0" w:name="_m5hr8fkex848" w:id="25"/>
      <w:bookmarkEnd w:id="25"/>
      <w:r w:rsidDel="00000000" w:rsidR="00000000" w:rsidRPr="00000000">
        <w:rPr>
          <w:b w:val="1"/>
          <w:bCs w:val="1"/>
          <w:rtl w:val="0"/>
        </w:rPr>
        <w:t xml:space="preserve">Fase 3: Testes e Homologação (Semanas 11-14)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11: Testes de carga e performance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12: Testes de segurança (OWASP Top 10, LGPD compliance)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13: Testes de usabilidade com usuários reais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14: Correção de bugs críticos e ajustes finais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Marco 3 (Final da Semana 14):</w:t>
      </w:r>
      <w:r w:rsidDel="00000000" w:rsidR="00000000" w:rsidRPr="00000000">
        <w:rPr>
          <w:rtl w:val="0"/>
        </w:rPr>
        <w:t xml:space="preserve"> Aprovação para produção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d3wqjnzgvqf7" w:id="26"/>
      <w:bookmarkEnd w:id="26"/>
      <w:r w:rsidDel="00000000" w:rsidR="00000000" w:rsidRPr="00000000">
        <w:rPr>
          <w:b w:val="1"/>
          <w:bCs w:val="1"/>
          <w:rtl w:val="0"/>
        </w:rPr>
        <w:t xml:space="preserve">Fase 4: Lançamento e Monitoramento (Semanas 15-16)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15: Deploy em produção, treinamento de suporte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16: Monitoramento intensivo, coleta de feedback inicial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Marco 4 (Final da Semana 16):</w:t>
      </w:r>
      <w:r w:rsidDel="00000000" w:rsidR="00000000" w:rsidRPr="00000000">
        <w:rPr>
          <w:rtl w:val="0"/>
        </w:rPr>
        <w:t xml:space="preserve"> Lançamento oficial e encerramento do projeto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161v3xkv7anq" w:id="27"/>
      <w:bookmarkEnd w:id="27"/>
      <w:r w:rsidDel="00000000" w:rsidR="00000000" w:rsidRPr="00000000">
        <w:rPr>
          <w:rtl w:val="0"/>
        </w:rPr>
        <w:t xml:space="preserve">5.2 Marcos Críticos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Sucesso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Aprovação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da 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 requisitos assinado por todos os stakeholders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da 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as funcionalidades core operacionais em staging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Aprovação para 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da Semana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CRF/Secretarias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de segurança e performance aprovados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Lançamento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da Semana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acessível ao público, com 100+ pontos de coleta cadastrados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pjgmn464dmaj" w:id="28"/>
      <w:bookmarkEnd w:id="28"/>
      <w:r w:rsidDel="00000000" w:rsidR="00000000" w:rsidRPr="00000000">
        <w:rPr>
          <w:rtl w:val="0"/>
        </w:rPr>
        <w:t xml:space="preserve">6. ORÇAMENTO E RECURSOS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mt6kvunqart5" w:id="29"/>
      <w:bookmarkEnd w:id="29"/>
      <w:r w:rsidDel="00000000" w:rsidR="00000000" w:rsidRPr="00000000">
        <w:rPr>
          <w:rtl w:val="0"/>
        </w:rPr>
        <w:t xml:space="preserve">6.1 Recursos Humanos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equipe será composta por: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Visão de negócio, parcerias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 / 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Liderança técnica, remoção de impedimentos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 Full-Stack Sênior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(Node.js), Frontend (React)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 Full-Stack Júnior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Suporte em desenvolvimento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/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automatizados e manuais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Infraestrutura, CI/CD, monitoramento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1.040 horas/mês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Esforço Total Estimado:</w:t>
      </w:r>
      <w:r w:rsidDel="00000000" w:rsidR="00000000" w:rsidRPr="00000000">
        <w:rPr>
          <w:rtl w:val="0"/>
        </w:rPr>
        <w:t xml:space="preserve"> 600 horas-homem de desenvolvimento especializado (considerando 4 meses de projeto)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dcum3km6wvn9" w:id="30"/>
      <w:bookmarkEnd w:id="30"/>
      <w:r w:rsidDel="00000000" w:rsidR="00000000" w:rsidRPr="00000000">
        <w:rPr>
          <w:rtl w:val="0"/>
        </w:rPr>
        <w:t xml:space="preserve">6.2 Recursos Tecnológicos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Licenças de Software:</w:t>
      </w:r>
      <w:r w:rsidDel="00000000" w:rsidR="00000000" w:rsidRPr="00000000">
        <w:rPr>
          <w:rtl w:val="0"/>
        </w:rPr>
        <w:t xml:space="preserve"> Google Maps API (custo variável por volume), ferramentas de CI/CD (GitHub Actions - gratuito)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Infraestrutura em Nuvem:</w:t>
      </w:r>
      <w:r w:rsidDel="00000000" w:rsidR="00000000" w:rsidRPr="00000000">
        <w:rPr>
          <w:rtl w:val="0"/>
        </w:rPr>
        <w:t xml:space="preserve"> AWS ou GCP (estimado em R$ 2.000-3.000/mês para MVP)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Ferramentas de Desenvolvimento:</w:t>
      </w:r>
      <w:r w:rsidDel="00000000" w:rsidR="00000000" w:rsidRPr="00000000">
        <w:rPr>
          <w:rtl w:val="0"/>
        </w:rPr>
        <w:t xml:space="preserve"> IDEs, ferramentas de prototipagem (Figma), repositório de código (GitHub)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Serviços de Terceiros:</w:t>
      </w:r>
      <w:r w:rsidDel="00000000" w:rsidR="00000000" w:rsidRPr="00000000">
        <w:rPr>
          <w:rtl w:val="0"/>
        </w:rPr>
        <w:t xml:space="preserve"> Autenticação (Auth0), monitoramento (DataDog ou New Relic)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dce79w8johfh" w:id="31"/>
      <w:bookmarkEnd w:id="31"/>
      <w:r w:rsidDel="00000000" w:rsidR="00000000" w:rsidRPr="00000000">
        <w:rPr>
          <w:rtl w:val="0"/>
        </w:rPr>
        <w:t xml:space="preserve">6.3 Orçamento Total Estimado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Investimento Orgânico:</w:t>
      </w:r>
      <w:r w:rsidDel="00000000" w:rsidR="00000000" w:rsidRPr="00000000">
        <w:rPr>
          <w:rtl w:val="0"/>
        </w:rPr>
        <w:t xml:space="preserve"> 600 horas-homem (valor de mercado: R$ 150.000-200.000)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Custos Diretos:</w:t>
      </w:r>
      <w:r w:rsidDel="00000000" w:rsidR="00000000" w:rsidRPr="00000000">
        <w:rPr>
          <w:rtl w:val="0"/>
        </w:rPr>
        <w:t xml:space="preserve"> R$ 15.000-20.000 (APIs, infraestrutura, ferramentas)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Investimento Total:</w:t>
      </w:r>
      <w:r w:rsidDel="00000000" w:rsidR="00000000" w:rsidRPr="00000000">
        <w:rPr>
          <w:rtl w:val="0"/>
        </w:rPr>
        <w:t xml:space="preserve"> R$ 165.000-220.000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O maior ativo do projeto é a propriedade intelectual gerada (código, arquitetura, base de dados de pontos de coleta), que possui valor de mercado significativo para futuras comercializações ou parcerias.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ekfjz6ikhvms" w:id="32"/>
      <w:bookmarkEnd w:id="32"/>
      <w:r w:rsidDel="00000000" w:rsidR="00000000" w:rsidRPr="00000000">
        <w:rPr>
          <w:rtl w:val="0"/>
        </w:rPr>
        <w:t xml:space="preserve">7. RISCOS E MITIGAÇÕES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4sj94ehmctaj" w:id="33"/>
      <w:bookmarkEnd w:id="33"/>
      <w:r w:rsidDel="00000000" w:rsidR="00000000" w:rsidRPr="00000000">
        <w:rPr>
          <w:rtl w:val="0"/>
        </w:rPr>
        <w:t xml:space="preserve">7.1 Riscos Identificados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Atraso na obtenção de dados de pontos de coleta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contato com CRF imediatamente; ter base de dados alternativa como backup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Indisponibilidade da API do Google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fallback com Mapbox; ter contrato SLA com 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adesão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Campanha de marketing com CRF; parcerias com influenciadores de saúde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Violação de 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Auditoria de segurança externa; conformidade desde o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Rotatividade de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completa; cultura de conhecimento compartilhado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g8wibx1y0bh1" w:id="34"/>
      <w:bookmarkEnd w:id="34"/>
      <w:r w:rsidDel="00000000" w:rsidR="00000000" w:rsidRPr="00000000">
        <w:rPr>
          <w:rtl w:val="0"/>
        </w:rPr>
        <w:t xml:space="preserve">7.2 Plano de Contingência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Contingência Técnica:</w:t>
      </w:r>
      <w:r w:rsidDel="00000000" w:rsidR="00000000" w:rsidRPr="00000000">
        <w:rPr>
          <w:rtl w:val="0"/>
        </w:rPr>
        <w:t xml:space="preserve"> Manter ambiente de backup em segunda região da nuvem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Contingência de Dados:</w:t>
      </w:r>
      <w:r w:rsidDel="00000000" w:rsidR="00000000" w:rsidRPr="00000000">
        <w:rPr>
          <w:rtl w:val="0"/>
        </w:rPr>
        <w:t xml:space="preserve"> Backup diário com replicação geográfica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Contingência de Equipe:</w:t>
      </w:r>
      <w:r w:rsidDel="00000000" w:rsidR="00000000" w:rsidRPr="00000000">
        <w:rPr>
          <w:rtl w:val="0"/>
        </w:rPr>
        <w:t xml:space="preserve"> Documentação de código e processos; treinamento cruzado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spmubs25ctrq" w:id="35"/>
      <w:bookmarkEnd w:id="35"/>
      <w:r w:rsidDel="00000000" w:rsidR="00000000" w:rsidRPr="00000000">
        <w:rPr>
          <w:rtl w:val="0"/>
        </w:rPr>
        <w:t xml:space="preserve">8. CRITÉRIOS DE SUCESSO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 projeto será considerado bem-sucedido se atingir os seguintes critérios ao final das 16 semanas: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100% das funcionalidades core implementadas e testadas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Tempo de resposta &lt; 2 segundos para 95% das requisições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Disponibilidade: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Uptime ≥ 99.5% em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Aprovação em auditoria de segurança (OWASP Top 10, LGPD)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Adoção:</w:t>
      </w:r>
      <w:r w:rsidDel="00000000" w:rsidR="00000000" w:rsidRPr="00000000">
        <w:rPr>
          <w:rtl w:val="0"/>
        </w:rPr>
        <w:t xml:space="preserve"> Mínimo de 1.000 usuários ativos na primeira semana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</w:r>
      <w:r w:rsidDel="00000000" w:rsidR="00000000" w:rsidRPr="00000000">
        <w:rPr>
          <w:rtl w:val="0"/>
        </w:rPr>
        <w:t xml:space="preserve"> Mínimo de 500 pontos de coleta cadastrados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Satisfação: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NPS (Net Promoter Score) ≥ 50 em pesquisa com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Conformidade:</w:t>
      </w:r>
      <w:r w:rsidDel="00000000" w:rsidR="00000000" w:rsidRPr="00000000">
        <w:rPr>
          <w:rtl w:val="0"/>
        </w:rPr>
        <w:t xml:space="preserve"> Zero violações de requisitos regulatórios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7qt6r5bwec1a" w:id="36"/>
      <w:bookmarkEnd w:id="36"/>
      <w:r w:rsidDel="00000000" w:rsidR="00000000" w:rsidRPr="00000000">
        <w:rPr>
          <w:rtl w:val="0"/>
        </w:rPr>
        <w:t xml:space="preserve">9. APROVAÇÕES E ASSINATURAS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Este Termo de Abertura foi elaborado e revisado por todos os stakeholders envolvidos no projeto.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Caio Barbosa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Caio Barbosa de Lima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Patrocinador (CRF)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[Nome do Representante]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Patrocinador (Secretaria de Saúde)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[Nome do Representante]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t55d06kzz8b0" w:id="37"/>
      <w:bookmarkEnd w:id="37"/>
      <w:r w:rsidDel="00000000" w:rsidR="00000000" w:rsidRPr="00000000">
        <w:rPr>
          <w:rtl w:val="0"/>
        </w:rPr>
        <w:t xml:space="preserve">10. REFERÊNCIAS E ANEXOS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9fivlyncnu3m" w:id="38"/>
      <w:bookmarkEnd w:id="38"/>
      <w:r w:rsidDel="00000000" w:rsidR="00000000" w:rsidRPr="00000000">
        <w:rPr>
          <w:rtl w:val="0"/>
        </w:rPr>
        <w:t xml:space="preserve">10.1 Documentos Relacionados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Visão Geral do Projeto (5W2H)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Requisitos Funcionais e Não-Funcionais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Arquitetura Técnica e Diagrama de Componentes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Plano de Comunicação com Stakeholders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Plano de Gerenciamento de Riscos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ijmsdrtmljpp" w:id="39"/>
      <w:bookmarkEnd w:id="39"/>
      <w:r w:rsidDel="00000000" w:rsidR="00000000" w:rsidRPr="00000000">
        <w:rPr>
          <w:rtl w:val="0"/>
        </w:rPr>
        <w:t xml:space="preserve">10.2 Legislação e Normas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Decreto Federal nº 10.388/2020 (Logística Reversa de Medicamentos)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Lei nº 12.305/2010 (Política Nacional de Resíduos Sólidos)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Lei nº 13.709/2018 (Lei Geral de Proteção de Dados - LGPD)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OWASP Top 10 (Segurança de Aplicações Web)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t3v6zt3ftvcp" w:id="40"/>
      <w:bookmarkEnd w:id="40"/>
      <w:r w:rsidDel="00000000" w:rsidR="00000000" w:rsidRPr="00000000">
        <w:rPr>
          <w:rtl w:val="0"/>
        </w:rPr>
        <w:t xml:space="preserve">10.3 Contatos Importantes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CRF São Paulo:</w:t>
      </w:r>
      <w:r w:rsidDel="00000000" w:rsidR="00000000" w:rsidRPr="00000000">
        <w:rPr>
          <w:rtl w:val="0"/>
        </w:rPr>
        <w:t xml:space="preserve"> [Telefone/E-mail]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 Maps Support:</w:t>
      </w:r>
      <w:r w:rsidDel="00000000" w:rsidR="00000000" w:rsidRPr="00000000">
        <w:rPr>
          <w:rtl w:val="0"/>
        </w:rPr>
        <w:t xml:space="preserve"> [Link de suporte]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Equipe de Desenvolvimento:</w:t>
      </w:r>
      <w:r w:rsidDel="00000000" w:rsidR="00000000" w:rsidRPr="00000000">
        <w:rPr>
          <w:rtl w:val="0"/>
        </w:rPr>
        <w:t xml:space="preserve"> [E-mail do Scrum Master]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Preparado por:</w:t>
      </w:r>
      <w:r w:rsidDel="00000000" w:rsidR="00000000" w:rsidRPr="00000000">
        <w:rPr>
          <w:rtl w:val="0"/>
        </w:rPr>
        <w:t xml:space="preserve"> Caio Barbosa de Lima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Estruturado por: </w:t>
      </w:r>
      <w:r w:rsidDel="00000000" w:rsidR="00000000" w:rsidRPr="00000000">
        <w:rPr>
          <w:rtl w:val="0"/>
        </w:rPr>
        <w:t xml:space="preserve">Manus IA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de Preparação:</w:t>
      </w:r>
      <w:r w:rsidDel="00000000" w:rsidR="00000000" w:rsidRPr="00000000">
        <w:rPr>
          <w:rtl w:val="0"/>
        </w:rPr>
        <w:t xml:space="preserve"> 13 de março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Aberto para Aprovação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