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6708" w:rsidRDefault="00482975" w:rsidP="00482975">
      <w:pPr>
        <w:jc w:val="center"/>
        <w:rPr>
          <w:rFonts w:ascii="Arial" w:hAnsi="Arial"/>
          <w:b/>
          <w:sz w:val="28"/>
        </w:rPr>
      </w:pPr>
      <w:r w:rsidRPr="00482975">
        <w:rPr>
          <w:rFonts w:ascii="Arial" w:hAnsi="Arial"/>
          <w:b/>
          <w:sz w:val="28"/>
        </w:rPr>
        <w:t>Softwares Educacionais no auxílio do ensino da administração de empresas</w:t>
      </w:r>
    </w:p>
    <w:p w:rsidR="00482975" w:rsidRPr="00482975" w:rsidRDefault="00482975" w:rsidP="00482975">
      <w:pPr>
        <w:jc w:val="right"/>
        <w:rPr>
          <w:rFonts w:ascii="Arial" w:hAnsi="Arial"/>
          <w:sz w:val="24"/>
        </w:rPr>
      </w:pPr>
      <w:r w:rsidRPr="00482975">
        <w:rPr>
          <w:rFonts w:ascii="Arial" w:hAnsi="Arial"/>
          <w:sz w:val="24"/>
        </w:rPr>
        <w:t xml:space="preserve">Caio </w:t>
      </w:r>
      <w:proofErr w:type="spellStart"/>
      <w:r w:rsidRPr="00482975">
        <w:rPr>
          <w:rFonts w:ascii="Arial" w:hAnsi="Arial"/>
          <w:sz w:val="24"/>
        </w:rPr>
        <w:t>Delafiori</w:t>
      </w:r>
      <w:proofErr w:type="spellEnd"/>
      <w:r w:rsidRPr="00482975">
        <w:rPr>
          <w:rFonts w:ascii="Arial" w:hAnsi="Arial"/>
          <w:sz w:val="24"/>
        </w:rPr>
        <w:t xml:space="preserve"> </w:t>
      </w:r>
      <w:proofErr w:type="spellStart"/>
      <w:r w:rsidRPr="00482975">
        <w:rPr>
          <w:rFonts w:ascii="Arial" w:hAnsi="Arial"/>
          <w:sz w:val="24"/>
        </w:rPr>
        <w:t>Gallo</w:t>
      </w:r>
      <w:proofErr w:type="spellEnd"/>
    </w:p>
    <w:p w:rsidR="00482975" w:rsidRDefault="00482975" w:rsidP="00482975">
      <w:pPr>
        <w:jc w:val="right"/>
        <w:rPr>
          <w:rFonts w:ascii="Arial" w:hAnsi="Arial"/>
          <w:sz w:val="24"/>
        </w:rPr>
      </w:pPr>
      <w:proofErr w:type="spellStart"/>
      <w:r w:rsidRPr="00482975">
        <w:rPr>
          <w:rFonts w:ascii="Arial" w:hAnsi="Arial"/>
          <w:sz w:val="24"/>
        </w:rPr>
        <w:t>Stefano</w:t>
      </w:r>
      <w:proofErr w:type="spellEnd"/>
      <w:r w:rsidRPr="00482975">
        <w:rPr>
          <w:rFonts w:ascii="Arial" w:hAnsi="Arial"/>
          <w:sz w:val="24"/>
        </w:rPr>
        <w:t xml:space="preserve"> </w:t>
      </w:r>
      <w:proofErr w:type="spellStart"/>
      <w:r w:rsidRPr="00482975">
        <w:rPr>
          <w:rFonts w:ascii="Arial" w:hAnsi="Arial"/>
          <w:sz w:val="24"/>
        </w:rPr>
        <w:t>Schippa</w:t>
      </w:r>
      <w:proofErr w:type="spellEnd"/>
    </w:p>
    <w:p w:rsidR="00482975" w:rsidRDefault="00482975" w:rsidP="00482975">
      <w:pPr>
        <w:rPr>
          <w:rFonts w:ascii="Arial" w:hAnsi="Arial"/>
          <w:sz w:val="24"/>
        </w:rPr>
      </w:pPr>
    </w:p>
    <w:p w:rsidR="0056223A" w:rsidRDefault="0056223A" w:rsidP="00482975">
      <w:pPr>
        <w:rPr>
          <w:rFonts w:ascii="Arial" w:hAnsi="Arial"/>
          <w:sz w:val="24"/>
        </w:rPr>
      </w:pPr>
    </w:p>
    <w:p w:rsidR="00482975" w:rsidRDefault="00482975" w:rsidP="0048297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ab/>
        <w:t xml:space="preserve">O trabalho de graduação neste documento apresentado visa o desenvolvimento de um software educacional (jogo) para auxílio do ensino de administração de empresas em escolas e faculdades. O jogo através da aplicação de conceitos da administração e fazendo necessário ao jogador a tomada de decisões planejadas e organizadas pretende com isso promover melhor fixação do conhecimento, e prover uma aplicação prática de </w:t>
      </w:r>
      <w:r w:rsidR="0056223A">
        <w:rPr>
          <w:rFonts w:ascii="Arial" w:hAnsi="Arial"/>
          <w:sz w:val="24"/>
        </w:rPr>
        <w:t>grande parte do</w:t>
      </w:r>
      <w:r>
        <w:rPr>
          <w:rFonts w:ascii="Arial" w:hAnsi="Arial"/>
          <w:sz w:val="24"/>
        </w:rPr>
        <w:t xml:space="preserve"> conteúdo </w:t>
      </w:r>
      <w:r w:rsidR="0056223A">
        <w:rPr>
          <w:rFonts w:ascii="Arial" w:hAnsi="Arial"/>
          <w:sz w:val="24"/>
        </w:rPr>
        <w:t>ministrado</w:t>
      </w:r>
      <w:r>
        <w:rPr>
          <w:rFonts w:ascii="Arial" w:hAnsi="Arial"/>
          <w:sz w:val="24"/>
        </w:rPr>
        <w:t xml:space="preserve"> na disciplina de Administração de empresas.</w:t>
      </w:r>
    </w:p>
    <w:p w:rsidR="00482975" w:rsidRDefault="00482975" w:rsidP="0048297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Através do </w:t>
      </w:r>
      <w:proofErr w:type="gramStart"/>
      <w:r>
        <w:rPr>
          <w:rFonts w:ascii="Arial" w:hAnsi="Arial"/>
          <w:sz w:val="24"/>
        </w:rPr>
        <w:t>feedback</w:t>
      </w:r>
      <w:proofErr w:type="gramEnd"/>
      <w:r>
        <w:rPr>
          <w:rFonts w:ascii="Arial" w:hAnsi="Arial"/>
          <w:sz w:val="24"/>
        </w:rPr>
        <w:t xml:space="preserve"> instantâneo e do desempenho do aluno no decorrer e ao final do jogo, o professor poderá avaliar a efetividade dos conhecimentos passados em aula, e se o aluno realmente consegui</w:t>
      </w:r>
      <w:r w:rsidR="0056223A">
        <w:rPr>
          <w:rFonts w:ascii="Arial" w:hAnsi="Arial"/>
          <w:sz w:val="24"/>
        </w:rPr>
        <w:t>u absorver o conteúdo</w:t>
      </w:r>
      <w:r>
        <w:rPr>
          <w:rFonts w:ascii="Arial" w:hAnsi="Arial"/>
          <w:sz w:val="24"/>
        </w:rPr>
        <w:t>. O software será desenvolvido</w:t>
      </w:r>
      <w:r w:rsidR="0056223A">
        <w:rPr>
          <w:rFonts w:ascii="Arial" w:hAnsi="Arial"/>
          <w:sz w:val="24"/>
        </w:rPr>
        <w:t xml:space="preserve"> dentro das boas práticas de programação e orientação a objetos</w:t>
      </w:r>
      <w:r>
        <w:rPr>
          <w:rFonts w:ascii="Arial" w:hAnsi="Arial"/>
          <w:sz w:val="24"/>
        </w:rPr>
        <w:t xml:space="preserve"> na </w:t>
      </w:r>
      <w:proofErr w:type="spellStart"/>
      <w:r>
        <w:rPr>
          <w:rFonts w:ascii="Arial" w:hAnsi="Arial"/>
          <w:sz w:val="24"/>
        </w:rPr>
        <w:t>Engine</w:t>
      </w:r>
      <w:proofErr w:type="spellEnd"/>
      <w:r>
        <w:rPr>
          <w:rFonts w:ascii="Arial" w:hAnsi="Arial"/>
          <w:sz w:val="24"/>
        </w:rPr>
        <w:t xml:space="preserve"> de Jogos </w:t>
      </w:r>
      <w:proofErr w:type="spellStart"/>
      <w:r>
        <w:rPr>
          <w:rFonts w:ascii="Arial" w:hAnsi="Arial"/>
          <w:sz w:val="24"/>
        </w:rPr>
        <w:t>Unity</w:t>
      </w:r>
      <w:proofErr w:type="spellEnd"/>
      <w:r>
        <w:rPr>
          <w:rFonts w:ascii="Arial" w:hAnsi="Arial"/>
          <w:sz w:val="24"/>
        </w:rPr>
        <w:t xml:space="preserve"> e será direcionado para </w:t>
      </w:r>
      <w:r w:rsidR="0056223A">
        <w:rPr>
          <w:rFonts w:ascii="Arial" w:hAnsi="Arial"/>
          <w:sz w:val="24"/>
        </w:rPr>
        <w:t>a plataforma Desktop num primeiro momento.</w:t>
      </w:r>
    </w:p>
    <w:p w:rsidR="0056223A" w:rsidRDefault="0056223A" w:rsidP="00482975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>A utilização de softwares educacionais vem crescendo de maneira exponencial nesses últimos tempos, e pesquisas de eficácia, trabalhos de graduação e artigos com este tema se tornam cada vez mais relevantes e importantes para a avaliação e acompanhamento dos resultados e eficácia destas novas ferramentas de auxílio no ensino. Com a era da informação em pleno desenvolvimento e crescimento o uso de softwares para auxílio na educação tende a crescer ainda mais, justificando a necessidade de pesquisas acadêmicas fortemente embasadas sobre o assunto.</w:t>
      </w:r>
    </w:p>
    <w:p w:rsidR="00482975" w:rsidRPr="00482975" w:rsidRDefault="00482975" w:rsidP="00482975">
      <w:pPr>
        <w:rPr>
          <w:rFonts w:ascii="Arial" w:hAnsi="Arial"/>
          <w:sz w:val="24"/>
        </w:rPr>
      </w:pPr>
    </w:p>
    <w:sectPr w:rsidR="00482975" w:rsidRPr="00482975" w:rsidSect="00D8390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70"/>
  <w:proofState w:spelling="clean" w:grammar="clean"/>
  <w:defaultTabStop w:val="708"/>
  <w:hyphenationZone w:val="425"/>
  <w:characterSpacingControl w:val="doNotCompress"/>
  <w:compat/>
  <w:rsids>
    <w:rsidRoot w:val="00482975"/>
    <w:rsid w:val="00482975"/>
    <w:rsid w:val="0056223A"/>
    <w:rsid w:val="00596708"/>
    <w:rsid w:val="008A4051"/>
    <w:rsid w:val="00D839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670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244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FATEC</dc:creator>
  <cp:lastModifiedBy>FATEC</cp:lastModifiedBy>
  <cp:revision>3</cp:revision>
  <dcterms:created xsi:type="dcterms:W3CDTF">2017-03-08T13:01:00Z</dcterms:created>
  <dcterms:modified xsi:type="dcterms:W3CDTF">2017-03-08T13:23:00Z</dcterms:modified>
</cp:coreProperties>
</file>