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C0D6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1 — Capa</w:t>
      </w:r>
    </w:p>
    <w:p w14:paraId="695A9819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(~20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5389E66D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"Bom dia. Nosso trabalho analisa o portal da Prefeitura de Peruíbe sob a ótica da Interação Humano-Computador. Escolhemos esse sistema porque ele é um serviço público — acessado por qualquer cidadão, independente de idade, escolaridade ou limitação. Isso torna IHC não apenas boa prática aqui, mas uma questão de inclusão."</w:t>
      </w:r>
    </w:p>
    <w:p w14:paraId="6C59BA4A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2107F19C">
          <v:rect id="_x0000_i1151" style="width:0;height:1.5pt" o:hralign="center" o:hrstd="t" o:hr="t" fillcolor="#a0a0a0" stroked="f"/>
        </w:pict>
      </w:r>
    </w:p>
    <w:p w14:paraId="494C88CA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2 — Objetivo</w:t>
      </w:r>
    </w:p>
    <w:p w14:paraId="18289A68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(~20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68B84645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"O objetivo foi identificar e propor melhorias em quatro dimensões: usabilidade, acessibilidade, comunicabilidade e arquitetura da informação. Essas quatro dimensões cobrem o sistema de forma completa — um sistema pode passar em uma e falhar gravemente nas outras."</w:t>
      </w:r>
    </w:p>
    <w:p w14:paraId="006CB1A4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48CCA62B">
          <v:rect id="_x0000_i1152" style="width:0;height:1.5pt" o:hralign="center" o:hrstd="t" o:hr="t" fillcolor="#a0a0a0" stroked="f"/>
        </w:pict>
      </w:r>
    </w:p>
    <w:p w14:paraId="64E79B9F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3 — Sistema Analisado</w:t>
      </w:r>
    </w:p>
    <w:p w14:paraId="244A01B3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(~30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462FF449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"O portal atende cidadãos de Peruíbe com diferentes níveis de letramento digital — isso é o ponto central da análise. Um sistema usado pela população geral tem exigências muito diferentes de um sistema corporativo. O contexto de uso é utilitário: as pessoas acessam para resolver algo concreto, como consultar um documento ou entrar em contato com a prefeitura. Qualquer barreira no caminho tem custo real para o cidadão."</w:t>
      </w:r>
    </w:p>
    <w:p w14:paraId="38BB8091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6E0F97CF">
          <v:rect id="_x0000_i1153" style="width:0;height:1.5pt" o:hralign="center" o:hrstd="t" o:hr="t" fillcolor="#a0a0a0" stroked="f"/>
        </w:pict>
      </w:r>
    </w:p>
    <w:p w14:paraId="0C4011AC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4 — Principais Problemas Identificados</w:t>
      </w:r>
    </w:p>
    <w:p w14:paraId="10F2A28B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(~30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475264AB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 xml:space="preserve">"Antes de detalhar cada dimensão, os três problemas mais graves do portal são: imagens sem texto alternativo, contraste de texto insuficiente e </w:t>
      </w:r>
      <w:proofErr w:type="spellStart"/>
      <w:r w:rsidRPr="007A4797">
        <w:rPr>
          <w:rFonts w:ascii="Segoe UI Emoji" w:hAnsi="Segoe UI Emoji" w:cs="Segoe UI Emoji"/>
          <w:b/>
          <w:bCs/>
        </w:rPr>
        <w:t>Speed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Index de 13,2 segundos sem nenhum feedback ao usuário. O que eles têm em comum? Todos combinam alta gravidade técnica, alto impacto e alta frequência — </w:t>
      </w:r>
      <w:r w:rsidRPr="007A4797">
        <w:rPr>
          <w:rFonts w:ascii="Segoe UI Emoji" w:hAnsi="Segoe UI Emoji" w:cs="Segoe UI Emoji"/>
          <w:b/>
          <w:bCs/>
        </w:rPr>
        <w:lastRenderedPageBreak/>
        <w:t>afetam qualquer usuário, em qualquer acesso. São o ponto de partida obrigatório de qualquer correção."</w:t>
      </w:r>
    </w:p>
    <w:p w14:paraId="3EECDA79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673FD862">
          <v:rect id="_x0000_i1154" style="width:0;height:1.5pt" o:hralign="center" o:hrstd="t" o:hr="t" fillcolor="#a0a0a0" stroked="f"/>
        </w:pict>
      </w:r>
    </w:p>
    <w:p w14:paraId="1F863272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5 — Problemas de Usabilidade</w:t>
      </w:r>
    </w:p>
    <w:p w14:paraId="7A49F4C3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(~60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023FC345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"Analisamos o portal pelas 10 Heurísticas de Nielsen. Quatro foram violadas de forma clara.</w:t>
      </w:r>
    </w:p>
    <w:p w14:paraId="6332ED3B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A mais crítica é a H1 — Visibilidade do status. O portal leva 13,2 segundos para carregar e não exibe nenhum indicador de progresso. Nielsen é direto: o sistema precisa sempre manter o usuário informado. Sem feedback, o usuário não sabe se o site travou ou está carregando — e abandona.</w:t>
      </w:r>
    </w:p>
    <w:p w14:paraId="33C3CEFF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A H2 aparece no uso de termos como 'DOM-E' para Diário Oficial. O sistema fala a linguagem da administração pública, não do cidadão.</w:t>
      </w:r>
    </w:p>
    <w:p w14:paraId="79E8DFF4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H6 e H8 mostram que a página inicial sobrecarrega o usuário com informação sem hierarquia — forçando memorização em vez de reconhecimento.</w:t>
      </w:r>
    </w:p>
    <w:p w14:paraId="75E4933E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 xml:space="preserve">Se fôssemos os responsáveis, </w:t>
      </w:r>
      <w:proofErr w:type="spellStart"/>
      <w:r w:rsidRPr="007A4797">
        <w:rPr>
          <w:rFonts w:ascii="Segoe UI Emoji" w:hAnsi="Segoe UI Emoji" w:cs="Segoe UI Emoji"/>
          <w:b/>
          <w:bCs/>
        </w:rPr>
        <w:t>corregiríamos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a H1 primeiro: é a que mais impacta na primeira impressão e na taxa de abandono."</w:t>
      </w:r>
    </w:p>
    <w:p w14:paraId="5CF19840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175D0EEE">
          <v:rect id="_x0000_i1155" style="width:0;height:1.5pt" o:hralign="center" o:hrstd="t" o:hr="t" fillcolor="#a0a0a0" stroked="f"/>
        </w:pict>
      </w:r>
    </w:p>
    <w:p w14:paraId="3B6AAA4A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6 — Problemas de Acessibilidade</w:t>
      </w:r>
    </w:p>
    <w:p w14:paraId="0613A6F6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(~60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3AF8E92F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 xml:space="preserve">"Usamos o Google </w:t>
      </w:r>
      <w:proofErr w:type="spellStart"/>
      <w:r w:rsidRPr="007A4797">
        <w:rPr>
          <w:rFonts w:ascii="Segoe UI Emoji" w:hAnsi="Segoe UI Emoji" w:cs="Segoe UI Emoji"/>
          <w:b/>
          <w:bCs/>
        </w:rPr>
        <w:t>Lighthouse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para medir. O resultado foi 69 em acessibilidade e 49 em performance. Para referência, abaixo de 90 já indica problemas sérios.</w:t>
      </w:r>
    </w:p>
    <w:p w14:paraId="7A16844A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 xml:space="preserve">Os prints mostram exatamente o que o </w:t>
      </w:r>
      <w:proofErr w:type="spellStart"/>
      <w:r w:rsidRPr="007A4797">
        <w:rPr>
          <w:rFonts w:ascii="Segoe UI Emoji" w:hAnsi="Segoe UI Emoji" w:cs="Segoe UI Emoji"/>
          <w:b/>
          <w:bCs/>
        </w:rPr>
        <w:t>Lighthouse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apontou: botões sem nome acessível, imagens sem atributo </w:t>
      </w:r>
      <w:proofErr w:type="spellStart"/>
      <w:r w:rsidRPr="007A4797">
        <w:rPr>
          <w:rFonts w:ascii="Segoe UI Emoji" w:hAnsi="Segoe UI Emoji" w:cs="Segoe UI Emoji"/>
          <w:b/>
          <w:bCs/>
        </w:rPr>
        <w:t>alt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, contraste insuficiente e </w:t>
      </w:r>
      <w:proofErr w:type="spellStart"/>
      <w:r w:rsidRPr="007A4797">
        <w:rPr>
          <w:rFonts w:ascii="Segoe UI Emoji" w:hAnsi="Segoe UI Emoji" w:cs="Segoe UI Emoji"/>
          <w:b/>
          <w:bCs/>
        </w:rPr>
        <w:t>headings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fora de ordem.</w:t>
      </w:r>
    </w:p>
    <w:p w14:paraId="4CDE1161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O ponto mais grave é que todas essas falhas são de Nível A da WCAG — o piso mínimo de acessibilidade. Não atingir o Nível A significa que o portal falha nos requisitos mais básicos que existem, inviabilizando o uso por pessoas com deficiência visual ou que navegam por teclado."</w:t>
      </w:r>
    </w:p>
    <w:p w14:paraId="7E4D91DF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68128671">
          <v:rect id="_x0000_i1156" style="width:0;height:1.5pt" o:hralign="center" o:hrstd="t" o:hr="t" fillcolor="#a0a0a0" stroked="f"/>
        </w:pict>
      </w:r>
    </w:p>
    <w:p w14:paraId="00E21DD6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7 — Problemas de Comunicabilidade</w:t>
      </w:r>
    </w:p>
    <w:p w14:paraId="7D9F5E19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lastRenderedPageBreak/>
        <w:t xml:space="preserve">(~60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65E9F099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"Aplicamos o método MAC/CEM, que avalia se a interface comunica bem suas intenções. Fizemos quatro perguntas que qualquer visitante faria ao acessar o portal.</w:t>
      </w:r>
    </w:p>
    <w:p w14:paraId="5AC00B33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'O que é isso?' — o portal não se apresenta. O usuário precisa explorar para entender o que pode fazer.</w:t>
      </w:r>
    </w:p>
    <w:p w14:paraId="147A99C4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'Para mim?' — não há segmentação por perfil. Um servidor público e um cidadão comum veem exatamente a mesma coisa, sem nenhuma orientação.</w:t>
      </w:r>
    </w:p>
    <w:p w14:paraId="3E69BFCE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 xml:space="preserve">'Onde estou?' — não existe </w:t>
      </w:r>
      <w:proofErr w:type="spellStart"/>
      <w:r w:rsidRPr="007A4797">
        <w:rPr>
          <w:rFonts w:ascii="Segoe UI Emoji" w:hAnsi="Segoe UI Emoji" w:cs="Segoe UI Emoji"/>
          <w:b/>
          <w:bCs/>
        </w:rPr>
        <w:t>breadcrumb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em nenhuma página interna. O usuário se perde sem referência de localização — como mostra esse print de uma página interna sem nenhuma trilha de navegação.</w:t>
      </w:r>
    </w:p>
    <w:p w14:paraId="79F0263D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'E agora?' — após acessar uma informação, o fluxo termina. Sem sugestão de próximos passos, sem serviços relacionados.</w:t>
      </w:r>
    </w:p>
    <w:p w14:paraId="0CF7DB4A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O diagnóstico é esse: o portal não guia o usuário. Ele apenas disponibiliza informação e espera que o cidadão se vire."</w:t>
      </w:r>
    </w:p>
    <w:p w14:paraId="1BA4535E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29BC8FEB">
          <v:rect id="_x0000_i1157" style="width:0;height:1.5pt" o:hralign="center" o:hrstd="t" o:hr="t" fillcolor="#a0a0a0" stroked="f"/>
        </w:pict>
      </w:r>
    </w:p>
    <w:p w14:paraId="0A1EFA72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8 — Arquitetura da Informação</w:t>
      </w:r>
    </w:p>
    <w:p w14:paraId="617A8ADA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(~45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352DCA2D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 xml:space="preserve">"O menu principal tem seis categorias. Mas o problema real está dentro delas: centenas de páginas organizadas em listas alfabéticas sem agrupamento temático. </w:t>
      </w:r>
      <w:proofErr w:type="spellStart"/>
      <w:r w:rsidRPr="007A4797">
        <w:rPr>
          <w:rFonts w:ascii="Segoe UI Emoji" w:hAnsi="Segoe UI Emoji" w:cs="Segoe UI Emoji"/>
          <w:b/>
          <w:bCs/>
        </w:rPr>
        <w:t>Morville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e Rosenfeld, referências em Arquitetura da Informação, mostram que agrupamentos por tema reduzem a carga cognitiva. O portal faz o oposto.</w:t>
      </w:r>
    </w:p>
    <w:p w14:paraId="38B1F94A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Além disso, encontramos itens duplicados com URLs diferentes, páginas de 2016 misturadas com páginas de 2025 sem distinção visual, e o link de Secretarias que redireciona para um subdomínio diferente sem aviso nenhum.</w:t>
      </w:r>
    </w:p>
    <w:p w14:paraId="1EB556AA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A estrutura cresceu desordenadamente ao longo dos anos sem revisão — e isso se vê na navegação."</w:t>
      </w:r>
    </w:p>
    <w:p w14:paraId="2DCA75E0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41E9EF4E">
          <v:rect id="_x0000_i1158" style="width:0;height:1.5pt" o:hralign="center" o:hrstd="t" o:hr="t" fillcolor="#a0a0a0" stroked="f"/>
        </w:pict>
      </w:r>
    </w:p>
    <w:p w14:paraId="4B18DC1B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9 — Priorização</w:t>
      </w:r>
    </w:p>
    <w:p w14:paraId="13C0C776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(~40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65B0B090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lastRenderedPageBreak/>
        <w:t>"Organizamos os problemas por gravidade, impacto e frequência. Os quatro críticos são aqueles que combinam os três fatores no nível máximo.</w:t>
      </w:r>
    </w:p>
    <w:p w14:paraId="46727514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 xml:space="preserve">Se fôssemos os responsáveis pelo sistema, </w:t>
      </w:r>
      <w:proofErr w:type="spellStart"/>
      <w:r w:rsidRPr="007A4797">
        <w:rPr>
          <w:rFonts w:ascii="Segoe UI Emoji" w:hAnsi="Segoe UI Emoji" w:cs="Segoe UI Emoji"/>
          <w:b/>
          <w:bCs/>
        </w:rPr>
        <w:t>corregiríamos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nessa ordem: primeiro o </w:t>
      </w:r>
      <w:proofErr w:type="spellStart"/>
      <w:r w:rsidRPr="007A4797">
        <w:rPr>
          <w:rFonts w:ascii="Segoe UI Emoji" w:hAnsi="Segoe UI Emoji" w:cs="Segoe UI Emoji"/>
          <w:b/>
          <w:bCs/>
        </w:rPr>
        <w:t>alt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nas imagens e os nomes nos botões — são correções rápidas no código com impacto imediato para usuários com deficiência. Segundo o contraste de texto — uma revisão de paleta que beneficia todos os usuários. Terceiro a performance — que exige mais esforço </w:t>
      </w:r>
      <w:proofErr w:type="gramStart"/>
      <w:r w:rsidRPr="007A4797">
        <w:rPr>
          <w:rFonts w:ascii="Segoe UI Emoji" w:hAnsi="Segoe UI Emoji" w:cs="Segoe UI Emoji"/>
          <w:b/>
          <w:bCs/>
        </w:rPr>
        <w:t>técnico</w:t>
      </w:r>
      <w:proofErr w:type="gramEnd"/>
      <w:r w:rsidRPr="007A4797">
        <w:rPr>
          <w:rFonts w:ascii="Segoe UI Emoji" w:hAnsi="Segoe UI Emoji" w:cs="Segoe UI Emoji"/>
          <w:b/>
          <w:bCs/>
        </w:rPr>
        <w:t xml:space="preserve"> mas resolve a heurística mais violada.</w:t>
      </w:r>
    </w:p>
    <w:p w14:paraId="30026844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Problemas de arquitetura ficam por último não por serem menos importantes, mas porque exigem um projeto maior de reestruturação."</w:t>
      </w:r>
    </w:p>
    <w:p w14:paraId="6766D709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468E615F">
          <v:rect id="_x0000_i1159" style="width:0;height:1.5pt" o:hralign="center" o:hrstd="t" o:hr="t" fillcolor="#a0a0a0" stroked="f"/>
        </w:pict>
      </w:r>
    </w:p>
    <w:p w14:paraId="6F546868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10 — Propostas de Melhoria</w:t>
      </w:r>
    </w:p>
    <w:p w14:paraId="14364C74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(~40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021FBC8F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"Cada proposta responde diretamente a um problema identificado. Separar serviços por categoria resolve a arquitetura plana e reduz sobrecarga cognitiva. Reorganizar o rodapé por assunto responde ao problema de comunicabilidade — o usuário encontra o que precisa de forma lógica. Diminuir o conteúdo da página inicial não é tirar informação, é priorizar — mostrar o mais relevante e levar o restante para subpáginas. Nenhuma melhoria proposta é cosmética — todas têm respaldo em uma heurística violada ou em uma diretriz WCAG."</w:t>
      </w:r>
    </w:p>
    <w:p w14:paraId="16917931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5F3A51C7">
          <v:rect id="_x0000_i1160" style="width:0;height:1.5pt" o:hralign="center" o:hrstd="t" o:hr="t" fillcolor="#a0a0a0" stroked="f"/>
        </w:pict>
      </w:r>
    </w:p>
    <w:p w14:paraId="65E30BF7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 xml:space="preserve">🎤 Slides 11/12 — Protótipo </w:t>
      </w:r>
      <w:proofErr w:type="spellStart"/>
      <w:r w:rsidRPr="007A4797">
        <w:rPr>
          <w:rFonts w:ascii="Segoe UI Emoji" w:hAnsi="Segoe UI Emoji" w:cs="Segoe UI Emoji"/>
          <w:b/>
          <w:bCs/>
        </w:rPr>
        <w:t>Wireframe</w:t>
      </w:r>
      <w:proofErr w:type="spellEnd"/>
    </w:p>
    <w:p w14:paraId="524EF84B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(~50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3A982EDC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 xml:space="preserve">"O </w:t>
      </w:r>
      <w:proofErr w:type="spellStart"/>
      <w:r w:rsidRPr="007A4797">
        <w:rPr>
          <w:rFonts w:ascii="Segoe UI Emoji" w:hAnsi="Segoe UI Emoji" w:cs="Segoe UI Emoji"/>
          <w:b/>
          <w:bCs/>
        </w:rPr>
        <w:t>wireframe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foi feito no </w:t>
      </w:r>
      <w:proofErr w:type="spellStart"/>
      <w:r w:rsidRPr="007A4797">
        <w:rPr>
          <w:rFonts w:ascii="Segoe UI Emoji" w:hAnsi="Segoe UI Emoji" w:cs="Segoe UI Emoji"/>
          <w:b/>
          <w:bCs/>
        </w:rPr>
        <w:t>Figma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e materializa as propostas. Quatro mudanças estruturais principais.</w:t>
      </w:r>
    </w:p>
    <w:p w14:paraId="7B4A910C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 xml:space="preserve">Primeiro: </w:t>
      </w:r>
      <w:proofErr w:type="spellStart"/>
      <w:r w:rsidRPr="007A4797">
        <w:rPr>
          <w:rFonts w:ascii="Segoe UI Emoji" w:hAnsi="Segoe UI Emoji" w:cs="Segoe UI Emoji"/>
          <w:b/>
          <w:bCs/>
        </w:rPr>
        <w:t>dropdown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hierárquico no menu, resolvendo a navegação plana. Segundo: barra de busca em todas as páginas, não só na home — onde o usuário mais precisa localizar conteúdo. Terceiro: segmentação por perfil na homepage — Cidadão, Empresa e Servidor — respondendo diretamente à pergunta 'Para mim?' do MAC/CEM. Quarto: </w:t>
      </w:r>
      <w:proofErr w:type="spellStart"/>
      <w:r w:rsidRPr="007A4797">
        <w:rPr>
          <w:rFonts w:ascii="Segoe UI Emoji" w:hAnsi="Segoe UI Emoji" w:cs="Segoe UI Emoji"/>
          <w:b/>
          <w:bCs/>
        </w:rPr>
        <w:t>breadcrumb</w:t>
      </w:r>
      <w:proofErr w:type="spellEnd"/>
      <w:r w:rsidRPr="007A4797">
        <w:rPr>
          <w:rFonts w:ascii="Segoe UI Emoji" w:hAnsi="Segoe UI Emoji" w:cs="Segoe UI Emoji"/>
          <w:b/>
          <w:bCs/>
        </w:rPr>
        <w:t xml:space="preserve"> em todas as páginas internas, resolvendo o 'Onde estou?'.</w:t>
      </w:r>
    </w:p>
    <w:p w14:paraId="76AB8579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lastRenderedPageBreak/>
        <w:t>Nas páginas internas, Serviços foi dividido em categorias temáticas com busca própria. Transparência ganhou cards com ícones para facilitar o reconhecimento. São mudanças estruturais, não cosméticas."</w:t>
      </w:r>
    </w:p>
    <w:p w14:paraId="2D2C6693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pict w14:anchorId="5B601815">
          <v:rect id="_x0000_i1161" style="width:0;height:1.5pt" o:hralign="center" o:hrstd="t" o:hr="t" fillcolor="#a0a0a0" stroked="f"/>
        </w:pict>
      </w:r>
    </w:p>
    <w:p w14:paraId="1B67D35F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🎤 Slide 13 — Conclusão</w:t>
      </w:r>
    </w:p>
    <w:p w14:paraId="79249F4D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  <w:i/>
          <w:iCs/>
        </w:rPr>
        <w:t xml:space="preserve">(~40 </w:t>
      </w:r>
      <w:proofErr w:type="spellStart"/>
      <w:r w:rsidRPr="007A4797">
        <w:rPr>
          <w:rFonts w:ascii="Segoe UI Emoji" w:hAnsi="Segoe UI Emoji" w:cs="Segoe UI Emoji"/>
          <w:b/>
          <w:bCs/>
          <w:i/>
          <w:iCs/>
        </w:rPr>
        <w:t>seg</w:t>
      </w:r>
      <w:proofErr w:type="spellEnd"/>
      <w:r w:rsidRPr="007A4797">
        <w:rPr>
          <w:rFonts w:ascii="Segoe UI Emoji" w:hAnsi="Segoe UI Emoji" w:cs="Segoe UI Emoji"/>
          <w:b/>
          <w:bCs/>
          <w:i/>
          <w:iCs/>
        </w:rPr>
        <w:t>)</w:t>
      </w:r>
    </w:p>
    <w:p w14:paraId="0D004B3B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"O sistema era funcional, mas não adequado para o público que atende. Os problemas não surgiram de uma decisão ruim — surgiram de crescimento desordenado sem revisão periódica, o que é um aviso para qualquer sistema.</w:t>
      </w:r>
    </w:p>
    <w:p w14:paraId="5F52CC75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O que mais impactava a experiência era a combinação de performance lenta sem feedback, acessibilidade abaixo do nível mínimo e uma arquitetura que força o usuário a se perder.</w:t>
      </w:r>
    </w:p>
    <w:p w14:paraId="067A7CEC" w14:textId="77777777" w:rsidR="007A4797" w:rsidRPr="007A4797" w:rsidRDefault="007A4797" w:rsidP="007A4797">
      <w:pPr>
        <w:rPr>
          <w:rFonts w:ascii="Segoe UI Emoji" w:hAnsi="Segoe UI Emoji" w:cs="Segoe UI Emoji"/>
          <w:b/>
          <w:bCs/>
        </w:rPr>
      </w:pPr>
      <w:r w:rsidRPr="007A4797">
        <w:rPr>
          <w:rFonts w:ascii="Segoe UI Emoji" w:hAnsi="Segoe UI Emoji" w:cs="Segoe UI Emoji"/>
          <w:b/>
          <w:bCs/>
        </w:rPr>
        <w:t>O papel da IHC aqui é exatamente esse: colocar o ser humano no centro. Um portal público não pode ser desenvolvido pensando só na tecnologia — ele precisa ser pensado para as pessoas que vão usar. E a maioria das correções que beneficiam usuários com deficiência melhora a experiência de todos. Acessibilidade e usabilidade não competem — elas se reforçam."</w:t>
      </w:r>
    </w:p>
    <w:p w14:paraId="2B9D0A22" w14:textId="77777777" w:rsidR="00091E19" w:rsidRDefault="00091E19"/>
    <w:sectPr w:rsidR="00091E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19"/>
    <w:rsid w:val="00091E19"/>
    <w:rsid w:val="006F096D"/>
    <w:rsid w:val="007047A1"/>
    <w:rsid w:val="007A4797"/>
    <w:rsid w:val="009A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C9B5FA-12A3-4371-A56E-8760FA9A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1E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1E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1E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1E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1E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1E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1E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1E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1E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1E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1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1158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4</cp:revision>
  <dcterms:created xsi:type="dcterms:W3CDTF">2026-04-24T01:04:00Z</dcterms:created>
  <dcterms:modified xsi:type="dcterms:W3CDTF">2026-04-24T13:02:00Z</dcterms:modified>
</cp:coreProperties>
</file>