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709C54" w14:textId="6B0D0F64" w:rsidR="00E81047" w:rsidRDefault="007B075B">
      <w:pPr>
        <w:rPr>
          <w:rFonts w:ascii="Arial" w:hAnsi="Arial" w:cs="Arial"/>
        </w:rPr>
      </w:pPr>
      <w:r w:rsidRPr="0046231E">
        <w:rPr>
          <w:rFonts w:ascii="Arial" w:hAnsi="Arial" w:cs="Arial"/>
        </w:rPr>
        <w:t>Este documento não é nem um esboço, é um pré esboço para que eu possa começar a estruturar este trabalho.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="00FD336A">
        <w:rPr>
          <w:rFonts w:ascii="Arial" w:hAnsi="Arial" w:cs="Arial"/>
        </w:rPr>
        <w:t xml:space="preserve">A pergunta: como distribuir informação sigilosa por meios </w:t>
      </w:r>
      <w:r w:rsidR="00E81047">
        <w:rPr>
          <w:rFonts w:ascii="Arial" w:hAnsi="Arial" w:cs="Arial"/>
        </w:rPr>
        <w:t>públicos?</w:t>
      </w:r>
    </w:p>
    <w:p w14:paraId="126591DE" w14:textId="77777777" w:rsidR="004909B9" w:rsidRDefault="00E81047">
      <w:pPr>
        <w:rPr>
          <w:rFonts w:ascii="Arial" w:hAnsi="Arial" w:cs="Arial"/>
        </w:rPr>
      </w:pPr>
      <w:r>
        <w:rPr>
          <w:rFonts w:ascii="Arial" w:hAnsi="Arial" w:cs="Arial"/>
        </w:rPr>
        <w:t xml:space="preserve">Exemplo: quero distribuir informação que é banida ou vigiada na </w:t>
      </w:r>
      <w:r w:rsidRPr="00E81047">
        <w:rPr>
          <w:rFonts w:ascii="Arial" w:hAnsi="Arial" w:cs="Arial"/>
          <w:i/>
          <w:iCs/>
        </w:rPr>
        <w:t>surface web</w:t>
      </w:r>
      <w:r>
        <w:rPr>
          <w:rFonts w:ascii="Arial" w:hAnsi="Arial" w:cs="Arial"/>
        </w:rPr>
        <w:t>, mas ainda mantendo a facilidade do acesso e da distribuição da mesma.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Resposta: esteganografia.</w:t>
      </w:r>
    </w:p>
    <w:p w14:paraId="5F64E600" w14:textId="4E223C06" w:rsidR="004D351F" w:rsidRPr="0046231E" w:rsidRDefault="00FD336A">
      <w:pPr>
        <w:rPr>
          <w:rFonts w:ascii="Arial" w:hAnsi="Arial" w:cs="Arial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="00E81047" w:rsidRPr="00C07F4A">
        <w:rPr>
          <w:rStyle w:val="Ttulo1Char"/>
        </w:rPr>
        <w:t>Esteganografia</w:t>
      </w:r>
      <w:r w:rsidR="007B075B">
        <w:rPr>
          <w:rStyle w:val="Ttulo1Char"/>
        </w:rPr>
        <w:t>:</w:t>
      </w:r>
      <w:r w:rsidR="00E81047" w:rsidRPr="00C07F4A">
        <w:rPr>
          <w:rStyle w:val="Ttulo1Char"/>
        </w:rPr>
        <w:t xml:space="preserve"> </w:t>
      </w:r>
      <w:r w:rsidR="00C07F4A" w:rsidRPr="00C07F4A">
        <w:rPr>
          <w:rStyle w:val="Ttulo1Char"/>
        </w:rPr>
        <w:t xml:space="preserve">Uma Abordagem Para A Distribuição </w:t>
      </w:r>
      <w:r w:rsidR="00E81047" w:rsidRPr="00C07F4A">
        <w:rPr>
          <w:rStyle w:val="Ttulo1Char"/>
        </w:rPr>
        <w:t xml:space="preserve">Segura </w:t>
      </w:r>
      <w:r w:rsidR="00C07F4A" w:rsidRPr="00C07F4A">
        <w:rPr>
          <w:rStyle w:val="Ttulo1Char"/>
        </w:rPr>
        <w:t xml:space="preserve">De </w:t>
      </w:r>
      <w:r w:rsidR="00E81047" w:rsidRPr="00C07F4A">
        <w:rPr>
          <w:rStyle w:val="Ttulo1Char"/>
        </w:rPr>
        <w:t>Informaç</w:t>
      </w:r>
      <w:r w:rsidR="00007522">
        <w:rPr>
          <w:rStyle w:val="Ttulo1Char"/>
        </w:rPr>
        <w:t xml:space="preserve">ão </w:t>
      </w:r>
      <w:r w:rsidR="00C07F4A" w:rsidRPr="00C07F4A">
        <w:rPr>
          <w:rStyle w:val="Ttulo1Char"/>
        </w:rPr>
        <w:t xml:space="preserve">Em </w:t>
      </w:r>
      <w:r w:rsidR="00E81047" w:rsidRPr="00C07F4A">
        <w:rPr>
          <w:rStyle w:val="Ttulo1Char"/>
        </w:rPr>
        <w:t>Meios Públicos</w:t>
      </w:r>
    </w:p>
    <w:p w14:paraId="08720F08" w14:textId="77777777" w:rsidR="0046231E" w:rsidRDefault="0046231E">
      <w:pPr>
        <w:rPr>
          <w:rFonts w:ascii="Arial" w:hAnsi="Arial" w:cs="Arial"/>
        </w:rPr>
      </w:pPr>
    </w:p>
    <w:p w14:paraId="13C6872F" w14:textId="0B71E57F" w:rsidR="00007522" w:rsidRPr="007005EE" w:rsidRDefault="00007522" w:rsidP="007005EE">
      <w:pPr>
        <w:pStyle w:val="Ttulo2"/>
      </w:pPr>
      <w:r w:rsidRPr="007005EE">
        <w:t>Resumaço:</w:t>
      </w:r>
    </w:p>
    <w:p w14:paraId="1BD95E75" w14:textId="77777777" w:rsidR="007005EE" w:rsidRDefault="007005EE">
      <w:pPr>
        <w:rPr>
          <w:rFonts w:ascii="Arial" w:hAnsi="Arial" w:cs="Arial"/>
        </w:rPr>
      </w:pPr>
    </w:p>
    <w:p w14:paraId="743D357C" w14:textId="05F344B5" w:rsidR="00007522" w:rsidRDefault="00C07F4A" w:rsidP="00C07F4A">
      <w:pPr>
        <w:rPr>
          <w:rFonts w:ascii="Arial" w:hAnsi="Arial" w:cs="Arial"/>
        </w:rPr>
      </w:pPr>
      <w:r w:rsidRPr="00C07F4A">
        <w:rPr>
          <w:rFonts w:ascii="Arial" w:hAnsi="Arial" w:cs="Arial"/>
        </w:rPr>
        <w:t>Contextualização do Tema:</w:t>
      </w:r>
    </w:p>
    <w:p w14:paraId="02847130" w14:textId="12D40694" w:rsidR="007005EE" w:rsidRDefault="007005EE" w:rsidP="00C07F4A">
      <w:pPr>
        <w:rPr>
          <w:rFonts w:ascii="Arial" w:hAnsi="Arial" w:cs="Arial"/>
        </w:rPr>
      </w:pPr>
      <w:r w:rsidRPr="007005EE">
        <w:rPr>
          <w:rFonts w:ascii="Arial" w:hAnsi="Arial" w:cs="Arial"/>
        </w:rPr>
        <w:t>A troca de informações é uma prática antiga, muitas vezes associada à necessidade de restringir o acesso a certos dados.</w:t>
      </w:r>
      <w:r w:rsidRPr="007005EE">
        <w:t xml:space="preserve"> </w:t>
      </w:r>
      <w:r w:rsidRPr="007005EE">
        <w:rPr>
          <w:rFonts w:ascii="Arial" w:hAnsi="Arial" w:cs="Arial"/>
        </w:rPr>
        <w:t>Nesse contexto, a esteganografia surge como uma técnica poderosa para ocultar informações sensíveis em meio a dados aparentemente inofensivos.</w:t>
      </w:r>
    </w:p>
    <w:p w14:paraId="2B9A48AA" w14:textId="77777777" w:rsidR="007005EE" w:rsidRDefault="007005EE" w:rsidP="00C07F4A">
      <w:pPr>
        <w:rPr>
          <w:rFonts w:ascii="Arial" w:hAnsi="Arial" w:cs="Arial"/>
        </w:rPr>
      </w:pPr>
      <w:r w:rsidRPr="007005EE">
        <w:rPr>
          <w:rFonts w:ascii="Arial" w:hAnsi="Arial" w:cs="Arial"/>
        </w:rPr>
        <w:t>A internet desempenha um papel crucial ao facilitar a comunicação entre diferentes pontos de forma eficiente e segura, embora alguns desses pontos sejam públicos e sujeitos a vigilância.</w:t>
      </w:r>
    </w:p>
    <w:p w14:paraId="7D265925" w14:textId="74A2FB94" w:rsidR="007B075B" w:rsidRDefault="007005EE" w:rsidP="00C07F4A">
      <w:pPr>
        <w:rPr>
          <w:rFonts w:ascii="Arial" w:hAnsi="Arial" w:cs="Arial"/>
        </w:rPr>
      </w:pPr>
      <w:r w:rsidRPr="007005EE">
        <w:rPr>
          <w:rFonts w:ascii="Arial" w:hAnsi="Arial" w:cs="Arial"/>
        </w:rPr>
        <w:t>Diante da vigilância e controle cada vez mais presentes na era digital, torna-se desafiador garantir a livre distribuição de informações sensíveis.</w:t>
      </w:r>
    </w:p>
    <w:p w14:paraId="01288B3A" w14:textId="77777777" w:rsidR="007005EE" w:rsidRPr="00C07F4A" w:rsidRDefault="007005EE" w:rsidP="00C07F4A">
      <w:pPr>
        <w:rPr>
          <w:rFonts w:ascii="Arial" w:hAnsi="Arial" w:cs="Arial"/>
        </w:rPr>
      </w:pPr>
    </w:p>
    <w:p w14:paraId="174A0EF9" w14:textId="3A2B1AF9" w:rsidR="00C07F4A" w:rsidRPr="00C07F4A" w:rsidRDefault="00C07F4A" w:rsidP="00C07F4A">
      <w:pPr>
        <w:rPr>
          <w:rFonts w:ascii="Arial" w:hAnsi="Arial" w:cs="Arial"/>
        </w:rPr>
      </w:pPr>
      <w:r w:rsidRPr="00C07F4A">
        <w:rPr>
          <w:rFonts w:ascii="Arial" w:hAnsi="Arial" w:cs="Arial"/>
        </w:rPr>
        <w:t>Questão Central:</w:t>
      </w:r>
    </w:p>
    <w:p w14:paraId="4F5D021A" w14:textId="4B294156" w:rsidR="00C07F4A" w:rsidRDefault="00007522" w:rsidP="00C07F4A">
      <w:pPr>
        <w:rPr>
          <w:rFonts w:ascii="Arial" w:hAnsi="Arial" w:cs="Arial"/>
        </w:rPr>
      </w:pPr>
      <w:r>
        <w:rPr>
          <w:rFonts w:ascii="Arial" w:hAnsi="Arial" w:cs="Arial"/>
        </w:rPr>
        <w:t>Como distribuir informação</w:t>
      </w:r>
      <w:r w:rsidR="004930FD">
        <w:rPr>
          <w:rFonts w:ascii="Arial" w:hAnsi="Arial" w:cs="Arial"/>
        </w:rPr>
        <w:t>, não só impedindo o acesso, mas evitando que seja conhecida a existência da informação,</w:t>
      </w:r>
      <w:r>
        <w:rPr>
          <w:rFonts w:ascii="Arial" w:hAnsi="Arial" w:cs="Arial"/>
        </w:rPr>
        <w:t xml:space="preserve"> em ambientes públicos</w:t>
      </w:r>
      <w:r w:rsidR="004930F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da internet, levando em conta a crescente vigilância e controle exercidos sob a internet</w:t>
      </w:r>
      <w:r w:rsidR="004930FD">
        <w:rPr>
          <w:rFonts w:ascii="Arial" w:hAnsi="Arial" w:cs="Arial"/>
        </w:rPr>
        <w:t>?</w:t>
      </w:r>
    </w:p>
    <w:p w14:paraId="1A6330B4" w14:textId="77777777" w:rsidR="004930FD" w:rsidRPr="00C07F4A" w:rsidRDefault="004930FD" w:rsidP="00C07F4A">
      <w:pPr>
        <w:rPr>
          <w:rFonts w:ascii="Arial" w:hAnsi="Arial" w:cs="Arial"/>
        </w:rPr>
      </w:pPr>
    </w:p>
    <w:p w14:paraId="3E26717E" w14:textId="6A501BE4" w:rsidR="00C07F4A" w:rsidRPr="00C07F4A" w:rsidRDefault="00C07F4A" w:rsidP="00C07F4A">
      <w:pPr>
        <w:rPr>
          <w:rFonts w:ascii="Arial" w:hAnsi="Arial" w:cs="Arial"/>
        </w:rPr>
      </w:pPr>
      <w:r w:rsidRPr="00C07F4A">
        <w:rPr>
          <w:rFonts w:ascii="Arial" w:hAnsi="Arial" w:cs="Arial"/>
        </w:rPr>
        <w:t>Justificativa:</w:t>
      </w:r>
    </w:p>
    <w:p w14:paraId="3AD060B6" w14:textId="2F6D8738" w:rsidR="004930FD" w:rsidRDefault="004930FD" w:rsidP="00C07F4A">
      <w:pPr>
        <w:rPr>
          <w:rFonts w:ascii="Arial" w:hAnsi="Arial" w:cs="Arial"/>
        </w:rPr>
      </w:pPr>
      <w:r>
        <w:rPr>
          <w:rFonts w:ascii="Arial" w:hAnsi="Arial" w:cs="Arial"/>
        </w:rPr>
        <w:t xml:space="preserve">Dos </w:t>
      </w:r>
      <w:r w:rsidR="008D1680">
        <w:rPr>
          <w:rFonts w:ascii="Arial" w:hAnsi="Arial" w:cs="Arial"/>
        </w:rPr>
        <w:t>dados de mais alto nível, aos acessos ou clicks são armazenados. Na lei o direito à comunicação é garantido, mas a realidade difere. Se estima que cerca de 2 Milhões de cidadãos americanos estão em uma lista de observação do FBI para terroristas, pessoas nessa lista encontram dificuldades para viajar, pegar empréstimos e são detidos pela polícia com mais frequência, e sob tensões civis cada vez maiores a lista só aumenta.</w:t>
      </w:r>
      <w:r w:rsidR="003667DC">
        <w:rPr>
          <w:rFonts w:ascii="Arial" w:hAnsi="Arial" w:cs="Arial"/>
        </w:rPr>
        <w:t xml:space="preserve"> E as punições também.</w:t>
      </w:r>
    </w:p>
    <w:p w14:paraId="6E6C50BE" w14:textId="40AB7939" w:rsidR="004930FD" w:rsidRPr="00C07F4A" w:rsidRDefault="008D1680" w:rsidP="00C07F4A">
      <w:pPr>
        <w:rPr>
          <w:rFonts w:ascii="Arial" w:hAnsi="Arial" w:cs="Arial"/>
        </w:rPr>
      </w:pPr>
      <w:r>
        <w:rPr>
          <w:rFonts w:ascii="Arial" w:hAnsi="Arial" w:cs="Arial"/>
        </w:rPr>
        <w:t xml:space="preserve">O estudo da </w:t>
      </w:r>
      <w:r w:rsidR="003667DC">
        <w:rPr>
          <w:rFonts w:ascii="Arial" w:hAnsi="Arial" w:cs="Arial"/>
        </w:rPr>
        <w:t xml:space="preserve">esteganografia </w:t>
      </w:r>
      <w:r>
        <w:rPr>
          <w:rFonts w:ascii="Arial" w:hAnsi="Arial" w:cs="Arial"/>
        </w:rPr>
        <w:t>é bem difundido, mas se restringe muito à academia</w:t>
      </w:r>
      <w:r w:rsidR="003667DC">
        <w:rPr>
          <w:rFonts w:ascii="Arial" w:hAnsi="Arial" w:cs="Arial"/>
        </w:rPr>
        <w:t xml:space="preserve"> e pouco material em português, tendo ainda poucas aplicações práticas, mesmo que bem robustas.</w:t>
      </w:r>
    </w:p>
    <w:p w14:paraId="2770A790" w14:textId="77777777" w:rsidR="00C07F4A" w:rsidRPr="00C07F4A" w:rsidRDefault="00C07F4A" w:rsidP="00C07F4A">
      <w:pPr>
        <w:rPr>
          <w:rFonts w:ascii="Arial" w:hAnsi="Arial" w:cs="Arial"/>
        </w:rPr>
      </w:pPr>
    </w:p>
    <w:p w14:paraId="4CD233EB" w14:textId="1C47EA18" w:rsidR="00C07F4A" w:rsidRDefault="00C07F4A" w:rsidP="00C07F4A">
      <w:pPr>
        <w:rPr>
          <w:rFonts w:ascii="Arial" w:hAnsi="Arial" w:cs="Arial"/>
        </w:rPr>
      </w:pPr>
      <w:r w:rsidRPr="00C07F4A">
        <w:rPr>
          <w:rFonts w:ascii="Arial" w:hAnsi="Arial" w:cs="Arial"/>
        </w:rPr>
        <w:t>Objetivos:</w:t>
      </w:r>
    </w:p>
    <w:p w14:paraId="7B84114A" w14:textId="77777777" w:rsidR="003667DC" w:rsidRPr="003667DC" w:rsidRDefault="003667DC" w:rsidP="003667DC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3667DC">
        <w:rPr>
          <w:rFonts w:ascii="Arial" w:hAnsi="Arial" w:cs="Arial"/>
        </w:rPr>
        <w:t>Investigar as técnicas de esteganografia disponíveis para a distribuição segura de informações sigilosas em meios públicos na internet.</w:t>
      </w:r>
    </w:p>
    <w:p w14:paraId="14984E81" w14:textId="77777777" w:rsidR="003667DC" w:rsidRPr="003667DC" w:rsidRDefault="003667DC" w:rsidP="003667DC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3667DC">
        <w:rPr>
          <w:rFonts w:ascii="Arial" w:hAnsi="Arial" w:cs="Arial"/>
        </w:rPr>
        <w:t>Analisar as vantagens e limitações da esteganografia em relação à preservação da privacidade e ocultação de informações sensíveis.</w:t>
      </w:r>
    </w:p>
    <w:p w14:paraId="32085FD7" w14:textId="0ED47F5D" w:rsidR="003667DC" w:rsidRPr="003667DC" w:rsidRDefault="003667DC" w:rsidP="003667DC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Pr="003667DC">
        <w:rPr>
          <w:rFonts w:ascii="Arial" w:hAnsi="Arial" w:cs="Arial"/>
        </w:rPr>
        <w:t xml:space="preserve">estar </w:t>
      </w:r>
      <w:r>
        <w:rPr>
          <w:rFonts w:ascii="Arial" w:hAnsi="Arial" w:cs="Arial"/>
        </w:rPr>
        <w:t>técnicas</w:t>
      </w:r>
      <w:r w:rsidRPr="003667DC">
        <w:rPr>
          <w:rFonts w:ascii="Arial" w:hAnsi="Arial" w:cs="Arial"/>
        </w:rPr>
        <w:t xml:space="preserve"> de esteganografia adaptadas ao contexto de distribuição de informações na surface web.</w:t>
      </w:r>
    </w:p>
    <w:p w14:paraId="06517EB2" w14:textId="60071CF1" w:rsidR="003667DC" w:rsidRPr="003667DC" w:rsidRDefault="003667DC" w:rsidP="003667DC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3667DC">
        <w:rPr>
          <w:rFonts w:ascii="Arial" w:hAnsi="Arial" w:cs="Arial"/>
        </w:rPr>
        <w:t>Avaliar a eficácia e a robustez das técnicas de esteganografia implementadas em cenários reais de troca de informaçõe</w:t>
      </w:r>
      <w:r>
        <w:rPr>
          <w:rFonts w:ascii="Arial" w:hAnsi="Arial" w:cs="Arial"/>
        </w:rPr>
        <w:t>s</w:t>
      </w:r>
      <w:r w:rsidRPr="003667DC">
        <w:rPr>
          <w:rFonts w:ascii="Arial" w:hAnsi="Arial" w:cs="Arial"/>
        </w:rPr>
        <w:t>.</w:t>
      </w:r>
    </w:p>
    <w:p w14:paraId="4227F239" w14:textId="0BEE44D0" w:rsidR="003667DC" w:rsidRPr="003667DC" w:rsidRDefault="003667DC" w:rsidP="003667DC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3667DC">
        <w:rPr>
          <w:rFonts w:ascii="Arial" w:hAnsi="Arial" w:cs="Arial"/>
        </w:rPr>
        <w:t>Contribuir para a disseminação e aplicação prática da esteganografia como uma solução viável para a distribuição segura de informações em ambientes públicos da internet, levando em consideração as crescentes preocupações com vigilância e controle online</w:t>
      </w:r>
      <w:r>
        <w:rPr>
          <w:rFonts w:ascii="Arial" w:hAnsi="Arial" w:cs="Arial"/>
        </w:rPr>
        <w:t>.</w:t>
      </w:r>
    </w:p>
    <w:p w14:paraId="371EAB51" w14:textId="77777777" w:rsidR="00C07F4A" w:rsidRPr="00C07F4A" w:rsidRDefault="00C07F4A" w:rsidP="00C07F4A">
      <w:pPr>
        <w:rPr>
          <w:rFonts w:ascii="Arial" w:hAnsi="Arial" w:cs="Arial"/>
        </w:rPr>
      </w:pPr>
    </w:p>
    <w:p w14:paraId="50E605C1" w14:textId="20128C8D" w:rsidR="004909B9" w:rsidRDefault="00C07F4A">
      <w:pPr>
        <w:rPr>
          <w:rFonts w:ascii="Arial" w:hAnsi="Arial" w:cs="Arial"/>
        </w:rPr>
      </w:pPr>
      <w:r w:rsidRPr="00C07F4A">
        <w:rPr>
          <w:rFonts w:ascii="Arial" w:hAnsi="Arial" w:cs="Arial"/>
        </w:rPr>
        <w:t>Metodologia:</w:t>
      </w:r>
    </w:p>
    <w:p w14:paraId="512025D3" w14:textId="18009B73" w:rsidR="004909B9" w:rsidRDefault="004909B9">
      <w:pPr>
        <w:rPr>
          <w:rFonts w:ascii="Arial" w:hAnsi="Arial" w:cs="Arial"/>
        </w:rPr>
      </w:pPr>
      <w:r>
        <w:rPr>
          <w:rFonts w:ascii="Arial" w:hAnsi="Arial" w:cs="Arial"/>
        </w:rPr>
        <w:tab/>
        <w:t>Testar aplicações de esteganografia existente em redes sociais populares e medir performance.</w:t>
      </w:r>
    </w:p>
    <w:p w14:paraId="2920991D" w14:textId="02783145" w:rsidR="004909B9" w:rsidRDefault="004909B9">
      <w:pPr>
        <w:rPr>
          <w:rFonts w:ascii="Arial" w:hAnsi="Arial" w:cs="Arial"/>
        </w:rPr>
      </w:pPr>
      <w:r>
        <w:rPr>
          <w:rFonts w:ascii="Arial" w:hAnsi="Arial" w:cs="Arial"/>
        </w:rPr>
        <w:t>Aplicações:</w:t>
      </w:r>
    </w:p>
    <w:p w14:paraId="19D83D8D" w14:textId="7AEF8B82" w:rsidR="004909B9" w:rsidRDefault="004909B9" w:rsidP="004909B9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Steghide</w:t>
      </w:r>
    </w:p>
    <w:p w14:paraId="5AF0B5F3" w14:textId="440B6B5F" w:rsidR="004909B9" w:rsidRDefault="004909B9" w:rsidP="004909B9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Jsteg</w:t>
      </w:r>
    </w:p>
    <w:p w14:paraId="391A1D7B" w14:textId="4399B871" w:rsidR="004909B9" w:rsidRDefault="004909B9" w:rsidP="004909B9">
      <w:pPr>
        <w:rPr>
          <w:rFonts w:ascii="Arial" w:hAnsi="Arial" w:cs="Arial"/>
        </w:rPr>
      </w:pPr>
      <w:r>
        <w:rPr>
          <w:rFonts w:ascii="Arial" w:hAnsi="Arial" w:cs="Arial"/>
        </w:rPr>
        <w:t>Redes:</w:t>
      </w:r>
    </w:p>
    <w:p w14:paraId="3A7C0E04" w14:textId="6E2EFCF5" w:rsidR="004909B9" w:rsidRDefault="004909B9" w:rsidP="004909B9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Instagram</w:t>
      </w:r>
    </w:p>
    <w:p w14:paraId="085DB5D7" w14:textId="2FB62B74" w:rsidR="004909B9" w:rsidRDefault="004909B9" w:rsidP="004909B9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Twitter / x</w:t>
      </w:r>
    </w:p>
    <w:p w14:paraId="25F8F7C7" w14:textId="77777777" w:rsidR="007E1D3A" w:rsidRDefault="004909B9" w:rsidP="007E1D3A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Whatsapp</w:t>
      </w:r>
    </w:p>
    <w:p w14:paraId="29DEDD1A" w14:textId="6826A81C" w:rsidR="007E1D3A" w:rsidRDefault="007E1D3A" w:rsidP="007E1D3A">
      <w:pPr>
        <w:ind w:firstLine="360"/>
        <w:rPr>
          <w:rFonts w:ascii="Arial" w:hAnsi="Arial" w:cs="Arial"/>
        </w:rPr>
      </w:pPr>
      <w:r w:rsidRPr="007E1D3A">
        <w:rPr>
          <w:rFonts w:ascii="Arial" w:hAnsi="Arial" w:cs="Arial"/>
        </w:rPr>
        <w:t>Compara</w:t>
      </w:r>
      <w:r>
        <w:rPr>
          <w:rFonts w:ascii="Arial" w:hAnsi="Arial" w:cs="Arial"/>
        </w:rPr>
        <w:t>r</w:t>
      </w:r>
      <w:r w:rsidRPr="007E1D3A">
        <w:rPr>
          <w:rFonts w:ascii="Arial" w:hAnsi="Arial" w:cs="Arial"/>
        </w:rPr>
        <w:t xml:space="preserve"> quantidade de dados recuperados, com e sem cor, dispositivos diferentes etc.</w:t>
      </w:r>
    </w:p>
    <w:p w14:paraId="20E70313" w14:textId="77777777" w:rsidR="007E1D3A" w:rsidRDefault="007E1D3A" w:rsidP="007E1D3A">
      <w:pPr>
        <w:ind w:firstLine="360"/>
        <w:rPr>
          <w:rFonts w:ascii="Arial" w:hAnsi="Arial" w:cs="Arial"/>
        </w:rPr>
      </w:pPr>
    </w:p>
    <w:p w14:paraId="5FA2C094" w14:textId="5B71A5C6" w:rsidR="007E1D3A" w:rsidRDefault="007E1D3A" w:rsidP="007E1D3A">
      <w:pPr>
        <w:pStyle w:val="Ttulo2"/>
      </w:pPr>
      <w:r>
        <w:t>Referências:</w:t>
      </w:r>
    </w:p>
    <w:p w14:paraId="3E901785" w14:textId="77777777" w:rsidR="007E1D3A" w:rsidRDefault="007E1D3A" w:rsidP="007E1D3A"/>
    <w:p w14:paraId="7088BE0F" w14:textId="5FA39716" w:rsidR="007E1D3A" w:rsidRDefault="007E1D3A" w:rsidP="007E1D3A">
      <w:r>
        <w:t>dissertação de mestrado de uma aplicação de esteganografia em vídeo</w:t>
      </w:r>
      <w:r>
        <w:t xml:space="preserve">: </w:t>
      </w:r>
      <w:r>
        <w:t>steganousaur.us</w:t>
      </w:r>
    </w:p>
    <w:p w14:paraId="440BF0A8" w14:textId="6907EAC6" w:rsidR="007E1D3A" w:rsidRDefault="007E1D3A" w:rsidP="007E1D3A">
      <w:r>
        <w:t>https://www.youtube.com/watch?v=Tldj_qlTVrE: esconde um vídeo dentro de outro</w:t>
      </w:r>
    </w:p>
    <w:p w14:paraId="6B82EE65" w14:textId="29E24899" w:rsidR="007E1D3A" w:rsidRDefault="007E1D3A" w:rsidP="007E1D3A">
      <w:r>
        <w:t>https://steghide.sourceforge.net/index.php: aplicação de esteganografia de audio e video</w:t>
      </w:r>
    </w:p>
    <w:p w14:paraId="45B74938" w14:textId="21E820AE" w:rsidR="007E1D3A" w:rsidRDefault="007E1D3A" w:rsidP="007E1D3A">
      <w:r>
        <w:t>https://www.axios.com/2023/12/14/terrorism-watchlist-two-million-people: watchlist</w:t>
      </w:r>
    </w:p>
    <w:p w14:paraId="2380BFD0" w14:textId="75648769" w:rsidR="007E1D3A" w:rsidRDefault="007E1D3A" w:rsidP="007E1D3A">
      <w:hyperlink r:id="rId5" w:history="1">
        <w:r w:rsidRPr="004B7C43">
          <w:rPr>
            <w:rStyle w:val="Hyperlink"/>
          </w:rPr>
          <w:t>https://wiki.bi0s.in/steganography/jsteg/</w:t>
        </w:r>
      </w:hyperlink>
      <w:r>
        <w:t xml:space="preserve"> : </w:t>
      </w:r>
      <w:r>
        <w:t>steganografia em jpeg</w:t>
      </w:r>
    </w:p>
    <w:p w14:paraId="3B5203FC" w14:textId="77777777" w:rsidR="007E1D3A" w:rsidRDefault="007E1D3A" w:rsidP="007E1D3A">
      <w:hyperlink r:id="rId6" w:history="1">
        <w:r w:rsidRPr="004B7C43">
          <w:rPr>
            <w:rStyle w:val="Hyperlink"/>
          </w:rPr>
          <w:t>https://coehuman.uodiyala.edu.iq/uploads/Coehuman%20library%20pdf/%D9%83%D8%AA%D8%A8%20%D8%A7%D9%84%D8%B1%D9%8A%D8%A7%D8%B6%D9%8A%D8%A7%D8%AA%20Mathematics%20books/Wavelets/25%20(2).pdf</w:t>
        </w:r>
      </w:hyperlink>
      <w:r>
        <w:t xml:space="preserve"> : DCT</w:t>
      </w:r>
    </w:p>
    <w:p w14:paraId="196B9DF6" w14:textId="390E3218" w:rsidR="007E1D3A" w:rsidRPr="007E1D3A" w:rsidRDefault="007E1D3A" w:rsidP="007E1D3A">
      <w:hyperlink r:id="rId7" w:history="1">
        <w:r w:rsidRPr="004B7C43">
          <w:rPr>
            <w:rStyle w:val="Hyperlink"/>
          </w:rPr>
          <w:t>https://www.youtube.com/watch?v=0me3guauqOU</w:t>
        </w:r>
      </w:hyperlink>
      <w:r>
        <w:t xml:space="preserve"> :</w:t>
      </w:r>
      <w:r w:rsidRPr="007E1D3A">
        <w:t xml:space="preserve"> </w:t>
      </w:r>
      <w:r>
        <w:t>video dct do caralho</w:t>
      </w:r>
    </w:p>
    <w:p w14:paraId="66B5D9F2" w14:textId="77777777" w:rsidR="007E1D3A" w:rsidRPr="007E1D3A" w:rsidRDefault="007E1D3A" w:rsidP="007E1D3A">
      <w:pPr>
        <w:ind w:firstLine="360"/>
        <w:rPr>
          <w:rFonts w:ascii="Arial" w:hAnsi="Arial" w:cs="Arial"/>
        </w:rPr>
      </w:pPr>
    </w:p>
    <w:sectPr w:rsidR="007E1D3A" w:rsidRPr="007E1D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66DC7"/>
    <w:multiLevelType w:val="hybridMultilevel"/>
    <w:tmpl w:val="6884EB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D6752"/>
    <w:multiLevelType w:val="hybridMultilevel"/>
    <w:tmpl w:val="12B4CD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C51F58"/>
    <w:multiLevelType w:val="hybridMultilevel"/>
    <w:tmpl w:val="346EE3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B12A02"/>
    <w:multiLevelType w:val="hybridMultilevel"/>
    <w:tmpl w:val="ADB8D8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1D4AB1"/>
    <w:multiLevelType w:val="hybridMultilevel"/>
    <w:tmpl w:val="7856EC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E96B82"/>
    <w:multiLevelType w:val="hybridMultilevel"/>
    <w:tmpl w:val="2A0C78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677300">
    <w:abstractNumId w:val="2"/>
  </w:num>
  <w:num w:numId="2" w16cid:durableId="1562712414">
    <w:abstractNumId w:val="5"/>
  </w:num>
  <w:num w:numId="3" w16cid:durableId="1874731770">
    <w:abstractNumId w:val="1"/>
  </w:num>
  <w:num w:numId="4" w16cid:durableId="1514101849">
    <w:abstractNumId w:val="0"/>
  </w:num>
  <w:num w:numId="5" w16cid:durableId="1116830622">
    <w:abstractNumId w:val="3"/>
  </w:num>
  <w:num w:numId="6" w16cid:durableId="18196137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64"/>
    <w:rsid w:val="00007522"/>
    <w:rsid w:val="00234F63"/>
    <w:rsid w:val="003667DC"/>
    <w:rsid w:val="0046231E"/>
    <w:rsid w:val="004909B9"/>
    <w:rsid w:val="004930FD"/>
    <w:rsid w:val="004D351F"/>
    <w:rsid w:val="004E535F"/>
    <w:rsid w:val="007005EE"/>
    <w:rsid w:val="00787E71"/>
    <w:rsid w:val="007B075B"/>
    <w:rsid w:val="007E1D3A"/>
    <w:rsid w:val="00841E14"/>
    <w:rsid w:val="008D1680"/>
    <w:rsid w:val="00B3029B"/>
    <w:rsid w:val="00C07F4A"/>
    <w:rsid w:val="00D75564"/>
    <w:rsid w:val="00E81047"/>
    <w:rsid w:val="00FD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51781"/>
  <w15:chartTrackingRefBased/>
  <w15:docId w15:val="{91F1A682-4CE9-42E7-85BA-435CA59BB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1047"/>
    <w:pPr>
      <w:keepNext/>
      <w:keepLines/>
      <w:spacing w:before="240" w:after="0"/>
      <w:outlineLvl w:val="0"/>
    </w:pPr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005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234F6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34F6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4E535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E81047"/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7005E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80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0me3guauqO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ehuman.uodiyala.edu.iq/uploads/Coehuman%20library%20pdf/%D9%83%D8%AA%D8%A8%20%D8%A7%D9%84%D8%B1%D9%8A%D8%A7%D8%B6%D9%8A%D8%A7%D8%AA%20Mathematics%20books/Wavelets/25%20(2).pdf" TargetMode="External"/><Relationship Id="rId5" Type="http://schemas.openxmlformats.org/officeDocument/2006/relationships/hyperlink" Target="https://wiki.bi0s.in/steganography/jste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3</Pages>
  <Words>620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Fernandes</dc:creator>
  <cp:keywords/>
  <dc:description/>
  <cp:lastModifiedBy>Caio Fernandes</cp:lastModifiedBy>
  <cp:revision>6</cp:revision>
  <dcterms:created xsi:type="dcterms:W3CDTF">2024-04-17T20:47:00Z</dcterms:created>
  <dcterms:modified xsi:type="dcterms:W3CDTF">2024-04-30T23:36:00Z</dcterms:modified>
</cp:coreProperties>
</file>