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– LEXER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 1: Caio de Souza Célio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 2: Gabriel Henrique Dias Werneck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CLASSES, MÉTODOS E ATRIBUTOS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Classe principal, responsável por iniciar o Lexer, bem como as futuras partes do compilador.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TabelaSim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que manipula a Tabela de Símbolos, com o uso de um HashMap abrange o Token e o Identifier das palavras lidas.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pacing w:after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atributo</w:t>
      </w:r>
      <w:r w:rsidDel="00000000" w:rsidR="00000000" w:rsidRPr="00000000">
        <w:rPr>
          <w:sz w:val="24"/>
          <w:szCs w:val="24"/>
          <w:rtl w:val="0"/>
        </w:rPr>
        <w:t xml:space="preserve">&gt; symbolTable: Um HashMap responsável por armazenar os elementos da tabela de símbolos;</w:t>
      </w:r>
    </w:p>
    <w:p w:rsidR="00000000" w:rsidDel="00000000" w:rsidP="00000000" w:rsidRDefault="00000000" w:rsidRPr="00000000" w14:paraId="0000000B">
      <w:pPr>
        <w:spacing w:after="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Token returnToken(String lexeme): Pesquisa na tabela de símbolos se há algum toke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determinado lexema;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Identifier getIdentifier(Token w):</w:t>
      </w:r>
      <w:r w:rsidDel="00000000" w:rsidR="00000000" w:rsidRPr="00000000">
        <w:rPr>
          <w:sz w:val="24"/>
          <w:szCs w:val="24"/>
          <w:rtl w:val="0"/>
        </w:rPr>
        <w:t xml:space="preserve"> Retorna a identificação do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String toString(): </w:t>
      </w:r>
      <w:r w:rsidDel="00000000" w:rsidR="00000000" w:rsidRPr="00000000">
        <w:rPr>
          <w:sz w:val="24"/>
          <w:szCs w:val="24"/>
          <w:rtl w:val="0"/>
        </w:rPr>
        <w:t xml:space="preserve">Sobrescreve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</w:t>
      </w:r>
      <w:r w:rsidDel="00000000" w:rsidR="00000000" w:rsidRPr="00000000">
        <w:rPr>
          <w:sz w:val="24"/>
          <w:szCs w:val="24"/>
          <w:rtl w:val="0"/>
        </w:rPr>
        <w:t xml:space="preserve">String para imprimir as informações da tabela de símbolos;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776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sz w:val="24"/>
          <w:szCs w:val="24"/>
          <w:rtl w:val="0"/>
        </w:rPr>
        <w:t xml:space="preserve">&gt; put(Token w, Identifier i): Utilizado para adicionar elementos no HashMap.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responsável por abranger a impressão de um token e o controle de linhas e colunas.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Inclui os getters e setters das seguintes variáveis: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lexeme: Recebe o lexema, ou seja, a palavra lida no arquivo que está sendo compilado;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Type classType: Recebe o tipo do lexema, ou seja, identifica se ela é uma Key Word, um char e etc;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line: Recebe o valor da linha;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column: Recebe o valor da coluna.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Token(Type classType, String lexeme, int line, int column): Imprime o tipo da palavra lida, a palavra lida, e o seu posicionamento no aspecto de linha e coluna;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 toString(): Formata a saída de parte do Token;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resetColumn (int column): Resetar a coluna para o valor inicial.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ColumnAdd (int column): Adicionar uma coluna;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ColumnAddTabMode (int column): Adicionar 3 colunas, pois \t é igual a 3 espaços;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ColumnReturn (int column): Subtrair uma coluna;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resetLine (int line): Resetar uma linha;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LineAdd (int line): Adicionar uma linha.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que enumera os tipos de dados lidos no arquivo pelo lexer.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que contém uma string para ser identificadora no HashMap na Tabela de Símbolos (&lt;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ErrorMessages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responsável por fornecer métodos com mensagens de erro.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openFileError() : Informa erro de abertura do arquivo.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programError() : Informa erro no programa ou falha na tabela de símbolos.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closeFileError() : Informa erro ao fechar o programa.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readFile() : Informa erro na leitura do arquivo.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lexerError(String message) : Informa erro léxico.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92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message: Parâmetro para a mensagem de erro.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&lt;classe&gt;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responsável pela manipulação do Lexer. Os atributos são: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EOF: Aponta o final do arquivo.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lastChar: O último caractere lido.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line: Número de linhas.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column: Número de colunas.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file_reference: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instâncias realizadas são: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 =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Retorna os métodos para manipular as linhas e colunas. TK.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resetColumn (int column) 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=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ErrorMessages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Retorna as mensagens de erro. EM.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openFileError(), EM. 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programError() e outros.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Lexer(String file): Abertura do arquivo;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92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file: Recebe como parâmetro o nome do arquivo a ser aberto.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closeFile(): Encerra a instância do arquivo;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returnCharPosition(): Retorna uma posição de leitura de char;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nextChar(char c) : Avança a leitura de um char;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92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c: Parâmetro de abrange o char lido.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proxToken(): Avança a leitura do token.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776" w:hanging="360"/>
      </w:pPr>
      <w:rPr/>
    </w:lvl>
    <w:lvl w:ilvl="2">
      <w:start w:val="1"/>
      <w:numFmt w:val="decimal"/>
      <w:lvlText w:val="%1.%2.%3"/>
      <w:lvlJc w:val="left"/>
      <w:pPr>
        <w:ind w:left="3192" w:hanging="720"/>
      </w:pPr>
      <w:rPr/>
    </w:lvl>
    <w:lvl w:ilvl="3">
      <w:start w:val="1"/>
      <w:numFmt w:val="decimal"/>
      <w:lvlText w:val="%1.%2.%3.%4"/>
      <w:lvlJc w:val="left"/>
      <w:pPr>
        <w:ind w:left="4248" w:hanging="720"/>
      </w:pPr>
      <w:rPr/>
    </w:lvl>
    <w:lvl w:ilvl="4">
      <w:start w:val="1"/>
      <w:numFmt w:val="decimal"/>
      <w:lvlText w:val="%1.%2.%3.%4.%5"/>
      <w:lvlJc w:val="left"/>
      <w:pPr>
        <w:ind w:left="5664" w:hanging="1080"/>
      </w:pPr>
      <w:rPr/>
    </w:lvl>
    <w:lvl w:ilvl="5">
      <w:start w:val="1"/>
      <w:numFmt w:val="decimal"/>
      <w:lvlText w:val="%1.%2.%3.%4.%5.%6"/>
      <w:lvlJc w:val="left"/>
      <w:pPr>
        <w:ind w:left="6720" w:hanging="1080"/>
      </w:pPr>
      <w:rPr/>
    </w:lvl>
    <w:lvl w:ilvl="6">
      <w:start w:val="1"/>
      <w:numFmt w:val="decimal"/>
      <w:lvlText w:val="%1.%2.%3.%4.%5.%6.%7"/>
      <w:lvlJc w:val="left"/>
      <w:pPr>
        <w:ind w:left="8136" w:hanging="1440"/>
      </w:pPr>
      <w:rPr/>
    </w:lvl>
    <w:lvl w:ilvl="7">
      <w:start w:val="1"/>
      <w:numFmt w:val="decimal"/>
      <w:lvlText w:val="%1.%2.%3.%4.%5.%6.%7.%8"/>
      <w:lvlJc w:val="left"/>
      <w:pPr>
        <w:ind w:left="9192" w:hanging="1440"/>
      </w:pPr>
      <w:rPr/>
    </w:lvl>
    <w:lvl w:ilvl="8">
      <w:start w:val="1"/>
      <w:numFmt w:val="decimal"/>
      <w:lvlText w:val="%1.%2.%3.%4.%5.%6.%7.%8.%9"/>
      <w:lvlJc w:val="left"/>
      <w:pPr>
        <w:ind w:left="10248" w:hanging="144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