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4673" w14:textId="77777777" w:rsidR="006149D5" w:rsidRPr="003C1814" w:rsidRDefault="003C1814" w:rsidP="003C1814">
      <w:pPr>
        <w:pStyle w:val="Ttulo"/>
        <w:shd w:val="clear" w:color="auto" w:fill="1F3864"/>
        <w:spacing w:before="200"/>
        <w:jc w:val="center"/>
        <w:rPr>
          <w:color w:val="FFFFFF" w:themeColor="background1"/>
        </w:rPr>
      </w:pPr>
      <w:r>
        <w:rPr>
          <w:color w:val="FFFFFF" w:themeColor="background1"/>
        </w:rPr>
        <w:t>Plano de Testes de Software &amp; GOT</w:t>
      </w:r>
    </w:p>
    <w:p w14:paraId="5A139A9E" w14:textId="77777777" w:rsidR="003C1814" w:rsidRDefault="003C1814" w:rsidP="003C1814">
      <w:pPr>
        <w:pStyle w:val="Ttulo"/>
        <w:shd w:val="clear" w:color="auto" w:fill="1F3864"/>
        <w:spacing w:after="240"/>
        <w:jc w:val="center"/>
        <w:rPr>
          <w:color w:val="FFFFFF" w:themeColor="background1"/>
          <w:sz w:val="20"/>
          <w:szCs w:val="20"/>
        </w:rPr>
      </w:pPr>
      <w:r>
        <w:rPr>
          <w:color w:val="FFFFFF" w:themeColor="background1"/>
          <w:sz w:val="20"/>
          <w:szCs w:val="20"/>
        </w:rPr>
        <w:t>Documento de planejamento e matriz de rastreabilidade de testes (Gabarito Completo)</w:t>
      </w:r>
    </w:p>
    <w:p w14:paraId="3D1F8E5E" w14:textId="77777777" w:rsidR="003C1814" w:rsidRDefault="003C1814" w:rsidP="003C1814"/>
    <w:p w14:paraId="7EA5865C" w14:textId="77777777" w:rsidR="003C1814" w:rsidRPr="009A2968" w:rsidRDefault="00AA1730" w:rsidP="00AA1730">
      <w:pPr>
        <w:rPr>
          <w:rFonts w:ascii="Arial" w:hAnsi="Arial" w:cs="Arial"/>
          <w:b/>
          <w:bCs/>
        </w:rPr>
      </w:pPr>
      <w:r w:rsidRPr="009A2968">
        <w:rPr>
          <w:rFonts w:ascii="Arial" w:hAnsi="Arial" w:cs="Arial"/>
          <w:b/>
          <w:bCs/>
        </w:rPr>
        <w:t>1. IDENTIFICAÇÃO DO PROJETO</w:t>
      </w:r>
    </w:p>
    <w:tbl>
      <w:tblPr>
        <w:tblStyle w:val="Tabelacomgrade"/>
        <w:tblpPr w:leftFromText="141" w:rightFromText="141" w:vertAnchor="text" w:tblpXSpec="center" w:tblpY="1"/>
        <w:tblOverlap w:val="never"/>
        <w:tblW w:w="0" w:type="auto"/>
        <w:jc w:val="center"/>
        <w:tblLook w:val="04A0" w:firstRow="1" w:lastRow="0" w:firstColumn="1" w:lastColumn="0" w:noHBand="0" w:noVBand="1"/>
      </w:tblPr>
      <w:tblGrid>
        <w:gridCol w:w="2123"/>
        <w:gridCol w:w="2123"/>
        <w:gridCol w:w="2124"/>
        <w:gridCol w:w="2124"/>
      </w:tblGrid>
      <w:tr w:rsidR="003C1814" w14:paraId="67406B09" w14:textId="77777777" w:rsidTr="00AA1730">
        <w:trPr>
          <w:jc w:val="center"/>
        </w:trPr>
        <w:tc>
          <w:tcPr>
            <w:tcW w:w="2123" w:type="dxa"/>
            <w:shd w:val="clear" w:color="auto" w:fill="F2F2F2" w:themeFill="background1" w:themeFillShade="F2"/>
            <w:tcMar>
              <w:top w:w="113" w:type="dxa"/>
              <w:bottom w:w="113" w:type="dxa"/>
            </w:tcMar>
            <w:vAlign w:val="center"/>
          </w:tcPr>
          <w:p w14:paraId="2F206BF0" w14:textId="77777777" w:rsidR="003C1814" w:rsidRDefault="003C1814" w:rsidP="005542F8">
            <w:pPr>
              <w:rPr>
                <w:rFonts w:ascii="Arial" w:hAnsi="Arial" w:cs="Arial"/>
              </w:rPr>
            </w:pPr>
            <w:r>
              <w:rPr>
                <w:rFonts w:ascii="Arial" w:hAnsi="Arial" w:cs="Arial"/>
              </w:rPr>
              <w:t>Projeto:</w:t>
            </w:r>
          </w:p>
        </w:tc>
        <w:tc>
          <w:tcPr>
            <w:tcW w:w="2123" w:type="dxa"/>
            <w:tcMar>
              <w:top w:w="113" w:type="dxa"/>
              <w:bottom w:w="113" w:type="dxa"/>
            </w:tcMar>
            <w:vAlign w:val="center"/>
          </w:tcPr>
          <w:p w14:paraId="09D99B0D" w14:textId="77777777" w:rsidR="003C1814" w:rsidRPr="003C1814" w:rsidRDefault="003C1814" w:rsidP="005542F8">
            <w:pPr>
              <w:rPr>
                <w:rFonts w:ascii="Arial" w:hAnsi="Arial" w:cs="Arial"/>
                <w:sz w:val="20"/>
                <w:szCs w:val="20"/>
              </w:rPr>
            </w:pPr>
            <w:r>
              <w:rPr>
                <w:rFonts w:ascii="Arial" w:hAnsi="Arial" w:cs="Arial"/>
                <w:sz w:val="20"/>
                <w:szCs w:val="20"/>
              </w:rPr>
              <w:t>Módulo de Checkout – Carrinho de Compras</w:t>
            </w:r>
          </w:p>
        </w:tc>
        <w:tc>
          <w:tcPr>
            <w:tcW w:w="2124" w:type="dxa"/>
            <w:shd w:val="clear" w:color="auto" w:fill="F2F2F2" w:themeFill="background1" w:themeFillShade="F2"/>
            <w:tcMar>
              <w:top w:w="113" w:type="dxa"/>
              <w:bottom w:w="113" w:type="dxa"/>
            </w:tcMar>
            <w:vAlign w:val="center"/>
          </w:tcPr>
          <w:p w14:paraId="7C1DF26C" w14:textId="77777777" w:rsidR="003C1814" w:rsidRDefault="003C1814" w:rsidP="005542F8">
            <w:pPr>
              <w:rPr>
                <w:rFonts w:ascii="Arial" w:hAnsi="Arial" w:cs="Arial"/>
              </w:rPr>
            </w:pPr>
            <w:r>
              <w:rPr>
                <w:rFonts w:ascii="Arial" w:hAnsi="Arial" w:cs="Arial"/>
              </w:rPr>
              <w:t>Data:</w:t>
            </w:r>
          </w:p>
        </w:tc>
        <w:tc>
          <w:tcPr>
            <w:tcW w:w="2124" w:type="dxa"/>
            <w:tcMar>
              <w:top w:w="113" w:type="dxa"/>
              <w:bottom w:w="113" w:type="dxa"/>
            </w:tcMar>
            <w:vAlign w:val="center"/>
          </w:tcPr>
          <w:p w14:paraId="23EA1BFC" w14:textId="77777777" w:rsidR="003C1814" w:rsidRPr="005542F8" w:rsidRDefault="003C1814" w:rsidP="005542F8">
            <w:pPr>
              <w:rPr>
                <w:rFonts w:ascii="Arial" w:hAnsi="Arial" w:cs="Arial"/>
                <w:sz w:val="20"/>
                <w:szCs w:val="20"/>
              </w:rPr>
            </w:pPr>
            <w:r>
              <w:rPr>
                <w:rFonts w:ascii="Arial" w:hAnsi="Arial" w:cs="Arial"/>
                <w:sz w:val="20"/>
                <w:szCs w:val="20"/>
              </w:rPr>
              <w:t>18/09/2026</w:t>
            </w:r>
          </w:p>
        </w:tc>
      </w:tr>
      <w:tr w:rsidR="003C1814" w14:paraId="7AB24C6A" w14:textId="77777777" w:rsidTr="00AA1730">
        <w:trPr>
          <w:jc w:val="center"/>
        </w:trPr>
        <w:tc>
          <w:tcPr>
            <w:tcW w:w="2123" w:type="dxa"/>
            <w:shd w:val="clear" w:color="auto" w:fill="F2F2F2" w:themeFill="background1" w:themeFillShade="F2"/>
            <w:tcMar>
              <w:top w:w="113" w:type="dxa"/>
              <w:bottom w:w="113" w:type="dxa"/>
            </w:tcMar>
            <w:vAlign w:val="center"/>
          </w:tcPr>
          <w:p w14:paraId="2D5725F7" w14:textId="77777777" w:rsidR="003C1814" w:rsidRDefault="003C1814" w:rsidP="005542F8">
            <w:pPr>
              <w:rPr>
                <w:rFonts w:ascii="Arial" w:hAnsi="Arial" w:cs="Arial"/>
              </w:rPr>
            </w:pPr>
            <w:r>
              <w:rPr>
                <w:rFonts w:ascii="Arial" w:hAnsi="Arial" w:cs="Arial"/>
              </w:rPr>
              <w:t>Sistema:</w:t>
            </w:r>
          </w:p>
        </w:tc>
        <w:tc>
          <w:tcPr>
            <w:tcW w:w="2123" w:type="dxa"/>
            <w:tcMar>
              <w:top w:w="113" w:type="dxa"/>
              <w:bottom w:w="113" w:type="dxa"/>
            </w:tcMar>
            <w:vAlign w:val="center"/>
          </w:tcPr>
          <w:p w14:paraId="03584B94" w14:textId="77777777" w:rsidR="003C1814" w:rsidRPr="005542F8" w:rsidRDefault="003C1814" w:rsidP="005542F8">
            <w:pPr>
              <w:rPr>
                <w:rFonts w:ascii="Arial" w:hAnsi="Arial" w:cs="Arial"/>
                <w:sz w:val="20"/>
                <w:szCs w:val="20"/>
              </w:rPr>
            </w:pPr>
            <w:r>
              <w:rPr>
                <w:rFonts w:ascii="Arial" w:hAnsi="Arial" w:cs="Arial"/>
                <w:sz w:val="20"/>
                <w:szCs w:val="20"/>
              </w:rPr>
              <w:t xml:space="preserve">E-Commerce </w:t>
            </w:r>
            <w:proofErr w:type="spellStart"/>
            <w:r>
              <w:rPr>
                <w:rFonts w:ascii="Arial" w:hAnsi="Arial" w:cs="Arial"/>
                <w:sz w:val="20"/>
                <w:szCs w:val="20"/>
              </w:rPr>
              <w:t>Node.Js</w:t>
            </w:r>
            <w:proofErr w:type="spellEnd"/>
          </w:p>
        </w:tc>
        <w:tc>
          <w:tcPr>
            <w:tcW w:w="2124" w:type="dxa"/>
            <w:shd w:val="clear" w:color="auto" w:fill="F2F2F2" w:themeFill="background1" w:themeFillShade="F2"/>
            <w:tcMar>
              <w:top w:w="113" w:type="dxa"/>
              <w:bottom w:w="113" w:type="dxa"/>
            </w:tcMar>
            <w:vAlign w:val="center"/>
          </w:tcPr>
          <w:p w14:paraId="6D580DE2" w14:textId="77777777" w:rsidR="003C1814" w:rsidRDefault="003C1814" w:rsidP="005542F8">
            <w:pPr>
              <w:rPr>
                <w:rFonts w:ascii="Arial" w:hAnsi="Arial" w:cs="Arial"/>
              </w:rPr>
            </w:pPr>
            <w:r>
              <w:rPr>
                <w:rFonts w:ascii="Arial" w:hAnsi="Arial" w:cs="Arial"/>
              </w:rPr>
              <w:t>Versão:</w:t>
            </w:r>
          </w:p>
        </w:tc>
        <w:tc>
          <w:tcPr>
            <w:tcW w:w="2124" w:type="dxa"/>
            <w:tcMar>
              <w:top w:w="113" w:type="dxa"/>
              <w:bottom w:w="113" w:type="dxa"/>
            </w:tcMar>
            <w:vAlign w:val="center"/>
          </w:tcPr>
          <w:p w14:paraId="66197BE1" w14:textId="77777777" w:rsidR="003C1814" w:rsidRPr="005542F8" w:rsidRDefault="005542F8" w:rsidP="005542F8">
            <w:pPr>
              <w:rPr>
                <w:rFonts w:ascii="Arial" w:hAnsi="Arial" w:cs="Arial"/>
                <w:sz w:val="20"/>
                <w:szCs w:val="20"/>
              </w:rPr>
            </w:pPr>
            <w:r>
              <w:rPr>
                <w:rFonts w:ascii="Arial" w:hAnsi="Arial" w:cs="Arial"/>
                <w:sz w:val="20"/>
                <w:szCs w:val="20"/>
              </w:rPr>
              <w:t>1.0.0-</w:t>
            </w:r>
            <w:proofErr w:type="gramStart"/>
            <w:r>
              <w:rPr>
                <w:rFonts w:ascii="Arial" w:hAnsi="Arial" w:cs="Arial"/>
                <w:sz w:val="20"/>
                <w:szCs w:val="20"/>
              </w:rPr>
              <w:t>bugged</w:t>
            </w:r>
            <w:proofErr w:type="gramEnd"/>
          </w:p>
        </w:tc>
      </w:tr>
      <w:tr w:rsidR="003C1814" w14:paraId="0383B93E" w14:textId="77777777" w:rsidTr="00AA1730">
        <w:trPr>
          <w:jc w:val="center"/>
        </w:trPr>
        <w:tc>
          <w:tcPr>
            <w:tcW w:w="2123" w:type="dxa"/>
            <w:shd w:val="clear" w:color="auto" w:fill="F2F2F2" w:themeFill="background1" w:themeFillShade="F2"/>
            <w:tcMar>
              <w:top w:w="113" w:type="dxa"/>
              <w:bottom w:w="113" w:type="dxa"/>
            </w:tcMar>
            <w:vAlign w:val="center"/>
          </w:tcPr>
          <w:p w14:paraId="252A6B02" w14:textId="77777777" w:rsidR="003C1814" w:rsidRDefault="003C1814" w:rsidP="005542F8">
            <w:pPr>
              <w:rPr>
                <w:rFonts w:ascii="Arial" w:hAnsi="Arial" w:cs="Arial"/>
              </w:rPr>
            </w:pPr>
            <w:r>
              <w:rPr>
                <w:rFonts w:ascii="Arial" w:hAnsi="Arial" w:cs="Arial"/>
              </w:rPr>
              <w:t>Responsável:</w:t>
            </w:r>
          </w:p>
        </w:tc>
        <w:tc>
          <w:tcPr>
            <w:tcW w:w="2123" w:type="dxa"/>
            <w:tcMar>
              <w:top w:w="113" w:type="dxa"/>
              <w:bottom w:w="113" w:type="dxa"/>
            </w:tcMar>
            <w:vAlign w:val="center"/>
          </w:tcPr>
          <w:p w14:paraId="6757DFCD" w14:textId="77777777" w:rsidR="003C1814" w:rsidRPr="005542F8" w:rsidRDefault="003C1814" w:rsidP="005542F8">
            <w:pPr>
              <w:rPr>
                <w:rFonts w:ascii="Arial" w:hAnsi="Arial" w:cs="Arial"/>
                <w:sz w:val="20"/>
                <w:szCs w:val="20"/>
              </w:rPr>
            </w:pPr>
            <w:r>
              <w:rPr>
                <w:rFonts w:ascii="Arial" w:hAnsi="Arial" w:cs="Arial"/>
                <w:sz w:val="20"/>
                <w:szCs w:val="20"/>
              </w:rPr>
              <w:t>Caio Yuri Lima</w:t>
            </w:r>
          </w:p>
        </w:tc>
        <w:tc>
          <w:tcPr>
            <w:tcW w:w="2124" w:type="dxa"/>
            <w:shd w:val="clear" w:color="auto" w:fill="F2F2F2" w:themeFill="background1" w:themeFillShade="F2"/>
            <w:tcMar>
              <w:top w:w="113" w:type="dxa"/>
              <w:bottom w:w="113" w:type="dxa"/>
            </w:tcMar>
            <w:vAlign w:val="center"/>
          </w:tcPr>
          <w:p w14:paraId="31319E87" w14:textId="77777777" w:rsidR="003C1814" w:rsidRDefault="003C1814" w:rsidP="005542F8">
            <w:pPr>
              <w:rPr>
                <w:rFonts w:ascii="Arial" w:hAnsi="Arial" w:cs="Arial"/>
              </w:rPr>
            </w:pPr>
            <w:r>
              <w:rPr>
                <w:rFonts w:ascii="Arial" w:hAnsi="Arial" w:cs="Arial"/>
              </w:rPr>
              <w:t>Ambiente:</w:t>
            </w:r>
          </w:p>
        </w:tc>
        <w:tc>
          <w:tcPr>
            <w:tcW w:w="2124" w:type="dxa"/>
            <w:tcMar>
              <w:top w:w="113" w:type="dxa"/>
              <w:bottom w:w="113" w:type="dxa"/>
            </w:tcMar>
            <w:vAlign w:val="center"/>
          </w:tcPr>
          <w:p w14:paraId="579B7FD3" w14:textId="77777777" w:rsidR="003C1814" w:rsidRPr="005542F8" w:rsidRDefault="003C1814" w:rsidP="005542F8">
            <w:pPr>
              <w:rPr>
                <w:rFonts w:ascii="Arial" w:hAnsi="Arial" w:cs="Arial"/>
                <w:sz w:val="20"/>
                <w:szCs w:val="20"/>
              </w:rPr>
            </w:pPr>
            <w:r>
              <w:rPr>
                <w:rFonts w:ascii="Arial" w:hAnsi="Arial" w:cs="Arial"/>
                <w:sz w:val="20"/>
                <w:szCs w:val="20"/>
              </w:rPr>
              <w:t xml:space="preserve">VS </w:t>
            </w:r>
            <w:proofErr w:type="spellStart"/>
            <w:r>
              <w:rPr>
                <w:rFonts w:ascii="Arial" w:hAnsi="Arial" w:cs="Arial"/>
                <w:sz w:val="20"/>
                <w:szCs w:val="20"/>
              </w:rPr>
              <w:t>Code</w:t>
            </w:r>
            <w:proofErr w:type="spellEnd"/>
            <w:r>
              <w:rPr>
                <w:rFonts w:ascii="Arial" w:hAnsi="Arial" w:cs="Arial"/>
                <w:sz w:val="20"/>
                <w:szCs w:val="20"/>
              </w:rPr>
              <w:t xml:space="preserve">, </w:t>
            </w:r>
            <w:proofErr w:type="spellStart"/>
            <w:r>
              <w:rPr>
                <w:rFonts w:ascii="Arial" w:hAnsi="Arial" w:cs="Arial"/>
                <w:sz w:val="20"/>
                <w:szCs w:val="20"/>
              </w:rPr>
              <w:t>Jest</w:t>
            </w:r>
            <w:proofErr w:type="spellEnd"/>
            <w:r>
              <w:rPr>
                <w:rFonts w:ascii="Arial" w:hAnsi="Arial" w:cs="Arial"/>
                <w:sz w:val="20"/>
                <w:szCs w:val="20"/>
              </w:rPr>
              <w:t>, Node 24.12.0</w:t>
            </w:r>
          </w:p>
        </w:tc>
      </w:tr>
    </w:tbl>
    <w:p w14:paraId="6F662F1A" w14:textId="77777777" w:rsidR="003C1814" w:rsidRPr="003C1814" w:rsidRDefault="003C1814" w:rsidP="003C1814">
      <w:pPr>
        <w:rPr>
          <w:rFonts w:ascii="Arial" w:hAnsi="Arial" w:cs="Arial"/>
        </w:rPr>
      </w:pPr>
    </w:p>
    <w:p w14:paraId="3E29DF66" w14:textId="77777777" w:rsidR="003C1814" w:rsidRPr="009A2968" w:rsidRDefault="00AA1730" w:rsidP="00AA1730">
      <w:pPr>
        <w:rPr>
          <w:rFonts w:ascii="Arial" w:hAnsi="Arial" w:cs="Arial"/>
          <w:b/>
          <w:bCs/>
        </w:rPr>
      </w:pPr>
      <w:r w:rsidRPr="009A2968">
        <w:rPr>
          <w:rFonts w:ascii="Arial" w:hAnsi="Arial" w:cs="Arial"/>
          <w:b/>
          <w:bCs/>
        </w:rPr>
        <w:t>2. ESCOPO E ESTRATÉGIA DE TESTES</w:t>
      </w:r>
    </w:p>
    <w:p w14:paraId="676C15B5" w14:textId="77777777" w:rsidR="005542F8" w:rsidRDefault="00AA1730" w:rsidP="005542F8">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5A0E7206" wp14:editId="38711BBE">
                <wp:simplePos x="0" y="0"/>
                <wp:positionH relativeFrom="margin">
                  <wp:align>right</wp:align>
                </wp:positionH>
                <wp:positionV relativeFrom="paragraph">
                  <wp:posOffset>66675</wp:posOffset>
                </wp:positionV>
                <wp:extent cx="5384800" cy="1047750"/>
                <wp:effectExtent l="0" t="0" r="25400" b="19050"/>
                <wp:wrapNone/>
                <wp:docPr id="1752072361" name="Caixa de Texto 2"/>
                <wp:cNvGraphicFramePr/>
                <a:graphic xmlns:a="http://schemas.openxmlformats.org/drawingml/2006/main">
                  <a:graphicData uri="http://schemas.microsoft.com/office/word/2010/wordprocessingShape">
                    <wps:wsp>
                      <wps:cNvSpPr txBox="1"/>
                      <wps:spPr>
                        <a:xfrm>
                          <a:off x="0" y="0"/>
                          <a:ext cx="5384800" cy="1047750"/>
                        </a:xfrm>
                        <a:prstGeom prst="rect">
                          <a:avLst/>
                        </a:prstGeom>
                        <a:solidFill>
                          <a:schemeClr val="tx2">
                            <a:lumMod val="20000"/>
                            <a:lumOff val="80000"/>
                          </a:schemeClr>
                        </a:solidFill>
                        <a:ln w="6350">
                          <a:solidFill>
                            <a:schemeClr val="tx2">
                              <a:lumMod val="40000"/>
                              <a:lumOff val="60000"/>
                            </a:schemeClr>
                          </a:solidFill>
                        </a:ln>
                      </wps:spPr>
                      <wps:txbx>
                        <w:txbxContent>
                          <w:p w14:paraId="5F2A97CD" w14:textId="77777777" w:rsidR="00AA1730" w:rsidRDefault="00AA1730" w:rsidP="00AA1730">
                            <w:r>
                              <w:rPr>
                                <w:rFonts w:ascii="Arial" w:hAnsi="Arial" w:cs="Arial"/>
                                <w:color w:val="134770" w:themeColor="text2"/>
                              </w:rPr>
                              <w:t xml:space="preserve">Objetivo dos testes: </w:t>
                            </w:r>
                            <w:r>
                              <w:rPr>
                                <w:rFonts w:ascii="Arial" w:hAnsi="Arial" w:cs="Arial"/>
                                <w:color w:val="000000" w:themeColor="text1"/>
                              </w:rPr>
                              <w:t xml:space="preserve">Validar o cálculo exato do total da compra na função </w:t>
                            </w:r>
                            <w:proofErr w:type="spellStart"/>
                            <w:proofErr w:type="gramStart"/>
                            <w:r>
                              <w:rPr>
                                <w:rFonts w:ascii="Arial" w:hAnsi="Arial" w:cs="Arial"/>
                                <w:b/>
                                <w:bCs/>
                                <w:color w:val="000000" w:themeColor="text1"/>
                              </w:rPr>
                              <w:t>calculartotal</w:t>
                            </w:r>
                            <w:proofErr w:type="spellEnd"/>
                            <w:r>
                              <w:rPr>
                                <w:rFonts w:ascii="Arial" w:hAnsi="Arial" w:cs="Arial"/>
                                <w:b/>
                                <w:bCs/>
                                <w:color w:val="000000" w:themeColor="text1"/>
                              </w:rPr>
                              <w:t>(</w:t>
                            </w:r>
                            <w:proofErr w:type="gramEnd"/>
                            <w:r>
                              <w:rPr>
                                <w:rFonts w:ascii="Arial" w:hAnsi="Arial" w:cs="Arial"/>
                                <w:b/>
                                <w:bCs/>
                                <w:color w:val="000000" w:themeColor="text1"/>
                              </w:rPr>
                              <w:t>itens, cupom)</w:t>
                            </w:r>
                            <w:r>
                              <w:rPr>
                                <w:rFonts w:ascii="Arial" w:hAnsi="Arial" w:cs="Arial"/>
                                <w:color w:val="000000" w:themeColor="text1"/>
                              </w:rPr>
                              <w:t>, garantindo a aplicação correta de descontos, limites de frete grátis, arredondamento e tratamento de exceções para entradas inválidas.</w:t>
                            </w:r>
                          </w:p>
                          <w:p w14:paraId="000E86CB" w14:textId="77777777" w:rsidR="00AA1730" w:rsidRDefault="00AA17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E7206" id="_x0000_t202" coordsize="21600,21600" o:spt="202" path="m,l,21600r21600,l21600,xe">
                <v:stroke joinstyle="miter"/>
                <v:path gradientshapeok="t" o:connecttype="rect"/>
              </v:shapetype>
              <v:shape id="Caixa de Texto 2" o:spid="_x0000_s1026" type="#_x0000_t202" style="position:absolute;margin-left:372.8pt;margin-top:5.25pt;width:424pt;height:8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k1rVQIAAPUEAAAOAAAAZHJzL2Uyb0RvYy54bWysVF1P2zAUfZ+0/2D5faQtpZSoKepAnSYx&#10;QIKJZ9dxaCTH17PdJuzX79hpacemPaC9OL4fvh/nnpvZZddotlXO12QKPjwZcKaMpLI2zwX//rj8&#10;NOXMB2FKocmogr8ozy/nHz/MWpurEa1Jl8oxBDE+b23B1yHYPMu8XKtG+BOyysBYkWtEgOies9KJ&#10;FtEbnY0Gg0nWkiutI6m8h/a6N/J5il9VSoa7qvIqMF1w1BbS6dK5imc2n4n82Qm7ruWuDPGOKhpR&#10;GyR9DXUtgmAbV/8RqqmlI09VOJHUZFRVtVSpB3QzHLzp5mEtrEq9ABxvX2Hy/y+svN0+2HvHQveZ&#10;OgwwAtJan3soYz9d5Zr4RaUMdkD48gqb6gKTUJ6dTsfTAUwStuFgfH5+loDNDs+t8+GLoobFS8Ed&#10;5pLgEtsbH5ASrnuXmM2TrstlrXUSIhfUlXZsKzDF0I3SU71pvlHZ68AE5E+zhBoT79UoqlcjfGJU&#10;jJKS/ZZAG9YWfHKKqt+TfLzPIvLj5JO9+l/JYdMGFR0gj7fQrbrdHFZUvmA8jnrmeiuXNSC8ET7c&#10;CweqAnasX7jDUWlCH7S7cbYm9/Nv+ugPBsHKWQvqF9z/2AinONNfDbh1MRyP464kYXx2PoLgji2r&#10;Y4vZNFeEuQyx6Fama/QPen+tHDVP2NJFzAqTMBK5Cy6D2wtXoV9J7LlUi0Vyw35YEW7Mg5UxeJxM&#10;pMhj9ySc3fEogIK3tF8Tkb+hU+8bXxpabAJVdeJahLjHdYc8diuxYvcfiMt7LCevw99q/gsAAP//&#10;AwBQSwMEFAAGAAgAAAAhACHUAFfaAAAABwEAAA8AAABkcnMvZG93bnJldi54bWxMj8FOwzAMhu9I&#10;vENkJG4sAbWjdE2ngYS4wGEbD+A1Ia2WOFWTbeXtMSc4+vut35+b9Ry8ONspDZE03C8UCEtdNAM5&#10;DZ/717sKRMpIBn0kq+HbJli311cN1iZeaGvPu+wEl1CqUUOf81hLmbreBkyLOFri7CtOATOPk5Nm&#10;wguXBy8flFrKgAPxhR5H+9Lb7rg7BQ1LzO/Bb4bnGMti7wr18Ta5J61vb+bNCkS2c/5bhl99VoeW&#10;nQ7xRCYJr4EfyUxVCYLTqqgYHBg8liXItpH//dsfAAAA//8DAFBLAQItABQABgAIAAAAIQC2gziS&#10;/gAAAOEBAAATAAAAAAAAAAAAAAAAAAAAAABbQ29udGVudF9UeXBlc10ueG1sUEsBAi0AFAAGAAgA&#10;AAAhADj9If/WAAAAlAEAAAsAAAAAAAAAAAAAAAAALwEAAF9yZWxzLy5yZWxzUEsBAi0AFAAGAAgA&#10;AAAhADXCTWtVAgAA9QQAAA4AAAAAAAAAAAAAAAAALgIAAGRycy9lMm9Eb2MueG1sUEsBAi0AFAAG&#10;AAgAAAAhACHUAFfaAAAABwEAAA8AAAAAAAAAAAAAAAAArwQAAGRycy9kb3ducmV2LnhtbFBLBQYA&#10;AAAABAAEAPMAAAC2BQAAAAA=&#10;" fillcolor="#bedcf4 [671]" strokecolor="#7db9e9 [1311]" strokeweight=".5pt">
                <v:textbox>
                  <w:txbxContent>
                    <w:p w14:paraId="61C07C95" w14:textId="77777777" w:rsidR="00AA1730" w:rsidRDefault="00AA1730" w:rsidP="00AA1730">
                      <w:r>
                        <w:rPr>
                          <w:rFonts w:ascii="Arial" w:hAnsi="Arial" w:cs="Arial"/>
                          <w:color w:val="134770" w:themeColor="text2"/>
                        </w:rPr>
                        <w:t xml:space="preserve">Objetivo dos testes: </w:t>
                      </w:r>
                      <w:r>
                        <w:rPr>
                          <w:rFonts w:ascii="Arial" w:hAnsi="Arial" w:cs="Arial"/>
                          <w:color w:val="000000" w:themeColor="text1"/>
                        </w:rPr>
                        <w:t xml:space="preserve">Validar o cálculo exato do total da compra na função </w:t>
                      </w:r>
                      <w:proofErr w:type="spellStart"/>
                      <w:proofErr w:type="gramStart"/>
                      <w:r>
                        <w:rPr>
                          <w:rFonts w:ascii="Arial" w:hAnsi="Arial" w:cs="Arial"/>
                          <w:b/>
                          <w:bCs/>
                          <w:color w:val="000000" w:themeColor="text1"/>
                        </w:rPr>
                        <w:t>calculartotal</w:t>
                      </w:r>
                      <w:proofErr w:type="spellEnd"/>
                      <w:r>
                        <w:rPr>
                          <w:rFonts w:ascii="Arial" w:hAnsi="Arial" w:cs="Arial"/>
                          <w:b/>
                          <w:bCs/>
                          <w:color w:val="000000" w:themeColor="text1"/>
                        </w:rPr>
                        <w:t>(</w:t>
                      </w:r>
                      <w:proofErr w:type="gramEnd"/>
                      <w:r>
                        <w:rPr>
                          <w:rFonts w:ascii="Arial" w:hAnsi="Arial" w:cs="Arial"/>
                          <w:b/>
                          <w:bCs/>
                          <w:color w:val="000000" w:themeColor="text1"/>
                        </w:rPr>
                        <w:t>itens, cupom)</w:t>
                      </w:r>
                      <w:r>
                        <w:rPr>
                          <w:rFonts w:ascii="Arial" w:hAnsi="Arial" w:cs="Arial"/>
                          <w:color w:val="000000" w:themeColor="text1"/>
                        </w:rPr>
                        <w:t>, garantindo a aplicação correta de descontos, limites de frete grátis, arredondamento e tratamento de exceções para entradas inválidas.</w:t>
                      </w:r>
                    </w:p>
                    <w:p w14:paraId="307856BE" w14:textId="77777777" w:rsidR="00AA1730" w:rsidRDefault="00AA1730"/>
                  </w:txbxContent>
                </v:textbox>
                <w10:wrap anchorx="margin"/>
              </v:shape>
            </w:pict>
          </mc:Fallback>
        </mc:AlternateContent>
      </w:r>
    </w:p>
    <w:p w14:paraId="3889AFCC" w14:textId="77777777" w:rsidR="005542F8" w:rsidRPr="00AA1730" w:rsidRDefault="00AA1730" w:rsidP="00AA1730">
      <w:pPr>
        <w:tabs>
          <w:tab w:val="left" w:pos="1300"/>
        </w:tabs>
        <w:rPr>
          <w:rFonts w:ascii="Arial" w:hAnsi="Arial" w:cs="Arial"/>
          <w:u w:val="single"/>
        </w:rPr>
      </w:pPr>
      <w:r>
        <w:rPr>
          <w:rFonts w:ascii="Arial" w:hAnsi="Arial" w:cs="Arial"/>
        </w:rPr>
        <w:tab/>
      </w:r>
    </w:p>
    <w:p w14:paraId="152A064B" w14:textId="77777777" w:rsidR="003C1814" w:rsidRDefault="005542F8" w:rsidP="003C1814">
      <w:pPr>
        <w:rPr>
          <w:rFonts w:ascii="Arial" w:hAnsi="Arial" w:cs="Arial"/>
        </w:rPr>
      </w:pPr>
      <w:r>
        <w:rPr>
          <w:rFonts w:ascii="Arial" w:hAnsi="Arial" w:cs="Arial"/>
        </w:rPr>
        <w:tab/>
      </w:r>
    </w:p>
    <w:p w14:paraId="08403547" w14:textId="77777777" w:rsidR="00AA1730" w:rsidRDefault="00AA1730" w:rsidP="003C1814">
      <w:pPr>
        <w:rPr>
          <w:rFonts w:ascii="Arial" w:hAnsi="Arial" w:cs="Arial"/>
        </w:rPr>
      </w:pPr>
    </w:p>
    <w:p w14:paraId="2248A9F4" w14:textId="77777777" w:rsidR="00AA1730" w:rsidRDefault="00AA1730" w:rsidP="003C1814">
      <w:pPr>
        <w:rPr>
          <w:rFonts w:ascii="Arial" w:hAnsi="Arial" w:cs="Arial"/>
        </w:rPr>
      </w:pPr>
    </w:p>
    <w:p w14:paraId="58ACC237" w14:textId="77777777" w:rsidR="00AA1730" w:rsidRPr="009A2968" w:rsidRDefault="00AA1730" w:rsidP="00AA1730">
      <w:pPr>
        <w:rPr>
          <w:rFonts w:ascii="Arial" w:hAnsi="Arial" w:cs="Arial"/>
          <w:b/>
          <w:bCs/>
        </w:rPr>
      </w:pPr>
      <w:r w:rsidRPr="009A2968">
        <w:rPr>
          <w:rFonts w:ascii="Arial" w:hAnsi="Arial" w:cs="Arial"/>
          <w:b/>
          <w:bCs/>
        </w:rPr>
        <w:t>3. REGRAS DE NEGÓCIO DO SISTEMA</w:t>
      </w:r>
    </w:p>
    <w:p w14:paraId="76A3AA3E" w14:textId="77777777" w:rsidR="00AA1730" w:rsidRDefault="00AA1730" w:rsidP="00AA1730">
      <w:pPr>
        <w:pStyle w:val="PargrafodaLista"/>
        <w:numPr>
          <w:ilvl w:val="0"/>
          <w:numId w:val="3"/>
        </w:numPr>
        <w:rPr>
          <w:rFonts w:ascii="Arial" w:hAnsi="Arial" w:cs="Arial"/>
        </w:rPr>
      </w:pPr>
      <w:r>
        <w:rPr>
          <w:rFonts w:ascii="Arial" w:hAnsi="Arial" w:cs="Arial"/>
          <w:b/>
          <w:bCs/>
        </w:rPr>
        <w:t>Cálculo de Subtotal:</w:t>
      </w:r>
      <w:r>
        <w:rPr>
          <w:rFonts w:ascii="Arial" w:hAnsi="Arial" w:cs="Arial"/>
        </w:rPr>
        <w:t xml:space="preserve"> Deve multiplicar a quantidade pelo preço de cada item.</w:t>
      </w:r>
    </w:p>
    <w:p w14:paraId="7FC70CCC" w14:textId="77777777" w:rsidR="00AA1730" w:rsidRDefault="00AA1730" w:rsidP="00AA1730">
      <w:pPr>
        <w:pStyle w:val="PargrafodaLista"/>
        <w:rPr>
          <w:rFonts w:ascii="Arial" w:hAnsi="Arial" w:cs="Arial"/>
        </w:rPr>
      </w:pPr>
    </w:p>
    <w:p w14:paraId="1242ED1E" w14:textId="77777777" w:rsidR="00AA1730" w:rsidRDefault="00AA1730" w:rsidP="00AA1730">
      <w:pPr>
        <w:pStyle w:val="PargrafodaLista"/>
        <w:numPr>
          <w:ilvl w:val="0"/>
          <w:numId w:val="3"/>
        </w:numPr>
        <w:rPr>
          <w:rFonts w:ascii="Arial" w:hAnsi="Arial" w:cs="Arial"/>
        </w:rPr>
      </w:pPr>
      <w:r>
        <w:rPr>
          <w:rFonts w:ascii="Arial" w:hAnsi="Arial" w:cs="Arial"/>
          <w:b/>
          <w:bCs/>
        </w:rPr>
        <w:t>Validação de Entrada:</w:t>
      </w:r>
      <w:r>
        <w:rPr>
          <w:rFonts w:ascii="Arial" w:hAnsi="Arial" w:cs="Arial"/>
        </w:rPr>
        <w:t xml:space="preserve"> Se o carrinho estive vazio ([]), se algum item tiver quantidade menor ou igual a 0, ou se o preço for negativo, a função </w:t>
      </w:r>
      <w:r>
        <w:rPr>
          <w:rFonts w:ascii="Arial" w:hAnsi="Arial" w:cs="Arial"/>
          <w:b/>
          <w:bCs/>
        </w:rPr>
        <w:t>deve lançar um erro:</w:t>
      </w:r>
      <w:r>
        <w:rPr>
          <w:rFonts w:ascii="Arial" w:hAnsi="Arial" w:cs="Arial"/>
        </w:rPr>
        <w:t xml:space="preserve"> “Carrinho inválido”.</w:t>
      </w:r>
    </w:p>
    <w:p w14:paraId="2C8F46E1" w14:textId="77777777" w:rsidR="00AA1730" w:rsidRPr="00AA1730" w:rsidRDefault="00AA1730" w:rsidP="00AA1730">
      <w:pPr>
        <w:pStyle w:val="PargrafodaLista"/>
        <w:rPr>
          <w:rFonts w:ascii="Arial" w:hAnsi="Arial" w:cs="Arial"/>
        </w:rPr>
      </w:pPr>
    </w:p>
    <w:p w14:paraId="0F9EFB4F" w14:textId="77777777" w:rsidR="00AA1730" w:rsidRDefault="00AA1730" w:rsidP="00AA1730">
      <w:pPr>
        <w:pStyle w:val="PargrafodaLista"/>
        <w:numPr>
          <w:ilvl w:val="0"/>
          <w:numId w:val="3"/>
        </w:numPr>
        <w:rPr>
          <w:rFonts w:ascii="Arial" w:hAnsi="Arial" w:cs="Arial"/>
        </w:rPr>
      </w:pPr>
      <w:r>
        <w:rPr>
          <w:rFonts w:ascii="Arial" w:hAnsi="Arial" w:cs="Arial"/>
          <w:b/>
          <w:bCs/>
        </w:rPr>
        <w:t>Desconto de Cupom:</w:t>
      </w:r>
      <w:r>
        <w:rPr>
          <w:rFonts w:ascii="Arial" w:hAnsi="Arial" w:cs="Arial"/>
        </w:rPr>
        <w:t xml:space="preserve"> Se o cupom for “PROMO10”, aplicar </w:t>
      </w:r>
      <w:r>
        <w:rPr>
          <w:rFonts w:ascii="Arial" w:hAnsi="Arial" w:cs="Arial"/>
          <w:b/>
          <w:bCs/>
        </w:rPr>
        <w:t>10% de desconto</w:t>
      </w:r>
      <w:r>
        <w:rPr>
          <w:rFonts w:ascii="Arial" w:hAnsi="Arial" w:cs="Arial"/>
        </w:rPr>
        <w:t xml:space="preserve"> sobre o subtotal.</w:t>
      </w:r>
    </w:p>
    <w:p w14:paraId="611BC9CF" w14:textId="77777777" w:rsidR="00DB766A" w:rsidRPr="00DB766A" w:rsidRDefault="00DB766A" w:rsidP="00DB766A">
      <w:pPr>
        <w:pStyle w:val="PargrafodaLista"/>
        <w:rPr>
          <w:rFonts w:ascii="Arial" w:hAnsi="Arial" w:cs="Arial"/>
        </w:rPr>
      </w:pPr>
    </w:p>
    <w:p w14:paraId="0219E850" w14:textId="77777777" w:rsidR="00DB766A" w:rsidRPr="00DB766A" w:rsidRDefault="00DB766A" w:rsidP="00DB766A">
      <w:pPr>
        <w:pStyle w:val="PargrafodaLista"/>
        <w:numPr>
          <w:ilvl w:val="0"/>
          <w:numId w:val="3"/>
        </w:numPr>
        <w:rPr>
          <w:rFonts w:ascii="Arial" w:hAnsi="Arial" w:cs="Arial"/>
          <w:b/>
          <w:bCs/>
        </w:rPr>
      </w:pPr>
      <w:r>
        <w:rPr>
          <w:rFonts w:ascii="Arial" w:hAnsi="Arial" w:cs="Arial"/>
          <w:b/>
          <w:bCs/>
        </w:rPr>
        <w:t>Regra de frete:</w:t>
      </w:r>
    </w:p>
    <w:p w14:paraId="36F1FDEF" w14:textId="77777777" w:rsidR="00DB766A" w:rsidRPr="00DB766A" w:rsidRDefault="00DB766A" w:rsidP="00DB766A">
      <w:pPr>
        <w:pStyle w:val="PargrafodaLista"/>
        <w:rPr>
          <w:rFonts w:ascii="Arial" w:hAnsi="Arial" w:cs="Arial"/>
        </w:rPr>
      </w:pPr>
    </w:p>
    <w:p w14:paraId="7CA78E7E" w14:textId="77777777" w:rsidR="00DB766A" w:rsidRPr="00DB766A" w:rsidRDefault="00DB766A" w:rsidP="00DB766A">
      <w:pPr>
        <w:pStyle w:val="PargrafodaLista"/>
        <w:numPr>
          <w:ilvl w:val="0"/>
          <w:numId w:val="6"/>
        </w:numPr>
        <w:rPr>
          <w:rFonts w:ascii="Arial" w:hAnsi="Arial" w:cs="Arial"/>
        </w:rPr>
      </w:pPr>
      <w:r>
        <w:rPr>
          <w:rFonts w:ascii="Arial" w:hAnsi="Arial" w:cs="Arial"/>
        </w:rPr>
        <w:t xml:space="preserve">Se o subtotal for </w:t>
      </w:r>
      <w:r>
        <w:rPr>
          <w:rFonts w:ascii="Arial" w:hAnsi="Arial" w:cs="Arial"/>
          <w:b/>
          <w:bCs/>
        </w:rPr>
        <w:t>igual ou superior a R$ 100,00</w:t>
      </w:r>
      <w:r>
        <w:rPr>
          <w:rFonts w:ascii="Arial" w:hAnsi="Arial" w:cs="Arial"/>
        </w:rPr>
        <w:t xml:space="preserve"> (&gt; = 100), o frete é </w:t>
      </w:r>
      <w:r>
        <w:rPr>
          <w:rFonts w:ascii="Arial" w:hAnsi="Arial" w:cs="Arial"/>
          <w:b/>
          <w:bCs/>
        </w:rPr>
        <w:t>GRATIS</w:t>
      </w:r>
      <w:r>
        <w:rPr>
          <w:rFonts w:ascii="Arial" w:hAnsi="Arial" w:cs="Arial"/>
        </w:rPr>
        <w:t xml:space="preserve"> (R$ 0,00).</w:t>
      </w:r>
    </w:p>
    <w:p w14:paraId="4312725B" w14:textId="77777777" w:rsidR="00DB766A" w:rsidRDefault="00DB766A" w:rsidP="00DB766A">
      <w:pPr>
        <w:pStyle w:val="PargrafodaLista"/>
        <w:numPr>
          <w:ilvl w:val="0"/>
          <w:numId w:val="6"/>
        </w:numPr>
        <w:rPr>
          <w:rFonts w:ascii="Arial" w:hAnsi="Arial" w:cs="Arial"/>
        </w:rPr>
      </w:pPr>
      <w:r>
        <w:rPr>
          <w:rFonts w:ascii="Arial" w:hAnsi="Arial" w:cs="Arial"/>
        </w:rPr>
        <w:t xml:space="preserve">Se o subtotal for </w:t>
      </w:r>
      <w:r>
        <w:rPr>
          <w:rFonts w:ascii="Arial" w:hAnsi="Arial" w:cs="Arial"/>
          <w:b/>
          <w:bCs/>
        </w:rPr>
        <w:t>menor que R$ 100,00</w:t>
      </w:r>
      <w:r>
        <w:rPr>
          <w:rFonts w:ascii="Arial" w:hAnsi="Arial" w:cs="Arial"/>
        </w:rPr>
        <w:t xml:space="preserve"> (&gt; 100), o frete custa </w:t>
      </w:r>
      <w:r>
        <w:rPr>
          <w:rFonts w:ascii="Arial" w:hAnsi="Arial" w:cs="Arial"/>
          <w:b/>
          <w:bCs/>
        </w:rPr>
        <w:t>R$ 15,00</w:t>
      </w:r>
      <w:r>
        <w:rPr>
          <w:rFonts w:ascii="Arial" w:hAnsi="Arial" w:cs="Arial"/>
        </w:rPr>
        <w:t>.</w:t>
      </w:r>
    </w:p>
    <w:p w14:paraId="35B9ED31" w14:textId="77777777" w:rsidR="00DB766A" w:rsidRDefault="00DB766A" w:rsidP="00DB766A">
      <w:pPr>
        <w:rPr>
          <w:rFonts w:ascii="Arial" w:hAnsi="Arial" w:cs="Arial"/>
        </w:rPr>
      </w:pPr>
    </w:p>
    <w:p w14:paraId="38CD4C5D" w14:textId="77777777" w:rsidR="009A2968" w:rsidRDefault="00DB766A" w:rsidP="00DB766A">
      <w:pPr>
        <w:pStyle w:val="PargrafodaLista"/>
        <w:numPr>
          <w:ilvl w:val="0"/>
          <w:numId w:val="3"/>
        </w:numPr>
        <w:rPr>
          <w:rFonts w:ascii="Arial" w:hAnsi="Arial" w:cs="Arial"/>
        </w:rPr>
      </w:pPr>
      <w:r>
        <w:rPr>
          <w:rFonts w:ascii="Arial" w:hAnsi="Arial" w:cs="Arial"/>
          <w:b/>
          <w:bCs/>
        </w:rPr>
        <w:lastRenderedPageBreak/>
        <w:t>Arredondamento:</w:t>
      </w:r>
      <w:r>
        <w:rPr>
          <w:rFonts w:ascii="Arial" w:hAnsi="Arial" w:cs="Arial"/>
        </w:rPr>
        <w:t xml:space="preserve"> O valor total final deve possuir </w:t>
      </w:r>
      <w:r>
        <w:rPr>
          <w:rFonts w:ascii="Arial" w:hAnsi="Arial" w:cs="Arial"/>
          <w:b/>
          <w:bCs/>
        </w:rPr>
        <w:t>exatamente 2 casas decimas</w:t>
      </w:r>
      <w:r>
        <w:rPr>
          <w:rFonts w:ascii="Arial" w:hAnsi="Arial" w:cs="Arial"/>
        </w:rPr>
        <w:t xml:space="preserve"> (dinheiro/moeda).</w:t>
      </w:r>
    </w:p>
    <w:p w14:paraId="36F76447" w14:textId="77777777" w:rsidR="009F1567" w:rsidRDefault="009F1567" w:rsidP="009A2968">
      <w:pPr>
        <w:rPr>
          <w:rFonts w:ascii="Arial" w:hAnsi="Arial" w:cs="Arial"/>
        </w:rPr>
        <w:sectPr w:rsidR="009F1567" w:rsidSect="009F1567">
          <w:headerReference w:type="default" r:id="rId8"/>
          <w:pgSz w:w="11906" w:h="16838"/>
          <w:pgMar w:top="1417" w:right="1701" w:bottom="1417" w:left="1701" w:header="708" w:footer="708" w:gutter="0"/>
          <w:cols w:space="708"/>
          <w:docGrid w:linePitch="360"/>
        </w:sectPr>
      </w:pPr>
    </w:p>
    <w:p w14:paraId="4BCEBF20" w14:textId="77777777" w:rsidR="009A2968" w:rsidRDefault="009A2968" w:rsidP="009A2968">
      <w:pPr>
        <w:rPr>
          <w:rFonts w:ascii="Arial" w:hAnsi="Arial" w:cs="Arial"/>
          <w:b/>
          <w:bCs/>
        </w:rPr>
      </w:pPr>
      <w:r w:rsidRPr="009A2968">
        <w:rPr>
          <w:rFonts w:ascii="Arial" w:hAnsi="Arial" w:cs="Arial"/>
          <w:b/>
          <w:bCs/>
        </w:rPr>
        <w:lastRenderedPageBreak/>
        <w:t>4. MATRIZ DO GOT (GUIA DE ORDEM DE TESTES – GABARITO DO ALUNO/ PROFESSOR)</w:t>
      </w:r>
    </w:p>
    <w:tbl>
      <w:tblPr>
        <w:tblStyle w:val="Tabelacomgrade"/>
        <w:tblW w:w="0" w:type="auto"/>
        <w:tblLook w:val="04A0" w:firstRow="1" w:lastRow="0" w:firstColumn="1" w:lastColumn="0" w:noHBand="0" w:noVBand="1"/>
      </w:tblPr>
      <w:tblGrid>
        <w:gridCol w:w="1213"/>
        <w:gridCol w:w="3318"/>
        <w:gridCol w:w="2977"/>
        <w:gridCol w:w="1701"/>
        <w:gridCol w:w="2219"/>
        <w:gridCol w:w="1276"/>
        <w:gridCol w:w="1276"/>
      </w:tblGrid>
      <w:tr w:rsidR="009A2968" w14:paraId="19AD933F" w14:textId="77777777" w:rsidTr="009F1567">
        <w:tc>
          <w:tcPr>
            <w:tcW w:w="1213" w:type="dxa"/>
            <w:shd w:val="clear" w:color="auto" w:fill="FAA93A" w:themeFill="accent2"/>
            <w:tcMar>
              <w:top w:w="57" w:type="dxa"/>
              <w:bottom w:w="57" w:type="dxa"/>
            </w:tcMar>
            <w:vAlign w:val="center"/>
          </w:tcPr>
          <w:p w14:paraId="55870577" w14:textId="77777777" w:rsidR="009A2968" w:rsidRPr="009A2968" w:rsidRDefault="009A2968" w:rsidP="009F1567">
            <w:pPr>
              <w:jc w:val="center"/>
              <w:rPr>
                <w:rFonts w:ascii="Arial" w:hAnsi="Arial" w:cs="Arial"/>
                <w:b/>
                <w:bCs/>
                <w:color w:val="FFFFFF" w:themeColor="background1"/>
              </w:rPr>
            </w:pPr>
            <w:r w:rsidRPr="009A2968">
              <w:rPr>
                <w:rFonts w:ascii="Arial" w:hAnsi="Arial" w:cs="Arial"/>
                <w:b/>
                <w:bCs/>
                <w:color w:val="FFFFFF" w:themeColor="background1"/>
              </w:rPr>
              <w:t>ID</w:t>
            </w:r>
          </w:p>
        </w:tc>
        <w:tc>
          <w:tcPr>
            <w:tcW w:w="3318" w:type="dxa"/>
            <w:shd w:val="clear" w:color="auto" w:fill="FAA93A" w:themeFill="accent2"/>
            <w:tcMar>
              <w:top w:w="57" w:type="dxa"/>
              <w:bottom w:w="57" w:type="dxa"/>
            </w:tcMar>
            <w:vAlign w:val="center"/>
          </w:tcPr>
          <w:p w14:paraId="37E99413"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Cenário/ Regra</w:t>
            </w:r>
          </w:p>
        </w:tc>
        <w:tc>
          <w:tcPr>
            <w:tcW w:w="2977" w:type="dxa"/>
            <w:shd w:val="clear" w:color="auto" w:fill="FAA93A" w:themeFill="accent2"/>
            <w:tcMar>
              <w:top w:w="57" w:type="dxa"/>
              <w:bottom w:w="57" w:type="dxa"/>
            </w:tcMar>
            <w:vAlign w:val="center"/>
          </w:tcPr>
          <w:p w14:paraId="16E281AF"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Dados de Entrada</w:t>
            </w:r>
          </w:p>
        </w:tc>
        <w:tc>
          <w:tcPr>
            <w:tcW w:w="1701" w:type="dxa"/>
            <w:shd w:val="clear" w:color="auto" w:fill="FAA93A" w:themeFill="accent2"/>
            <w:tcMar>
              <w:top w:w="57" w:type="dxa"/>
              <w:bottom w:w="57" w:type="dxa"/>
            </w:tcMar>
            <w:vAlign w:val="center"/>
          </w:tcPr>
          <w:p w14:paraId="0A95D5D1"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Resultado Esperado</w:t>
            </w:r>
          </w:p>
        </w:tc>
        <w:tc>
          <w:tcPr>
            <w:tcW w:w="2126" w:type="dxa"/>
            <w:shd w:val="clear" w:color="auto" w:fill="FAA93A" w:themeFill="accent2"/>
            <w:tcMar>
              <w:top w:w="57" w:type="dxa"/>
              <w:bottom w:w="57" w:type="dxa"/>
            </w:tcMar>
            <w:vAlign w:val="center"/>
          </w:tcPr>
          <w:p w14:paraId="31387217"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Resultado Obtido (Inicial)</w:t>
            </w:r>
          </w:p>
        </w:tc>
        <w:tc>
          <w:tcPr>
            <w:tcW w:w="1276" w:type="dxa"/>
            <w:shd w:val="clear" w:color="auto" w:fill="FAA93A" w:themeFill="accent2"/>
            <w:tcMar>
              <w:top w:w="57" w:type="dxa"/>
              <w:bottom w:w="57" w:type="dxa"/>
            </w:tcMar>
            <w:vAlign w:val="center"/>
          </w:tcPr>
          <w:p w14:paraId="5D7DBAEA"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Status Inicial</w:t>
            </w:r>
          </w:p>
        </w:tc>
        <w:tc>
          <w:tcPr>
            <w:tcW w:w="1276" w:type="dxa"/>
            <w:shd w:val="clear" w:color="auto" w:fill="FAA93A" w:themeFill="accent2"/>
            <w:tcMar>
              <w:top w:w="57" w:type="dxa"/>
              <w:bottom w:w="57" w:type="dxa"/>
            </w:tcMar>
            <w:vAlign w:val="center"/>
          </w:tcPr>
          <w:p w14:paraId="3B7885B0"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Status Final</w:t>
            </w:r>
          </w:p>
        </w:tc>
      </w:tr>
      <w:tr w:rsidR="009A2968" w14:paraId="1A7762BC" w14:textId="77777777" w:rsidTr="009F1567">
        <w:tc>
          <w:tcPr>
            <w:tcW w:w="1213" w:type="dxa"/>
            <w:shd w:val="clear" w:color="auto" w:fill="FAA93A" w:themeFill="accent2"/>
            <w:tcMar>
              <w:top w:w="57" w:type="dxa"/>
              <w:bottom w:w="57" w:type="dxa"/>
            </w:tcMar>
            <w:vAlign w:val="center"/>
          </w:tcPr>
          <w:p w14:paraId="32F6975A"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CT-01</w:t>
            </w:r>
          </w:p>
        </w:tc>
        <w:tc>
          <w:tcPr>
            <w:tcW w:w="3318" w:type="dxa"/>
            <w:shd w:val="clear" w:color="auto" w:fill="FDDCB0" w:themeFill="accent2" w:themeFillTint="66"/>
            <w:tcMar>
              <w:top w:w="57" w:type="dxa"/>
              <w:bottom w:w="57" w:type="dxa"/>
            </w:tcMar>
            <w:vAlign w:val="center"/>
          </w:tcPr>
          <w:p w14:paraId="39192BC4" w14:textId="77777777" w:rsidR="009A2968" w:rsidRDefault="009A2968" w:rsidP="009A2968">
            <w:pPr>
              <w:rPr>
                <w:rFonts w:ascii="Arial" w:hAnsi="Arial" w:cs="Arial"/>
              </w:rPr>
            </w:pPr>
            <w:r>
              <w:rPr>
                <w:rFonts w:ascii="Arial" w:hAnsi="Arial" w:cs="Arial"/>
              </w:rPr>
              <w:t>Frete grátis extado na borda</w:t>
            </w:r>
          </w:p>
        </w:tc>
        <w:tc>
          <w:tcPr>
            <w:tcW w:w="2977" w:type="dxa"/>
            <w:shd w:val="clear" w:color="auto" w:fill="FDDCB0" w:themeFill="accent2" w:themeFillTint="66"/>
            <w:tcMar>
              <w:top w:w="57" w:type="dxa"/>
              <w:bottom w:w="57" w:type="dxa"/>
            </w:tcMar>
            <w:vAlign w:val="center"/>
          </w:tcPr>
          <w:p w14:paraId="15B0D067" w14:textId="77777777" w:rsidR="009A2968" w:rsidRDefault="009A2968" w:rsidP="009A2968">
            <w:pPr>
              <w:rPr>
                <w:rFonts w:ascii="Arial" w:hAnsi="Arial" w:cs="Arial"/>
              </w:rPr>
            </w:pPr>
            <w:r>
              <w:rPr>
                <w:rFonts w:ascii="Arial" w:hAnsi="Arial" w:cs="Arial"/>
              </w:rPr>
              <w:t xml:space="preserve">Item: 100,00, </w:t>
            </w:r>
            <w:proofErr w:type="spellStart"/>
            <w:r>
              <w:rPr>
                <w:rFonts w:ascii="Arial" w:hAnsi="Arial" w:cs="Arial"/>
              </w:rPr>
              <w:t>Qtd</w:t>
            </w:r>
            <w:proofErr w:type="spellEnd"/>
            <w:r>
              <w:rPr>
                <w:rFonts w:ascii="Arial" w:hAnsi="Arial" w:cs="Arial"/>
              </w:rPr>
              <w:t xml:space="preserve">: 1, Cupom: </w:t>
            </w:r>
            <w:proofErr w:type="spellStart"/>
            <w:r>
              <w:rPr>
                <w:rFonts w:ascii="Arial" w:hAnsi="Arial" w:cs="Arial"/>
              </w:rPr>
              <w:t>null</w:t>
            </w:r>
            <w:proofErr w:type="spellEnd"/>
          </w:p>
        </w:tc>
        <w:tc>
          <w:tcPr>
            <w:tcW w:w="1701" w:type="dxa"/>
            <w:shd w:val="clear" w:color="auto" w:fill="FDDCB0" w:themeFill="accent2" w:themeFillTint="66"/>
            <w:tcMar>
              <w:top w:w="57" w:type="dxa"/>
              <w:bottom w:w="57" w:type="dxa"/>
            </w:tcMar>
            <w:vAlign w:val="center"/>
          </w:tcPr>
          <w:p w14:paraId="3B37BCDC" w14:textId="77777777" w:rsidR="009A2968" w:rsidRDefault="009A2968" w:rsidP="009A2968">
            <w:pPr>
              <w:rPr>
                <w:rFonts w:ascii="Arial" w:hAnsi="Arial" w:cs="Arial"/>
              </w:rPr>
            </w:pPr>
            <w:r>
              <w:rPr>
                <w:rFonts w:ascii="Arial" w:hAnsi="Arial" w:cs="Arial"/>
              </w:rPr>
              <w:t>Total: 100</w:t>
            </w:r>
          </w:p>
        </w:tc>
        <w:tc>
          <w:tcPr>
            <w:tcW w:w="2126" w:type="dxa"/>
            <w:shd w:val="clear" w:color="auto" w:fill="FDDCB0" w:themeFill="accent2" w:themeFillTint="66"/>
            <w:tcMar>
              <w:top w:w="57" w:type="dxa"/>
              <w:bottom w:w="57" w:type="dxa"/>
            </w:tcMar>
            <w:vAlign w:val="center"/>
          </w:tcPr>
          <w:p w14:paraId="64551BA9" w14:textId="77777777" w:rsidR="009A2968" w:rsidRDefault="009A2968" w:rsidP="009A2968">
            <w:pPr>
              <w:rPr>
                <w:rFonts w:ascii="Arial" w:hAnsi="Arial" w:cs="Arial"/>
              </w:rPr>
            </w:pPr>
            <w:r>
              <w:rPr>
                <w:rFonts w:ascii="Arial" w:hAnsi="Arial" w:cs="Arial"/>
              </w:rPr>
              <w:t>Total: 115</w:t>
            </w:r>
          </w:p>
        </w:tc>
        <w:tc>
          <w:tcPr>
            <w:tcW w:w="1276" w:type="dxa"/>
            <w:shd w:val="clear" w:color="auto" w:fill="FDDCB0" w:themeFill="accent2" w:themeFillTint="66"/>
            <w:tcMar>
              <w:top w:w="57" w:type="dxa"/>
              <w:bottom w:w="57" w:type="dxa"/>
            </w:tcMar>
            <w:vAlign w:val="center"/>
          </w:tcPr>
          <w:p w14:paraId="30131722" w14:textId="77777777" w:rsidR="009A2968" w:rsidRDefault="00E262D0" w:rsidP="009A2968">
            <w:pPr>
              <w:rPr>
                <w:rFonts w:ascii="Arial" w:hAnsi="Arial" w:cs="Arial"/>
              </w:rPr>
            </w:pPr>
            <w:r>
              <w:rPr>
                <w:rFonts w:ascii="Arial" w:hAnsi="Arial" w:cs="Arial"/>
              </w:rPr>
              <w:t>Falhou</w:t>
            </w:r>
          </w:p>
        </w:tc>
        <w:tc>
          <w:tcPr>
            <w:tcW w:w="1276" w:type="dxa"/>
            <w:shd w:val="clear" w:color="auto" w:fill="FDDCB0" w:themeFill="accent2" w:themeFillTint="66"/>
            <w:tcMar>
              <w:top w:w="57" w:type="dxa"/>
              <w:bottom w:w="57" w:type="dxa"/>
            </w:tcMar>
            <w:vAlign w:val="center"/>
          </w:tcPr>
          <w:p w14:paraId="676B4D0A" w14:textId="77777777" w:rsidR="002057AD" w:rsidRDefault="00000000">
            <w:r>
              <w:rPr>
                <w:rFonts w:ascii="Arial" w:hAnsi="Arial"/>
              </w:rPr>
              <w:t>Passou</w:t>
            </w:r>
          </w:p>
        </w:tc>
      </w:tr>
      <w:tr w:rsidR="009A2968" w14:paraId="4B4815ED" w14:textId="77777777" w:rsidTr="009F1567">
        <w:tc>
          <w:tcPr>
            <w:tcW w:w="1213" w:type="dxa"/>
            <w:shd w:val="clear" w:color="auto" w:fill="FAA93A" w:themeFill="accent2"/>
            <w:tcMar>
              <w:top w:w="57" w:type="dxa"/>
              <w:bottom w:w="57" w:type="dxa"/>
            </w:tcMar>
            <w:vAlign w:val="center"/>
          </w:tcPr>
          <w:p w14:paraId="71138190"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CT-02</w:t>
            </w:r>
          </w:p>
        </w:tc>
        <w:tc>
          <w:tcPr>
            <w:tcW w:w="3318" w:type="dxa"/>
            <w:shd w:val="clear" w:color="auto" w:fill="FEEDD7" w:themeFill="accent2" w:themeFillTint="33"/>
            <w:tcMar>
              <w:top w:w="57" w:type="dxa"/>
              <w:bottom w:w="57" w:type="dxa"/>
            </w:tcMar>
            <w:vAlign w:val="center"/>
          </w:tcPr>
          <w:p w14:paraId="145E6528" w14:textId="77777777" w:rsidR="009A2968" w:rsidRDefault="009A2968" w:rsidP="009A2968">
            <w:pPr>
              <w:rPr>
                <w:rFonts w:ascii="Arial" w:hAnsi="Arial" w:cs="Arial"/>
              </w:rPr>
            </w:pPr>
            <w:r>
              <w:rPr>
                <w:rFonts w:ascii="Arial" w:hAnsi="Arial" w:cs="Arial"/>
              </w:rPr>
              <w:t>Aplicação de Cupom 10%</w:t>
            </w:r>
          </w:p>
        </w:tc>
        <w:tc>
          <w:tcPr>
            <w:tcW w:w="2977" w:type="dxa"/>
            <w:shd w:val="clear" w:color="auto" w:fill="FEEDD7" w:themeFill="accent2" w:themeFillTint="33"/>
            <w:tcMar>
              <w:top w:w="57" w:type="dxa"/>
              <w:bottom w:w="57" w:type="dxa"/>
            </w:tcMar>
            <w:vAlign w:val="center"/>
          </w:tcPr>
          <w:p w14:paraId="045B5C1E" w14:textId="77777777" w:rsidR="009A2968" w:rsidRDefault="009A2968" w:rsidP="009A2968">
            <w:pPr>
              <w:rPr>
                <w:rFonts w:ascii="Arial" w:hAnsi="Arial" w:cs="Arial"/>
              </w:rPr>
            </w:pPr>
            <w:r>
              <w:rPr>
                <w:rFonts w:ascii="Arial" w:hAnsi="Arial" w:cs="Arial"/>
              </w:rPr>
              <w:t xml:space="preserve">Item: 50,00, </w:t>
            </w:r>
            <w:proofErr w:type="spellStart"/>
            <w:r>
              <w:rPr>
                <w:rFonts w:ascii="Arial" w:hAnsi="Arial" w:cs="Arial"/>
              </w:rPr>
              <w:t>Qtd</w:t>
            </w:r>
            <w:proofErr w:type="spellEnd"/>
            <w:r>
              <w:rPr>
                <w:rFonts w:ascii="Arial" w:hAnsi="Arial" w:cs="Arial"/>
              </w:rPr>
              <w:t>: 1, Cupom: “PROMO10”</w:t>
            </w:r>
          </w:p>
        </w:tc>
        <w:tc>
          <w:tcPr>
            <w:tcW w:w="1701" w:type="dxa"/>
            <w:shd w:val="clear" w:color="auto" w:fill="FEEDD7" w:themeFill="accent2" w:themeFillTint="33"/>
            <w:tcMar>
              <w:top w:w="57" w:type="dxa"/>
              <w:bottom w:w="57" w:type="dxa"/>
            </w:tcMar>
            <w:vAlign w:val="center"/>
          </w:tcPr>
          <w:p w14:paraId="3FE9A14C" w14:textId="77777777" w:rsidR="009A2968" w:rsidRDefault="009A2968" w:rsidP="009A2968">
            <w:pPr>
              <w:rPr>
                <w:rFonts w:ascii="Arial" w:hAnsi="Arial" w:cs="Arial"/>
              </w:rPr>
            </w:pPr>
            <w:r>
              <w:rPr>
                <w:rFonts w:ascii="Arial" w:hAnsi="Arial" w:cs="Arial"/>
              </w:rPr>
              <w:t>Total: 60 (50 - 5 + 15)</w:t>
            </w:r>
          </w:p>
        </w:tc>
        <w:tc>
          <w:tcPr>
            <w:tcW w:w="2126" w:type="dxa"/>
            <w:shd w:val="clear" w:color="auto" w:fill="FEEDD7" w:themeFill="accent2" w:themeFillTint="33"/>
            <w:tcMar>
              <w:top w:w="57" w:type="dxa"/>
              <w:bottom w:w="57" w:type="dxa"/>
            </w:tcMar>
            <w:vAlign w:val="center"/>
          </w:tcPr>
          <w:p w14:paraId="00DDB582" w14:textId="77777777" w:rsidR="009A2968" w:rsidRDefault="009A2968" w:rsidP="009A2968">
            <w:pPr>
              <w:rPr>
                <w:rFonts w:ascii="Arial" w:hAnsi="Arial" w:cs="Arial"/>
              </w:rPr>
            </w:pPr>
            <w:r>
              <w:rPr>
                <w:rFonts w:ascii="Arial" w:hAnsi="Arial" w:cs="Arial"/>
              </w:rPr>
              <w:t>Total: 55 (50 – 10 + 15)</w:t>
            </w:r>
          </w:p>
        </w:tc>
        <w:tc>
          <w:tcPr>
            <w:tcW w:w="1276" w:type="dxa"/>
            <w:shd w:val="clear" w:color="auto" w:fill="FEEDD7" w:themeFill="accent2" w:themeFillTint="33"/>
            <w:tcMar>
              <w:top w:w="57" w:type="dxa"/>
              <w:bottom w:w="57" w:type="dxa"/>
            </w:tcMar>
            <w:vAlign w:val="center"/>
          </w:tcPr>
          <w:p w14:paraId="5488E7FC" w14:textId="77777777" w:rsidR="009A2968" w:rsidRDefault="00E262D0" w:rsidP="009A2968">
            <w:pPr>
              <w:rPr>
                <w:rFonts w:ascii="Arial" w:hAnsi="Arial" w:cs="Arial"/>
              </w:rPr>
            </w:pPr>
            <w:r>
              <w:rPr>
                <w:rFonts w:ascii="Arial" w:hAnsi="Arial" w:cs="Arial"/>
              </w:rPr>
              <w:t>Falhou</w:t>
            </w:r>
          </w:p>
        </w:tc>
        <w:tc>
          <w:tcPr>
            <w:tcW w:w="1276" w:type="dxa"/>
            <w:shd w:val="clear" w:color="auto" w:fill="FEEDD7" w:themeFill="accent2" w:themeFillTint="33"/>
            <w:tcMar>
              <w:top w:w="57" w:type="dxa"/>
              <w:bottom w:w="57" w:type="dxa"/>
            </w:tcMar>
            <w:vAlign w:val="center"/>
          </w:tcPr>
          <w:p w14:paraId="23388B63" w14:textId="77777777" w:rsidR="002057AD" w:rsidRDefault="00000000">
            <w:r>
              <w:rPr>
                <w:rFonts w:ascii="Arial" w:hAnsi="Arial"/>
              </w:rPr>
              <w:t>Passou</w:t>
            </w:r>
          </w:p>
        </w:tc>
      </w:tr>
      <w:tr w:rsidR="009A2968" w14:paraId="4D11FF19" w14:textId="77777777" w:rsidTr="009F1567">
        <w:tc>
          <w:tcPr>
            <w:tcW w:w="1213" w:type="dxa"/>
            <w:shd w:val="clear" w:color="auto" w:fill="FAA93A" w:themeFill="accent2"/>
            <w:tcMar>
              <w:top w:w="57" w:type="dxa"/>
              <w:bottom w:w="57" w:type="dxa"/>
            </w:tcMar>
            <w:vAlign w:val="center"/>
          </w:tcPr>
          <w:p w14:paraId="277E1172"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CT-03</w:t>
            </w:r>
          </w:p>
        </w:tc>
        <w:tc>
          <w:tcPr>
            <w:tcW w:w="3318" w:type="dxa"/>
            <w:shd w:val="clear" w:color="auto" w:fill="FDDCB0" w:themeFill="accent2" w:themeFillTint="66"/>
            <w:tcMar>
              <w:top w:w="57" w:type="dxa"/>
              <w:bottom w:w="57" w:type="dxa"/>
            </w:tcMar>
            <w:vAlign w:val="center"/>
          </w:tcPr>
          <w:p w14:paraId="2A700EEB" w14:textId="77777777" w:rsidR="009A2968" w:rsidRDefault="009A2968" w:rsidP="009A2968">
            <w:pPr>
              <w:rPr>
                <w:rFonts w:ascii="Arial" w:hAnsi="Arial" w:cs="Arial"/>
              </w:rPr>
            </w:pPr>
            <w:r>
              <w:rPr>
                <w:rFonts w:ascii="Arial" w:hAnsi="Arial" w:cs="Arial"/>
              </w:rPr>
              <w:t>Quantidade Negativa</w:t>
            </w:r>
          </w:p>
        </w:tc>
        <w:tc>
          <w:tcPr>
            <w:tcW w:w="2977" w:type="dxa"/>
            <w:shd w:val="clear" w:color="auto" w:fill="FDDCB0" w:themeFill="accent2" w:themeFillTint="66"/>
            <w:tcMar>
              <w:top w:w="57" w:type="dxa"/>
              <w:bottom w:w="57" w:type="dxa"/>
            </w:tcMar>
            <w:vAlign w:val="center"/>
          </w:tcPr>
          <w:p w14:paraId="27F9124F" w14:textId="77777777" w:rsidR="009A2968" w:rsidRDefault="009A2968" w:rsidP="009A2968">
            <w:pPr>
              <w:rPr>
                <w:rFonts w:ascii="Arial" w:hAnsi="Arial" w:cs="Arial"/>
              </w:rPr>
            </w:pPr>
            <w:r>
              <w:rPr>
                <w:rFonts w:ascii="Arial" w:hAnsi="Arial" w:cs="Arial"/>
              </w:rPr>
              <w:t xml:space="preserve">Item: 10,00, </w:t>
            </w:r>
            <w:proofErr w:type="spellStart"/>
            <w:r w:rsidR="009F1567">
              <w:rPr>
                <w:rFonts w:ascii="Arial" w:hAnsi="Arial" w:cs="Arial"/>
              </w:rPr>
              <w:t>Qtd</w:t>
            </w:r>
            <w:proofErr w:type="spellEnd"/>
            <w:r>
              <w:rPr>
                <w:rFonts w:ascii="Arial" w:hAnsi="Arial" w:cs="Arial"/>
              </w:rPr>
              <w:t xml:space="preserve">: -2, Cupom: </w:t>
            </w:r>
            <w:proofErr w:type="spellStart"/>
            <w:r>
              <w:rPr>
                <w:rFonts w:ascii="Arial" w:hAnsi="Arial" w:cs="Arial"/>
              </w:rPr>
              <w:t>null</w:t>
            </w:r>
            <w:proofErr w:type="spellEnd"/>
          </w:p>
        </w:tc>
        <w:tc>
          <w:tcPr>
            <w:tcW w:w="1701" w:type="dxa"/>
            <w:shd w:val="clear" w:color="auto" w:fill="FDDCB0" w:themeFill="accent2" w:themeFillTint="66"/>
            <w:tcMar>
              <w:top w:w="57" w:type="dxa"/>
              <w:bottom w:w="57" w:type="dxa"/>
            </w:tcMar>
            <w:vAlign w:val="center"/>
          </w:tcPr>
          <w:p w14:paraId="19401860" w14:textId="77777777" w:rsidR="009A2968" w:rsidRDefault="009A2968" w:rsidP="009A2968">
            <w:pPr>
              <w:rPr>
                <w:rFonts w:ascii="Arial" w:hAnsi="Arial" w:cs="Arial"/>
              </w:rPr>
            </w:pPr>
            <w:r>
              <w:rPr>
                <w:rFonts w:ascii="Arial" w:hAnsi="Arial" w:cs="Arial"/>
              </w:rPr>
              <w:t>Erro: “Carrinho Inválido”</w:t>
            </w:r>
          </w:p>
        </w:tc>
        <w:tc>
          <w:tcPr>
            <w:tcW w:w="2126" w:type="dxa"/>
            <w:shd w:val="clear" w:color="auto" w:fill="FDDCB0" w:themeFill="accent2" w:themeFillTint="66"/>
            <w:tcMar>
              <w:top w:w="57" w:type="dxa"/>
              <w:bottom w:w="57" w:type="dxa"/>
            </w:tcMar>
            <w:vAlign w:val="center"/>
          </w:tcPr>
          <w:p w14:paraId="4AF3CCC7" w14:textId="77777777" w:rsidR="009A2968" w:rsidRDefault="009A2968" w:rsidP="009A2968">
            <w:pPr>
              <w:rPr>
                <w:rFonts w:ascii="Arial" w:hAnsi="Arial" w:cs="Arial"/>
              </w:rPr>
            </w:pPr>
            <w:r>
              <w:rPr>
                <w:rFonts w:ascii="Arial" w:hAnsi="Arial" w:cs="Arial"/>
              </w:rPr>
              <w:t>Total: 5</w:t>
            </w:r>
          </w:p>
        </w:tc>
        <w:tc>
          <w:tcPr>
            <w:tcW w:w="1276" w:type="dxa"/>
            <w:shd w:val="clear" w:color="auto" w:fill="FDDCB0" w:themeFill="accent2" w:themeFillTint="66"/>
            <w:tcMar>
              <w:top w:w="57" w:type="dxa"/>
              <w:bottom w:w="57" w:type="dxa"/>
            </w:tcMar>
            <w:vAlign w:val="center"/>
          </w:tcPr>
          <w:p w14:paraId="0603C716" w14:textId="77777777" w:rsidR="009A2968" w:rsidRDefault="00E262D0" w:rsidP="009A2968">
            <w:pPr>
              <w:rPr>
                <w:rFonts w:ascii="Arial" w:hAnsi="Arial" w:cs="Arial"/>
              </w:rPr>
            </w:pPr>
            <w:r>
              <w:rPr>
                <w:rFonts w:ascii="Arial" w:hAnsi="Arial" w:cs="Arial"/>
              </w:rPr>
              <w:t>Passou</w:t>
            </w:r>
          </w:p>
        </w:tc>
        <w:tc>
          <w:tcPr>
            <w:tcW w:w="1276" w:type="dxa"/>
            <w:shd w:val="clear" w:color="auto" w:fill="FDDCB0" w:themeFill="accent2" w:themeFillTint="66"/>
            <w:tcMar>
              <w:top w:w="57" w:type="dxa"/>
              <w:bottom w:w="57" w:type="dxa"/>
            </w:tcMar>
            <w:vAlign w:val="center"/>
          </w:tcPr>
          <w:p w14:paraId="59F953D5" w14:textId="77777777" w:rsidR="002057AD" w:rsidRDefault="00000000">
            <w:r>
              <w:rPr>
                <w:rFonts w:ascii="Arial" w:hAnsi="Arial"/>
              </w:rPr>
              <w:t>Passou</w:t>
            </w:r>
          </w:p>
        </w:tc>
      </w:tr>
      <w:tr w:rsidR="009A2968" w14:paraId="688CA890" w14:textId="77777777" w:rsidTr="009F1567">
        <w:tc>
          <w:tcPr>
            <w:tcW w:w="1213" w:type="dxa"/>
            <w:shd w:val="clear" w:color="auto" w:fill="FAA93A" w:themeFill="accent2"/>
            <w:tcMar>
              <w:top w:w="57" w:type="dxa"/>
              <w:bottom w:w="57" w:type="dxa"/>
            </w:tcMar>
            <w:vAlign w:val="center"/>
          </w:tcPr>
          <w:p w14:paraId="4674516D"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CT-04</w:t>
            </w:r>
          </w:p>
        </w:tc>
        <w:tc>
          <w:tcPr>
            <w:tcW w:w="3318" w:type="dxa"/>
            <w:shd w:val="clear" w:color="auto" w:fill="FEEDD7" w:themeFill="accent2" w:themeFillTint="33"/>
            <w:tcMar>
              <w:top w:w="57" w:type="dxa"/>
              <w:bottom w:w="57" w:type="dxa"/>
            </w:tcMar>
            <w:vAlign w:val="center"/>
          </w:tcPr>
          <w:p w14:paraId="77649949" w14:textId="77777777" w:rsidR="009A2968" w:rsidRDefault="009A2968" w:rsidP="009A2968">
            <w:pPr>
              <w:rPr>
                <w:rFonts w:ascii="Arial" w:hAnsi="Arial" w:cs="Arial"/>
              </w:rPr>
            </w:pPr>
            <w:r>
              <w:rPr>
                <w:rFonts w:ascii="Arial" w:hAnsi="Arial" w:cs="Arial"/>
              </w:rPr>
              <w:t>Arredondamento Centavos</w:t>
            </w:r>
          </w:p>
        </w:tc>
        <w:tc>
          <w:tcPr>
            <w:tcW w:w="2977" w:type="dxa"/>
            <w:shd w:val="clear" w:color="auto" w:fill="FEEDD7" w:themeFill="accent2" w:themeFillTint="33"/>
            <w:tcMar>
              <w:top w:w="57" w:type="dxa"/>
              <w:bottom w:w="57" w:type="dxa"/>
            </w:tcMar>
            <w:vAlign w:val="center"/>
          </w:tcPr>
          <w:p w14:paraId="69598BCA" w14:textId="77777777" w:rsidR="009A2968" w:rsidRDefault="009A2968" w:rsidP="009A2968">
            <w:pPr>
              <w:rPr>
                <w:rFonts w:ascii="Arial" w:hAnsi="Arial" w:cs="Arial"/>
              </w:rPr>
            </w:pPr>
            <w:r>
              <w:rPr>
                <w:rFonts w:ascii="Arial" w:hAnsi="Arial" w:cs="Arial"/>
              </w:rPr>
              <w:t xml:space="preserve">Item: 100,00, </w:t>
            </w:r>
            <w:proofErr w:type="spellStart"/>
            <w:r>
              <w:rPr>
                <w:rFonts w:ascii="Arial" w:hAnsi="Arial" w:cs="Arial"/>
              </w:rPr>
              <w:t>Qtd</w:t>
            </w:r>
            <w:proofErr w:type="spellEnd"/>
            <w:r>
              <w:rPr>
                <w:rFonts w:ascii="Arial" w:hAnsi="Arial" w:cs="Arial"/>
              </w:rPr>
              <w:t xml:space="preserve">: 1, Cupom: </w:t>
            </w:r>
            <w:proofErr w:type="spellStart"/>
            <w:r>
              <w:rPr>
                <w:rFonts w:ascii="Arial" w:hAnsi="Arial" w:cs="Arial"/>
              </w:rPr>
              <w:t>null</w:t>
            </w:r>
            <w:proofErr w:type="spellEnd"/>
          </w:p>
        </w:tc>
        <w:tc>
          <w:tcPr>
            <w:tcW w:w="1701" w:type="dxa"/>
            <w:shd w:val="clear" w:color="auto" w:fill="FEEDD7" w:themeFill="accent2" w:themeFillTint="33"/>
            <w:tcMar>
              <w:top w:w="57" w:type="dxa"/>
              <w:bottom w:w="57" w:type="dxa"/>
            </w:tcMar>
            <w:vAlign w:val="center"/>
          </w:tcPr>
          <w:p w14:paraId="2B54B168" w14:textId="77777777" w:rsidR="009A2968" w:rsidRDefault="009A2968" w:rsidP="009A2968">
            <w:pPr>
              <w:rPr>
                <w:rFonts w:ascii="Arial" w:hAnsi="Arial" w:cs="Arial"/>
              </w:rPr>
            </w:pPr>
            <w:r>
              <w:rPr>
                <w:rFonts w:ascii="Arial" w:hAnsi="Arial" w:cs="Arial"/>
              </w:rPr>
              <w:t>Total: 48.33</w:t>
            </w:r>
          </w:p>
        </w:tc>
        <w:tc>
          <w:tcPr>
            <w:tcW w:w="2126" w:type="dxa"/>
            <w:shd w:val="clear" w:color="auto" w:fill="FEEDD7" w:themeFill="accent2" w:themeFillTint="33"/>
            <w:tcMar>
              <w:top w:w="57" w:type="dxa"/>
              <w:bottom w:w="57" w:type="dxa"/>
            </w:tcMar>
            <w:vAlign w:val="center"/>
          </w:tcPr>
          <w:p w14:paraId="6B26A145" w14:textId="77777777" w:rsidR="009A2968" w:rsidRDefault="009A2968" w:rsidP="009A2968">
            <w:pPr>
              <w:rPr>
                <w:rFonts w:ascii="Arial" w:hAnsi="Arial" w:cs="Arial"/>
              </w:rPr>
            </w:pPr>
            <w:r>
              <w:rPr>
                <w:rFonts w:ascii="Arial" w:hAnsi="Arial" w:cs="Arial"/>
              </w:rPr>
              <w:t>Total: 48. 333333333333336</w:t>
            </w:r>
          </w:p>
        </w:tc>
        <w:tc>
          <w:tcPr>
            <w:tcW w:w="1276" w:type="dxa"/>
            <w:shd w:val="clear" w:color="auto" w:fill="FEEDD7" w:themeFill="accent2" w:themeFillTint="33"/>
            <w:tcMar>
              <w:top w:w="57" w:type="dxa"/>
              <w:bottom w:w="57" w:type="dxa"/>
            </w:tcMar>
            <w:vAlign w:val="center"/>
          </w:tcPr>
          <w:p w14:paraId="4405C0A3" w14:textId="77777777" w:rsidR="009A2968" w:rsidRDefault="00E262D0" w:rsidP="009A2968">
            <w:pPr>
              <w:rPr>
                <w:rFonts w:ascii="Arial" w:hAnsi="Arial" w:cs="Arial"/>
              </w:rPr>
            </w:pPr>
            <w:r>
              <w:rPr>
                <w:rFonts w:ascii="Arial" w:hAnsi="Arial" w:cs="Arial"/>
              </w:rPr>
              <w:t>Falhou</w:t>
            </w:r>
          </w:p>
        </w:tc>
        <w:tc>
          <w:tcPr>
            <w:tcW w:w="1276" w:type="dxa"/>
            <w:shd w:val="clear" w:color="auto" w:fill="FEEDD7" w:themeFill="accent2" w:themeFillTint="33"/>
            <w:tcMar>
              <w:top w:w="57" w:type="dxa"/>
              <w:bottom w:w="57" w:type="dxa"/>
            </w:tcMar>
            <w:vAlign w:val="center"/>
          </w:tcPr>
          <w:p w14:paraId="2BBC0EB3" w14:textId="77777777" w:rsidR="002057AD" w:rsidRDefault="00000000">
            <w:r>
              <w:rPr>
                <w:rFonts w:ascii="Arial" w:hAnsi="Arial"/>
              </w:rPr>
              <w:t>Passou</w:t>
            </w:r>
          </w:p>
        </w:tc>
      </w:tr>
      <w:tr w:rsidR="009A2968" w14:paraId="3D9814D1" w14:textId="77777777" w:rsidTr="009F1567">
        <w:tc>
          <w:tcPr>
            <w:tcW w:w="1213" w:type="dxa"/>
            <w:shd w:val="clear" w:color="auto" w:fill="FAA93A" w:themeFill="accent2"/>
            <w:tcMar>
              <w:top w:w="57" w:type="dxa"/>
              <w:bottom w:w="57" w:type="dxa"/>
            </w:tcMar>
            <w:vAlign w:val="center"/>
          </w:tcPr>
          <w:p w14:paraId="772B9DB6"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CT-05</w:t>
            </w:r>
          </w:p>
        </w:tc>
        <w:tc>
          <w:tcPr>
            <w:tcW w:w="3318" w:type="dxa"/>
            <w:shd w:val="clear" w:color="auto" w:fill="FDDCB0" w:themeFill="accent2" w:themeFillTint="66"/>
            <w:tcMar>
              <w:top w:w="57" w:type="dxa"/>
              <w:bottom w:w="57" w:type="dxa"/>
            </w:tcMar>
            <w:vAlign w:val="center"/>
          </w:tcPr>
          <w:p w14:paraId="5F4E438E" w14:textId="77777777" w:rsidR="009A2968" w:rsidRDefault="009A2968" w:rsidP="009A2968">
            <w:pPr>
              <w:rPr>
                <w:rFonts w:ascii="Arial" w:hAnsi="Arial" w:cs="Arial"/>
              </w:rPr>
            </w:pPr>
            <w:r>
              <w:rPr>
                <w:rFonts w:ascii="Arial" w:hAnsi="Arial" w:cs="Arial"/>
              </w:rPr>
              <w:t>Carrinho Vazio</w:t>
            </w:r>
          </w:p>
        </w:tc>
        <w:tc>
          <w:tcPr>
            <w:tcW w:w="2977" w:type="dxa"/>
            <w:shd w:val="clear" w:color="auto" w:fill="FDDCB0" w:themeFill="accent2" w:themeFillTint="66"/>
            <w:tcMar>
              <w:top w:w="57" w:type="dxa"/>
              <w:bottom w:w="57" w:type="dxa"/>
            </w:tcMar>
            <w:vAlign w:val="center"/>
          </w:tcPr>
          <w:p w14:paraId="588282EA" w14:textId="77777777" w:rsidR="009A2968" w:rsidRDefault="009A2968" w:rsidP="009A2968">
            <w:pPr>
              <w:rPr>
                <w:rFonts w:ascii="Arial" w:hAnsi="Arial" w:cs="Arial"/>
              </w:rPr>
            </w:pPr>
            <w:r>
              <w:rPr>
                <w:rFonts w:ascii="Arial" w:hAnsi="Arial" w:cs="Arial"/>
              </w:rPr>
              <w:t xml:space="preserve">Item: 100,00, </w:t>
            </w:r>
            <w:proofErr w:type="spellStart"/>
            <w:r>
              <w:rPr>
                <w:rFonts w:ascii="Arial" w:hAnsi="Arial" w:cs="Arial"/>
              </w:rPr>
              <w:t>Qtd</w:t>
            </w:r>
            <w:proofErr w:type="spellEnd"/>
            <w:r>
              <w:rPr>
                <w:rFonts w:ascii="Arial" w:hAnsi="Arial" w:cs="Arial"/>
              </w:rPr>
              <w:t xml:space="preserve">: 1, Cupom: </w:t>
            </w:r>
            <w:proofErr w:type="spellStart"/>
            <w:r>
              <w:rPr>
                <w:rFonts w:ascii="Arial" w:hAnsi="Arial" w:cs="Arial"/>
              </w:rPr>
              <w:t>null</w:t>
            </w:r>
            <w:proofErr w:type="spellEnd"/>
          </w:p>
        </w:tc>
        <w:tc>
          <w:tcPr>
            <w:tcW w:w="1701" w:type="dxa"/>
            <w:shd w:val="clear" w:color="auto" w:fill="FDDCB0" w:themeFill="accent2" w:themeFillTint="66"/>
            <w:tcMar>
              <w:top w:w="57" w:type="dxa"/>
              <w:bottom w:w="57" w:type="dxa"/>
            </w:tcMar>
            <w:vAlign w:val="center"/>
          </w:tcPr>
          <w:p w14:paraId="21E52D2B" w14:textId="77777777" w:rsidR="009A2968" w:rsidRDefault="009A2968" w:rsidP="009A2968">
            <w:pPr>
              <w:rPr>
                <w:rFonts w:ascii="Arial" w:hAnsi="Arial" w:cs="Arial"/>
              </w:rPr>
            </w:pPr>
            <w:r>
              <w:rPr>
                <w:rFonts w:ascii="Arial" w:hAnsi="Arial" w:cs="Arial"/>
              </w:rPr>
              <w:t>Erro: “Carrinho Inválido”</w:t>
            </w:r>
          </w:p>
        </w:tc>
        <w:tc>
          <w:tcPr>
            <w:tcW w:w="2126" w:type="dxa"/>
            <w:shd w:val="clear" w:color="auto" w:fill="FDDCB0" w:themeFill="accent2" w:themeFillTint="66"/>
            <w:tcMar>
              <w:top w:w="57" w:type="dxa"/>
              <w:bottom w:w="57" w:type="dxa"/>
            </w:tcMar>
            <w:vAlign w:val="center"/>
          </w:tcPr>
          <w:p w14:paraId="70027C25" w14:textId="77777777" w:rsidR="009A2968" w:rsidRDefault="009A2968" w:rsidP="009A2968">
            <w:pPr>
              <w:rPr>
                <w:rFonts w:ascii="Arial" w:hAnsi="Arial" w:cs="Arial"/>
              </w:rPr>
            </w:pPr>
            <w:r>
              <w:rPr>
                <w:rFonts w:ascii="Arial" w:hAnsi="Arial" w:cs="Arial"/>
              </w:rPr>
              <w:t>Erro: “Carrinho Inválido”</w:t>
            </w:r>
          </w:p>
        </w:tc>
        <w:tc>
          <w:tcPr>
            <w:tcW w:w="1276" w:type="dxa"/>
            <w:shd w:val="clear" w:color="auto" w:fill="FDDCB0" w:themeFill="accent2" w:themeFillTint="66"/>
            <w:tcMar>
              <w:top w:w="57" w:type="dxa"/>
              <w:bottom w:w="57" w:type="dxa"/>
            </w:tcMar>
            <w:vAlign w:val="center"/>
          </w:tcPr>
          <w:p w14:paraId="2A619A1E" w14:textId="77777777" w:rsidR="009A2968" w:rsidRDefault="00E262D0" w:rsidP="009A2968">
            <w:pPr>
              <w:rPr>
                <w:rFonts w:ascii="Arial" w:hAnsi="Arial" w:cs="Arial"/>
              </w:rPr>
            </w:pPr>
            <w:r>
              <w:rPr>
                <w:rFonts w:ascii="Arial" w:hAnsi="Arial" w:cs="Arial"/>
              </w:rPr>
              <w:t>Passou</w:t>
            </w:r>
          </w:p>
        </w:tc>
        <w:tc>
          <w:tcPr>
            <w:tcW w:w="1276" w:type="dxa"/>
            <w:shd w:val="clear" w:color="auto" w:fill="FDDCB0" w:themeFill="accent2" w:themeFillTint="66"/>
            <w:tcMar>
              <w:top w:w="57" w:type="dxa"/>
              <w:bottom w:w="57" w:type="dxa"/>
            </w:tcMar>
            <w:vAlign w:val="center"/>
          </w:tcPr>
          <w:p w14:paraId="7D624258" w14:textId="77777777" w:rsidR="002057AD" w:rsidRDefault="00000000">
            <w:r>
              <w:rPr>
                <w:rFonts w:ascii="Arial" w:hAnsi="Arial"/>
              </w:rPr>
              <w:t>Passou</w:t>
            </w:r>
          </w:p>
        </w:tc>
      </w:tr>
      <w:tr w:rsidR="009A2968" w14:paraId="0257AF4E" w14:textId="77777777" w:rsidTr="009F1567">
        <w:tc>
          <w:tcPr>
            <w:tcW w:w="1213" w:type="dxa"/>
            <w:shd w:val="clear" w:color="auto" w:fill="FAA93A" w:themeFill="accent2"/>
            <w:tcMar>
              <w:top w:w="57" w:type="dxa"/>
              <w:bottom w:w="57" w:type="dxa"/>
            </w:tcMar>
            <w:vAlign w:val="center"/>
          </w:tcPr>
          <w:p w14:paraId="0E6370AB" w14:textId="77777777" w:rsidR="009A2968" w:rsidRPr="009A2968" w:rsidRDefault="009A2968" w:rsidP="009A2968">
            <w:pPr>
              <w:rPr>
                <w:rFonts w:ascii="Arial" w:hAnsi="Arial" w:cs="Arial"/>
                <w:b/>
                <w:bCs/>
                <w:color w:val="FFFFFF" w:themeColor="background1"/>
              </w:rPr>
            </w:pPr>
            <w:r w:rsidRPr="009A2968">
              <w:rPr>
                <w:rFonts w:ascii="Arial" w:hAnsi="Arial" w:cs="Arial"/>
                <w:b/>
                <w:bCs/>
                <w:color w:val="FFFFFF" w:themeColor="background1"/>
              </w:rPr>
              <w:t>CT-06</w:t>
            </w:r>
          </w:p>
        </w:tc>
        <w:tc>
          <w:tcPr>
            <w:tcW w:w="3318" w:type="dxa"/>
            <w:shd w:val="clear" w:color="auto" w:fill="FEEDD7" w:themeFill="accent2" w:themeFillTint="33"/>
            <w:tcMar>
              <w:top w:w="57" w:type="dxa"/>
              <w:bottom w:w="57" w:type="dxa"/>
            </w:tcMar>
            <w:vAlign w:val="center"/>
          </w:tcPr>
          <w:p w14:paraId="17E60253" w14:textId="77777777" w:rsidR="009A2968" w:rsidRDefault="009A2968" w:rsidP="009A2968">
            <w:pPr>
              <w:rPr>
                <w:rFonts w:ascii="Arial" w:hAnsi="Arial" w:cs="Arial"/>
              </w:rPr>
            </w:pPr>
            <w:r>
              <w:rPr>
                <w:rFonts w:ascii="Arial" w:hAnsi="Arial" w:cs="Arial"/>
              </w:rPr>
              <w:t>Frete Pago (&lt; 100)</w:t>
            </w:r>
          </w:p>
        </w:tc>
        <w:tc>
          <w:tcPr>
            <w:tcW w:w="2977" w:type="dxa"/>
            <w:shd w:val="clear" w:color="auto" w:fill="FEEDD7" w:themeFill="accent2" w:themeFillTint="33"/>
            <w:tcMar>
              <w:top w:w="57" w:type="dxa"/>
              <w:bottom w:w="57" w:type="dxa"/>
            </w:tcMar>
            <w:vAlign w:val="center"/>
          </w:tcPr>
          <w:p w14:paraId="6DF3F873" w14:textId="77777777" w:rsidR="009A2968" w:rsidRDefault="009A2968" w:rsidP="009A2968">
            <w:pPr>
              <w:rPr>
                <w:rFonts w:ascii="Arial" w:hAnsi="Arial" w:cs="Arial"/>
              </w:rPr>
            </w:pPr>
            <w:r>
              <w:rPr>
                <w:rFonts w:ascii="Arial" w:hAnsi="Arial" w:cs="Arial"/>
              </w:rPr>
              <w:t xml:space="preserve">Item: 100,00, </w:t>
            </w:r>
            <w:proofErr w:type="spellStart"/>
            <w:r>
              <w:rPr>
                <w:rFonts w:ascii="Arial" w:hAnsi="Arial" w:cs="Arial"/>
              </w:rPr>
              <w:t>Qtd</w:t>
            </w:r>
            <w:proofErr w:type="spellEnd"/>
            <w:r>
              <w:rPr>
                <w:rFonts w:ascii="Arial" w:hAnsi="Arial" w:cs="Arial"/>
              </w:rPr>
              <w:t xml:space="preserve">: 1, Cupom: </w:t>
            </w:r>
            <w:proofErr w:type="spellStart"/>
            <w:r>
              <w:rPr>
                <w:rFonts w:ascii="Arial" w:hAnsi="Arial" w:cs="Arial"/>
              </w:rPr>
              <w:t>null</w:t>
            </w:r>
            <w:proofErr w:type="spellEnd"/>
          </w:p>
        </w:tc>
        <w:tc>
          <w:tcPr>
            <w:tcW w:w="1701" w:type="dxa"/>
            <w:shd w:val="clear" w:color="auto" w:fill="FEEDD7" w:themeFill="accent2" w:themeFillTint="33"/>
            <w:tcMar>
              <w:top w:w="57" w:type="dxa"/>
              <w:bottom w:w="57" w:type="dxa"/>
            </w:tcMar>
            <w:vAlign w:val="center"/>
          </w:tcPr>
          <w:p w14:paraId="438F4CDD" w14:textId="77777777" w:rsidR="009A2968" w:rsidRDefault="009A2968" w:rsidP="009A2968">
            <w:pPr>
              <w:rPr>
                <w:rFonts w:ascii="Arial" w:hAnsi="Arial" w:cs="Arial"/>
              </w:rPr>
            </w:pPr>
            <w:r>
              <w:rPr>
                <w:rFonts w:ascii="Arial" w:hAnsi="Arial" w:cs="Arial"/>
              </w:rPr>
              <w:t>Total: 95 (80 + 15)</w:t>
            </w:r>
          </w:p>
        </w:tc>
        <w:tc>
          <w:tcPr>
            <w:tcW w:w="2126" w:type="dxa"/>
            <w:shd w:val="clear" w:color="auto" w:fill="FEEDD7" w:themeFill="accent2" w:themeFillTint="33"/>
            <w:tcMar>
              <w:top w:w="57" w:type="dxa"/>
              <w:bottom w:w="57" w:type="dxa"/>
            </w:tcMar>
            <w:vAlign w:val="center"/>
          </w:tcPr>
          <w:p w14:paraId="6B848224" w14:textId="77777777" w:rsidR="009A2968" w:rsidRDefault="009A2968" w:rsidP="009A2968">
            <w:pPr>
              <w:rPr>
                <w:rFonts w:ascii="Arial" w:hAnsi="Arial" w:cs="Arial"/>
              </w:rPr>
            </w:pPr>
            <w:r>
              <w:rPr>
                <w:rFonts w:ascii="Arial" w:hAnsi="Arial" w:cs="Arial"/>
              </w:rPr>
              <w:t>Total: 95</w:t>
            </w:r>
          </w:p>
        </w:tc>
        <w:tc>
          <w:tcPr>
            <w:tcW w:w="1276" w:type="dxa"/>
            <w:shd w:val="clear" w:color="auto" w:fill="FEEDD7" w:themeFill="accent2" w:themeFillTint="33"/>
            <w:tcMar>
              <w:top w:w="57" w:type="dxa"/>
              <w:bottom w:w="57" w:type="dxa"/>
            </w:tcMar>
            <w:vAlign w:val="center"/>
          </w:tcPr>
          <w:p w14:paraId="55818056" w14:textId="77777777" w:rsidR="009A2968" w:rsidRDefault="00E262D0" w:rsidP="009A2968">
            <w:pPr>
              <w:rPr>
                <w:rFonts w:ascii="Arial" w:hAnsi="Arial" w:cs="Arial"/>
              </w:rPr>
            </w:pPr>
            <w:r>
              <w:rPr>
                <w:rFonts w:ascii="Arial" w:hAnsi="Arial" w:cs="Arial"/>
              </w:rPr>
              <w:t>Passou</w:t>
            </w:r>
          </w:p>
        </w:tc>
        <w:tc>
          <w:tcPr>
            <w:tcW w:w="1276" w:type="dxa"/>
            <w:shd w:val="clear" w:color="auto" w:fill="FEEDD7" w:themeFill="accent2" w:themeFillTint="33"/>
            <w:tcMar>
              <w:top w:w="57" w:type="dxa"/>
              <w:bottom w:w="57" w:type="dxa"/>
            </w:tcMar>
            <w:vAlign w:val="center"/>
          </w:tcPr>
          <w:p w14:paraId="64253463" w14:textId="77777777" w:rsidR="002057AD" w:rsidRDefault="00000000">
            <w:r>
              <w:rPr>
                <w:rFonts w:ascii="Arial" w:hAnsi="Arial"/>
              </w:rPr>
              <w:t>Passou</w:t>
            </w:r>
          </w:p>
        </w:tc>
      </w:tr>
    </w:tbl>
    <w:p w14:paraId="78ED080B" w14:textId="77777777" w:rsidR="009A2968" w:rsidRPr="009A2968" w:rsidRDefault="009A2968" w:rsidP="009A2968">
      <w:pPr>
        <w:rPr>
          <w:rFonts w:ascii="Arial" w:hAnsi="Arial" w:cs="Arial"/>
        </w:rPr>
      </w:pPr>
    </w:p>
    <w:p w14:paraId="385A7D7E" w14:textId="77777777" w:rsidR="004165C0" w:rsidRDefault="004165C0">
      <w:pPr>
        <w:rPr>
          <w:rFonts w:ascii="Arial" w:hAnsi="Arial"/>
          <w:b/>
        </w:rPr>
        <w:sectPr w:rsidR="004165C0" w:rsidSect="009F1567">
          <w:pgSz w:w="16838" w:h="11906" w:orient="landscape"/>
          <w:pgMar w:top="1701" w:right="1417" w:bottom="1701" w:left="1417" w:header="708" w:footer="708" w:gutter="0"/>
          <w:cols w:space="708"/>
          <w:docGrid w:linePitch="360"/>
        </w:sectPr>
      </w:pPr>
    </w:p>
    <w:p w14:paraId="028D201F" w14:textId="77777777" w:rsidR="00900857" w:rsidRDefault="00000000">
      <w:r>
        <w:rPr>
          <w:rFonts w:ascii="Arial" w:hAnsi="Arial"/>
          <w:b/>
        </w:rPr>
        <w:lastRenderedPageBreak/>
        <w:t>5. EVIDÊNCIAS DE EXECUÇÃO DOS TESTES</w:t>
      </w:r>
    </w:p>
    <w:p w14:paraId="6F029ABE" w14:textId="51F76F45" w:rsidR="006C5BB4" w:rsidRDefault="00000000">
      <w:pPr>
        <w:rPr>
          <w:rFonts w:ascii="Arial" w:hAnsi="Arial"/>
        </w:rPr>
      </w:pPr>
      <w:r w:rsidRPr="006C5BB4">
        <w:rPr>
          <w:rFonts w:ascii="Arial" w:hAnsi="Arial"/>
        </w:rPr>
        <w:t>Esta seção reúne as capturas de tela da primeira execução dos testes, antes de qualquer correção no código, tanto pelo script manual (index.js) quanto pela suíte automatizada com Jest (carrinho.test.js). Elas servem como evidência dos 4 bugs identificados na função calcularTotal (detalhados na Matriz do GOT, seção 4).</w:t>
      </w:r>
    </w:p>
    <w:p w14:paraId="4064C561" w14:textId="77777777" w:rsidR="006C5BB4" w:rsidRPr="006C5BB4" w:rsidRDefault="006C5BB4">
      <w:pPr>
        <w:rPr>
          <w:rFonts w:ascii="Arial" w:hAnsi="Arial"/>
        </w:rPr>
      </w:pPr>
    </w:p>
    <w:p w14:paraId="145063B5" w14:textId="77777777" w:rsidR="00900857" w:rsidRDefault="00000000">
      <w:pPr>
        <w:jc w:val="center"/>
      </w:pPr>
      <w:r>
        <w:rPr>
          <w:noProof/>
        </w:rPr>
        <w:drawing>
          <wp:inline distT="0" distB="0" distL="0" distR="0" wp14:anchorId="15C374FC" wp14:editId="066B93D5">
            <wp:extent cx="5303520" cy="1314193"/>
            <wp:effectExtent l="0" t="0" r="0" b="0"/>
            <wp:docPr id="1752072362" name="Picture 175207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1.png"/>
                    <pic:cNvPicPr/>
                  </pic:nvPicPr>
                  <pic:blipFill>
                    <a:blip r:embed="rId9"/>
                    <a:stretch>
                      <a:fillRect/>
                    </a:stretch>
                  </pic:blipFill>
                  <pic:spPr>
                    <a:xfrm>
                      <a:off x="0" y="0"/>
                      <a:ext cx="5303520" cy="1314193"/>
                    </a:xfrm>
                    <a:prstGeom prst="rect">
                      <a:avLst/>
                    </a:prstGeom>
                  </pic:spPr>
                </pic:pic>
              </a:graphicData>
            </a:graphic>
          </wp:inline>
        </w:drawing>
      </w:r>
    </w:p>
    <w:p w14:paraId="6B0DE580" w14:textId="77777777" w:rsidR="00900857" w:rsidRDefault="00000000">
      <w:pPr>
        <w:jc w:val="center"/>
        <w:rPr>
          <w:rFonts w:ascii="Arial" w:hAnsi="Arial"/>
          <w:i/>
          <w:sz w:val="18"/>
        </w:rPr>
      </w:pPr>
      <w:r>
        <w:rPr>
          <w:rFonts w:ascii="Arial" w:hAnsi="Arial"/>
          <w:i/>
          <w:sz w:val="18"/>
        </w:rPr>
        <w:t>Figura 1 – Execução manual (index.js)</w:t>
      </w:r>
      <w:r w:rsidR="00FA60C0">
        <w:rPr>
          <w:rFonts w:ascii="Arial" w:hAnsi="Arial"/>
          <w:i/>
          <w:sz w:val="18"/>
        </w:rPr>
        <w:t>.</w:t>
      </w:r>
    </w:p>
    <w:p w14:paraId="489FA2DE" w14:textId="77777777" w:rsidR="006C5BB4" w:rsidRDefault="006C5BB4">
      <w:pPr>
        <w:jc w:val="center"/>
      </w:pPr>
    </w:p>
    <w:p w14:paraId="0F2A5C09" w14:textId="77777777" w:rsidR="00900857" w:rsidRDefault="00000000">
      <w:pPr>
        <w:jc w:val="center"/>
      </w:pPr>
      <w:r>
        <w:rPr>
          <w:noProof/>
        </w:rPr>
        <w:drawing>
          <wp:inline distT="0" distB="0" distL="0" distR="0" wp14:anchorId="68131344" wp14:editId="3ED6FD15">
            <wp:extent cx="5303520" cy="1573478"/>
            <wp:effectExtent l="0" t="0" r="0" b="0"/>
            <wp:docPr id="1752072363" name="Picture 175207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2.png"/>
                    <pic:cNvPicPr/>
                  </pic:nvPicPr>
                  <pic:blipFill>
                    <a:blip r:embed="rId10"/>
                    <a:stretch>
                      <a:fillRect/>
                    </a:stretch>
                  </pic:blipFill>
                  <pic:spPr>
                    <a:xfrm>
                      <a:off x="0" y="0"/>
                      <a:ext cx="5303520" cy="1573478"/>
                    </a:xfrm>
                    <a:prstGeom prst="rect">
                      <a:avLst/>
                    </a:prstGeom>
                  </pic:spPr>
                </pic:pic>
              </a:graphicData>
            </a:graphic>
          </wp:inline>
        </w:drawing>
      </w:r>
    </w:p>
    <w:p w14:paraId="6719748C" w14:textId="77777777" w:rsidR="00900857" w:rsidRDefault="00000000">
      <w:pPr>
        <w:jc w:val="center"/>
        <w:rPr>
          <w:rFonts w:ascii="Arial" w:hAnsi="Arial"/>
          <w:i/>
          <w:sz w:val="18"/>
        </w:rPr>
      </w:pPr>
      <w:r>
        <w:rPr>
          <w:rFonts w:ascii="Arial" w:hAnsi="Arial"/>
          <w:i/>
          <w:sz w:val="18"/>
        </w:rPr>
        <w:t>Figura 2 – Execução da suíte automatizada (</w:t>
      </w:r>
      <w:proofErr w:type="spellStart"/>
      <w:r>
        <w:rPr>
          <w:rFonts w:ascii="Arial" w:hAnsi="Arial"/>
          <w:i/>
          <w:sz w:val="18"/>
        </w:rPr>
        <w:t>npm</w:t>
      </w:r>
      <w:proofErr w:type="spellEnd"/>
      <w:r>
        <w:rPr>
          <w:rFonts w:ascii="Arial" w:hAnsi="Arial"/>
          <w:i/>
          <w:sz w:val="18"/>
        </w:rPr>
        <w:t xml:space="preserve"> </w:t>
      </w:r>
      <w:proofErr w:type="spellStart"/>
      <w:r>
        <w:rPr>
          <w:rFonts w:ascii="Arial" w:hAnsi="Arial"/>
          <w:i/>
          <w:sz w:val="18"/>
        </w:rPr>
        <w:t>test</w:t>
      </w:r>
      <w:proofErr w:type="spellEnd"/>
      <w:r>
        <w:rPr>
          <w:rFonts w:ascii="Arial" w:hAnsi="Arial"/>
          <w:i/>
          <w:sz w:val="18"/>
        </w:rPr>
        <w:t xml:space="preserve"> / </w:t>
      </w:r>
      <w:proofErr w:type="spellStart"/>
      <w:r>
        <w:rPr>
          <w:rFonts w:ascii="Arial" w:hAnsi="Arial"/>
          <w:i/>
          <w:sz w:val="18"/>
        </w:rPr>
        <w:t>Jest</w:t>
      </w:r>
      <w:proofErr w:type="spellEnd"/>
      <w:r>
        <w:rPr>
          <w:rFonts w:ascii="Arial" w:hAnsi="Arial"/>
          <w:i/>
          <w:sz w:val="18"/>
        </w:rPr>
        <w:t>) com casos falhando.</w:t>
      </w:r>
    </w:p>
    <w:p w14:paraId="118C81DA" w14:textId="77777777" w:rsidR="006C5BB4" w:rsidRDefault="006C5BB4">
      <w:pPr>
        <w:jc w:val="center"/>
      </w:pPr>
    </w:p>
    <w:p w14:paraId="5699104D" w14:textId="77777777" w:rsidR="00900857" w:rsidRDefault="00000000">
      <w:pPr>
        <w:jc w:val="center"/>
      </w:pPr>
      <w:r>
        <w:rPr>
          <w:noProof/>
        </w:rPr>
        <w:drawing>
          <wp:inline distT="0" distB="0" distL="0" distR="0" wp14:anchorId="58B7DF40" wp14:editId="20FC852D">
            <wp:extent cx="5303520" cy="1652463"/>
            <wp:effectExtent l="0" t="0" r="0" b="0"/>
            <wp:docPr id="1752072364" name="Picture 175207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3.png"/>
                    <pic:cNvPicPr/>
                  </pic:nvPicPr>
                  <pic:blipFill>
                    <a:blip r:embed="rId11"/>
                    <a:stretch>
                      <a:fillRect/>
                    </a:stretch>
                  </pic:blipFill>
                  <pic:spPr>
                    <a:xfrm>
                      <a:off x="0" y="0"/>
                      <a:ext cx="5303520" cy="1652463"/>
                    </a:xfrm>
                    <a:prstGeom prst="rect">
                      <a:avLst/>
                    </a:prstGeom>
                  </pic:spPr>
                </pic:pic>
              </a:graphicData>
            </a:graphic>
          </wp:inline>
        </w:drawing>
      </w:r>
    </w:p>
    <w:p w14:paraId="491333F6" w14:textId="77777777" w:rsidR="00900857" w:rsidRDefault="00000000">
      <w:pPr>
        <w:jc w:val="center"/>
        <w:rPr>
          <w:rFonts w:ascii="Arial" w:hAnsi="Arial"/>
          <w:i/>
          <w:sz w:val="18"/>
        </w:rPr>
      </w:pPr>
      <w:r>
        <w:rPr>
          <w:rFonts w:ascii="Arial" w:hAnsi="Arial"/>
          <w:i/>
          <w:sz w:val="18"/>
        </w:rPr>
        <w:t>Figura 3 – Resumo consolidado da execução dos testes automatizados.</w:t>
      </w:r>
    </w:p>
    <w:p w14:paraId="00BD43FB" w14:textId="77777777" w:rsidR="00CF4BAB" w:rsidRDefault="00CF4BAB">
      <w:pPr>
        <w:jc w:val="center"/>
      </w:pPr>
    </w:p>
    <w:p w14:paraId="77E59EF7" w14:textId="77777777" w:rsidR="002057AD" w:rsidRDefault="00000000">
      <w:r>
        <w:rPr>
          <w:rFonts w:ascii="Arial" w:hAnsi="Arial"/>
          <w:b/>
        </w:rPr>
        <w:t>6. EVIDÊNCIAS APÓS A CORREÇÃO DOS BUGS</w:t>
      </w:r>
    </w:p>
    <w:p w14:paraId="3F105F12" w14:textId="77777777" w:rsidR="006B6364" w:rsidRDefault="00000000" w:rsidP="006C5BB4">
      <w:pPr>
        <w:ind w:firstLine="708"/>
        <w:rPr>
          <w:rFonts w:ascii="Arial" w:hAnsi="Arial"/>
        </w:rPr>
      </w:pPr>
      <w:r w:rsidRPr="006C5BB4">
        <w:rPr>
          <w:rFonts w:ascii="Arial" w:hAnsi="Arial"/>
        </w:rPr>
        <w:lastRenderedPageBreak/>
        <w:t>Após a correção dos 4 bugs descritos na seção 4, os mesmos dois testes foram executados novamente para confirmar que o comportamento da função calcularTotal passou a atender todas as regras de negócio. As capturas abaixo evidenciam que os 6 casos de teste (CT-01 a CT-06) passam tanto na execução manual quanto na suíte automatizada.</w:t>
      </w:r>
    </w:p>
    <w:p w14:paraId="4E0F0430" w14:textId="77777777" w:rsidR="006C5BB4" w:rsidRPr="006C5BB4" w:rsidRDefault="006C5BB4" w:rsidP="006C5BB4">
      <w:pPr>
        <w:ind w:firstLine="708"/>
      </w:pPr>
    </w:p>
    <w:p w14:paraId="721C05C9" w14:textId="77777777" w:rsidR="00EB0224" w:rsidRDefault="00000000">
      <w:pPr>
        <w:jc w:val="center"/>
      </w:pPr>
      <w:r>
        <w:rPr>
          <w:noProof/>
        </w:rPr>
        <w:drawing>
          <wp:inline distT="0" distB="0" distL="0" distR="0" wp14:anchorId="5C1128F4" wp14:editId="195D066A">
            <wp:extent cx="5303520" cy="1362040"/>
            <wp:effectExtent l="0" t="0" r="0" b="0"/>
            <wp:docPr id="1752072369" name="Picture 175207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index.png"/>
                    <pic:cNvPicPr/>
                  </pic:nvPicPr>
                  <pic:blipFill>
                    <a:blip r:embed="rId12"/>
                    <a:stretch>
                      <a:fillRect/>
                    </a:stretch>
                  </pic:blipFill>
                  <pic:spPr>
                    <a:xfrm>
                      <a:off x="0" y="0"/>
                      <a:ext cx="5303520" cy="1362040"/>
                    </a:xfrm>
                    <a:prstGeom prst="rect">
                      <a:avLst/>
                    </a:prstGeom>
                  </pic:spPr>
                </pic:pic>
              </a:graphicData>
            </a:graphic>
          </wp:inline>
        </w:drawing>
      </w:r>
    </w:p>
    <w:p w14:paraId="3816DE77" w14:textId="77777777" w:rsidR="002057AD" w:rsidRDefault="00000000">
      <w:pPr>
        <w:jc w:val="center"/>
        <w:rPr>
          <w:rFonts w:ascii="Arial" w:hAnsi="Arial"/>
          <w:i/>
          <w:sz w:val="18"/>
        </w:rPr>
      </w:pPr>
      <w:r>
        <w:rPr>
          <w:rFonts w:ascii="Arial" w:hAnsi="Arial"/>
          <w:i/>
          <w:sz w:val="18"/>
        </w:rPr>
        <w:t xml:space="preserve">Figura 4 – Execução manual (index.js) após a correção: </w:t>
      </w:r>
      <w:proofErr w:type="gramStart"/>
      <w:r>
        <w:rPr>
          <w:rFonts w:ascii="Arial" w:hAnsi="Arial"/>
          <w:i/>
          <w:sz w:val="18"/>
        </w:rPr>
        <w:t>todos os casos PASSOU</w:t>
      </w:r>
      <w:proofErr w:type="gramEnd"/>
      <w:r>
        <w:rPr>
          <w:rFonts w:ascii="Arial" w:hAnsi="Arial"/>
          <w:i/>
          <w:sz w:val="18"/>
        </w:rPr>
        <w:t>.</w:t>
      </w:r>
    </w:p>
    <w:p w14:paraId="79E1931C" w14:textId="77777777" w:rsidR="006C5BB4" w:rsidRDefault="006C5BB4">
      <w:pPr>
        <w:jc w:val="center"/>
      </w:pPr>
    </w:p>
    <w:p w14:paraId="60614B2D" w14:textId="77777777" w:rsidR="0069184C" w:rsidRDefault="00000000">
      <w:pPr>
        <w:jc w:val="center"/>
      </w:pPr>
      <w:r>
        <w:rPr>
          <w:noProof/>
        </w:rPr>
        <w:drawing>
          <wp:inline distT="0" distB="0" distL="0" distR="0" wp14:anchorId="71183362" wp14:editId="48781FE0">
            <wp:extent cx="5303520" cy="1699291"/>
            <wp:effectExtent l="0" t="0" r="0" b="0"/>
            <wp:docPr id="1752072367" name="Picture 175207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_jest.png"/>
                    <pic:cNvPicPr/>
                  </pic:nvPicPr>
                  <pic:blipFill>
                    <a:blip r:embed="rId13"/>
                    <a:stretch>
                      <a:fillRect/>
                    </a:stretch>
                  </pic:blipFill>
                  <pic:spPr>
                    <a:xfrm>
                      <a:off x="0" y="0"/>
                      <a:ext cx="5303520" cy="1699291"/>
                    </a:xfrm>
                    <a:prstGeom prst="rect">
                      <a:avLst/>
                    </a:prstGeom>
                  </pic:spPr>
                </pic:pic>
              </a:graphicData>
            </a:graphic>
          </wp:inline>
        </w:drawing>
      </w:r>
    </w:p>
    <w:p w14:paraId="0F8DF649" w14:textId="77777777" w:rsidR="0069184C" w:rsidRDefault="00000000">
      <w:pPr>
        <w:jc w:val="center"/>
        <w:rPr>
          <w:rFonts w:ascii="Arial" w:hAnsi="Arial"/>
          <w:i/>
          <w:sz w:val="18"/>
        </w:rPr>
      </w:pPr>
      <w:r>
        <w:rPr>
          <w:rFonts w:ascii="Arial" w:hAnsi="Arial"/>
          <w:i/>
          <w:sz w:val="18"/>
        </w:rPr>
        <w:t>Figura 5 – Execução da suíte automatizada (npm test / carrinho.test.js) após a correção: lista dos 6 testes com PASS.</w:t>
      </w:r>
    </w:p>
    <w:p w14:paraId="629B5563" w14:textId="77777777" w:rsidR="006C5BB4" w:rsidRDefault="006C5BB4">
      <w:pPr>
        <w:jc w:val="center"/>
      </w:pPr>
    </w:p>
    <w:p w14:paraId="542E0870" w14:textId="77777777" w:rsidR="0069184C" w:rsidRDefault="00000000">
      <w:pPr>
        <w:jc w:val="center"/>
      </w:pPr>
      <w:r>
        <w:rPr>
          <w:noProof/>
        </w:rPr>
        <w:drawing>
          <wp:inline distT="0" distB="0" distL="0" distR="0" wp14:anchorId="436BB628" wp14:editId="1637F7F2">
            <wp:extent cx="5303520" cy="746822"/>
            <wp:effectExtent l="0" t="0" r="0" b="0"/>
            <wp:docPr id="1752072368" name="Picture 175207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_jest_resumo.png"/>
                    <pic:cNvPicPr/>
                  </pic:nvPicPr>
                  <pic:blipFill>
                    <a:blip r:embed="rId14"/>
                    <a:stretch>
                      <a:fillRect/>
                    </a:stretch>
                  </pic:blipFill>
                  <pic:spPr>
                    <a:xfrm>
                      <a:off x="0" y="0"/>
                      <a:ext cx="5303520" cy="746822"/>
                    </a:xfrm>
                    <a:prstGeom prst="rect">
                      <a:avLst/>
                    </a:prstGeom>
                  </pic:spPr>
                </pic:pic>
              </a:graphicData>
            </a:graphic>
          </wp:inline>
        </w:drawing>
      </w:r>
    </w:p>
    <w:p w14:paraId="05069A31" w14:textId="77777777" w:rsidR="0069184C" w:rsidRDefault="00000000">
      <w:pPr>
        <w:jc w:val="center"/>
        <w:rPr>
          <w:rFonts w:ascii="Arial" w:hAnsi="Arial"/>
          <w:i/>
          <w:sz w:val="18"/>
        </w:rPr>
      </w:pPr>
      <w:r>
        <w:rPr>
          <w:rFonts w:ascii="Arial" w:hAnsi="Arial"/>
          <w:i/>
          <w:sz w:val="18"/>
        </w:rPr>
        <w:t>Figura 6 – Resumo consolidado da execução dos testes automatizados após a correção.</w:t>
      </w:r>
    </w:p>
    <w:p w14:paraId="6955F3AF" w14:textId="77777777" w:rsidR="00E56228" w:rsidRDefault="00E56228">
      <w:pPr>
        <w:jc w:val="center"/>
      </w:pPr>
    </w:p>
    <w:p w14:paraId="173E05BD" w14:textId="77777777" w:rsidR="006C5BB4" w:rsidRDefault="006C5BB4">
      <w:pPr>
        <w:jc w:val="center"/>
      </w:pPr>
    </w:p>
    <w:p w14:paraId="21726F05" w14:textId="77777777" w:rsidR="00EB0224" w:rsidRDefault="00000000">
      <w:r>
        <w:rPr>
          <w:rFonts w:ascii="Arial" w:hAnsi="Arial"/>
          <w:b/>
        </w:rPr>
        <w:t>7. COMANDOS UTILIZADOS</w:t>
      </w:r>
    </w:p>
    <w:p w14:paraId="3E19E29E" w14:textId="77777777" w:rsidR="00EB0224" w:rsidRPr="00E56228" w:rsidRDefault="00000000" w:rsidP="00E56228">
      <w:pPr>
        <w:ind w:firstLine="708"/>
      </w:pPr>
      <w:r w:rsidRPr="00E56228">
        <w:rPr>
          <w:rFonts w:ascii="Arial" w:hAnsi="Arial"/>
        </w:rPr>
        <w:t>Comandos executados no terminal (prompt de comando do Windows) dentro da pasta do projeto, usados para instalar o Jest e para rodar cada um dos dois testes:</w:t>
      </w:r>
    </w:p>
    <w:tbl>
      <w:tblPr>
        <w:tblStyle w:val="Tabelacomgrade"/>
        <w:tblW w:w="0" w:type="auto"/>
        <w:tblLook w:val="04A0" w:firstRow="1" w:lastRow="0" w:firstColumn="1" w:lastColumn="0" w:noHBand="0" w:noVBand="1"/>
      </w:tblPr>
      <w:tblGrid>
        <w:gridCol w:w="4284"/>
        <w:gridCol w:w="4210"/>
      </w:tblGrid>
      <w:tr w:rsidR="00EB0224" w14:paraId="02181FB8" w14:textId="77777777" w:rsidTr="00E56228">
        <w:tc>
          <w:tcPr>
            <w:tcW w:w="4252" w:type="dxa"/>
            <w:shd w:val="clear" w:color="auto" w:fill="F4A22A"/>
            <w:tcMar>
              <w:top w:w="113" w:type="dxa"/>
              <w:bottom w:w="113" w:type="dxa"/>
            </w:tcMar>
          </w:tcPr>
          <w:p w14:paraId="02178C09" w14:textId="77777777" w:rsidR="00EB0224" w:rsidRDefault="00000000">
            <w:r>
              <w:rPr>
                <w:rFonts w:ascii="Arial" w:hAnsi="Arial"/>
                <w:b/>
                <w:color w:val="FFFFFF"/>
              </w:rPr>
              <w:lastRenderedPageBreak/>
              <w:t>Finalidade</w:t>
            </w:r>
          </w:p>
        </w:tc>
        <w:tc>
          <w:tcPr>
            <w:tcW w:w="4252" w:type="dxa"/>
            <w:shd w:val="clear" w:color="auto" w:fill="F4A22A"/>
            <w:tcMar>
              <w:top w:w="113" w:type="dxa"/>
              <w:bottom w:w="113" w:type="dxa"/>
            </w:tcMar>
          </w:tcPr>
          <w:p w14:paraId="5C63F76E" w14:textId="77777777" w:rsidR="00EB0224" w:rsidRDefault="00000000">
            <w:r>
              <w:rPr>
                <w:rFonts w:ascii="Arial" w:hAnsi="Arial"/>
                <w:b/>
                <w:color w:val="FFFFFF"/>
              </w:rPr>
              <w:t>Comando</w:t>
            </w:r>
          </w:p>
        </w:tc>
      </w:tr>
      <w:tr w:rsidR="00EB0224" w:rsidRPr="006C5BB4" w14:paraId="71802363" w14:textId="77777777" w:rsidTr="00E56228">
        <w:tc>
          <w:tcPr>
            <w:tcW w:w="4320" w:type="dxa"/>
            <w:shd w:val="clear" w:color="auto" w:fill="FEEDD7" w:themeFill="accent2" w:themeFillTint="33"/>
            <w:tcMar>
              <w:top w:w="113" w:type="dxa"/>
              <w:bottom w:w="113" w:type="dxa"/>
            </w:tcMar>
          </w:tcPr>
          <w:p w14:paraId="72857769" w14:textId="77777777" w:rsidR="00EB0224" w:rsidRDefault="00000000">
            <w:r>
              <w:rPr>
                <w:rFonts w:ascii="Arial" w:hAnsi="Arial"/>
                <w:sz w:val="20"/>
              </w:rPr>
              <w:t>Instalação do Jest (dependência de desenvolvimento)</w:t>
            </w:r>
          </w:p>
        </w:tc>
        <w:tc>
          <w:tcPr>
            <w:tcW w:w="4176" w:type="dxa"/>
            <w:shd w:val="clear" w:color="auto" w:fill="FEEDD7" w:themeFill="accent2" w:themeFillTint="33"/>
            <w:tcMar>
              <w:top w:w="113" w:type="dxa"/>
              <w:bottom w:w="113" w:type="dxa"/>
            </w:tcMar>
          </w:tcPr>
          <w:p w14:paraId="0542DF60" w14:textId="77777777" w:rsidR="00EB0224" w:rsidRPr="00E56228" w:rsidRDefault="00000000">
            <w:pPr>
              <w:rPr>
                <w:lang w:val="en-US"/>
              </w:rPr>
            </w:pPr>
            <w:proofErr w:type="spellStart"/>
            <w:r w:rsidRPr="00E56228">
              <w:rPr>
                <w:rFonts w:ascii="Consolas" w:hAnsi="Consolas"/>
                <w:sz w:val="20"/>
                <w:lang w:val="en-US"/>
              </w:rPr>
              <w:t>npm</w:t>
            </w:r>
            <w:proofErr w:type="spellEnd"/>
            <w:r w:rsidRPr="00E56228">
              <w:rPr>
                <w:rFonts w:ascii="Consolas" w:hAnsi="Consolas"/>
                <w:sz w:val="20"/>
                <w:lang w:val="en-US"/>
              </w:rPr>
              <w:t xml:space="preserve"> install --save-dev jest</w:t>
            </w:r>
          </w:p>
        </w:tc>
      </w:tr>
      <w:tr w:rsidR="00EB0224" w14:paraId="789C0587" w14:textId="77777777" w:rsidTr="00E56228">
        <w:tc>
          <w:tcPr>
            <w:tcW w:w="4320" w:type="dxa"/>
            <w:shd w:val="clear" w:color="auto" w:fill="FDDCB0" w:themeFill="accent2" w:themeFillTint="66"/>
            <w:tcMar>
              <w:top w:w="113" w:type="dxa"/>
              <w:bottom w:w="113" w:type="dxa"/>
            </w:tcMar>
          </w:tcPr>
          <w:p w14:paraId="5BDA9209" w14:textId="77777777" w:rsidR="00EB0224" w:rsidRDefault="00000000">
            <w:r>
              <w:rPr>
                <w:rFonts w:ascii="Arial" w:hAnsi="Arial"/>
                <w:sz w:val="20"/>
              </w:rPr>
              <w:t>Execução do teste manual (index.js)</w:t>
            </w:r>
          </w:p>
        </w:tc>
        <w:tc>
          <w:tcPr>
            <w:tcW w:w="4176" w:type="dxa"/>
            <w:shd w:val="clear" w:color="auto" w:fill="FDDCB0" w:themeFill="accent2" w:themeFillTint="66"/>
            <w:tcMar>
              <w:top w:w="113" w:type="dxa"/>
              <w:bottom w:w="113" w:type="dxa"/>
            </w:tcMar>
          </w:tcPr>
          <w:p w14:paraId="6B2153E2" w14:textId="77777777" w:rsidR="00EB0224" w:rsidRDefault="00000000">
            <w:r>
              <w:rPr>
                <w:rFonts w:ascii="Consolas" w:hAnsi="Consolas"/>
                <w:sz w:val="20"/>
              </w:rPr>
              <w:t>node index.js</w:t>
            </w:r>
          </w:p>
        </w:tc>
      </w:tr>
      <w:tr w:rsidR="00EB0224" w14:paraId="031CEA63" w14:textId="77777777" w:rsidTr="00E56228">
        <w:tc>
          <w:tcPr>
            <w:tcW w:w="4320" w:type="dxa"/>
            <w:shd w:val="clear" w:color="auto" w:fill="FEEDD7" w:themeFill="accent2" w:themeFillTint="33"/>
            <w:tcMar>
              <w:top w:w="113" w:type="dxa"/>
              <w:bottom w:w="113" w:type="dxa"/>
            </w:tcMar>
          </w:tcPr>
          <w:p w14:paraId="148CF2C6" w14:textId="77777777" w:rsidR="00EB0224" w:rsidRDefault="00000000">
            <w:r>
              <w:rPr>
                <w:rFonts w:ascii="Arial" w:hAnsi="Arial"/>
                <w:sz w:val="20"/>
              </w:rPr>
              <w:t>Execução da suíte automatizada (carrinho.test.js)</w:t>
            </w:r>
          </w:p>
        </w:tc>
        <w:tc>
          <w:tcPr>
            <w:tcW w:w="4176" w:type="dxa"/>
            <w:shd w:val="clear" w:color="auto" w:fill="FEEDD7" w:themeFill="accent2" w:themeFillTint="33"/>
            <w:tcMar>
              <w:top w:w="113" w:type="dxa"/>
              <w:bottom w:w="113" w:type="dxa"/>
            </w:tcMar>
          </w:tcPr>
          <w:p w14:paraId="7E4A4A9A" w14:textId="77777777" w:rsidR="00EB0224" w:rsidRDefault="00000000">
            <w:r>
              <w:rPr>
                <w:rFonts w:ascii="Consolas" w:hAnsi="Consolas"/>
                <w:sz w:val="20"/>
              </w:rPr>
              <w:t>npm test</w:t>
            </w:r>
          </w:p>
        </w:tc>
      </w:tr>
    </w:tbl>
    <w:p w14:paraId="075895EF" w14:textId="77777777" w:rsidR="00460CCA" w:rsidRDefault="00460CCA"/>
    <w:sectPr w:rsidR="00460CCA" w:rsidSect="004165C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E510" w14:textId="77777777" w:rsidR="003C2793" w:rsidRDefault="003C2793" w:rsidP="005542F8">
      <w:pPr>
        <w:spacing w:after="0" w:line="240" w:lineRule="auto"/>
      </w:pPr>
      <w:r>
        <w:separator/>
      </w:r>
    </w:p>
  </w:endnote>
  <w:endnote w:type="continuationSeparator" w:id="0">
    <w:p w14:paraId="376B1326" w14:textId="77777777" w:rsidR="003C2793" w:rsidRDefault="003C2793" w:rsidP="00554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593F" w14:textId="77777777" w:rsidR="003C2793" w:rsidRDefault="003C2793" w:rsidP="005542F8">
      <w:pPr>
        <w:spacing w:after="0" w:line="240" w:lineRule="auto"/>
      </w:pPr>
      <w:r>
        <w:separator/>
      </w:r>
    </w:p>
  </w:footnote>
  <w:footnote w:type="continuationSeparator" w:id="0">
    <w:p w14:paraId="07C4AD67" w14:textId="77777777" w:rsidR="003C2793" w:rsidRDefault="003C2793" w:rsidP="00554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DC41" w14:textId="77777777" w:rsidR="005542F8" w:rsidRDefault="005542F8">
    <w:pPr>
      <w:pStyle w:val="Cabealho"/>
    </w:pPr>
  </w:p>
  <w:p w14:paraId="305877EA" w14:textId="77777777" w:rsidR="005542F8" w:rsidRDefault="005542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1E04"/>
    <w:multiLevelType w:val="hybridMultilevel"/>
    <w:tmpl w:val="A92EE52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C3375A"/>
    <w:multiLevelType w:val="hybridMultilevel"/>
    <w:tmpl w:val="04E4EBFC"/>
    <w:lvl w:ilvl="0" w:tplc="C3785910">
      <w:start w:val="1"/>
      <w:numFmt w:val="decimal"/>
      <w:lvlText w:val="%1."/>
      <w:lvlJc w:val="left"/>
      <w:pPr>
        <w:ind w:left="644"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A8479C7"/>
    <w:multiLevelType w:val="hybridMultilevel"/>
    <w:tmpl w:val="5C9090D4"/>
    <w:lvl w:ilvl="0" w:tplc="D7BCF77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CE67AE"/>
    <w:multiLevelType w:val="hybridMultilevel"/>
    <w:tmpl w:val="8D569A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AE90453"/>
    <w:multiLevelType w:val="hybridMultilevel"/>
    <w:tmpl w:val="A16409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D3F27B6"/>
    <w:multiLevelType w:val="hybridMultilevel"/>
    <w:tmpl w:val="598CD96E"/>
    <w:lvl w:ilvl="0" w:tplc="FC0C125A">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62293829">
    <w:abstractNumId w:val="4"/>
  </w:num>
  <w:num w:numId="2" w16cid:durableId="243492465">
    <w:abstractNumId w:val="0"/>
  </w:num>
  <w:num w:numId="3" w16cid:durableId="1519849297">
    <w:abstractNumId w:val="1"/>
  </w:num>
  <w:num w:numId="4" w16cid:durableId="1635408394">
    <w:abstractNumId w:val="2"/>
  </w:num>
  <w:num w:numId="5" w16cid:durableId="308944123">
    <w:abstractNumId w:val="5"/>
  </w:num>
  <w:num w:numId="6" w16cid:durableId="1396079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814"/>
    <w:rsid w:val="00170A71"/>
    <w:rsid w:val="001756E0"/>
    <w:rsid w:val="002057AD"/>
    <w:rsid w:val="002210AA"/>
    <w:rsid w:val="002E01F1"/>
    <w:rsid w:val="003C1814"/>
    <w:rsid w:val="003C2793"/>
    <w:rsid w:val="003F1FD4"/>
    <w:rsid w:val="004165C0"/>
    <w:rsid w:val="00460CCA"/>
    <w:rsid w:val="00470D29"/>
    <w:rsid w:val="005542F8"/>
    <w:rsid w:val="005D69DF"/>
    <w:rsid w:val="006149D5"/>
    <w:rsid w:val="0069184C"/>
    <w:rsid w:val="006B6364"/>
    <w:rsid w:val="006C5BB4"/>
    <w:rsid w:val="007F66EB"/>
    <w:rsid w:val="00900857"/>
    <w:rsid w:val="009A2968"/>
    <w:rsid w:val="009A4857"/>
    <w:rsid w:val="009B56B9"/>
    <w:rsid w:val="009F1567"/>
    <w:rsid w:val="00A411B4"/>
    <w:rsid w:val="00A95A24"/>
    <w:rsid w:val="00AA1730"/>
    <w:rsid w:val="00CA7659"/>
    <w:rsid w:val="00CF4BAB"/>
    <w:rsid w:val="00DB766A"/>
    <w:rsid w:val="00E262D0"/>
    <w:rsid w:val="00E56228"/>
    <w:rsid w:val="00E57354"/>
    <w:rsid w:val="00EB0224"/>
    <w:rsid w:val="00F70F56"/>
    <w:rsid w:val="00F80DF9"/>
    <w:rsid w:val="00FA6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FEEEF"/>
  <w15:chartTrackingRefBased/>
  <w15:docId w15:val="{3FB85351-57A6-4A70-89AF-673A3532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730"/>
  </w:style>
  <w:style w:type="paragraph" w:styleId="Ttulo1">
    <w:name w:val="heading 1"/>
    <w:basedOn w:val="Normal"/>
    <w:next w:val="Normal"/>
    <w:link w:val="Ttulo1Char"/>
    <w:uiPriority w:val="9"/>
    <w:qFormat/>
    <w:rsid w:val="003C1814"/>
    <w:pPr>
      <w:keepNext/>
      <w:keepLines/>
      <w:spacing w:before="360" w:after="80"/>
      <w:outlineLvl w:val="0"/>
    </w:pPr>
    <w:rPr>
      <w:rFonts w:asciiTheme="majorHAnsi" w:eastAsiaTheme="majorEastAsia" w:hAnsiTheme="majorHAnsi" w:cstheme="majorBidi"/>
      <w:color w:val="75A42E" w:themeColor="accent1" w:themeShade="BF"/>
      <w:sz w:val="40"/>
      <w:szCs w:val="40"/>
    </w:rPr>
  </w:style>
  <w:style w:type="paragraph" w:styleId="Ttulo2">
    <w:name w:val="heading 2"/>
    <w:basedOn w:val="Normal"/>
    <w:next w:val="Normal"/>
    <w:link w:val="Ttulo2Char"/>
    <w:uiPriority w:val="9"/>
    <w:semiHidden/>
    <w:unhideWhenUsed/>
    <w:qFormat/>
    <w:rsid w:val="003C1814"/>
    <w:pPr>
      <w:keepNext/>
      <w:keepLines/>
      <w:spacing w:before="160" w:after="80"/>
      <w:outlineLvl w:val="1"/>
    </w:pPr>
    <w:rPr>
      <w:rFonts w:asciiTheme="majorHAnsi" w:eastAsiaTheme="majorEastAsia" w:hAnsiTheme="majorHAnsi" w:cstheme="majorBidi"/>
      <w:color w:val="75A42E" w:themeColor="accent1" w:themeShade="BF"/>
      <w:sz w:val="32"/>
      <w:szCs w:val="32"/>
    </w:rPr>
  </w:style>
  <w:style w:type="paragraph" w:styleId="Ttulo3">
    <w:name w:val="heading 3"/>
    <w:basedOn w:val="Normal"/>
    <w:next w:val="Normal"/>
    <w:link w:val="Ttulo3Char"/>
    <w:uiPriority w:val="9"/>
    <w:semiHidden/>
    <w:unhideWhenUsed/>
    <w:qFormat/>
    <w:rsid w:val="003C1814"/>
    <w:pPr>
      <w:keepNext/>
      <w:keepLines/>
      <w:spacing w:before="160" w:after="80"/>
      <w:outlineLvl w:val="2"/>
    </w:pPr>
    <w:rPr>
      <w:rFonts w:eastAsiaTheme="majorEastAsia" w:cstheme="majorBidi"/>
      <w:color w:val="75A42E" w:themeColor="accent1" w:themeShade="BF"/>
      <w:sz w:val="28"/>
      <w:szCs w:val="28"/>
    </w:rPr>
  </w:style>
  <w:style w:type="paragraph" w:styleId="Ttulo4">
    <w:name w:val="heading 4"/>
    <w:basedOn w:val="Normal"/>
    <w:next w:val="Normal"/>
    <w:link w:val="Ttulo4Char"/>
    <w:uiPriority w:val="9"/>
    <w:semiHidden/>
    <w:unhideWhenUsed/>
    <w:qFormat/>
    <w:rsid w:val="003C1814"/>
    <w:pPr>
      <w:keepNext/>
      <w:keepLines/>
      <w:spacing w:before="80" w:after="40"/>
      <w:outlineLvl w:val="3"/>
    </w:pPr>
    <w:rPr>
      <w:rFonts w:eastAsiaTheme="majorEastAsia" w:cstheme="majorBidi"/>
      <w:i/>
      <w:iCs/>
      <w:color w:val="75A42E" w:themeColor="accent1" w:themeShade="BF"/>
    </w:rPr>
  </w:style>
  <w:style w:type="paragraph" w:styleId="Ttulo5">
    <w:name w:val="heading 5"/>
    <w:basedOn w:val="Normal"/>
    <w:next w:val="Normal"/>
    <w:link w:val="Ttulo5Char"/>
    <w:uiPriority w:val="9"/>
    <w:semiHidden/>
    <w:unhideWhenUsed/>
    <w:qFormat/>
    <w:rsid w:val="003C1814"/>
    <w:pPr>
      <w:keepNext/>
      <w:keepLines/>
      <w:spacing w:before="80" w:after="40"/>
      <w:outlineLvl w:val="4"/>
    </w:pPr>
    <w:rPr>
      <w:rFonts w:eastAsiaTheme="majorEastAsia" w:cstheme="majorBidi"/>
      <w:color w:val="75A42E" w:themeColor="accent1" w:themeShade="BF"/>
    </w:rPr>
  </w:style>
  <w:style w:type="paragraph" w:styleId="Ttulo6">
    <w:name w:val="heading 6"/>
    <w:basedOn w:val="Normal"/>
    <w:next w:val="Normal"/>
    <w:link w:val="Ttulo6Char"/>
    <w:uiPriority w:val="9"/>
    <w:semiHidden/>
    <w:unhideWhenUsed/>
    <w:qFormat/>
    <w:rsid w:val="003C1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1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1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18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1814"/>
    <w:rPr>
      <w:rFonts w:asciiTheme="majorHAnsi" w:eastAsiaTheme="majorEastAsia" w:hAnsiTheme="majorHAnsi" w:cstheme="majorBidi"/>
      <w:color w:val="75A42E" w:themeColor="accent1" w:themeShade="BF"/>
      <w:sz w:val="40"/>
      <w:szCs w:val="40"/>
    </w:rPr>
  </w:style>
  <w:style w:type="character" w:customStyle="1" w:styleId="Ttulo2Char">
    <w:name w:val="Título 2 Char"/>
    <w:basedOn w:val="Fontepargpadro"/>
    <w:link w:val="Ttulo2"/>
    <w:uiPriority w:val="9"/>
    <w:semiHidden/>
    <w:rsid w:val="003C1814"/>
    <w:rPr>
      <w:rFonts w:asciiTheme="majorHAnsi" w:eastAsiaTheme="majorEastAsia" w:hAnsiTheme="majorHAnsi" w:cstheme="majorBidi"/>
      <w:color w:val="75A42E" w:themeColor="accent1" w:themeShade="BF"/>
      <w:sz w:val="32"/>
      <w:szCs w:val="32"/>
    </w:rPr>
  </w:style>
  <w:style w:type="character" w:customStyle="1" w:styleId="Ttulo3Char">
    <w:name w:val="Título 3 Char"/>
    <w:basedOn w:val="Fontepargpadro"/>
    <w:link w:val="Ttulo3"/>
    <w:uiPriority w:val="9"/>
    <w:semiHidden/>
    <w:rsid w:val="003C1814"/>
    <w:rPr>
      <w:rFonts w:eastAsiaTheme="majorEastAsia" w:cstheme="majorBidi"/>
      <w:color w:val="75A42E" w:themeColor="accent1" w:themeShade="BF"/>
      <w:sz w:val="28"/>
      <w:szCs w:val="28"/>
    </w:rPr>
  </w:style>
  <w:style w:type="character" w:customStyle="1" w:styleId="Ttulo4Char">
    <w:name w:val="Título 4 Char"/>
    <w:basedOn w:val="Fontepargpadro"/>
    <w:link w:val="Ttulo4"/>
    <w:uiPriority w:val="9"/>
    <w:semiHidden/>
    <w:rsid w:val="003C1814"/>
    <w:rPr>
      <w:rFonts w:eastAsiaTheme="majorEastAsia" w:cstheme="majorBidi"/>
      <w:i/>
      <w:iCs/>
      <w:color w:val="75A42E" w:themeColor="accent1" w:themeShade="BF"/>
    </w:rPr>
  </w:style>
  <w:style w:type="character" w:customStyle="1" w:styleId="Ttulo5Char">
    <w:name w:val="Título 5 Char"/>
    <w:basedOn w:val="Fontepargpadro"/>
    <w:link w:val="Ttulo5"/>
    <w:uiPriority w:val="9"/>
    <w:semiHidden/>
    <w:rsid w:val="003C1814"/>
    <w:rPr>
      <w:rFonts w:eastAsiaTheme="majorEastAsia" w:cstheme="majorBidi"/>
      <w:color w:val="75A42E" w:themeColor="accent1" w:themeShade="BF"/>
    </w:rPr>
  </w:style>
  <w:style w:type="character" w:customStyle="1" w:styleId="Ttulo6Char">
    <w:name w:val="Título 6 Char"/>
    <w:basedOn w:val="Fontepargpadro"/>
    <w:link w:val="Ttulo6"/>
    <w:uiPriority w:val="9"/>
    <w:semiHidden/>
    <w:rsid w:val="003C18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18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18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1814"/>
    <w:rPr>
      <w:rFonts w:eastAsiaTheme="majorEastAsia" w:cstheme="majorBidi"/>
      <w:color w:val="272727" w:themeColor="text1" w:themeTint="D8"/>
    </w:rPr>
  </w:style>
  <w:style w:type="paragraph" w:styleId="Ttulo">
    <w:name w:val="Title"/>
    <w:basedOn w:val="Normal"/>
    <w:next w:val="Normal"/>
    <w:link w:val="TtuloChar"/>
    <w:uiPriority w:val="10"/>
    <w:qFormat/>
    <w:rsid w:val="003C1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18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18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18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1814"/>
    <w:pPr>
      <w:spacing w:before="160"/>
      <w:jc w:val="center"/>
    </w:pPr>
    <w:rPr>
      <w:i/>
      <w:iCs/>
      <w:color w:val="404040" w:themeColor="text1" w:themeTint="BF"/>
    </w:rPr>
  </w:style>
  <w:style w:type="character" w:customStyle="1" w:styleId="CitaoChar">
    <w:name w:val="Citação Char"/>
    <w:basedOn w:val="Fontepargpadro"/>
    <w:link w:val="Citao"/>
    <w:uiPriority w:val="29"/>
    <w:rsid w:val="003C1814"/>
    <w:rPr>
      <w:i/>
      <w:iCs/>
      <w:color w:val="404040" w:themeColor="text1" w:themeTint="BF"/>
    </w:rPr>
  </w:style>
  <w:style w:type="paragraph" w:styleId="PargrafodaLista">
    <w:name w:val="List Paragraph"/>
    <w:basedOn w:val="Normal"/>
    <w:uiPriority w:val="34"/>
    <w:qFormat/>
    <w:rsid w:val="003C1814"/>
    <w:pPr>
      <w:ind w:left="720"/>
      <w:contextualSpacing/>
    </w:pPr>
  </w:style>
  <w:style w:type="character" w:styleId="nfaseIntensa">
    <w:name w:val="Intense Emphasis"/>
    <w:basedOn w:val="Fontepargpadro"/>
    <w:uiPriority w:val="21"/>
    <w:qFormat/>
    <w:rsid w:val="003C1814"/>
    <w:rPr>
      <w:i/>
      <w:iCs/>
      <w:color w:val="75A42E" w:themeColor="accent1" w:themeShade="BF"/>
    </w:rPr>
  </w:style>
  <w:style w:type="paragraph" w:styleId="CitaoIntensa">
    <w:name w:val="Intense Quote"/>
    <w:basedOn w:val="Normal"/>
    <w:next w:val="Normal"/>
    <w:link w:val="CitaoIntensaChar"/>
    <w:uiPriority w:val="30"/>
    <w:qFormat/>
    <w:rsid w:val="003C1814"/>
    <w:pPr>
      <w:pBdr>
        <w:top w:val="single" w:sz="4" w:space="10" w:color="75A42E" w:themeColor="accent1" w:themeShade="BF"/>
        <w:bottom w:val="single" w:sz="4" w:space="10" w:color="75A42E" w:themeColor="accent1" w:themeShade="BF"/>
      </w:pBdr>
      <w:spacing w:before="360" w:after="360"/>
      <w:ind w:left="864" w:right="864"/>
      <w:jc w:val="center"/>
    </w:pPr>
    <w:rPr>
      <w:i/>
      <w:iCs/>
      <w:color w:val="75A42E" w:themeColor="accent1" w:themeShade="BF"/>
    </w:rPr>
  </w:style>
  <w:style w:type="character" w:customStyle="1" w:styleId="CitaoIntensaChar">
    <w:name w:val="Citação Intensa Char"/>
    <w:basedOn w:val="Fontepargpadro"/>
    <w:link w:val="CitaoIntensa"/>
    <w:uiPriority w:val="30"/>
    <w:rsid w:val="003C1814"/>
    <w:rPr>
      <w:i/>
      <w:iCs/>
      <w:color w:val="75A42E" w:themeColor="accent1" w:themeShade="BF"/>
    </w:rPr>
  </w:style>
  <w:style w:type="character" w:styleId="RefernciaIntensa">
    <w:name w:val="Intense Reference"/>
    <w:basedOn w:val="Fontepargpadro"/>
    <w:uiPriority w:val="32"/>
    <w:qFormat/>
    <w:rsid w:val="003C1814"/>
    <w:rPr>
      <w:b/>
      <w:bCs/>
      <w:smallCaps/>
      <w:color w:val="75A42E" w:themeColor="accent1" w:themeShade="BF"/>
      <w:spacing w:val="5"/>
    </w:rPr>
  </w:style>
  <w:style w:type="table" w:styleId="Tabelacomgrade">
    <w:name w:val="Table Grid"/>
    <w:basedOn w:val="Tabelanormal"/>
    <w:uiPriority w:val="39"/>
    <w:rsid w:val="003C1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542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42F8"/>
  </w:style>
  <w:style w:type="paragraph" w:styleId="Rodap">
    <w:name w:val="footer"/>
    <w:basedOn w:val="Normal"/>
    <w:link w:val="RodapChar"/>
    <w:uiPriority w:val="99"/>
    <w:unhideWhenUsed/>
    <w:rsid w:val="005542F8"/>
    <w:pPr>
      <w:tabs>
        <w:tab w:val="center" w:pos="4252"/>
        <w:tab w:val="right" w:pos="8504"/>
      </w:tabs>
      <w:spacing w:after="0" w:line="240" w:lineRule="auto"/>
    </w:pPr>
  </w:style>
  <w:style w:type="character" w:customStyle="1" w:styleId="RodapChar">
    <w:name w:val="Rodapé Char"/>
    <w:basedOn w:val="Fontepargpadro"/>
    <w:link w:val="Rodap"/>
    <w:uiPriority w:val="99"/>
    <w:rsid w:val="00554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Circuito">
  <a:themeElements>
    <a:clrScheme name="Circuito">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3BF97-05AD-409E-8C37-F1F0F2D0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Pages>
  <Words>549</Words>
  <Characters>2968</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15</cp:revision>
  <dcterms:created xsi:type="dcterms:W3CDTF">2026-09-18T11:40:00Z</dcterms:created>
  <dcterms:modified xsi:type="dcterms:W3CDTF">2026-09-18T18:55:00Z</dcterms:modified>
</cp:coreProperties>
</file>