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lastRenderedPageBreak/>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lastRenderedPageBreak/>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2DF47C1" w14:textId="6409C252"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3220997" w:history="1">
        <w:r w:rsidR="00073C9C" w:rsidRPr="001F339F">
          <w:rPr>
            <w:rStyle w:val="Hyperlink"/>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AD081D1" w14:textId="6B9800B3" w:rsidR="00073C9C" w:rsidRDefault="009976B6">
      <w:pPr>
        <w:pStyle w:val="ndicedeilustraes"/>
        <w:tabs>
          <w:tab w:val="right" w:leader="dot" w:pos="9061"/>
        </w:tabs>
        <w:rPr>
          <w:rFonts w:asciiTheme="minorHAnsi" w:eastAsiaTheme="minorEastAsia" w:hAnsiTheme="minorHAnsi"/>
          <w:noProof/>
          <w:sz w:val="22"/>
          <w:lang w:eastAsia="pt-BR"/>
        </w:rPr>
      </w:pPr>
      <w:hyperlink w:anchor="_Toc233220998" w:history="1">
        <w:r w:rsidR="00073C9C" w:rsidRPr="001F339F">
          <w:rPr>
            <w:rStyle w:val="Hyperlink"/>
            <w:noProof/>
          </w:rPr>
          <w:t>Figura 2: Personas</w:t>
        </w:r>
        <w:r w:rsidR="00073C9C">
          <w:rPr>
            <w:noProof/>
            <w:webHidden/>
          </w:rPr>
          <w:tab/>
        </w:r>
        <w:r w:rsidR="00073C9C">
          <w:rPr>
            <w:noProof/>
            <w:webHidden/>
          </w:rPr>
          <w:fldChar w:fldCharType="begin"/>
        </w:r>
        <w:r w:rsidR="00073C9C">
          <w:rPr>
            <w:noProof/>
            <w:webHidden/>
          </w:rPr>
          <w:instrText xml:space="preserve"> PAGEREF _Toc233220998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6C110C6F" w14:textId="3E48437E" w:rsidR="00073C9C" w:rsidRDefault="009976B6">
      <w:pPr>
        <w:pStyle w:val="ndicedeilustraes"/>
        <w:tabs>
          <w:tab w:val="right" w:leader="dot" w:pos="9061"/>
        </w:tabs>
        <w:rPr>
          <w:rFonts w:asciiTheme="minorHAnsi" w:eastAsiaTheme="minorEastAsia" w:hAnsiTheme="minorHAnsi"/>
          <w:noProof/>
          <w:sz w:val="22"/>
          <w:lang w:eastAsia="pt-BR"/>
        </w:rPr>
      </w:pPr>
      <w:hyperlink w:anchor="_Toc233220999" w:history="1">
        <w:r w:rsidR="00073C9C" w:rsidRPr="001F339F">
          <w:rPr>
            <w:rStyle w:val="Hyperlink"/>
            <w:noProof/>
          </w:rPr>
          <w:t>Figura 3: Golden Circle</w:t>
        </w:r>
        <w:r w:rsidR="00073C9C">
          <w:rPr>
            <w:noProof/>
            <w:webHidden/>
          </w:rPr>
          <w:tab/>
        </w:r>
        <w:r w:rsidR="00073C9C">
          <w:rPr>
            <w:noProof/>
            <w:webHidden/>
          </w:rPr>
          <w:fldChar w:fldCharType="begin"/>
        </w:r>
        <w:r w:rsidR="00073C9C">
          <w:rPr>
            <w:noProof/>
            <w:webHidden/>
          </w:rPr>
          <w:instrText xml:space="preserve"> PAGEREF _Toc233220999 \h </w:instrText>
        </w:r>
        <w:r w:rsidR="00073C9C">
          <w:rPr>
            <w:noProof/>
            <w:webHidden/>
          </w:rPr>
        </w:r>
        <w:r w:rsidR="00073C9C">
          <w:rPr>
            <w:noProof/>
            <w:webHidden/>
          </w:rPr>
          <w:fldChar w:fldCharType="separate"/>
        </w:r>
        <w:r w:rsidR="00073C9C">
          <w:rPr>
            <w:noProof/>
            <w:webHidden/>
          </w:rPr>
          <w:t>16</w:t>
        </w:r>
        <w:r w:rsidR="00073C9C">
          <w:rPr>
            <w:noProof/>
            <w:webHidden/>
          </w:rPr>
          <w:fldChar w:fldCharType="end"/>
        </w:r>
      </w:hyperlink>
    </w:p>
    <w:p w14:paraId="44EAFD9C" w14:textId="6516F289"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E11A242" w14:textId="64143324"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3221000" w:history="1">
        <w:r w:rsidR="00073C9C" w:rsidRPr="00993033">
          <w:rPr>
            <w:rStyle w:val="Hyperlink"/>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DEEC669" w14:textId="058AC5C0"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35D985C" w14:textId="6E32DD76"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3221001" w:history="1">
        <w:r w:rsidR="00073C9C" w:rsidRPr="000D3B36">
          <w:rPr>
            <w:rStyle w:val="Hyperlink"/>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48AAD92A" w14:textId="7F1E27F7" w:rsidR="00073C9C" w:rsidRDefault="009976B6">
      <w:pPr>
        <w:pStyle w:val="ndicedeilustraes"/>
        <w:tabs>
          <w:tab w:val="right" w:leader="dot" w:pos="9061"/>
        </w:tabs>
        <w:rPr>
          <w:rFonts w:asciiTheme="minorHAnsi" w:eastAsiaTheme="minorEastAsia" w:hAnsiTheme="minorHAnsi"/>
          <w:noProof/>
          <w:sz w:val="22"/>
          <w:lang w:eastAsia="pt-BR"/>
        </w:rPr>
      </w:pPr>
      <w:hyperlink w:anchor="_Toc233221002" w:history="1">
        <w:r w:rsidR="00073C9C" w:rsidRPr="000D3B36">
          <w:rPr>
            <w:rStyle w:val="Hyperlink"/>
            <w:noProof/>
          </w:rPr>
          <w:t>Grafico 2: Gostos</w:t>
        </w:r>
        <w:r w:rsidR="00073C9C">
          <w:rPr>
            <w:noProof/>
            <w:webHidden/>
          </w:rPr>
          <w:tab/>
        </w:r>
        <w:r w:rsidR="00073C9C">
          <w:rPr>
            <w:noProof/>
            <w:webHidden/>
          </w:rPr>
          <w:fldChar w:fldCharType="begin"/>
        </w:r>
        <w:r w:rsidR="00073C9C">
          <w:rPr>
            <w:noProof/>
            <w:webHidden/>
          </w:rPr>
          <w:instrText xml:space="preserve"> PAGEREF _Toc233221002 \h </w:instrText>
        </w:r>
        <w:r w:rsidR="00073C9C">
          <w:rPr>
            <w:noProof/>
            <w:webHidden/>
          </w:rPr>
        </w:r>
        <w:r w:rsidR="00073C9C">
          <w:rPr>
            <w:noProof/>
            <w:webHidden/>
          </w:rPr>
          <w:fldChar w:fldCharType="separate"/>
        </w:r>
        <w:r w:rsidR="00073C9C">
          <w:rPr>
            <w:noProof/>
            <w:webHidden/>
          </w:rPr>
          <w:t>12</w:t>
        </w:r>
        <w:r w:rsidR="00073C9C">
          <w:rPr>
            <w:noProof/>
            <w:webHidden/>
          </w:rPr>
          <w:fldChar w:fldCharType="end"/>
        </w:r>
      </w:hyperlink>
    </w:p>
    <w:p w14:paraId="45FB0818" w14:textId="5D59EEA2"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0E384E2E" w14:textId="4FD22BCF" w:rsidR="00073C9C"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3221003" w:history="1">
        <w:r w:rsidR="00073C9C" w:rsidRPr="006F4E46">
          <w:rPr>
            <w:rStyle w:val="Hyperlink"/>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53128261" w14:textId="211BE8F2"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9DDB053" w14:textId="4AEEE808" w:rsidR="00E5646B" w:rsidRDefault="00575EC7">
      <w:pPr>
        <w:pStyle w:val="Sumrio1"/>
        <w:rPr>
          <w:rFonts w:asciiTheme="minorHAnsi" w:eastAsiaTheme="minorEastAsia" w:hAnsiTheme="minorHAnsi"/>
          <w:noProof/>
          <w:kern w:val="2"/>
          <w:szCs w:val="24"/>
          <w:lang w:eastAsia="pt-BR"/>
          <w14:ligatures w14:val="standardContextual"/>
        </w:rPr>
      </w:pPr>
      <w:r>
        <w:fldChar w:fldCharType="begin"/>
      </w:r>
      <w:r>
        <w:instrText>TOC \o "1-5" \z \u \h</w:instrText>
      </w:r>
      <w:r>
        <w:fldChar w:fldCharType="separate"/>
      </w:r>
      <w:hyperlink w:anchor="_Toc236896567" w:history="1">
        <w:r w:rsidR="00E5646B" w:rsidRPr="000A1101">
          <w:rPr>
            <w:rStyle w:val="Hyperlink"/>
            <w:noProof/>
          </w:rPr>
          <w:t>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INTRODUÇÃO</w:t>
        </w:r>
        <w:r w:rsidR="00E5646B">
          <w:rPr>
            <w:noProof/>
            <w:webHidden/>
          </w:rPr>
          <w:tab/>
        </w:r>
        <w:r w:rsidR="00E5646B">
          <w:rPr>
            <w:noProof/>
            <w:webHidden/>
          </w:rPr>
          <w:fldChar w:fldCharType="begin"/>
        </w:r>
        <w:r w:rsidR="00E5646B">
          <w:rPr>
            <w:noProof/>
            <w:webHidden/>
          </w:rPr>
          <w:instrText xml:space="preserve"> PAGEREF _Toc236896567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08C23BCB" w14:textId="0453C286" w:rsidR="00E5646B" w:rsidRDefault="009976B6">
      <w:pPr>
        <w:pStyle w:val="Sumrio2"/>
        <w:rPr>
          <w:rFonts w:asciiTheme="minorHAnsi" w:eastAsiaTheme="minorEastAsia" w:hAnsiTheme="minorHAnsi"/>
          <w:noProof/>
          <w:kern w:val="2"/>
          <w:szCs w:val="24"/>
          <w:lang w:eastAsia="pt-BR"/>
          <w14:ligatures w14:val="standardContextual"/>
        </w:rPr>
      </w:pPr>
      <w:hyperlink w:anchor="_Toc236896568" w:history="1">
        <w:r w:rsidR="00E5646B" w:rsidRPr="000A1101">
          <w:rPr>
            <w:rStyle w:val="Hyperlink"/>
            <w:noProof/>
          </w:rPr>
          <w:t>1.1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Problemática</w:t>
        </w:r>
        <w:r w:rsidR="00E5646B">
          <w:rPr>
            <w:noProof/>
            <w:webHidden/>
          </w:rPr>
          <w:tab/>
        </w:r>
        <w:r w:rsidR="00E5646B">
          <w:rPr>
            <w:noProof/>
            <w:webHidden/>
          </w:rPr>
          <w:fldChar w:fldCharType="begin"/>
        </w:r>
        <w:r w:rsidR="00E5646B">
          <w:rPr>
            <w:noProof/>
            <w:webHidden/>
          </w:rPr>
          <w:instrText xml:space="preserve"> PAGEREF _Toc236896568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1E7C93D8" w14:textId="7F45A495" w:rsidR="00E5646B" w:rsidRDefault="009976B6">
      <w:pPr>
        <w:pStyle w:val="Sumrio2"/>
        <w:rPr>
          <w:rFonts w:asciiTheme="minorHAnsi" w:eastAsiaTheme="minorEastAsia" w:hAnsiTheme="minorHAnsi"/>
          <w:noProof/>
          <w:kern w:val="2"/>
          <w:szCs w:val="24"/>
          <w:lang w:eastAsia="pt-BR"/>
          <w14:ligatures w14:val="standardContextual"/>
        </w:rPr>
      </w:pPr>
      <w:hyperlink w:anchor="_Toc236896569" w:history="1">
        <w:r w:rsidR="00E5646B" w:rsidRPr="000A1101">
          <w:rPr>
            <w:rStyle w:val="Hyperlink"/>
            <w:noProof/>
          </w:rPr>
          <w:t>1.2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Justificativa</w:t>
        </w:r>
        <w:r w:rsidR="00E5646B">
          <w:rPr>
            <w:noProof/>
            <w:webHidden/>
          </w:rPr>
          <w:tab/>
        </w:r>
        <w:r w:rsidR="00E5646B">
          <w:rPr>
            <w:noProof/>
            <w:webHidden/>
          </w:rPr>
          <w:fldChar w:fldCharType="begin"/>
        </w:r>
        <w:r w:rsidR="00E5646B">
          <w:rPr>
            <w:noProof/>
            <w:webHidden/>
          </w:rPr>
          <w:instrText xml:space="preserve"> PAGEREF _Toc236896569 \h </w:instrText>
        </w:r>
        <w:r w:rsidR="00E5646B">
          <w:rPr>
            <w:noProof/>
            <w:webHidden/>
          </w:rPr>
        </w:r>
        <w:r w:rsidR="00E5646B">
          <w:rPr>
            <w:noProof/>
            <w:webHidden/>
          </w:rPr>
          <w:fldChar w:fldCharType="separate"/>
        </w:r>
        <w:r w:rsidR="00E5646B">
          <w:rPr>
            <w:noProof/>
            <w:webHidden/>
          </w:rPr>
          <w:t>3</w:t>
        </w:r>
        <w:r w:rsidR="00E5646B">
          <w:rPr>
            <w:noProof/>
            <w:webHidden/>
          </w:rPr>
          <w:fldChar w:fldCharType="end"/>
        </w:r>
      </w:hyperlink>
    </w:p>
    <w:p w14:paraId="2C4088AE" w14:textId="5333431F"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0" w:history="1">
        <w:r w:rsidR="00E5646B" w:rsidRPr="000A1101">
          <w:rPr>
            <w:rStyle w:val="Hyperlink"/>
            <w:noProof/>
          </w:rPr>
          <w:t>1.3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w:t>
        </w:r>
        <w:r w:rsidR="00E5646B">
          <w:rPr>
            <w:noProof/>
            <w:webHidden/>
          </w:rPr>
          <w:tab/>
        </w:r>
        <w:r w:rsidR="00E5646B">
          <w:rPr>
            <w:noProof/>
            <w:webHidden/>
          </w:rPr>
          <w:fldChar w:fldCharType="begin"/>
        </w:r>
        <w:r w:rsidR="00E5646B">
          <w:rPr>
            <w:noProof/>
            <w:webHidden/>
          </w:rPr>
          <w:instrText xml:space="preserve"> PAGEREF _Toc236896570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2C8526D" w14:textId="588100D3" w:rsidR="00E5646B" w:rsidRDefault="009976B6">
      <w:pPr>
        <w:pStyle w:val="Sumrio3"/>
        <w:rPr>
          <w:rFonts w:asciiTheme="minorHAnsi" w:eastAsiaTheme="minorEastAsia" w:hAnsiTheme="minorHAnsi"/>
          <w:noProof/>
          <w:kern w:val="2"/>
          <w:szCs w:val="24"/>
          <w:lang w:eastAsia="pt-BR"/>
          <w14:ligatures w14:val="standardContextual"/>
        </w:rPr>
      </w:pPr>
      <w:hyperlink w:anchor="_Toc236896571" w:history="1">
        <w:r w:rsidR="00E5646B" w:rsidRPr="000A1101">
          <w:rPr>
            <w:rStyle w:val="Hyperlink"/>
            <w:noProof/>
          </w:rPr>
          <w:t>1.3.1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 Geral</w:t>
        </w:r>
        <w:r w:rsidR="00E5646B">
          <w:rPr>
            <w:noProof/>
            <w:webHidden/>
          </w:rPr>
          <w:tab/>
        </w:r>
        <w:r w:rsidR="00E5646B">
          <w:rPr>
            <w:noProof/>
            <w:webHidden/>
          </w:rPr>
          <w:fldChar w:fldCharType="begin"/>
        </w:r>
        <w:r w:rsidR="00E5646B">
          <w:rPr>
            <w:noProof/>
            <w:webHidden/>
          </w:rPr>
          <w:instrText xml:space="preserve"> PAGEREF _Toc236896571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1A0F09EC" w14:textId="168D0E69" w:rsidR="00E5646B" w:rsidRDefault="009976B6">
      <w:pPr>
        <w:pStyle w:val="Sumrio3"/>
        <w:rPr>
          <w:rFonts w:asciiTheme="minorHAnsi" w:eastAsiaTheme="minorEastAsia" w:hAnsiTheme="minorHAnsi"/>
          <w:noProof/>
          <w:kern w:val="2"/>
          <w:szCs w:val="24"/>
          <w:lang w:eastAsia="pt-BR"/>
          <w14:ligatures w14:val="standardContextual"/>
        </w:rPr>
      </w:pPr>
      <w:hyperlink w:anchor="_Toc236896572" w:history="1">
        <w:r w:rsidR="00E5646B" w:rsidRPr="000A1101">
          <w:rPr>
            <w:rStyle w:val="Hyperlink"/>
            <w:noProof/>
          </w:rPr>
          <w:t>1.3.2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 Específicos</w:t>
        </w:r>
        <w:r w:rsidR="00E5646B">
          <w:rPr>
            <w:noProof/>
            <w:webHidden/>
          </w:rPr>
          <w:tab/>
        </w:r>
        <w:r w:rsidR="00E5646B">
          <w:rPr>
            <w:noProof/>
            <w:webHidden/>
          </w:rPr>
          <w:fldChar w:fldCharType="begin"/>
        </w:r>
        <w:r w:rsidR="00E5646B">
          <w:rPr>
            <w:noProof/>
            <w:webHidden/>
          </w:rPr>
          <w:instrText xml:space="preserve"> PAGEREF _Toc236896572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DFC72E8" w14:textId="1781AFBB"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3" w:history="1">
        <w:r w:rsidR="00E5646B" w:rsidRPr="000A1101">
          <w:rPr>
            <w:rStyle w:val="Hyperlink"/>
            <w:noProof/>
          </w:rPr>
          <w:t>1.4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Metodologia</w:t>
        </w:r>
        <w:r w:rsidR="00E5646B">
          <w:rPr>
            <w:noProof/>
            <w:webHidden/>
          </w:rPr>
          <w:tab/>
        </w:r>
        <w:r w:rsidR="00E5646B">
          <w:rPr>
            <w:noProof/>
            <w:webHidden/>
          </w:rPr>
          <w:fldChar w:fldCharType="begin"/>
        </w:r>
        <w:r w:rsidR="00E5646B">
          <w:rPr>
            <w:noProof/>
            <w:webHidden/>
          </w:rPr>
          <w:instrText xml:space="preserve"> PAGEREF _Toc236896573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68D115C1" w14:textId="328B332B"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4" w:history="1">
        <w:r w:rsidR="00E5646B" w:rsidRPr="000A1101">
          <w:rPr>
            <w:rStyle w:val="Hyperlink"/>
            <w:noProof/>
          </w:rPr>
          <w:t>1.5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Resultados Esperados</w:t>
        </w:r>
        <w:r w:rsidR="00E5646B">
          <w:rPr>
            <w:noProof/>
            <w:webHidden/>
          </w:rPr>
          <w:tab/>
        </w:r>
        <w:r w:rsidR="00E5646B">
          <w:rPr>
            <w:noProof/>
            <w:webHidden/>
          </w:rPr>
          <w:fldChar w:fldCharType="begin"/>
        </w:r>
        <w:r w:rsidR="00E5646B">
          <w:rPr>
            <w:noProof/>
            <w:webHidden/>
          </w:rPr>
          <w:instrText xml:space="preserve"> PAGEREF _Toc236896574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383C8766" w14:textId="3950EAB2" w:rsidR="00E5646B" w:rsidRDefault="009976B6">
      <w:pPr>
        <w:pStyle w:val="Sumrio1"/>
        <w:rPr>
          <w:rFonts w:asciiTheme="minorHAnsi" w:eastAsiaTheme="minorEastAsia" w:hAnsiTheme="minorHAnsi"/>
          <w:noProof/>
          <w:kern w:val="2"/>
          <w:szCs w:val="24"/>
          <w:lang w:eastAsia="pt-BR"/>
          <w14:ligatures w14:val="standardContextual"/>
        </w:rPr>
      </w:pPr>
      <w:hyperlink w:anchor="_Toc236896575" w:history="1">
        <w:r w:rsidR="00E5646B" w:rsidRPr="000A1101">
          <w:rPr>
            <w:rStyle w:val="Hyperlink"/>
            <w:noProof/>
          </w:rPr>
          <w:t>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REFERENCIAL TEÓRICO</w:t>
        </w:r>
        <w:r w:rsidR="00E5646B">
          <w:rPr>
            <w:noProof/>
            <w:webHidden/>
          </w:rPr>
          <w:tab/>
        </w:r>
        <w:r w:rsidR="00E5646B">
          <w:rPr>
            <w:noProof/>
            <w:webHidden/>
          </w:rPr>
          <w:fldChar w:fldCharType="begin"/>
        </w:r>
        <w:r w:rsidR="00E5646B">
          <w:rPr>
            <w:noProof/>
            <w:webHidden/>
          </w:rPr>
          <w:instrText xml:space="preserve"> PAGEREF _Toc236896575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05231851" w14:textId="2E49E01C"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6" w:history="1">
        <w:r w:rsidR="00E5646B" w:rsidRPr="000A1101">
          <w:rPr>
            <w:rStyle w:val="Hyperlink"/>
            <w:noProof/>
          </w:rPr>
          <w:t>2.1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Política no Mundo Moderno</w:t>
        </w:r>
        <w:r w:rsidR="00E5646B">
          <w:rPr>
            <w:noProof/>
            <w:webHidden/>
          </w:rPr>
          <w:tab/>
        </w:r>
        <w:r w:rsidR="00E5646B">
          <w:rPr>
            <w:noProof/>
            <w:webHidden/>
          </w:rPr>
          <w:fldChar w:fldCharType="begin"/>
        </w:r>
        <w:r w:rsidR="00E5646B">
          <w:rPr>
            <w:noProof/>
            <w:webHidden/>
          </w:rPr>
          <w:instrText xml:space="preserve"> PAGEREF _Toc236896576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2E68A11C" w14:textId="4C3148E7"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7" w:history="1">
        <w:r w:rsidR="00E5646B" w:rsidRPr="000A1101">
          <w:rPr>
            <w:rStyle w:val="Hyperlink"/>
            <w:noProof/>
          </w:rPr>
          <w:t>2.2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Jogos como Ferramentas Educacionais</w:t>
        </w:r>
        <w:r w:rsidR="00E5646B">
          <w:rPr>
            <w:noProof/>
            <w:webHidden/>
          </w:rPr>
          <w:tab/>
        </w:r>
        <w:r w:rsidR="00E5646B">
          <w:rPr>
            <w:noProof/>
            <w:webHidden/>
          </w:rPr>
          <w:fldChar w:fldCharType="begin"/>
        </w:r>
        <w:r w:rsidR="00E5646B">
          <w:rPr>
            <w:noProof/>
            <w:webHidden/>
          </w:rPr>
          <w:instrText xml:space="preserve"> PAGEREF _Toc236896577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7EF98629" w14:textId="3BFAAA84"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8" w:history="1">
        <w:r w:rsidR="00E5646B" w:rsidRPr="000A1101">
          <w:rPr>
            <w:rStyle w:val="Hyperlink"/>
            <w:noProof/>
          </w:rPr>
          <w:t>2.3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Gamificação</w:t>
        </w:r>
        <w:r w:rsidR="00E5646B">
          <w:rPr>
            <w:noProof/>
            <w:webHidden/>
          </w:rPr>
          <w:tab/>
        </w:r>
        <w:r w:rsidR="00E5646B">
          <w:rPr>
            <w:noProof/>
            <w:webHidden/>
          </w:rPr>
          <w:fldChar w:fldCharType="begin"/>
        </w:r>
        <w:r w:rsidR="00E5646B">
          <w:rPr>
            <w:noProof/>
            <w:webHidden/>
          </w:rPr>
          <w:instrText xml:space="preserve"> PAGEREF _Toc236896578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459CCEAD" w14:textId="4599C8A8" w:rsidR="00E5646B" w:rsidRDefault="009976B6">
      <w:pPr>
        <w:pStyle w:val="Sumrio2"/>
        <w:rPr>
          <w:rFonts w:asciiTheme="minorHAnsi" w:eastAsiaTheme="minorEastAsia" w:hAnsiTheme="minorHAnsi"/>
          <w:noProof/>
          <w:kern w:val="2"/>
          <w:szCs w:val="24"/>
          <w:lang w:eastAsia="pt-BR"/>
          <w14:ligatures w14:val="standardContextual"/>
        </w:rPr>
      </w:pPr>
      <w:hyperlink w:anchor="_Toc236896579" w:history="1">
        <w:r w:rsidR="00E5646B" w:rsidRPr="000A1101">
          <w:rPr>
            <w:rStyle w:val="Hyperlink"/>
            <w:noProof/>
          </w:rPr>
          <w:t>2.4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Utilizadas no Desenvolvimento do Projeto</w:t>
        </w:r>
        <w:r w:rsidR="00E5646B">
          <w:rPr>
            <w:noProof/>
            <w:webHidden/>
          </w:rPr>
          <w:tab/>
        </w:r>
        <w:r w:rsidR="00E5646B">
          <w:rPr>
            <w:noProof/>
            <w:webHidden/>
          </w:rPr>
          <w:fldChar w:fldCharType="begin"/>
        </w:r>
        <w:r w:rsidR="00E5646B">
          <w:rPr>
            <w:noProof/>
            <w:webHidden/>
          </w:rPr>
          <w:instrText xml:space="preserve"> PAGEREF _Toc236896579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2BB19F63" w14:textId="2CEAC3F3" w:rsidR="00E5646B" w:rsidRDefault="009976B6">
      <w:pPr>
        <w:pStyle w:val="Sumrio3"/>
        <w:rPr>
          <w:rFonts w:asciiTheme="minorHAnsi" w:eastAsiaTheme="minorEastAsia" w:hAnsiTheme="minorHAnsi"/>
          <w:noProof/>
          <w:kern w:val="2"/>
          <w:szCs w:val="24"/>
          <w:lang w:eastAsia="pt-BR"/>
          <w14:ligatures w14:val="standardContextual"/>
        </w:rPr>
      </w:pPr>
      <w:hyperlink w:anchor="_Toc236896580" w:history="1">
        <w:r w:rsidR="00E5646B" w:rsidRPr="000A1101">
          <w:rPr>
            <w:rStyle w:val="Hyperlink"/>
            <w:noProof/>
          </w:rPr>
          <w:t>2.4.1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Godot Engine e GDScript</w:t>
        </w:r>
        <w:r w:rsidR="00E5646B">
          <w:rPr>
            <w:noProof/>
            <w:webHidden/>
          </w:rPr>
          <w:tab/>
        </w:r>
        <w:r w:rsidR="00E5646B">
          <w:rPr>
            <w:noProof/>
            <w:webHidden/>
          </w:rPr>
          <w:fldChar w:fldCharType="begin"/>
        </w:r>
        <w:r w:rsidR="00E5646B">
          <w:rPr>
            <w:noProof/>
            <w:webHidden/>
          </w:rPr>
          <w:instrText xml:space="preserve"> PAGEREF _Toc236896580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583C58F4" w14:textId="558CBB98" w:rsidR="00E5646B" w:rsidRDefault="009976B6">
      <w:pPr>
        <w:pStyle w:val="Sumrio3"/>
        <w:rPr>
          <w:rFonts w:asciiTheme="minorHAnsi" w:eastAsiaTheme="minorEastAsia" w:hAnsiTheme="minorHAnsi"/>
          <w:noProof/>
          <w:kern w:val="2"/>
          <w:szCs w:val="24"/>
          <w:lang w:eastAsia="pt-BR"/>
          <w14:ligatures w14:val="standardContextual"/>
        </w:rPr>
      </w:pPr>
      <w:hyperlink w:anchor="_Toc236896581" w:history="1">
        <w:r w:rsidR="00E5646B" w:rsidRPr="000A1101">
          <w:rPr>
            <w:rStyle w:val="Hyperlink"/>
            <w:noProof/>
          </w:rPr>
          <w:t>2.4.2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Visual Studio Code</w:t>
        </w:r>
        <w:r w:rsidR="00E5646B">
          <w:rPr>
            <w:noProof/>
            <w:webHidden/>
          </w:rPr>
          <w:tab/>
        </w:r>
        <w:r w:rsidR="00E5646B">
          <w:rPr>
            <w:noProof/>
            <w:webHidden/>
          </w:rPr>
          <w:fldChar w:fldCharType="begin"/>
        </w:r>
        <w:r w:rsidR="00E5646B">
          <w:rPr>
            <w:noProof/>
            <w:webHidden/>
          </w:rPr>
          <w:instrText xml:space="preserve"> PAGEREF _Toc236896581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1E2D6721" w14:textId="75BD18C5" w:rsidR="00E5646B" w:rsidRDefault="009976B6">
      <w:pPr>
        <w:pStyle w:val="Sumrio3"/>
        <w:rPr>
          <w:rFonts w:asciiTheme="minorHAnsi" w:eastAsiaTheme="minorEastAsia" w:hAnsiTheme="minorHAnsi"/>
          <w:noProof/>
          <w:kern w:val="2"/>
          <w:szCs w:val="24"/>
          <w:lang w:eastAsia="pt-BR"/>
          <w14:ligatures w14:val="standardContextual"/>
        </w:rPr>
      </w:pPr>
      <w:hyperlink w:anchor="_Toc236896582" w:history="1">
        <w:r w:rsidR="00E5646B" w:rsidRPr="000A1101">
          <w:rPr>
            <w:rStyle w:val="Hyperlink"/>
            <w:noProof/>
          </w:rPr>
          <w:t>2.4.3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para Desenvolvimento Web</w:t>
        </w:r>
        <w:r w:rsidR="00E5646B">
          <w:rPr>
            <w:noProof/>
            <w:webHidden/>
          </w:rPr>
          <w:tab/>
        </w:r>
        <w:r w:rsidR="00E5646B">
          <w:rPr>
            <w:noProof/>
            <w:webHidden/>
          </w:rPr>
          <w:fldChar w:fldCharType="begin"/>
        </w:r>
        <w:r w:rsidR="00E5646B">
          <w:rPr>
            <w:noProof/>
            <w:webHidden/>
          </w:rPr>
          <w:instrText xml:space="preserve"> PAGEREF _Toc236896582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4EDA1256" w14:textId="588FFA31" w:rsidR="00E5646B" w:rsidRDefault="009976B6">
      <w:pPr>
        <w:pStyle w:val="Sumrio3"/>
        <w:rPr>
          <w:rFonts w:asciiTheme="minorHAnsi" w:eastAsiaTheme="minorEastAsia" w:hAnsiTheme="minorHAnsi"/>
          <w:noProof/>
          <w:kern w:val="2"/>
          <w:szCs w:val="24"/>
          <w:lang w:eastAsia="pt-BR"/>
          <w14:ligatures w14:val="standardContextual"/>
        </w:rPr>
      </w:pPr>
      <w:hyperlink w:anchor="_Toc236896583" w:history="1">
        <w:r w:rsidR="00E5646B" w:rsidRPr="000A1101">
          <w:rPr>
            <w:rStyle w:val="Hyperlink"/>
            <w:noProof/>
          </w:rPr>
          <w:t>2.4.4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Blender</w:t>
        </w:r>
        <w:r w:rsidR="00E5646B">
          <w:rPr>
            <w:noProof/>
            <w:webHidden/>
          </w:rPr>
          <w:tab/>
        </w:r>
        <w:r w:rsidR="00E5646B">
          <w:rPr>
            <w:noProof/>
            <w:webHidden/>
          </w:rPr>
          <w:fldChar w:fldCharType="begin"/>
        </w:r>
        <w:r w:rsidR="00E5646B">
          <w:rPr>
            <w:noProof/>
            <w:webHidden/>
          </w:rPr>
          <w:instrText xml:space="preserve"> PAGEREF _Toc236896583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1EFE53AC" w14:textId="140E9E53" w:rsidR="00E5646B" w:rsidRDefault="009976B6">
      <w:pPr>
        <w:pStyle w:val="Sumrio3"/>
        <w:rPr>
          <w:rFonts w:asciiTheme="minorHAnsi" w:eastAsiaTheme="minorEastAsia" w:hAnsiTheme="minorHAnsi"/>
          <w:noProof/>
          <w:kern w:val="2"/>
          <w:szCs w:val="24"/>
          <w:lang w:eastAsia="pt-BR"/>
          <w14:ligatures w14:val="standardContextual"/>
        </w:rPr>
      </w:pPr>
      <w:hyperlink w:anchor="_Toc236896584" w:history="1">
        <w:r w:rsidR="00E5646B" w:rsidRPr="000A1101">
          <w:rPr>
            <w:rStyle w:val="Hyperlink"/>
            <w:noProof/>
          </w:rPr>
          <w:t>2.4.5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Ferramentas de produção de Áudio</w:t>
        </w:r>
        <w:r w:rsidR="00E5646B">
          <w:rPr>
            <w:noProof/>
            <w:webHidden/>
          </w:rPr>
          <w:tab/>
        </w:r>
        <w:r w:rsidR="00E5646B">
          <w:rPr>
            <w:noProof/>
            <w:webHidden/>
          </w:rPr>
          <w:fldChar w:fldCharType="begin"/>
        </w:r>
        <w:r w:rsidR="00E5646B">
          <w:rPr>
            <w:noProof/>
            <w:webHidden/>
          </w:rPr>
          <w:instrText xml:space="preserve"> PAGEREF _Toc236896584 \h </w:instrText>
        </w:r>
        <w:r w:rsidR="00E5646B">
          <w:rPr>
            <w:noProof/>
            <w:webHidden/>
          </w:rPr>
        </w:r>
        <w:r w:rsidR="00E5646B">
          <w:rPr>
            <w:noProof/>
            <w:webHidden/>
          </w:rPr>
          <w:fldChar w:fldCharType="separate"/>
        </w:r>
        <w:r w:rsidR="00E5646B">
          <w:rPr>
            <w:noProof/>
            <w:webHidden/>
          </w:rPr>
          <w:t>11</w:t>
        </w:r>
        <w:r w:rsidR="00E5646B">
          <w:rPr>
            <w:noProof/>
            <w:webHidden/>
          </w:rPr>
          <w:fldChar w:fldCharType="end"/>
        </w:r>
      </w:hyperlink>
    </w:p>
    <w:p w14:paraId="1DDCAC94" w14:textId="679F7499" w:rsidR="00E5646B" w:rsidRDefault="009976B6">
      <w:pPr>
        <w:pStyle w:val="Sumrio1"/>
        <w:rPr>
          <w:rFonts w:asciiTheme="minorHAnsi" w:eastAsiaTheme="minorEastAsia" w:hAnsiTheme="minorHAnsi"/>
          <w:noProof/>
          <w:kern w:val="2"/>
          <w:szCs w:val="24"/>
          <w:lang w:eastAsia="pt-BR"/>
          <w14:ligatures w14:val="standardContextual"/>
        </w:rPr>
      </w:pPr>
      <w:hyperlink w:anchor="_Toc236896585" w:history="1">
        <w:r w:rsidR="00E5646B" w:rsidRPr="000A1101">
          <w:rPr>
            <w:rStyle w:val="Hyperlink"/>
            <w:noProof/>
          </w:rPr>
          <w:t>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IMERSÃO</w:t>
        </w:r>
        <w:r w:rsidR="00E5646B">
          <w:rPr>
            <w:noProof/>
            <w:webHidden/>
          </w:rPr>
          <w:tab/>
        </w:r>
        <w:r w:rsidR="00E5646B">
          <w:rPr>
            <w:noProof/>
            <w:webHidden/>
          </w:rPr>
          <w:fldChar w:fldCharType="begin"/>
        </w:r>
        <w:r w:rsidR="00E5646B">
          <w:rPr>
            <w:noProof/>
            <w:webHidden/>
          </w:rPr>
          <w:instrText xml:space="preserve"> PAGEREF _Toc236896585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35D55AFF" w14:textId="3C5DEC47" w:rsidR="00E5646B" w:rsidRDefault="009976B6">
      <w:pPr>
        <w:pStyle w:val="Sumrio2"/>
        <w:rPr>
          <w:rFonts w:asciiTheme="minorHAnsi" w:eastAsiaTheme="minorEastAsia" w:hAnsiTheme="minorHAnsi"/>
          <w:noProof/>
          <w:kern w:val="2"/>
          <w:szCs w:val="24"/>
          <w:lang w:eastAsia="pt-BR"/>
          <w14:ligatures w14:val="standardContextual"/>
        </w:rPr>
      </w:pPr>
      <w:hyperlink w:anchor="_Toc236896586" w:history="1">
        <w:r w:rsidR="00E5646B" w:rsidRPr="000A1101">
          <w:rPr>
            <w:rStyle w:val="Hyperlink"/>
            <w:noProof/>
          </w:rPr>
          <w:t>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Caderno de Sensibilidade</w:t>
        </w:r>
        <w:r w:rsidR="00E5646B">
          <w:rPr>
            <w:noProof/>
            <w:webHidden/>
          </w:rPr>
          <w:tab/>
        </w:r>
        <w:r w:rsidR="00E5646B">
          <w:rPr>
            <w:noProof/>
            <w:webHidden/>
          </w:rPr>
          <w:fldChar w:fldCharType="begin"/>
        </w:r>
        <w:r w:rsidR="00E5646B">
          <w:rPr>
            <w:noProof/>
            <w:webHidden/>
          </w:rPr>
          <w:instrText xml:space="preserve"> PAGEREF _Toc236896586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5510A913" w14:textId="4F810578" w:rsidR="00E5646B" w:rsidRDefault="009976B6">
      <w:pPr>
        <w:pStyle w:val="Sumrio2"/>
        <w:rPr>
          <w:rFonts w:asciiTheme="minorHAnsi" w:eastAsiaTheme="minorEastAsia" w:hAnsiTheme="minorHAnsi"/>
          <w:noProof/>
          <w:kern w:val="2"/>
          <w:szCs w:val="24"/>
          <w:lang w:eastAsia="pt-BR"/>
          <w14:ligatures w14:val="standardContextual"/>
        </w:rPr>
      </w:pPr>
      <w:hyperlink w:anchor="_Toc236896587" w:history="1">
        <w:r w:rsidR="00E5646B" w:rsidRPr="000A1101">
          <w:rPr>
            <w:rStyle w:val="Hyperlink"/>
            <w:noProof/>
          </w:rPr>
          <w:t>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Pesquisa de Campo</w:t>
        </w:r>
        <w:r w:rsidR="00E5646B">
          <w:rPr>
            <w:noProof/>
            <w:webHidden/>
          </w:rPr>
          <w:tab/>
        </w:r>
        <w:r w:rsidR="00E5646B">
          <w:rPr>
            <w:noProof/>
            <w:webHidden/>
          </w:rPr>
          <w:fldChar w:fldCharType="begin"/>
        </w:r>
        <w:r w:rsidR="00E5646B">
          <w:rPr>
            <w:noProof/>
            <w:webHidden/>
          </w:rPr>
          <w:instrText xml:space="preserve"> PAGEREF _Toc236896587 \h </w:instrText>
        </w:r>
        <w:r w:rsidR="00E5646B">
          <w:rPr>
            <w:noProof/>
            <w:webHidden/>
          </w:rPr>
        </w:r>
        <w:r w:rsidR="00E5646B">
          <w:rPr>
            <w:noProof/>
            <w:webHidden/>
          </w:rPr>
          <w:fldChar w:fldCharType="separate"/>
        </w:r>
        <w:r w:rsidR="00E5646B">
          <w:rPr>
            <w:noProof/>
            <w:webHidden/>
          </w:rPr>
          <w:t>14</w:t>
        </w:r>
        <w:r w:rsidR="00E5646B">
          <w:rPr>
            <w:noProof/>
            <w:webHidden/>
          </w:rPr>
          <w:fldChar w:fldCharType="end"/>
        </w:r>
      </w:hyperlink>
    </w:p>
    <w:p w14:paraId="7B331FD5" w14:textId="166316E5" w:rsidR="00E5646B" w:rsidRDefault="009976B6">
      <w:pPr>
        <w:pStyle w:val="Sumrio1"/>
        <w:rPr>
          <w:rFonts w:asciiTheme="minorHAnsi" w:eastAsiaTheme="minorEastAsia" w:hAnsiTheme="minorHAnsi"/>
          <w:noProof/>
          <w:kern w:val="2"/>
          <w:szCs w:val="24"/>
          <w:lang w:eastAsia="pt-BR"/>
          <w14:ligatures w14:val="standardContextual"/>
        </w:rPr>
      </w:pPr>
      <w:hyperlink w:anchor="_Toc236896588" w:history="1">
        <w:r w:rsidR="00E5646B" w:rsidRPr="000A1101">
          <w:rPr>
            <w:rStyle w:val="Hyperlink"/>
            <w:noProof/>
          </w:rPr>
          <w:t>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ANÁLISE E SÍNTESE</w:t>
        </w:r>
        <w:r w:rsidR="00E5646B">
          <w:rPr>
            <w:noProof/>
            <w:webHidden/>
          </w:rPr>
          <w:tab/>
        </w:r>
        <w:r w:rsidR="00E5646B">
          <w:rPr>
            <w:noProof/>
            <w:webHidden/>
          </w:rPr>
          <w:fldChar w:fldCharType="begin"/>
        </w:r>
        <w:r w:rsidR="00E5646B">
          <w:rPr>
            <w:noProof/>
            <w:webHidden/>
          </w:rPr>
          <w:instrText xml:space="preserve"> PAGEREF _Toc236896588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735917BA" w14:textId="73179087" w:rsidR="00E5646B" w:rsidRDefault="009976B6">
      <w:pPr>
        <w:pStyle w:val="Sumrio2"/>
        <w:rPr>
          <w:rFonts w:asciiTheme="minorHAnsi" w:eastAsiaTheme="minorEastAsia" w:hAnsiTheme="minorHAnsi"/>
          <w:noProof/>
          <w:kern w:val="2"/>
          <w:szCs w:val="24"/>
          <w:lang w:eastAsia="pt-BR"/>
          <w14:ligatures w14:val="standardContextual"/>
        </w:rPr>
      </w:pPr>
      <w:hyperlink w:anchor="_Toc236896589" w:history="1">
        <w:r w:rsidR="00E5646B" w:rsidRPr="000A1101">
          <w:rPr>
            <w:rStyle w:val="Hyperlink"/>
            <w:noProof/>
          </w:rPr>
          <w:t>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Persona</w:t>
        </w:r>
        <w:r w:rsidR="00E5646B">
          <w:rPr>
            <w:noProof/>
            <w:webHidden/>
          </w:rPr>
          <w:tab/>
        </w:r>
        <w:r w:rsidR="00E5646B">
          <w:rPr>
            <w:noProof/>
            <w:webHidden/>
          </w:rPr>
          <w:fldChar w:fldCharType="begin"/>
        </w:r>
        <w:r w:rsidR="00E5646B">
          <w:rPr>
            <w:noProof/>
            <w:webHidden/>
          </w:rPr>
          <w:instrText xml:space="preserve"> PAGEREF _Toc236896589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3BF02365" w14:textId="1FF91BF1" w:rsidR="00E5646B" w:rsidRDefault="009976B6">
      <w:pPr>
        <w:pStyle w:val="Sumrio1"/>
        <w:rPr>
          <w:rFonts w:asciiTheme="minorHAnsi" w:eastAsiaTheme="minorEastAsia" w:hAnsiTheme="minorHAnsi"/>
          <w:noProof/>
          <w:kern w:val="2"/>
          <w:szCs w:val="24"/>
          <w:lang w:eastAsia="pt-BR"/>
          <w14:ligatures w14:val="standardContextual"/>
        </w:rPr>
      </w:pPr>
      <w:hyperlink w:anchor="_Toc236896590" w:history="1">
        <w:r w:rsidR="00E5646B" w:rsidRPr="000A1101">
          <w:rPr>
            <w:rStyle w:val="Hyperlink"/>
            <w:noProof/>
          </w:rPr>
          <w:t>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IDEAÇÃO</w:t>
        </w:r>
        <w:r w:rsidR="00E5646B">
          <w:rPr>
            <w:noProof/>
            <w:webHidden/>
          </w:rPr>
          <w:tab/>
        </w:r>
        <w:r w:rsidR="00E5646B">
          <w:rPr>
            <w:noProof/>
            <w:webHidden/>
          </w:rPr>
          <w:fldChar w:fldCharType="begin"/>
        </w:r>
        <w:r w:rsidR="00E5646B">
          <w:rPr>
            <w:noProof/>
            <w:webHidden/>
          </w:rPr>
          <w:instrText xml:space="preserve"> PAGEREF _Toc236896590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068AB808" w14:textId="17385FA9" w:rsidR="00E5646B" w:rsidRDefault="009976B6">
      <w:pPr>
        <w:pStyle w:val="Sumrio2"/>
        <w:rPr>
          <w:rFonts w:asciiTheme="minorHAnsi" w:eastAsiaTheme="minorEastAsia" w:hAnsiTheme="minorHAnsi"/>
          <w:noProof/>
          <w:kern w:val="2"/>
          <w:szCs w:val="24"/>
          <w:lang w:eastAsia="pt-BR"/>
          <w14:ligatures w14:val="standardContextual"/>
        </w:rPr>
      </w:pPr>
      <w:hyperlink w:anchor="_Toc236896591" w:history="1">
        <w:r w:rsidR="00E5646B" w:rsidRPr="000A1101">
          <w:rPr>
            <w:rStyle w:val="Hyperlink"/>
            <w:noProof/>
          </w:rPr>
          <w:t>5.1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Cardápio de Ideias</w:t>
        </w:r>
        <w:r w:rsidR="00E5646B">
          <w:rPr>
            <w:noProof/>
            <w:webHidden/>
          </w:rPr>
          <w:tab/>
        </w:r>
        <w:r w:rsidR="00E5646B">
          <w:rPr>
            <w:noProof/>
            <w:webHidden/>
          </w:rPr>
          <w:fldChar w:fldCharType="begin"/>
        </w:r>
        <w:r w:rsidR="00E5646B">
          <w:rPr>
            <w:noProof/>
            <w:webHidden/>
          </w:rPr>
          <w:instrText xml:space="preserve"> PAGEREF _Toc236896591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12C2B252" w14:textId="19CA9655" w:rsidR="00E5646B" w:rsidRDefault="009976B6">
      <w:pPr>
        <w:pStyle w:val="Sumrio2"/>
        <w:rPr>
          <w:rFonts w:asciiTheme="minorHAnsi" w:eastAsiaTheme="minorEastAsia" w:hAnsiTheme="minorHAnsi"/>
          <w:noProof/>
          <w:kern w:val="2"/>
          <w:szCs w:val="24"/>
          <w:lang w:eastAsia="pt-BR"/>
          <w14:ligatures w14:val="standardContextual"/>
        </w:rPr>
      </w:pPr>
      <w:hyperlink w:anchor="_Toc236896592" w:history="1">
        <w:r w:rsidR="00E5646B" w:rsidRPr="000A1101">
          <w:rPr>
            <w:rStyle w:val="Hyperlink"/>
            <w:noProof/>
          </w:rPr>
          <w:t>5.2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Brainstorm</w:t>
        </w:r>
        <w:r w:rsidR="00E5646B">
          <w:rPr>
            <w:noProof/>
            <w:webHidden/>
          </w:rPr>
          <w:tab/>
        </w:r>
        <w:r w:rsidR="00E5646B">
          <w:rPr>
            <w:noProof/>
            <w:webHidden/>
          </w:rPr>
          <w:fldChar w:fldCharType="begin"/>
        </w:r>
        <w:r w:rsidR="00E5646B">
          <w:rPr>
            <w:noProof/>
            <w:webHidden/>
          </w:rPr>
          <w:instrText xml:space="preserve"> PAGEREF _Toc236896592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523FBC18" w14:textId="14FEBC14" w:rsidR="00E5646B" w:rsidRDefault="009976B6">
      <w:pPr>
        <w:pStyle w:val="Sumrio2"/>
        <w:rPr>
          <w:rFonts w:asciiTheme="minorHAnsi" w:eastAsiaTheme="minorEastAsia" w:hAnsiTheme="minorHAnsi"/>
          <w:noProof/>
          <w:kern w:val="2"/>
          <w:szCs w:val="24"/>
          <w:lang w:eastAsia="pt-BR"/>
          <w14:ligatures w14:val="standardContextual"/>
        </w:rPr>
      </w:pPr>
      <w:hyperlink w:anchor="_Toc236896593" w:history="1">
        <w:r w:rsidR="00E5646B" w:rsidRPr="000A1101">
          <w:rPr>
            <w:rStyle w:val="Hyperlink"/>
            <w:noProof/>
          </w:rPr>
          <w:t>5.3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Golden Circle</w:t>
        </w:r>
        <w:r w:rsidR="00E5646B">
          <w:rPr>
            <w:noProof/>
            <w:webHidden/>
          </w:rPr>
          <w:tab/>
        </w:r>
        <w:r w:rsidR="00E5646B">
          <w:rPr>
            <w:noProof/>
            <w:webHidden/>
          </w:rPr>
          <w:fldChar w:fldCharType="begin"/>
        </w:r>
        <w:r w:rsidR="00E5646B">
          <w:rPr>
            <w:noProof/>
            <w:webHidden/>
          </w:rPr>
          <w:instrText xml:space="preserve"> PAGEREF _Toc236896593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721FC96B" w14:textId="296168A7" w:rsidR="00E5646B" w:rsidRDefault="009976B6">
      <w:pPr>
        <w:pStyle w:val="Sumrio1"/>
        <w:rPr>
          <w:rFonts w:asciiTheme="minorHAnsi" w:eastAsiaTheme="minorEastAsia" w:hAnsiTheme="minorHAnsi"/>
          <w:noProof/>
          <w:kern w:val="2"/>
          <w:szCs w:val="24"/>
          <w:lang w:eastAsia="pt-BR"/>
          <w14:ligatures w14:val="standardContextual"/>
        </w:rPr>
      </w:pPr>
      <w:hyperlink w:anchor="_Toc236896594" w:history="1">
        <w:r w:rsidR="00E5646B" w:rsidRPr="000A1101">
          <w:rPr>
            <w:rStyle w:val="Hyperlink"/>
            <w:noProof/>
          </w:rPr>
          <w:t>6</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ASPECTOS ESTRATÉGICOS</w:t>
        </w:r>
        <w:r w:rsidR="00E5646B">
          <w:rPr>
            <w:noProof/>
            <w:webHidden/>
          </w:rPr>
          <w:tab/>
        </w:r>
        <w:r w:rsidR="00E5646B">
          <w:rPr>
            <w:noProof/>
            <w:webHidden/>
          </w:rPr>
          <w:fldChar w:fldCharType="begin"/>
        </w:r>
        <w:r w:rsidR="00E5646B">
          <w:rPr>
            <w:noProof/>
            <w:webHidden/>
          </w:rPr>
          <w:instrText xml:space="preserve"> PAGEREF _Toc236896594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87F12DE" w14:textId="3146CCDC" w:rsidR="00E5646B" w:rsidRDefault="009976B6">
      <w:pPr>
        <w:pStyle w:val="Sumrio2"/>
        <w:rPr>
          <w:rFonts w:asciiTheme="minorHAnsi" w:eastAsiaTheme="minorEastAsia" w:hAnsiTheme="minorHAnsi"/>
          <w:noProof/>
          <w:kern w:val="2"/>
          <w:szCs w:val="24"/>
          <w:lang w:eastAsia="pt-BR"/>
          <w14:ligatures w14:val="standardContextual"/>
        </w:rPr>
      </w:pPr>
      <w:hyperlink w:anchor="_Toc236896595" w:history="1">
        <w:r w:rsidR="00E5646B" w:rsidRPr="000A1101">
          <w:rPr>
            <w:rStyle w:val="Hyperlink"/>
            <w:noProof/>
          </w:rPr>
          <w:t>6.1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Planejamento Financeiro</w:t>
        </w:r>
        <w:r w:rsidR="00E5646B">
          <w:rPr>
            <w:noProof/>
            <w:webHidden/>
          </w:rPr>
          <w:tab/>
        </w:r>
        <w:r w:rsidR="00E5646B">
          <w:rPr>
            <w:noProof/>
            <w:webHidden/>
          </w:rPr>
          <w:fldChar w:fldCharType="begin"/>
        </w:r>
        <w:r w:rsidR="00E5646B">
          <w:rPr>
            <w:noProof/>
            <w:webHidden/>
          </w:rPr>
          <w:instrText xml:space="preserve"> PAGEREF _Toc236896595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E03B85F" w14:textId="1AFF7C88" w:rsidR="00E5646B" w:rsidRDefault="009976B6">
      <w:pPr>
        <w:pStyle w:val="Sumrio1"/>
        <w:rPr>
          <w:rFonts w:asciiTheme="minorHAnsi" w:eastAsiaTheme="minorEastAsia" w:hAnsiTheme="minorHAnsi"/>
          <w:noProof/>
          <w:kern w:val="2"/>
          <w:szCs w:val="24"/>
          <w:lang w:eastAsia="pt-BR"/>
          <w14:ligatures w14:val="standardContextual"/>
        </w:rPr>
      </w:pPr>
      <w:hyperlink w:anchor="_Toc236896596" w:history="1">
        <w:r w:rsidR="00E5646B" w:rsidRPr="000A1101">
          <w:rPr>
            <w:rStyle w:val="Hyperlink"/>
            <w:noProof/>
          </w:rPr>
          <w:t>REFERÊNCIAS</w:t>
        </w:r>
        <w:r w:rsidR="00E5646B">
          <w:rPr>
            <w:noProof/>
            <w:webHidden/>
          </w:rPr>
          <w:tab/>
        </w:r>
        <w:r w:rsidR="00E5646B">
          <w:rPr>
            <w:noProof/>
            <w:webHidden/>
          </w:rPr>
          <w:fldChar w:fldCharType="begin"/>
        </w:r>
        <w:r w:rsidR="00E5646B">
          <w:rPr>
            <w:noProof/>
            <w:webHidden/>
          </w:rPr>
          <w:instrText xml:space="preserve"> PAGEREF _Toc236896596 \h </w:instrText>
        </w:r>
        <w:r w:rsidR="00E5646B">
          <w:rPr>
            <w:noProof/>
            <w:webHidden/>
          </w:rPr>
        </w:r>
        <w:r w:rsidR="00E5646B">
          <w:rPr>
            <w:noProof/>
            <w:webHidden/>
          </w:rPr>
          <w:fldChar w:fldCharType="separate"/>
        </w:r>
        <w:r w:rsidR="00E5646B">
          <w:rPr>
            <w:noProof/>
            <w:webHidden/>
          </w:rPr>
          <w:t>22</w:t>
        </w:r>
        <w:r w:rsidR="00E5646B">
          <w:rPr>
            <w:noProof/>
            <w:webHidden/>
          </w:rPr>
          <w:fldChar w:fldCharType="end"/>
        </w:r>
      </w:hyperlink>
    </w:p>
    <w:p w14:paraId="20E63393" w14:textId="7FC4F9A9" w:rsidR="009535E6" w:rsidRDefault="00575EC7" w:rsidP="009535E6">
      <w:pPr>
        <w:pStyle w:val="Sumrio1"/>
        <w:sectPr w:rsidR="009535E6" w:rsidSect="00B54E95">
          <w:headerReference w:type="default" r:id="rId10"/>
          <w:footerReference w:type="default" r:id="rId11"/>
          <w:headerReference w:type="first" r:id="rId12"/>
          <w:footerReference w:type="first" r:id="rId13"/>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5FD25F6F" w:rsidP="4F46EE72">
      <w:pPr>
        <w:pStyle w:val="Ttulo1"/>
      </w:pPr>
      <w:bookmarkStart w:id="1" w:name="_Toc236896567"/>
      <w:r>
        <w:t>INTRODUÇÃO</w:t>
      </w:r>
      <w:bookmarkEnd w:id="1"/>
    </w:p>
    <w:p w14:paraId="044F25E7" w14:textId="77777777" w:rsidR="00B54010" w:rsidRPr="00B54010" w:rsidRDefault="149A78D4" w:rsidP="1B13C48F">
      <w:pPr>
        <w:rPr>
          <w:rFonts w:eastAsia="Arial" w:cs="Arial"/>
          <w:noProof/>
          <w:highlight w:val="yellow"/>
        </w:rPr>
      </w:pPr>
      <w:commentRangeStart w:id="2"/>
      <w:r w:rsidRPr="00B54010">
        <w:rPr>
          <w:rFonts w:eastAsia="Arial" w:cs="Arial"/>
          <w:noProof/>
          <w:highlight w:val="yellow"/>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00B54010">
        <w:rPr>
          <w:rFonts w:asciiTheme="minorHAnsi" w:eastAsiaTheme="minorEastAsia" w:hAnsiTheme="minorHAnsi"/>
          <w:sz w:val="27"/>
          <w:szCs w:val="27"/>
          <w:highlight w:val="yellow"/>
        </w:rPr>
        <w:t>Y7rik</w:t>
      </w:r>
      <w:r w:rsidRPr="00B54010">
        <w:rPr>
          <w:rFonts w:eastAsia="Arial" w:cs="Arial"/>
          <w:noProof/>
          <w:highlight w:val="yellow"/>
        </w:rPr>
        <w:t xml:space="preserve">, 2024). </w:t>
      </w:r>
    </w:p>
    <w:p w14:paraId="6E3A3DAD" w14:textId="77777777" w:rsidR="00B54010" w:rsidRPr="00B54010" w:rsidRDefault="149A78D4" w:rsidP="1B13C48F">
      <w:pPr>
        <w:rPr>
          <w:rFonts w:eastAsia="Arial" w:cs="Arial"/>
          <w:noProof/>
          <w:highlight w:val="yellow"/>
        </w:rPr>
      </w:pPr>
      <w:r w:rsidRPr="00B54010">
        <w:rPr>
          <w:rFonts w:eastAsia="Arial" w:cs="Arial"/>
          <w:noProof/>
          <w:highlight w:val="yellow"/>
        </w:rPr>
        <w:t>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53A2D3A7" w:rsidRPr="00B54010">
        <w:rPr>
          <w:rFonts w:asciiTheme="minorHAnsi" w:eastAsiaTheme="minorEastAsia" w:hAnsiTheme="minorHAnsi"/>
          <w:sz w:val="27"/>
          <w:szCs w:val="27"/>
          <w:highlight w:val="yellow"/>
          <w:lang w:val="en-US"/>
        </w:rPr>
        <w:t>Venditti</w:t>
      </w:r>
      <w:r w:rsidRPr="00B54010">
        <w:rPr>
          <w:rFonts w:eastAsia="Arial" w:cs="Arial"/>
          <w:noProof/>
          <w:highlight w:val="yellow"/>
        </w:rPr>
        <w:t xml:space="preserve">, 2024). </w:t>
      </w:r>
    </w:p>
    <w:p w14:paraId="6EA437B8" w14:textId="6B6DCC0F" w:rsidR="205D7925" w:rsidRDefault="149A78D4" w:rsidP="1B13C48F">
      <w:pPr>
        <w:rPr>
          <w:rFonts w:eastAsia="Arial" w:cs="Arial"/>
          <w:noProof/>
        </w:rPr>
      </w:pPr>
      <w:r w:rsidRPr="00B54010">
        <w:rPr>
          <w:rFonts w:eastAsia="Arial" w:cs="Arial"/>
          <w:noProof/>
          <w:highlight w:val="yellow"/>
        </w:rPr>
        <w:t>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sidRPr="00B54010">
        <w:rPr>
          <w:highlight w:val="yellow"/>
        </w:rPr>
        <w:commentReference w:id="2"/>
      </w:r>
    </w:p>
    <w:p w14:paraId="4DDBEF00" w14:textId="77777777" w:rsidR="0049782E" w:rsidRDefault="0049782E" w:rsidP="0049782E"/>
    <w:p w14:paraId="053C83EB" w14:textId="77777777" w:rsidR="0049782E" w:rsidRDefault="272C4600" w:rsidP="002E7F5C">
      <w:pPr>
        <w:pStyle w:val="Ttulo2"/>
      </w:pPr>
      <w:bookmarkStart w:id="3" w:name="_Toc236896568"/>
      <w:commentRangeStart w:id="4"/>
      <w:r>
        <w:t>Problemática</w:t>
      </w:r>
      <w:commentRangeEnd w:id="4"/>
      <w:r w:rsidR="61ED4816">
        <w:commentReference w:id="4"/>
      </w:r>
      <w:bookmarkEnd w:id="3"/>
    </w:p>
    <w:p w14:paraId="54FAE59D" w14:textId="5B6EF5F5" w:rsidR="5C115D08" w:rsidRDefault="5C115D08" w:rsidP="39D83062">
      <w:pPr>
        <w:rPr>
          <w:noProof/>
        </w:rPr>
      </w:pPr>
    </w:p>
    <w:p w14:paraId="35EE63B5" w14:textId="46EBE6ED" w:rsidR="5C115D08" w:rsidRDefault="17254C07" w:rsidP="1B13C48F">
      <w:pPr>
        <w:rPr>
          <w:noProof/>
        </w:rPr>
      </w:pPr>
      <w:r w:rsidRPr="7A7B0711">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00B54010">
        <w:rPr>
          <w:noProof/>
          <w:highlight w:val="yellow"/>
        </w:rPr>
        <w:t>(P</w:t>
      </w:r>
      <w:r w:rsidR="2A77AE01" w:rsidRPr="00B54010">
        <w:rPr>
          <w:noProof/>
          <w:highlight w:val="yellow"/>
        </w:rPr>
        <w:t>urcs</w:t>
      </w:r>
      <w:r w:rsidR="7107DFCB" w:rsidRPr="00B54010">
        <w:rPr>
          <w:noProof/>
          <w:highlight w:val="yellow"/>
        </w:rPr>
        <w:t>, 2025</w:t>
      </w:r>
      <w:r w:rsidRPr="00B54010">
        <w:rPr>
          <w:noProof/>
          <w:highlight w:val="yellow"/>
        </w:rPr>
        <w:t>)</w:t>
      </w:r>
      <w:r w:rsidRPr="7A7B0711">
        <w:rPr>
          <w:noProof/>
        </w:rPr>
        <w:t>.</w:t>
      </w:r>
      <w:r w:rsidR="26A5607C" w:rsidRPr="7A7B0711">
        <w:rPr>
          <w:noProof/>
        </w:rPr>
        <w:t xml:space="preserve"> </w:t>
      </w:r>
      <w:r w:rsidR="26A5607C" w:rsidRPr="7A7B0711">
        <w:rPr>
          <w:rFonts w:eastAsia="Arial" w:cs="Arial"/>
          <w:noProof/>
        </w:rPr>
        <w:t xml:space="preserve">Como consequência, surgem impactos ambientais significativos, como a </w:t>
      </w:r>
      <w:r w:rsidR="26A5607C" w:rsidRPr="7A7B0711">
        <w:rPr>
          <w:rFonts w:eastAsia="Arial" w:cs="Arial"/>
          <w:noProof/>
        </w:rPr>
        <w:lastRenderedPageBreak/>
        <w:t>poluição, o aumento de resíduos e o esgotamento de recursos naturais, além do agravamento das desigualdades associadas aos padrões de produção e consumo</w:t>
      </w:r>
      <w:r w:rsidRPr="7A7B0711">
        <w:rPr>
          <w:noProof/>
        </w:rPr>
        <w:t xml:space="preserve"> </w:t>
      </w:r>
      <w:commentRangeStart w:id="5"/>
      <w:r w:rsidRPr="7A7B0711">
        <w:rPr>
          <w:noProof/>
        </w:rPr>
        <w:t>(</w:t>
      </w:r>
      <w:r w:rsidR="57561C12" w:rsidRPr="7A7B0711">
        <w:rPr>
          <w:noProof/>
        </w:rPr>
        <w:t>Programa das Nações Unidas para o Meio Ambiente</w:t>
      </w:r>
      <w:r w:rsidR="1A8900B4" w:rsidRPr="7A7B0711">
        <w:rPr>
          <w:noProof/>
        </w:rPr>
        <w:t>, 202</w:t>
      </w:r>
      <w:r w:rsidR="44921042" w:rsidRPr="7A7B0711">
        <w:rPr>
          <w:noProof/>
        </w:rPr>
        <w:t>4</w:t>
      </w:r>
      <w:r w:rsidRPr="7A7B0711">
        <w:rPr>
          <w:noProof/>
        </w:rPr>
        <w:t>).</w:t>
      </w:r>
      <w:commentRangeEnd w:id="5"/>
      <w:r>
        <w:commentReference w:id="5"/>
      </w:r>
    </w:p>
    <w:p w14:paraId="2AF3CAC6" w14:textId="180BB710" w:rsidR="5C115D08" w:rsidRDefault="17254C07" w:rsidP="581E8A1B">
      <w:pPr>
        <w:rPr>
          <w:noProof/>
        </w:rPr>
      </w:pPr>
      <w:r w:rsidRPr="7A7B0711">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7A7B0711">
        <w:rPr>
          <w:noProof/>
        </w:rPr>
        <w:t>scolas</w:t>
      </w:r>
      <w:r w:rsidRPr="7A7B0711">
        <w:rPr>
          <w:noProof/>
        </w:rPr>
        <w:t xml:space="preserve"> D</w:t>
      </w:r>
      <w:r w:rsidR="70991401" w:rsidRPr="7A7B0711">
        <w:rPr>
          <w:noProof/>
        </w:rPr>
        <w:t>isruptivas,</w:t>
      </w:r>
      <w:r w:rsidR="1034D47B" w:rsidRPr="7A7B0711">
        <w:rPr>
          <w:noProof/>
        </w:rPr>
        <w:t xml:space="preserve"> 2024</w:t>
      </w:r>
      <w:r w:rsidRPr="7A7B0711">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7A7B0711">
        <w:rPr>
          <w:noProof/>
        </w:rPr>
        <w:t>scolas</w:t>
      </w:r>
      <w:r w:rsidRPr="7A7B0711">
        <w:rPr>
          <w:noProof/>
        </w:rPr>
        <w:t xml:space="preserve"> D</w:t>
      </w:r>
      <w:r w:rsidR="28583E29" w:rsidRPr="7A7B0711">
        <w:rPr>
          <w:noProof/>
        </w:rPr>
        <w:t>isruptivas</w:t>
      </w:r>
      <w:r w:rsidR="7B8D12F6" w:rsidRPr="7A7B0711">
        <w:rPr>
          <w:noProof/>
        </w:rPr>
        <w:t>, 2024</w:t>
      </w:r>
      <w:r w:rsidRPr="7A7B0711">
        <w:rPr>
          <w:noProof/>
        </w:rPr>
        <w:t>).</w:t>
      </w:r>
    </w:p>
    <w:p w14:paraId="063CAEB3" w14:textId="70825879" w:rsidR="5C115D08" w:rsidRDefault="4925A223" w:rsidP="581E8A1B">
      <w:pPr>
        <w:rPr>
          <w:noProof/>
        </w:rPr>
      </w:pPr>
      <w:r w:rsidRPr="7A7B0711">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sidRPr="7A7B0711">
        <w:rPr>
          <w:noProof/>
        </w:rPr>
        <w:t xml:space="preserve"> Acarretando em um impacto econômico direto, desvalorizando o trabalhador e gerando uma bolha instável e imperceptivel no mercado global, impossibilitando o poder de compra do cidadão médio. </w:t>
      </w:r>
      <w:r w:rsidRPr="7A7B0711">
        <w:rPr>
          <w:noProof/>
        </w:rPr>
        <w:t>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7A7B0711">
        <w:rPr>
          <w:noProof/>
        </w:rPr>
        <w:t>Barbosa</w:t>
      </w:r>
      <w:r w:rsidRPr="7A7B0711">
        <w:rPr>
          <w:noProof/>
        </w:rPr>
        <w:t>; D</w:t>
      </w:r>
      <w:r w:rsidR="7FD3EC14" w:rsidRPr="7A7B0711">
        <w:rPr>
          <w:noProof/>
        </w:rPr>
        <w:t>elegá</w:t>
      </w:r>
      <w:r w:rsidRPr="7A7B0711">
        <w:rPr>
          <w:noProof/>
        </w:rPr>
        <w:t>, 2023).</w:t>
      </w:r>
    </w:p>
    <w:p w14:paraId="3B2AD4B2" w14:textId="7E507350" w:rsidR="5C115D08" w:rsidRDefault="17254C07" w:rsidP="7A7B0711">
      <w:pPr>
        <w:rPr>
          <w:noProof/>
        </w:rPr>
      </w:pPr>
      <w:r w:rsidRPr="7A7B07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w:t>
      </w:r>
      <w:r w:rsidRPr="7A7B0711">
        <w:rPr>
          <w:noProof/>
        </w:rPr>
        <w:lastRenderedPageBreak/>
        <w:t xml:space="preserve">participação cidadã nesse processo, garantindo decisões mais inclusivas e alinhadas às necessidades da população </w:t>
      </w:r>
      <w:commentRangeStart w:id="6"/>
      <w:r w:rsidRPr="00B54010">
        <w:rPr>
          <w:noProof/>
          <w:highlight w:val="yellow"/>
        </w:rPr>
        <w:t>(</w:t>
      </w:r>
      <w:r w:rsidR="13E26769" w:rsidRPr="00B54010">
        <w:rPr>
          <w:noProof/>
        </w:rPr>
        <w:t>Martinez</w:t>
      </w:r>
      <w:r w:rsidR="09F5C747" w:rsidRPr="00B54010">
        <w:rPr>
          <w:noProof/>
        </w:rPr>
        <w:t>, 2025</w:t>
      </w:r>
      <w:r w:rsidRPr="00B54010">
        <w:rPr>
          <w:noProof/>
        </w:rPr>
        <w:t>)</w:t>
      </w:r>
      <w:r w:rsidRPr="7A7B0711">
        <w:rPr>
          <w:noProof/>
        </w:rPr>
        <w:t>.</w:t>
      </w:r>
      <w:commentRangeEnd w:id="6"/>
      <w:r>
        <w:commentReference w:id="6"/>
      </w:r>
    </w:p>
    <w:p w14:paraId="4D46AEFE" w14:textId="16B80010" w:rsidR="5C115D08" w:rsidRPr="00B54010" w:rsidRDefault="703D4F87" w:rsidP="7A7B0711">
      <w:pPr>
        <w:spacing w:before="240" w:after="240"/>
      </w:pPr>
      <w:commentRangeStart w:id="7"/>
      <w:r w:rsidRPr="00B54010">
        <w:rPr>
          <w:rFonts w:eastAsia="Arial" w:cs="Arial"/>
          <w:noProof/>
        </w:rPr>
        <w:t>Apesar da relevância dessas questões, ainda há pouco investimento em estratégias educacionais que abordem de forma acessível e interativa a relação entre avanço tecnológico, expansão urbana e preservação ambiental</w:t>
      </w:r>
      <w:r w:rsidR="0897D185" w:rsidRPr="00B54010">
        <w:rPr>
          <w:rFonts w:eastAsia="Arial" w:cs="Arial"/>
          <w:noProof/>
        </w:rPr>
        <w:t>,</w:t>
      </w:r>
      <w:r w:rsidR="7AA0F6C7" w:rsidRPr="00B54010">
        <w:rPr>
          <w:rFonts w:eastAsia="Arial" w:cs="Arial"/>
          <w:noProof/>
        </w:rPr>
        <w:t xml:space="preserve"> </w:t>
      </w:r>
      <w:r w:rsidR="2B6982E5" w:rsidRPr="00B54010">
        <w:rPr>
          <w:rFonts w:eastAsia="Arial" w:cs="Arial"/>
          <w:noProof/>
        </w:rPr>
        <w:t>principalmente em escolas</w:t>
      </w:r>
      <w:r w:rsidR="6ECA675D" w:rsidRPr="00B54010">
        <w:rPr>
          <w:rFonts w:eastAsia="Arial" w:cs="Arial"/>
          <w:noProof/>
        </w:rPr>
        <w:t xml:space="preserve"> onde educariam os mais jovens desde cedo</w:t>
      </w:r>
      <w:r w:rsidRPr="00B54010">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00B54010">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5015913D" w:rsidRPr="00B54010">
        <w:rPr>
          <w:rFonts w:eastAsia="Arial" w:cs="Arial"/>
          <w:noProof/>
        </w:rPr>
        <w:t>(</w:t>
      </w:r>
      <w:r w:rsidR="7B8AF3FB" w:rsidRPr="00B54010">
        <w:rPr>
          <w:rFonts w:eastAsia="Arial" w:cs="Arial"/>
          <w:noProof/>
        </w:rPr>
        <w:t>Salvatierra</w:t>
      </w:r>
      <w:r w:rsidR="5015913D" w:rsidRPr="00B54010">
        <w:rPr>
          <w:rFonts w:eastAsia="Arial" w:cs="Arial"/>
          <w:noProof/>
        </w:rPr>
        <w:t xml:space="preserve">, 2023). </w:t>
      </w:r>
      <w:commentRangeEnd w:id="8"/>
      <w:r w:rsidRPr="00B54010">
        <w:commentReference w:id="8"/>
      </w:r>
    </w:p>
    <w:p w14:paraId="38510F14" w14:textId="4F81736A" w:rsidR="5C115D08" w:rsidRDefault="703D4F87" w:rsidP="22820378">
      <w:pPr>
        <w:spacing w:before="240" w:after="240"/>
        <w:rPr>
          <w:rFonts w:eastAsia="Arial" w:cs="Arial"/>
          <w:noProof/>
        </w:rPr>
      </w:pPr>
      <w:r w:rsidRPr="00B54010">
        <w:rPr>
          <w:rFonts w:eastAsia="Arial" w:cs="Arial"/>
          <w:noProof/>
        </w:rPr>
        <w:t>N</w:t>
      </w:r>
      <w:r w:rsidR="5AD4DB83" w:rsidRPr="00B54010">
        <w:rPr>
          <w:rFonts w:eastAsia="Arial" w:cs="Arial"/>
          <w:noProof/>
        </w:rPr>
        <w:t>o contexto apresentado</w:t>
      </w:r>
      <w:r w:rsidRPr="00B54010">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00B54010">
        <w:rPr>
          <w:rFonts w:eastAsia="Arial" w:cs="Arial"/>
          <w:noProof/>
        </w:rPr>
        <w:t>.</w:t>
      </w:r>
      <w:commentRangeEnd w:id="7"/>
      <w:r w:rsidRPr="00B54010">
        <w:commentReference w:id="7"/>
      </w:r>
    </w:p>
    <w:p w14:paraId="0EF7A92E" w14:textId="1C84AEA2" w:rsidR="00BA4715" w:rsidRDefault="272C4600" w:rsidP="00BA4715">
      <w:pPr>
        <w:pStyle w:val="Ttulo2"/>
      </w:pPr>
      <w:bookmarkStart w:id="9" w:name="_Toc236896569"/>
      <w:commentRangeStart w:id="10"/>
      <w:commentRangeStart w:id="11"/>
      <w:r>
        <w:t>Justificativa</w:t>
      </w:r>
      <w:bookmarkEnd w:id="9"/>
    </w:p>
    <w:p w14:paraId="292C4443" w14:textId="199D4620" w:rsidR="00BA4715" w:rsidRPr="00B54010" w:rsidRDefault="0012734E" w:rsidP="00BA4715">
      <w:pPr>
        <w:rPr>
          <w:highlight w:val="yellow"/>
        </w:rPr>
      </w:pPr>
      <w:r w:rsidRPr="00B54010">
        <w:rPr>
          <w:highlight w:val="yellow"/>
        </w:rPr>
        <w:t>É indiscutível, que uma cidade limpa é positiva aos olhos dos cidad</w:t>
      </w:r>
      <w:r w:rsidR="00D13D22" w:rsidRPr="00B54010">
        <w:rPr>
          <w:highlight w:val="yellow"/>
        </w:rPr>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rsidRPr="00B54010">
        <w:rPr>
          <w:highlight w:val="yellow"/>
        </w:rPr>
        <w:t>um ambiente urbano em coexistência com aspectos naturais é recebido com maior satisfação por seus habitantes e conterrâneos, avaliada como uma area de qualidade maior, aumentando a felicidade e produtividade de</w:t>
      </w:r>
      <w:r w:rsidR="00F6438B" w:rsidRPr="00B54010">
        <w:rPr>
          <w:highlight w:val="yellow"/>
        </w:rPr>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14:paraId="4D94200D" w14:textId="66FDBA7E" w:rsidR="00F6438B" w:rsidRPr="00B54010" w:rsidRDefault="00C93569" w:rsidP="00BA4715">
      <w:pPr>
        <w:rPr>
          <w:highlight w:val="yellow"/>
        </w:rPr>
      </w:pPr>
      <w:r w:rsidRPr="00B54010">
        <w:rPr>
          <w:highlight w:val="yellow"/>
        </w:rPr>
        <w:lastRenderedPageBreak/>
        <w:t>Em conjunto desses fatores, a procura de uma melhor educação pode impedir a ocultação de fatos e a manipulação de massas, levando a uma sociedade mais consciênte sobre os problemas da humanidade e como soluciona-los (</w:t>
      </w:r>
      <w:r w:rsidR="00084B09" w:rsidRPr="00B54010">
        <w:rPr>
          <w:highlight w:val="yellow"/>
        </w:rPr>
        <w:t>Santos, 2021</w:t>
      </w:r>
      <w:r w:rsidRPr="00B54010">
        <w:rPr>
          <w:highlight w:val="yellow"/>
        </w:rPr>
        <w:t>)</w:t>
      </w:r>
      <w:r w:rsidR="00084B09" w:rsidRPr="00B54010">
        <w:rPr>
          <w:highlight w:val="yellow"/>
        </w:rPr>
        <w:t>.</w:t>
      </w:r>
    </w:p>
    <w:p w14:paraId="789C6737" w14:textId="4595F615" w:rsidR="71D0EFC2" w:rsidRPr="00B54010" w:rsidRDefault="71D0EFC2" w:rsidP="7A7B0711">
      <w:pPr>
        <w:rPr>
          <w:rFonts w:eastAsia="Arial" w:cs="Arial"/>
          <w:noProof/>
          <w:highlight w:val="yellow"/>
        </w:rPr>
      </w:pPr>
      <w:commentRangeStart w:id="12"/>
      <w:commentRangeStart w:id="13"/>
      <w:r w:rsidRPr="00B54010">
        <w:rPr>
          <w:rFonts w:eastAsia="Arial" w:cs="Arial"/>
          <w:noProof/>
          <w:highlight w:val="yellow"/>
        </w:rPr>
        <w:t>O uso de jogos digitais como ferramentas educacionais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w:t>
      </w:r>
      <w:r w:rsidR="4068F916" w:rsidRPr="00B54010">
        <w:rPr>
          <w:rFonts w:eastAsia="Arial" w:cs="Arial"/>
          <w:noProof/>
          <w:highlight w:val="yellow"/>
        </w:rPr>
        <w:t>ict</w:t>
      </w:r>
      <w:r w:rsidRPr="00B54010">
        <w:rPr>
          <w:rFonts w:eastAsia="Arial" w:cs="Arial"/>
          <w:noProof/>
          <w:highlight w:val="yellow"/>
        </w:rPr>
        <w:t>, 2024).</w:t>
      </w:r>
    </w:p>
    <w:p w14:paraId="3F112F9A" w14:textId="733E20C1" w:rsidR="71D0EFC2" w:rsidRPr="00B54010" w:rsidRDefault="71D0EFC2" w:rsidP="7A7B0711">
      <w:pPr>
        <w:rPr>
          <w:rFonts w:eastAsia="Arial" w:cs="Arial"/>
          <w:noProof/>
          <w:highlight w:val="yellow"/>
        </w:rPr>
      </w:pPr>
      <w:r w:rsidRPr="00B54010">
        <w:rPr>
          <w:rFonts w:eastAsia="Arial" w:cs="Arial"/>
          <w:noProof/>
          <w:highlight w:val="yellow"/>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w:t>
      </w:r>
      <w:r w:rsidR="3D0DCD5D" w:rsidRPr="00B54010">
        <w:rPr>
          <w:rFonts w:eastAsia="Arial" w:cs="Arial"/>
          <w:noProof/>
          <w:highlight w:val="yellow"/>
        </w:rPr>
        <w:t>ima</w:t>
      </w:r>
      <w:r w:rsidRPr="00B54010">
        <w:rPr>
          <w:rFonts w:eastAsia="Arial" w:cs="Arial"/>
          <w:noProof/>
          <w:highlight w:val="yellow"/>
        </w:rPr>
        <w:t>, 2022).</w:t>
      </w:r>
    </w:p>
    <w:p w14:paraId="1BE91496" w14:textId="354B4519" w:rsidR="71D0EFC2" w:rsidRDefault="71D0EFC2" w:rsidP="60587707">
      <w:r w:rsidRPr="00B54010">
        <w:rPr>
          <w:rFonts w:eastAsia="Arial" w:cs="Arial"/>
          <w:noProof/>
          <w:highlight w:val="yellow"/>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w:t>
      </w:r>
      <w:r w:rsidR="5B906223" w:rsidRPr="00B54010">
        <w:rPr>
          <w:rFonts w:eastAsia="Arial" w:cs="Arial"/>
          <w:noProof/>
          <w:highlight w:val="yellow"/>
        </w:rPr>
        <w:t>equilíbrio entre o avanço tecnológico, a automação, o crescimento urbano, a gestão responsável dos recursos e a preservação da natureza.</w:t>
      </w:r>
      <w:r w:rsidRPr="00B54010">
        <w:rPr>
          <w:rFonts w:eastAsia="Arial" w:cs="Arial"/>
          <w:noProof/>
          <w:highlight w:val="yellow"/>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00B54010">
        <w:rPr>
          <w:rFonts w:eastAsia="Arial" w:cs="Arial"/>
          <w:noProof/>
          <w:highlight w:val="yellow"/>
        </w:rPr>
        <w:t xml:space="preserve"> (Redação SC, 2026)</w:t>
      </w:r>
      <w:r w:rsidRPr="00B54010">
        <w:rPr>
          <w:rFonts w:eastAsia="Arial" w:cs="Arial"/>
          <w:noProof/>
          <w:highlight w:val="yellow"/>
        </w:rPr>
        <w:t>.</w:t>
      </w:r>
      <w:commentRangeEnd w:id="12"/>
      <w:r w:rsidRPr="00B54010">
        <w:rPr>
          <w:highlight w:val="yellow"/>
        </w:rPr>
        <w:commentReference w:id="12"/>
      </w:r>
      <w:commentRangeEnd w:id="13"/>
      <w:r w:rsidRPr="00B54010">
        <w:rPr>
          <w:highlight w:val="yellow"/>
        </w:rPr>
        <w:commentReference w:id="13"/>
      </w:r>
      <w:commentRangeEnd w:id="10"/>
      <w:r w:rsidRPr="00B54010">
        <w:rPr>
          <w:highlight w:val="yellow"/>
        </w:rPr>
        <w:commentReference w:id="10"/>
      </w:r>
      <w:commentRangeEnd w:id="11"/>
      <w:r w:rsidRPr="00B54010">
        <w:rPr>
          <w:highlight w:val="yellow"/>
        </w:rPr>
        <w:commentReference w:id="11"/>
      </w:r>
    </w:p>
    <w:p w14:paraId="024AAE2C" w14:textId="77777777" w:rsidR="0049782E" w:rsidRDefault="272C4600" w:rsidP="002E7F5C">
      <w:pPr>
        <w:pStyle w:val="Ttulo2"/>
      </w:pPr>
      <w:bookmarkStart w:id="14" w:name="_Toc236896570"/>
      <w:r>
        <w:lastRenderedPageBreak/>
        <w:t>Objetivos</w:t>
      </w:r>
      <w:bookmarkEnd w:id="14"/>
    </w:p>
    <w:p w14:paraId="32CF6974" w14:textId="77777777" w:rsidR="0049782E" w:rsidRDefault="272C4600" w:rsidP="002E7F5C">
      <w:pPr>
        <w:pStyle w:val="Ttulo3"/>
      </w:pPr>
      <w:bookmarkStart w:id="15" w:name="_Toc236896571"/>
      <w:r>
        <w:t>Objetivo Geral</w:t>
      </w:r>
      <w:bookmarkEnd w:id="15"/>
    </w:p>
    <w:p w14:paraId="2FA9838B" w14:textId="42434E37" w:rsidR="5064DA7A" w:rsidRDefault="5064DA7A" w:rsidP="36FE23FA">
      <w:r>
        <w:t xml:space="preserve">Desenvolver um jogo cujo objetivo deve ser sobre a educação e o aumento da compreensão de tópicos como política, automação e poluição. O projeto deve abranger esses tópicos, e fazer com que seus usuários </w:t>
      </w:r>
      <w:r w:rsidR="162481E4">
        <w:t>desenvolvam um</w:t>
      </w:r>
      <w:r>
        <w:t xml:space="preserve"> conhecimento</w:t>
      </w:r>
      <w:r w:rsidR="02CDC2AD">
        <w:t xml:space="preserve"> </w:t>
      </w:r>
      <w:r>
        <w:t>funcional e aplicável.</w:t>
      </w:r>
    </w:p>
    <w:p w14:paraId="7914F8CB" w14:textId="77777777" w:rsidR="0049782E" w:rsidRDefault="272C4600" w:rsidP="002E7F5C">
      <w:pPr>
        <w:pStyle w:val="Ttulo3"/>
      </w:pPr>
      <w:bookmarkStart w:id="16" w:name="_Toc236896572"/>
      <w:r>
        <w:t>Objetivos Específicos</w:t>
      </w:r>
      <w:bookmarkEnd w:id="16"/>
    </w:p>
    <w:p w14:paraId="6614F043" w14:textId="0228A640" w:rsidR="0DEA466B" w:rsidRDefault="0DEA466B" w:rsidP="36FE23FA">
      <w:pPr>
        <w:pStyle w:val="PargrafodaLista"/>
        <w:numPr>
          <w:ilvl w:val="0"/>
          <w:numId w:val="1"/>
        </w:numPr>
      </w:pPr>
      <w:r>
        <w:t>Conscientização sobre a política.</w:t>
      </w:r>
    </w:p>
    <w:p w14:paraId="748B57B3" w14:textId="37DDF89A" w:rsidR="0DEA466B" w:rsidRDefault="0DEA466B" w:rsidP="36FE23FA">
      <w:pPr>
        <w:pStyle w:val="PargrafodaLista"/>
        <w:numPr>
          <w:ilvl w:val="0"/>
          <w:numId w:val="1"/>
        </w:numPr>
      </w:pPr>
      <w:r>
        <w:t>Conscientização sobre a complexidade de uma cadeia de produção.</w:t>
      </w:r>
    </w:p>
    <w:p w14:paraId="30227C87" w14:textId="7519DAE1" w:rsidR="0DEA466B" w:rsidRDefault="0DEA466B" w:rsidP="36FE23FA">
      <w:pPr>
        <w:pStyle w:val="PargrafodaLista"/>
        <w:numPr>
          <w:ilvl w:val="0"/>
          <w:numId w:val="1"/>
        </w:numPr>
      </w:pPr>
      <w:r>
        <w:t>Conscientização em relação às dificuldades da transferência de tecnologias e modo de geração de energia.</w:t>
      </w:r>
    </w:p>
    <w:p w14:paraId="12BB16B9" w14:textId="0E751A34" w:rsidR="0DEA466B" w:rsidRDefault="0DEA466B" w:rsidP="36FE23FA">
      <w:pPr>
        <w:pStyle w:val="PargrafodaLista"/>
        <w:numPr>
          <w:ilvl w:val="0"/>
          <w:numId w:val="1"/>
        </w:numPr>
      </w:pPr>
      <w:r>
        <w:t>Desenvolver uma plataforma digital intuitiva e prática para a conscientização de ciências políticas e dificuldades de infraestrutura.</w:t>
      </w:r>
    </w:p>
    <w:p w14:paraId="04B72FD2" w14:textId="29781245" w:rsidR="0DEA466B" w:rsidRDefault="0DEA466B" w:rsidP="36FE23FA">
      <w:pPr>
        <w:pStyle w:val="PargrafodaLista"/>
        <w:numPr>
          <w:ilvl w:val="0"/>
          <w:numId w:val="1"/>
        </w:numPr>
      </w:pPr>
      <w:r>
        <w:t>Conscientização sobre os impactos da poluição humana.</w:t>
      </w:r>
    </w:p>
    <w:p w14:paraId="5329FCD4" w14:textId="77777777" w:rsidR="0049782E" w:rsidRDefault="272C4600" w:rsidP="002E7F5C">
      <w:pPr>
        <w:pStyle w:val="Ttulo2"/>
      </w:pPr>
      <w:bookmarkStart w:id="17" w:name="_Toc236896573"/>
      <w:r>
        <w:t>Metodologia</w:t>
      </w:r>
      <w:bookmarkEnd w:id="17"/>
    </w:p>
    <w:p w14:paraId="43E23F51" w14:textId="77777777" w:rsidR="005A485D" w:rsidRPr="005A485D" w:rsidRDefault="005A485D" w:rsidP="005A485D">
      <w:pPr>
        <w:rPr>
          <w:rFonts w:ascii="Times New Roman" w:hAnsi="Times New Roman" w:cs="Times New Roman"/>
          <w:szCs w:val="24"/>
          <w:lang w:eastAsia="pt-BR"/>
        </w:rPr>
      </w:pPr>
      <w:bookmarkStart w:id="18" w:name="_Toc236896574"/>
      <w:r w:rsidRPr="005A485D">
        <w:rPr>
          <w:lang w:eastAsia="pt-BR"/>
        </w:rPr>
        <w:t>O desenvolvimento do jogo fundamentou-se em três abordagens metodológicas complementares: a pesquisa bibliográfica e exploratória, a pesquisa de campo e a pesquisa aplicada de caráter experimental. A adoção dessas metodologias teve como finalidade compreender os referenciais teóricos relacionados aos gêneros de automação, identificar as necessidades e expectativas do público-alvo e, posteriormente, desenvolver uma solução digital capaz de integrar tais elementos em uma experiência lúdica e desafiadora.</w:t>
      </w:r>
    </w:p>
    <w:p w14:paraId="59A3E00A" w14:textId="6B9B23C8" w:rsidR="005A485D" w:rsidRPr="005A485D" w:rsidRDefault="005A485D" w:rsidP="005A485D">
      <w:pPr>
        <w:rPr>
          <w:rFonts w:ascii="Times New Roman" w:hAnsi="Times New Roman" w:cs="Times New Roman"/>
          <w:szCs w:val="24"/>
          <w:lang w:eastAsia="pt-BR"/>
        </w:rPr>
      </w:pPr>
      <w:r w:rsidRPr="005A485D">
        <w:rPr>
          <w:lang w:eastAsia="pt-BR"/>
        </w:rPr>
        <w:t>Inicialmente, foi realizada uma pesquisa bibliográfica e exploratória, visando reunir conhecimentos sobre os conceitos que fundamentam o desenvolvimento de jogos</w:t>
      </w:r>
      <w:bookmarkStart w:id="19" w:name="_GoBack"/>
      <w:bookmarkEnd w:id="19"/>
      <w:r w:rsidRPr="005A485D">
        <w:rPr>
          <w:lang w:eastAsia="pt-BR"/>
        </w:rPr>
        <w:t>. Além disso, foram analisadas obras e estudos relacionados aos gêneros que serviram de referência para a concepção do projeto, possibilitando a definição dos principais requisitos funcionais e conceituais do jogo.</w:t>
      </w:r>
    </w:p>
    <w:p w14:paraId="7ED6C2C2" w14:textId="77777777" w:rsidR="005A485D" w:rsidRPr="005A485D" w:rsidRDefault="005A485D" w:rsidP="005A485D">
      <w:pPr>
        <w:rPr>
          <w:rFonts w:ascii="Times New Roman" w:hAnsi="Times New Roman" w:cs="Times New Roman"/>
          <w:szCs w:val="24"/>
          <w:lang w:eastAsia="pt-BR"/>
        </w:rPr>
      </w:pPr>
      <w:r w:rsidRPr="005A485D">
        <w:rPr>
          <w:lang w:eastAsia="pt-BR"/>
        </w:rPr>
        <w:t xml:space="preserve">De forma paralela, foi empregada a metodologia Design Thinking, utilizada como suporte durante todas as etapas do desenvolvimento. O processo contemplou as fases de imersão, definição, ideação, prototipação e testes, permitindo </w:t>
      </w:r>
      <w:r w:rsidRPr="005A485D">
        <w:rPr>
          <w:lang w:eastAsia="pt-BR"/>
        </w:rPr>
        <w:lastRenderedPageBreak/>
        <w:t>compreender o contexto do problema, levantar requisitos, propor soluções e aperfeiçoar continuamente as mecânicas e funcionalidades implementadas. Essa abordagem contribuiu para que o desenvolvimento permanecesse centrado nas necessidades dos usuários e na melhoria contínua da experiência proporcionada pelo jogo.</w:t>
      </w:r>
    </w:p>
    <w:p w14:paraId="0FFA9899" w14:textId="77777777" w:rsidR="005A485D" w:rsidRPr="005A485D" w:rsidRDefault="005A485D" w:rsidP="005A485D">
      <w:pPr>
        <w:rPr>
          <w:rFonts w:ascii="Times New Roman" w:hAnsi="Times New Roman" w:cs="Times New Roman"/>
          <w:szCs w:val="24"/>
          <w:lang w:eastAsia="pt-BR"/>
        </w:rPr>
      </w:pPr>
      <w:r w:rsidRPr="005A485D">
        <w:rPr>
          <w:lang w:eastAsia="pt-BR"/>
        </w:rPr>
        <w:t>Na etapa exploratória, foi conduzida uma pesquisa de campo. O objetivo dessa etapa consistiu em identificar preferências, dificuldades, expectativas e características consideradas relevantes pelo público-alvo, fornecendo subsídios para a definição das mecânicas de jogo, da progressão do jogador e dos elementos de interface.</w:t>
      </w:r>
    </w:p>
    <w:p w14:paraId="1BBCCC79" w14:textId="77777777" w:rsidR="005A485D" w:rsidRPr="005A485D" w:rsidRDefault="005A485D" w:rsidP="005A485D">
      <w:pPr>
        <w:rPr>
          <w:rFonts w:ascii="Times New Roman" w:hAnsi="Times New Roman" w:cs="Times New Roman"/>
          <w:szCs w:val="24"/>
          <w:lang w:eastAsia="pt-BR"/>
        </w:rPr>
      </w:pPr>
      <w:r w:rsidRPr="005A485D">
        <w:rPr>
          <w:lang w:eastAsia="pt-BR"/>
        </w:rPr>
        <w:t>Concluídas as etapas de investigação, iniciou-se o desenvolvimento do projeto, caracterizando a fase de pesquisa aplicada. Para o gerenciamento das atividades da equipe foi adotada a metodologia ágil Scrum, possibilitando a organização das tarefas em ciclos de desenvolvimento, o acompanhamento contínuo das funcionalidades implementadas e a realização de ajustes ao longo do projeto.</w:t>
      </w:r>
    </w:p>
    <w:p w14:paraId="34FCFBD9" w14:textId="777176F5" w:rsidR="005A485D" w:rsidRPr="005A485D" w:rsidRDefault="005A485D" w:rsidP="005A485D">
      <w:pPr>
        <w:rPr>
          <w:rFonts w:ascii="Times New Roman" w:hAnsi="Times New Roman" w:cs="Times New Roman"/>
          <w:szCs w:val="24"/>
          <w:lang w:eastAsia="pt-BR"/>
        </w:rPr>
      </w:pPr>
      <w:r w:rsidRPr="005A485D">
        <w:rPr>
          <w:lang w:eastAsia="pt-BR"/>
        </w:rPr>
        <w:t xml:space="preserve">O desenvolvimento do jogo foi realizado utilizando a </w:t>
      </w:r>
      <w:r w:rsidRPr="005A485D">
        <w:rPr>
          <w:i/>
          <w:iCs/>
          <w:lang w:eastAsia="pt-BR"/>
        </w:rPr>
        <w:t>game engine</w:t>
      </w:r>
      <w:r w:rsidRPr="005A485D">
        <w:rPr>
          <w:lang w:eastAsia="pt-BR"/>
        </w:rPr>
        <w:t xml:space="preserve"> Godot como plataforma principal de programação e implementação das mecânicas, enquanto o Blender foi empregado na modelagem e produção dos recursos tridimensionais utilizados no ambiente virtual. As funcionalidades foram implementadas de forma incremental, priorizando aquelas consideradas essenciais com base nos resultados obtidos durante a pesquisa de campo. </w:t>
      </w:r>
    </w:p>
    <w:p w14:paraId="14B52A0B" w14:textId="77777777" w:rsidR="00F8562B" w:rsidRDefault="272C4600" w:rsidP="002E7F5C">
      <w:pPr>
        <w:pStyle w:val="Ttulo2"/>
      </w:pPr>
      <w:r>
        <w:t>Resultados Esperados</w:t>
      </w:r>
      <w:bookmarkEnd w:id="18"/>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lastRenderedPageBreak/>
        <w:br w:type="page"/>
      </w:r>
    </w:p>
    <w:p w14:paraId="1E2D5430" w14:textId="77777777" w:rsidR="0049782E" w:rsidRDefault="4563B28A" w:rsidP="0026684F">
      <w:pPr>
        <w:pStyle w:val="Ttulo1"/>
      </w:pPr>
      <w:bookmarkStart w:id="20" w:name="_Toc236896575"/>
      <w:r>
        <w:lastRenderedPageBreak/>
        <w:t>REFERENCIAL TEÓRICO</w:t>
      </w:r>
      <w:bookmarkEnd w:id="20"/>
    </w:p>
    <w:p w14:paraId="490BE025" w14:textId="20D98161" w:rsidR="002E7F5C" w:rsidRDefault="1F12A71D" w:rsidP="002E7F5C">
      <w:r w:rsidRPr="36FE23FA">
        <w:rPr>
          <w:noProof/>
        </w:rPr>
        <w:t>Esse capítulo tem o objetivo de explorar a política do mundo moderno, do uso de jogos como ferramentas educacionais, a poluição e sustentabilidade, e por fim as tecnologias utilizadas para o desenvolvimento do projeto.</w:t>
      </w:r>
    </w:p>
    <w:p w14:paraId="650D2022" w14:textId="466EDB53" w:rsidR="008238D8" w:rsidRDefault="320C6AB2" w:rsidP="002E7F5C">
      <w:pPr>
        <w:pStyle w:val="Ttulo2"/>
      </w:pPr>
      <w:bookmarkStart w:id="21" w:name="_Toc236896576"/>
      <w:r>
        <w:t>Política no Mundo Moderno</w:t>
      </w:r>
      <w:bookmarkEnd w:id="21"/>
    </w:p>
    <w:p w14:paraId="59655D0E" w14:textId="0309E945" w:rsidR="3BFDDFD7" w:rsidRDefault="3BFDDFD7">
      <w:r w:rsidRPr="36FE23FA">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14:paraId="2B1FB85A" w14:textId="76AFE715" w:rsidR="3BFDDFD7" w:rsidRDefault="3BFDDFD7">
      <w:r w:rsidRPr="36FE23FA">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14:paraId="2B2C6547" w14:textId="25F89DA7" w:rsidR="3BFDDFD7" w:rsidRDefault="3BFDDFD7">
      <w:r w:rsidRPr="36FE23FA">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14:paraId="6D0AA30F" w14:textId="4CD2C961" w:rsidR="3CAE2077" w:rsidRDefault="3CAE2077" w:rsidP="36FE23FA">
      <w:pPr>
        <w:pStyle w:val="Ttulo2"/>
        <w:rPr>
          <w:noProof/>
        </w:rPr>
      </w:pPr>
      <w:bookmarkStart w:id="22" w:name="_Toc236896577"/>
      <w:r w:rsidRPr="36FE23FA">
        <w:rPr>
          <w:noProof/>
        </w:rPr>
        <w:t>Jogos como Ferramentas Educacionais</w:t>
      </w:r>
      <w:bookmarkEnd w:id="22"/>
    </w:p>
    <w:p w14:paraId="5DA8E20B" w14:textId="7AC66A82" w:rsidR="2C8336A0" w:rsidRDefault="2C8336A0" w:rsidP="36FE23FA">
      <w:pPr>
        <w:rPr>
          <w:rFonts w:eastAsia="Calibri"/>
          <w:noProof/>
          <w:szCs w:val="24"/>
        </w:rPr>
      </w:pPr>
      <w:r w:rsidRPr="541D86D9">
        <w:rPr>
          <w:rFonts w:eastAsia="Calibri"/>
          <w:noProof/>
          <w:szCs w:val="24"/>
        </w:rPr>
        <w:t xml:space="preserve">Os jogos como ferramentas educacionais consistem em recursos pedagógicos desenvolvidos ou adaptados com o objetivo de apoiar o processo de ensino e </w:t>
      </w:r>
      <w:r w:rsidRPr="541D86D9">
        <w:rPr>
          <w:rFonts w:eastAsia="Calibri"/>
          <w:noProof/>
          <w:szCs w:val="24"/>
        </w:rPr>
        <w:lastRenderedPageBreak/>
        <w:t xml:space="preserve">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355B7347" w:rsidRPr="541D86D9">
        <w:rPr>
          <w:rFonts w:eastAsia="Calibri"/>
          <w:noProof/>
          <w:szCs w:val="24"/>
        </w:rPr>
        <w:t>(Panosso; Souza; Haydu, 2015)</w:t>
      </w:r>
    </w:p>
    <w:p w14:paraId="4D96A670" w14:textId="0FEA14C6" w:rsidR="2C8336A0" w:rsidRDefault="2C8336A0" w:rsidP="541D86D9">
      <w:pPr>
        <w:rPr>
          <w:rFonts w:eastAsia="Calibri"/>
          <w:noProof/>
          <w:szCs w:val="24"/>
        </w:rPr>
      </w:pPr>
      <w:r w:rsidRPr="541D86D9">
        <w:rPr>
          <w:rFonts w:eastAsia="Calibri"/>
          <w:noProof/>
          <w:szCs w:val="24"/>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079FE672" w:rsidRPr="541D86D9">
        <w:rPr>
          <w:rFonts w:eastAsia="Arial" w:cs="Arial"/>
          <w:noProof/>
          <w:szCs w:val="24"/>
        </w:rPr>
        <w:t>(Santos; Rocha, 2024)</w:t>
      </w:r>
    </w:p>
    <w:p w14:paraId="4FC2D695" w14:textId="7D216892" w:rsidR="2C8336A0" w:rsidRDefault="2C8336A0" w:rsidP="36FE23FA">
      <w:r w:rsidRPr="36FE23FA">
        <w:rPr>
          <w:rFonts w:eastAsia="Arial" w:cs="Arial"/>
          <w:noProof/>
          <w:szCs w:val="24"/>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715C2793" w:rsidRPr="36FE23FA">
        <w:rPr>
          <w:rFonts w:eastAsia="Arial" w:cs="Arial"/>
          <w:noProof/>
          <w:szCs w:val="24"/>
        </w:rPr>
        <w:t xml:space="preserve"> (</w:t>
      </w:r>
      <w:r w:rsidR="33E69B8D" w:rsidRPr="36FE23FA">
        <w:rPr>
          <w:rFonts w:eastAsia="Arial" w:cs="Arial"/>
          <w:noProof/>
          <w:szCs w:val="24"/>
        </w:rPr>
        <w:t>Cóser, 2025)</w:t>
      </w:r>
    </w:p>
    <w:p w14:paraId="333A38D5" w14:textId="6F3BFEEF" w:rsidR="2C8336A0" w:rsidRDefault="2C8336A0" w:rsidP="36FE23FA">
      <w:r w:rsidRPr="36FE23FA">
        <w:rPr>
          <w:rFonts w:eastAsia="Arial" w:cs="Arial"/>
          <w:noProof/>
          <w:szCs w:val="24"/>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1443E27C" w:rsidRPr="36FE23FA">
        <w:rPr>
          <w:rFonts w:eastAsia="Arial" w:cs="Arial"/>
          <w:noProof/>
          <w:szCs w:val="24"/>
        </w:rPr>
        <w:t xml:space="preserve"> (Santos; Rocha, 2024)</w:t>
      </w:r>
    </w:p>
    <w:p w14:paraId="3E1CE455" w14:textId="228BCF02" w:rsidR="36FE23FA" w:rsidRDefault="00E5646B" w:rsidP="0085286C">
      <w:pPr>
        <w:pStyle w:val="Ttulo2"/>
        <w:rPr>
          <w:noProof/>
        </w:rPr>
      </w:pPr>
      <w:r>
        <w:rPr>
          <w:noProof/>
        </w:rPr>
        <w:t>Automação Industrial na Sociedade Atual</w:t>
      </w:r>
    </w:p>
    <w:p w14:paraId="73D4B708" w14:textId="26962477" w:rsidR="00595E37" w:rsidRDefault="00595E37" w:rsidP="00595E37">
      <w:pPr>
        <w:ind w:left="709"/>
      </w:pPr>
      <w:r w:rsidRPr="00595E37">
        <w:t>A automação industrial é o uso de tecnologias, equipamentos e sistemas para controlar e executar processos de produção com pouca ou nenhuma intervenção humana direta. Ela combina recursos como sensores, controladores, softwares e máquinas inteligentes para realizar tarefas de forma automática, garantindo maior precisão, rapidez e eficiência nas operações.</w:t>
      </w:r>
      <w:r>
        <w:t xml:space="preserve"> (</w:t>
      </w:r>
      <w:r w:rsidRPr="00595E37">
        <w:t>M</w:t>
      </w:r>
      <w:r>
        <w:t>assa Pesagem e Automação Industrial</w:t>
      </w:r>
      <w:r w:rsidRPr="00595E37">
        <w:t>, 2020).</w:t>
      </w:r>
    </w:p>
    <w:p w14:paraId="57E3696D" w14:textId="5C3942A4" w:rsidR="00595E37" w:rsidRDefault="00595E37" w:rsidP="00595E37">
      <w:pPr>
        <w:ind w:left="709"/>
      </w:pPr>
      <w:r w:rsidRPr="00595E37">
        <w:lastRenderedPageBreak/>
        <w:t>Diferentemente da mecanização, que consiste apenas em substituir o esforço físico humano por máquinas, a automação permite que os equipamentos tomem decisões previamente programadas, monitorem o funcionamento da produção e realizem ajustes quando necessário. Dessa forma, o operador passa a desempenhar funções de supervisão, programação e manutenção dos sistemas, em vez de executar manualmente todas as etapas do processo.</w:t>
      </w:r>
      <w:r>
        <w:t xml:space="preserve"> (</w:t>
      </w:r>
      <w:r w:rsidRPr="00595E37">
        <w:t>M</w:t>
      </w:r>
      <w:r>
        <w:t>assa Pesagem e Automação Industrial</w:t>
      </w:r>
      <w:r w:rsidRPr="00595E37">
        <w:t>, 2020).</w:t>
      </w:r>
    </w:p>
    <w:p w14:paraId="2E7632AA" w14:textId="728C85CC" w:rsidR="00595E37" w:rsidRDefault="00595E37" w:rsidP="00595E37">
      <w:pPr>
        <w:ind w:left="709"/>
      </w:pPr>
      <w:r w:rsidRPr="00595E37">
        <w:t>Atualmente, a automação industrial é um dos principais pilares da Indústria 4.0, pois integra tecnologias digitais, comunicação entre máquinas e análise de dados para tornar a produção mais inteligente. Entre seus principais benefícios estão o aumento da produtividade, a redução de falhas e desperdícios, a melhoria da qualidade dos produtos, a diminuição dos custos operacionais e o aumento da segurança dos trabalhadores, especialmente em atividades de maior risco.</w:t>
      </w:r>
      <w:r>
        <w:t xml:space="preserve"> (</w:t>
      </w:r>
      <w:r w:rsidRPr="00595E37">
        <w:t>M</w:t>
      </w:r>
      <w:r>
        <w:t>assa Pesagem e Automação Industrial</w:t>
      </w:r>
      <w:r w:rsidRPr="00595E37">
        <w:t>, 2020).</w:t>
      </w:r>
    </w:p>
    <w:p w14:paraId="10091EE9" w14:textId="5DAE852A" w:rsidR="00934ED1" w:rsidRPr="0085286C" w:rsidRDefault="00595E37" w:rsidP="00934ED1">
      <w:pPr>
        <w:ind w:left="709"/>
      </w:pPr>
      <w:r w:rsidRPr="00595E37">
        <w:t>Por esses motivos, a automação industrial tornou-se um fator estratégico para empresas que desejam aumentar sua competitividade, otimizar seus processos produtivos e atender às exigências de um mercado cada vez mais tecnológico e dinâmico.</w:t>
      </w:r>
      <w:r>
        <w:t xml:space="preserve"> (</w:t>
      </w:r>
      <w:r w:rsidRPr="00595E37">
        <w:t>M</w:t>
      </w:r>
      <w:r>
        <w:t>assa Pesagem e Automação Industrial</w:t>
      </w:r>
      <w:r w:rsidRPr="00595E37">
        <w:t>, 2020).</w:t>
      </w:r>
    </w:p>
    <w:p w14:paraId="1E486491" w14:textId="7C4A8139" w:rsidR="0026684F" w:rsidRDefault="026C1C1E" w:rsidP="002E7F5C">
      <w:pPr>
        <w:pStyle w:val="Ttulo2"/>
      </w:pPr>
      <w:bookmarkStart w:id="23" w:name="_Toc236896579"/>
      <w:r>
        <w:t>Tecnologias Utilizadas no Desenvolvimento do Projeto</w:t>
      </w:r>
      <w:bookmarkEnd w:id="23"/>
    </w:p>
    <w:p w14:paraId="27F7B346" w14:textId="235BA0DC" w:rsidR="0393115A" w:rsidRDefault="0393115A" w:rsidP="29C4F8D5">
      <w:r>
        <w:t xml:space="preserve">O desenvolvimento do projeto exigiu a utilização de diferentes tecnologias e ferramentas voltadas à programação, desenvolvimento web, produção de recursos multimídia </w:t>
      </w:r>
      <w:r w:rsidR="2DF31789">
        <w:t xml:space="preserve">e documentação. A seleção dessas tecnologias considerou fatores como facilidade de uso, desempenho, compatibilidade e disponibilidade de documentação, contribuindo para a implementação das funcionalidades e para </w:t>
      </w:r>
      <w:r w:rsidR="2D52991B">
        <w:t>a organização do projeto.</w:t>
      </w:r>
    </w:p>
    <w:p w14:paraId="2FC752A4" w14:textId="7D2DAE70" w:rsidR="0026684F" w:rsidRDefault="2D52991B" w:rsidP="002E7F5C">
      <w:pPr>
        <w:pStyle w:val="Ttulo3"/>
      </w:pPr>
      <w:bookmarkStart w:id="24" w:name="_Toc236896580"/>
      <w:r>
        <w:t xml:space="preserve">Godot </w:t>
      </w:r>
      <w:r w:rsidR="25FEF4BE">
        <w:t xml:space="preserve">Engine </w:t>
      </w:r>
      <w:r>
        <w:t>e GDScript</w:t>
      </w:r>
      <w:bookmarkEnd w:id="24"/>
    </w:p>
    <w:p w14:paraId="51136931" w14:textId="360FB79B" w:rsidR="002E7F5C" w:rsidRDefault="483F6356" w:rsidP="002E7F5C">
      <w:r w:rsidRPr="29C4F8D5">
        <w:rPr>
          <w:noProof/>
        </w:rPr>
        <w:t>A</w:t>
      </w:r>
      <w:r w:rsidR="2EFFCFF9" w:rsidRPr="29C4F8D5">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44122E14" w:rsidRPr="29C4F8D5">
        <w:rPr>
          <w:noProof/>
        </w:rPr>
        <w:t xml:space="preserve">. Depois de </w:t>
      </w:r>
      <w:r w:rsidR="44122E14" w:rsidRPr="29C4F8D5">
        <w:rPr>
          <w:noProof/>
        </w:rPr>
        <w:lastRenderedPageBreak/>
        <w:t>tudo pronto, o jogo pode ser publicado em diferentes plataformas, como computadores ou celulares, além d</w:t>
      </w:r>
      <w:r w:rsidR="2FF0F95F" w:rsidRPr="29C4F8D5">
        <w:rPr>
          <w:noProof/>
        </w:rPr>
        <w:t>a</w:t>
      </w:r>
      <w:r w:rsidR="44122E14" w:rsidRPr="29C4F8D5">
        <w:rPr>
          <w:noProof/>
        </w:rPr>
        <w:t xml:space="preserve"> Godot ser uma ferramenta gratuita e de código aberto, o que permite que qualquer pessoa possa utilizá-la livremente para desenvolver seu</w:t>
      </w:r>
      <w:r w:rsidR="7B04CB8F" w:rsidRPr="29C4F8D5">
        <w:rPr>
          <w:noProof/>
        </w:rPr>
        <w:t>s próprios jogos.</w:t>
      </w:r>
      <w:r w:rsidR="30FDE832" w:rsidRPr="29C4F8D5">
        <w:rPr>
          <w:noProof/>
        </w:rPr>
        <w:t xml:space="preserve"> (Godot Community, 2014)</w:t>
      </w:r>
    </w:p>
    <w:p w14:paraId="66F7DC55" w14:textId="23EADAE0" w:rsidR="006CC785" w:rsidRDefault="006CC785">
      <w:r w:rsidRPr="29C4F8D5">
        <w:rPr>
          <w:noProof/>
        </w:rPr>
        <w:t>A</w:t>
      </w:r>
      <w:r w:rsidR="43760771" w:rsidRPr="29C4F8D5">
        <w:rPr>
          <w:noProof/>
        </w:rPr>
        <w:t xml:space="preserve"> GDScript é a linguagem de programação criada especialmente para o Godot Engine. Ela é utilizada para controlar o funcionamento dos jogos, como o movimento dos personagens, as ações dos inimigos e os eventos que acontecem</w:t>
      </w:r>
      <w:r w:rsidR="246A32D5" w:rsidRPr="29C4F8D5">
        <w:rPr>
          <w:noProof/>
        </w:rPr>
        <w:t xml:space="preserve">. </w:t>
      </w:r>
      <w:r w:rsidR="24D3E2ED" w:rsidRPr="29C4F8D5">
        <w:rPr>
          <w:noProof/>
        </w:rPr>
        <w:t>Por ter sido desenvolvida para a Godot, a GDScript funciona de forma integrada à engine, tornando o desenvolvimento de jogos mais prático e eficiente.</w:t>
      </w:r>
      <w:r w:rsidR="05FE80EB" w:rsidRPr="29C4F8D5">
        <w:rPr>
          <w:noProof/>
        </w:rPr>
        <w:t xml:space="preserve"> (Godot Community, 2014)</w:t>
      </w:r>
    </w:p>
    <w:p w14:paraId="5600228D" w14:textId="534A8DD1" w:rsidR="1B9CFD5B" w:rsidRDefault="1B9CFD5B" w:rsidP="29C4F8D5">
      <w:pPr>
        <w:pStyle w:val="Ttulo3"/>
        <w:rPr>
          <w:noProof/>
        </w:rPr>
      </w:pPr>
      <w:bookmarkStart w:id="25" w:name="_Toc236896581"/>
      <w:r w:rsidRPr="36FE23FA">
        <w:rPr>
          <w:noProof/>
        </w:rPr>
        <w:t>Visual Studio Code</w:t>
      </w:r>
      <w:bookmarkEnd w:id="25"/>
    </w:p>
    <w:p w14:paraId="70F4F5D2" w14:textId="78F5514B" w:rsidR="415ABF27" w:rsidRDefault="415ABF27" w:rsidP="29C4F8D5">
      <w:r w:rsidRPr="29C4F8D5">
        <w:rPr>
          <w:noProof/>
        </w:rPr>
        <w:t>O Visual Studio Code (VS Code) é um editor de código-fonte utilizado para desenvolver programas, sites, aplicativos e jogos. Ele oferece ferramentas que facilitam a escrita, organização e teste do código, tornando o desenvolvimento mais prático.</w:t>
      </w:r>
      <w:r w:rsidR="37CDA72D" w:rsidRPr="29C4F8D5">
        <w:rPr>
          <w:noProof/>
        </w:rPr>
        <w:t xml:space="preserve"> (Microsoft, s.d.)</w:t>
      </w:r>
    </w:p>
    <w:p w14:paraId="14747609" w14:textId="4D73A9DD" w:rsidR="415ABF27" w:rsidRDefault="415ABF27" w:rsidP="29C4F8D5">
      <w:r w:rsidRPr="29C4F8D5">
        <w:rPr>
          <w:noProof/>
        </w:rPr>
        <w:t>O VS Code é compatível com diversas linguagens de programação, como Java, Python, JavaScript, C#, C++ e PHP, além de permitir a instalação de extensões q</w:t>
      </w:r>
      <w:r w:rsidR="4E61A7EB" w:rsidRPr="29C4F8D5">
        <w:rPr>
          <w:noProof/>
        </w:rPr>
        <w:t>ue adicionam novas funcionalidades. Também possui recursos como terminal integrado, depuração de código e controle de versões com Git.</w:t>
      </w:r>
      <w:r w:rsidR="5401E93D" w:rsidRPr="29C4F8D5">
        <w:rPr>
          <w:noProof/>
        </w:rPr>
        <w:t xml:space="preserve"> (Microsoft,</w:t>
      </w:r>
      <w:r w:rsidR="13287D09" w:rsidRPr="29C4F8D5">
        <w:rPr>
          <w:noProof/>
        </w:rPr>
        <w:t xml:space="preserve"> s.d.)</w:t>
      </w:r>
    </w:p>
    <w:p w14:paraId="6EA83BAF" w14:textId="7C90D630" w:rsidR="71CE84D3" w:rsidRDefault="71CE84D3" w:rsidP="29C4F8D5">
      <w:pPr>
        <w:pStyle w:val="Ttulo3"/>
        <w:rPr>
          <w:noProof/>
        </w:rPr>
      </w:pPr>
      <w:bookmarkStart w:id="26" w:name="_Toc236896582"/>
      <w:r w:rsidRPr="36FE23FA">
        <w:rPr>
          <w:noProof/>
        </w:rPr>
        <w:t>Tecnologias para Desenvolvimento Web</w:t>
      </w:r>
      <w:bookmarkEnd w:id="26"/>
    </w:p>
    <w:p w14:paraId="3E0FAD86" w14:textId="69D03725" w:rsidR="71CE84D3" w:rsidRDefault="71CE84D3" w:rsidP="29C4F8D5">
      <w:r w:rsidRPr="29C4F8D5">
        <w:rPr>
          <w:noProof/>
        </w:rPr>
        <w:t>JavaScript é uma linguagem de programação utilizada para adicionar interatividade às páginas da web. Com ela, é possível criar funcionalidades como menus dinâmicos, formulários interativos</w:t>
      </w:r>
      <w:r w:rsidR="42E2151A" w:rsidRPr="29C4F8D5">
        <w:rPr>
          <w:noProof/>
        </w:rPr>
        <w:t>, animações e atualizações de conteúdo sem precisar recarregar a página.</w:t>
      </w:r>
      <w:r w:rsidR="66A02E78" w:rsidRPr="29C4F8D5">
        <w:rPr>
          <w:noProof/>
        </w:rPr>
        <w:t xml:space="preserve"> (Mdn Web Docs, 2</w:t>
      </w:r>
      <w:r w:rsidR="6A567236" w:rsidRPr="29C4F8D5">
        <w:rPr>
          <w:noProof/>
        </w:rPr>
        <w:t>026)</w:t>
      </w:r>
    </w:p>
    <w:p w14:paraId="06202AA9" w14:textId="7AA3F2DF" w:rsidR="42E2151A" w:rsidRDefault="42E2151A" w:rsidP="29C4F8D5">
      <w:r w:rsidRPr="29C4F8D5">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6E7A75DC" w:rsidRPr="29C4F8D5">
        <w:rPr>
          <w:noProof/>
        </w:rPr>
        <w:t xml:space="preserve"> (PHP Documentation, s.d.)</w:t>
      </w:r>
    </w:p>
    <w:p w14:paraId="5B5929B3" w14:textId="6CECEA51" w:rsidR="42E2151A" w:rsidRDefault="42E2151A" w:rsidP="29C4F8D5">
      <w:r w:rsidRPr="29C4F8D5">
        <w:rPr>
          <w:noProof/>
        </w:rPr>
        <w:lastRenderedPageBreak/>
        <w:t>HTML (HyperText Markup Language) é a linguagem responsável por definir a estrutura de uma página da web. Ela organiza os elementos que serão exibidos, como títulos, textos, imagens, links e tabelas, servindo como base para a criação de sites</w:t>
      </w:r>
      <w:r w:rsidR="35F1C03A" w:rsidRPr="29C4F8D5">
        <w:rPr>
          <w:noProof/>
        </w:rPr>
        <w:t>.</w:t>
      </w:r>
      <w:r w:rsidR="262D6ECE" w:rsidRPr="29C4F8D5">
        <w:rPr>
          <w:noProof/>
        </w:rPr>
        <w:t xml:space="preserve"> (Mdn Web Docs, 2025)</w:t>
      </w:r>
    </w:p>
    <w:p w14:paraId="53F52976" w14:textId="486F0EB7" w:rsidR="35F1C03A" w:rsidRDefault="35F1C03A" w:rsidP="29C4F8D5">
      <w:r w:rsidRPr="29C4F8D5">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53A85C9E" w:rsidRPr="29C4F8D5">
        <w:rPr>
          <w:noProof/>
        </w:rPr>
        <w:t xml:space="preserve"> (Mdn Web Docs, 2025)</w:t>
      </w:r>
    </w:p>
    <w:p w14:paraId="4295C650" w14:textId="0BB93C53" w:rsidR="31FC47B0" w:rsidRDefault="31FC47B0" w:rsidP="29C4F8D5">
      <w:r w:rsidRPr="29C4F8D5">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766400DE" w:rsidRPr="29C4F8D5">
        <w:rPr>
          <w:noProof/>
        </w:rPr>
        <w:t xml:space="preserve"> (Bootstrap, s.d.)</w:t>
      </w:r>
    </w:p>
    <w:p w14:paraId="7E10DB76" w14:textId="72CD17D4" w:rsidR="5D19AB46" w:rsidRDefault="5D19AB46" w:rsidP="29C4F8D5">
      <w:pPr>
        <w:pStyle w:val="Ttulo3"/>
        <w:rPr>
          <w:noProof/>
        </w:rPr>
      </w:pPr>
      <w:bookmarkStart w:id="27" w:name="_Toc236896583"/>
      <w:r w:rsidRPr="36FE23FA">
        <w:rPr>
          <w:noProof/>
        </w:rPr>
        <w:t>Blender</w:t>
      </w:r>
      <w:bookmarkEnd w:id="27"/>
    </w:p>
    <w:p w14:paraId="0F1C2DD8" w14:textId="6B032DD8" w:rsidR="25D79130" w:rsidRDefault="25D79130" w:rsidP="29C4F8D5">
      <w:r w:rsidRPr="29C4F8D5">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670710EF" w:rsidRPr="29C4F8D5">
        <w:rPr>
          <w:noProof/>
        </w:rPr>
        <w:t xml:space="preserve"> (Blender Foundation, 2026)</w:t>
      </w:r>
    </w:p>
    <w:p w14:paraId="419DAD9E" w14:textId="710A018D" w:rsidR="25D79130" w:rsidRDefault="25D79130" w:rsidP="29C4F8D5">
      <w:r w:rsidRPr="29C4F8D5">
        <w:rPr>
          <w:noProof/>
        </w:rPr>
        <w:t>Além disso, o Blender é compatível com diferentes sistemas operacionais, como Windows, Linux e macOS, sendo amplamente utilizado por estudantes, artistas e desenvolvedores de jogos para criar objetos, personagens e cenários.</w:t>
      </w:r>
      <w:r w:rsidR="66D2E97E" w:rsidRPr="29C4F8D5">
        <w:rPr>
          <w:noProof/>
        </w:rPr>
        <w:t xml:space="preserve"> (Blender Foundation, 2026)</w:t>
      </w:r>
    </w:p>
    <w:p w14:paraId="086F23C6" w14:textId="622FE793" w:rsidR="5D19AB46" w:rsidRDefault="5D19AB46" w:rsidP="29C4F8D5">
      <w:pPr>
        <w:pStyle w:val="Ttulo3"/>
        <w:rPr>
          <w:noProof/>
        </w:rPr>
      </w:pPr>
      <w:bookmarkStart w:id="28" w:name="_Toc236896584"/>
      <w:r w:rsidRPr="36FE23FA">
        <w:rPr>
          <w:noProof/>
        </w:rPr>
        <w:t>Ferramentas de produção de Áudio</w:t>
      </w:r>
      <w:bookmarkEnd w:id="28"/>
    </w:p>
    <w:p w14:paraId="1A735289" w14:textId="0A94C35A" w:rsidR="2E0271D6" w:rsidRDefault="2E0271D6" w:rsidP="29C4F8D5">
      <w:r w:rsidRPr="29C4F8D5">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00A93368" w:rsidRPr="29C4F8D5">
        <w:rPr>
          <w:noProof/>
        </w:rPr>
        <w:t>. (Cockos, 2016).</w:t>
      </w:r>
    </w:p>
    <w:p w14:paraId="745CDAA7" w14:textId="10602C04" w:rsidR="40EDE335" w:rsidRDefault="40EDE335" w:rsidP="29C4F8D5">
      <w:r w:rsidRPr="29C4F8D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11A5F7A8" w:rsidRPr="29C4F8D5">
        <w:rPr>
          <w:noProof/>
        </w:rPr>
        <w:t xml:space="preserve">(Decent Samples, </w:t>
      </w:r>
      <w:r w:rsidR="4EA3C79C" w:rsidRPr="29C4F8D5">
        <w:rPr>
          <w:noProof/>
        </w:rPr>
        <w:t>s.d.)</w:t>
      </w:r>
    </w:p>
    <w:p w14:paraId="18A93655" w14:textId="522CB737" w:rsidR="4D764E87" w:rsidRDefault="4D764E87" w:rsidP="29C4F8D5">
      <w:pPr>
        <w:rPr>
          <w:noProof/>
        </w:rPr>
      </w:pPr>
      <w:r w:rsidRPr="29C4F8D5">
        <w:rPr>
          <w:noProof/>
        </w:rPr>
        <w:lastRenderedPageBreak/>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1632F290" w:rsidRPr="29C4F8D5">
        <w:rPr>
          <w:noProof/>
        </w:rPr>
        <w:t>ões musicais. (Pianobook</w:t>
      </w:r>
      <w:r w:rsidR="7929151C" w:rsidRPr="29C4F8D5">
        <w:rPr>
          <w:noProof/>
        </w:rPr>
        <w:t>, s.d.)</w:t>
      </w:r>
    </w:p>
    <w:p w14:paraId="3CF2D8B6" w14:textId="14329797" w:rsidR="002E7F5C" w:rsidRDefault="00934ED1" w:rsidP="00934ED1">
      <w:pPr>
        <w:pStyle w:val="Ttulo2"/>
        <w:rPr>
          <w:noProof/>
        </w:rPr>
      </w:pPr>
      <w:r>
        <w:rPr>
          <w:noProof/>
        </w:rPr>
        <w:t>Poluição e Sustentabilidade</w:t>
      </w:r>
    </w:p>
    <w:p w14:paraId="6E30DE11" w14:textId="1E6FEF23" w:rsidR="00934ED1" w:rsidRDefault="00934ED1" w:rsidP="00934ED1">
      <w:pPr>
        <w:rPr>
          <w:rFonts w:cs="Arial"/>
          <w:color w:val="000000"/>
          <w:szCs w:val="26"/>
        </w:rPr>
      </w:pPr>
      <w:r w:rsidRPr="00CC23DC">
        <w:rPr>
          <w:rFonts w:cs="Arial"/>
          <w:color w:val="000000"/>
          <w:szCs w:val="26"/>
        </w:rPr>
        <w:t>A poluição é um dos vários problemas que a humanidade atualmente enfrenta. A poluição possui diversas vertentes. Pode-se citar a poluição atmosférica, que é um tipo de poluição constituído por partículas sólidas e gases, que são provenientes das atividades humanas e fenômenos naturais. Tal poluição possui efeitos adversos à saúde humana, sendo um grande causador de doenças respiratórias, além de ser um grande disruptor do equilíbrio ambiental. (</w:t>
      </w:r>
      <w:r w:rsidR="00117A73" w:rsidRPr="00CC23DC">
        <w:rPr>
          <w:rFonts w:cs="Arial"/>
          <w:color w:val="000000"/>
          <w:szCs w:val="26"/>
        </w:rPr>
        <w:t>ARAÚJO</w:t>
      </w:r>
      <w:r w:rsidR="00117A73">
        <w:rPr>
          <w:rFonts w:cs="Arial"/>
          <w:color w:val="000000"/>
          <w:szCs w:val="26"/>
        </w:rPr>
        <w:t xml:space="preserve"> et al</w:t>
      </w:r>
      <w:r w:rsidRPr="00CC23DC">
        <w:rPr>
          <w:rFonts w:cs="Arial"/>
          <w:color w:val="000000"/>
          <w:szCs w:val="26"/>
        </w:rPr>
        <w:t>, 2021)</w:t>
      </w:r>
      <w:r w:rsidR="00CC23DC">
        <w:rPr>
          <w:rFonts w:cs="Arial"/>
          <w:color w:val="000000"/>
          <w:szCs w:val="26"/>
        </w:rPr>
        <w:t xml:space="preserve"> </w:t>
      </w:r>
      <w:r w:rsidR="00CC23DC" w:rsidRPr="00117A73">
        <w:rPr>
          <w:rFonts w:cs="Arial"/>
          <w:color w:val="000000"/>
          <w:szCs w:val="26"/>
        </w:rPr>
        <w:t>Segundo a Organização Mundial da Saúde (OMS), nove em cada dez pessoas respiram ar contaminado com alto nível de poluentes. Como consequência, cerca de 7 milhões de mortes ocorrem ao redor do mundo devido a poluição.</w:t>
      </w:r>
    </w:p>
    <w:p w14:paraId="4735DA9F" w14:textId="01C83B82" w:rsidR="00117A73" w:rsidRPr="00117A73" w:rsidRDefault="00117A73" w:rsidP="00934ED1">
      <w:pPr>
        <w:rPr>
          <w:rFonts w:cs="Arial"/>
          <w:color w:val="000000"/>
          <w:sz w:val="20"/>
          <w:szCs w:val="26"/>
        </w:rPr>
      </w:pPr>
      <w:r w:rsidRPr="00117A73">
        <w:rPr>
          <w:rFonts w:cs="Arial"/>
          <w:color w:val="000000"/>
          <w:szCs w:val="26"/>
        </w:rPr>
        <w:t>Em contraponto a poluição, a sustentabilidade são as ações que desejam promover um equilíbrio entre o crescimento econômico que causa poluição, e a preservação do meio ambiente. O desenvolvimento sustentável é aquele que busca criar oportunidades igualitárias, além de buscar a utilização e consumo de recursos naturais balanceados.</w:t>
      </w:r>
      <w:r w:rsidR="0084588F">
        <w:rPr>
          <w:rFonts w:cs="Arial"/>
          <w:color w:val="000000"/>
          <w:szCs w:val="26"/>
        </w:rPr>
        <w:t xml:space="preserve"> (DA ROCHA, 2023) </w:t>
      </w:r>
      <w:r w:rsidR="0084588F">
        <w:rPr>
          <w:rFonts w:cs="Arial"/>
          <w:color w:val="000000"/>
          <w:sz w:val="26"/>
          <w:szCs w:val="26"/>
        </w:rPr>
        <w:t>Por isso, a descarbonização (Processo de redução da emissão de gases causadores do efeito estufa) é um dos processos mais essenciais a reduzir o aquecimento global, devido ao fato de que os gases de efeito estufa (GEE) são considerados os mais agravantes da mudança climática. A descarbonização envolve a captura, o armazenamento e a reutilização desses gases a fim de ‘neutralizar’ sua emissão. (</w:t>
      </w:r>
      <w:r w:rsidR="0084588F" w:rsidRPr="0084588F">
        <w:rPr>
          <w:rFonts w:ascii="Calibri" w:eastAsia="Times New Roman" w:hAnsi="Calibri" w:cs="Calibri"/>
          <w:sz w:val="27"/>
          <w:szCs w:val="27"/>
          <w:lang w:eastAsia="pt-BR"/>
        </w:rPr>
        <w:t>ELI DA VEIGA</w:t>
      </w:r>
      <w:r w:rsidR="0084588F">
        <w:rPr>
          <w:rFonts w:ascii="Calibri" w:eastAsia="Times New Roman" w:hAnsi="Calibri" w:cs="Calibri"/>
          <w:sz w:val="27"/>
          <w:szCs w:val="27"/>
          <w:lang w:eastAsia="pt-BR"/>
        </w:rPr>
        <w:t>, 2019</w:t>
      </w:r>
      <w:r w:rsidR="0084588F">
        <w:rPr>
          <w:rFonts w:cs="Arial"/>
          <w:color w:val="000000"/>
          <w:sz w:val="26"/>
          <w:szCs w:val="26"/>
        </w:rPr>
        <w:t>)</w:t>
      </w:r>
    </w:p>
    <w:p w14:paraId="39AD4E87" w14:textId="77777777" w:rsidR="00934ED1" w:rsidRPr="00934ED1" w:rsidRDefault="00934ED1" w:rsidP="00934ED1"/>
    <w:p w14:paraId="6EF8CA4D" w14:textId="77777777" w:rsidR="003808B3" w:rsidRDefault="637BD8F4" w:rsidP="002E7F5C">
      <w:pPr>
        <w:pStyle w:val="Ttulo1"/>
      </w:pPr>
      <w:bookmarkStart w:id="29" w:name="_Toc236896585"/>
      <w:r>
        <w:t>IMERSÃO</w:t>
      </w:r>
      <w:bookmarkEnd w:id="29"/>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w:t>
      </w:r>
      <w:r>
        <w:lastRenderedPageBreak/>
        <w:t xml:space="preserve">a observação do cenário e a realização de uma pesquisa de campo, com o objetivo de entender melhor as necessidades dos usuários e avaliar a viabilidade da proposta </w:t>
      </w:r>
      <w:commentRangeStart w:id="30"/>
      <w:commentRangeStart w:id="31"/>
      <w:r w:rsidRPr="00B54010">
        <w:rPr>
          <w:highlight w:val="yellow"/>
        </w:rPr>
        <w:t>(</w:t>
      </w:r>
      <w:r w:rsidR="142FFECB" w:rsidRPr="00B54010">
        <w:rPr>
          <w:highlight w:val="yellow"/>
        </w:rPr>
        <w:t>MJV Innovation</w:t>
      </w:r>
      <w:r w:rsidRPr="00B54010">
        <w:rPr>
          <w:highlight w:val="yellow"/>
        </w:rPr>
        <w:t>, 20</w:t>
      </w:r>
      <w:r w:rsidR="72B7DB0E" w:rsidRPr="00B54010">
        <w:rPr>
          <w:highlight w:val="yellow"/>
        </w:rPr>
        <w:t>22</w:t>
      </w:r>
      <w:r w:rsidRPr="00B54010">
        <w:rPr>
          <w:highlight w:val="yellow"/>
        </w:rPr>
        <w:t>)</w:t>
      </w:r>
      <w:commentRangeEnd w:id="30"/>
      <w:r w:rsidRPr="00B54010">
        <w:rPr>
          <w:highlight w:val="yellow"/>
        </w:rPr>
        <w:commentReference w:id="30"/>
      </w:r>
      <w:commentRangeEnd w:id="31"/>
      <w:r w:rsidRPr="00B54010">
        <w:rPr>
          <w:highlight w:val="yellow"/>
        </w:rPr>
        <w:commentReference w:id="31"/>
      </w:r>
      <w:r w:rsidR="008C4B32" w:rsidRPr="00B54010">
        <w:rPr>
          <w:highlight w:val="yellow"/>
        </w:rPr>
        <w:t>.</w:t>
      </w:r>
    </w:p>
    <w:p w14:paraId="7CC0A5D8" w14:textId="77777777" w:rsidR="00921B6A" w:rsidRDefault="7F6AA818" w:rsidP="00921B6A">
      <w:pPr>
        <w:pStyle w:val="Ttulo2"/>
        <w:rPr>
          <w:noProof/>
        </w:rPr>
      </w:pPr>
      <w:bookmarkStart w:id="32" w:name="_Toc236896586"/>
      <w:r w:rsidRPr="36FE23FA">
        <w:rPr>
          <w:noProof/>
        </w:rPr>
        <w:t>Caderno de Sensibilidade</w:t>
      </w:r>
      <w:bookmarkEnd w:id="32"/>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33" w:name="_Toc233220997"/>
      <w:r>
        <w:t xml:space="preserve">Figura </w:t>
      </w:r>
      <w:fldSimple w:instr=" SEQ Figura \* ARABIC ">
        <w:r w:rsidR="00073C9C">
          <w:rPr>
            <w:noProof/>
          </w:rPr>
          <w:t>1</w:t>
        </w:r>
      </w:fldSimple>
      <w:r>
        <w:t>: Caderno de Sensibilidade</w:t>
      </w:r>
      <w:bookmarkEnd w:id="33"/>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4" w:name="_Toc233221000"/>
      <w:r>
        <w:t xml:space="preserve">Quadro </w:t>
      </w:r>
      <w:r>
        <w:fldChar w:fldCharType="begin"/>
      </w:r>
      <w:r>
        <w:instrText>SEQ Quadro \* ARABIC</w:instrText>
      </w:r>
      <w:r>
        <w:fldChar w:fldCharType="separate"/>
      </w:r>
      <w:r w:rsidR="005D5B15">
        <w:rPr>
          <w:noProof/>
        </w:rPr>
        <w:t>1</w:t>
      </w:r>
      <w:r>
        <w:fldChar w:fldCharType="end"/>
      </w:r>
      <w:r>
        <w:t>: Sentimentos e Reações</w:t>
      </w:r>
      <w:bookmarkEnd w:id="34"/>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Pr="00B54010" w:rsidRDefault="004D69B4" w:rsidP="003808B3">
            <w:pPr>
              <w:ind w:firstLine="0"/>
              <w:rPr>
                <w:rFonts w:eastAsiaTheme="majorEastAsia" w:cstheme="majorBidi"/>
                <w:szCs w:val="32"/>
                <w:highlight w:val="yellow"/>
              </w:rPr>
            </w:pPr>
            <w:commentRangeStart w:id="35"/>
            <w:commentRangeStart w:id="36"/>
            <w:r w:rsidRPr="00B54010">
              <w:rPr>
                <w:rFonts w:eastAsiaTheme="majorEastAsia" w:cstheme="majorBidi"/>
                <w:szCs w:val="32"/>
                <w:highlight w:val="yellow"/>
              </w:rPr>
              <w:t>Sentimento</w:t>
            </w:r>
          </w:p>
        </w:tc>
        <w:tc>
          <w:tcPr>
            <w:tcW w:w="2545" w:type="dxa"/>
          </w:tcPr>
          <w:p w14:paraId="61BECB66" w14:textId="77777777" w:rsidR="004D69B4" w:rsidRPr="00B54010" w:rsidRDefault="004D69B4" w:rsidP="003808B3">
            <w:pPr>
              <w:ind w:firstLine="0"/>
              <w:rPr>
                <w:rFonts w:eastAsiaTheme="majorEastAsia" w:cstheme="majorBidi"/>
                <w:szCs w:val="32"/>
                <w:highlight w:val="yellow"/>
              </w:rPr>
            </w:pPr>
            <w:r w:rsidRPr="00B54010">
              <w:rPr>
                <w:rFonts w:eastAsiaTheme="majorEastAsia" w:cstheme="majorBidi"/>
                <w:szCs w:val="32"/>
                <w:highlight w:val="yellow"/>
              </w:rPr>
              <w:t>Reação</w:t>
            </w:r>
          </w:p>
        </w:tc>
      </w:tr>
      <w:tr w:rsidR="004D69B4" w14:paraId="2CB0A17C" w14:textId="77777777" w:rsidTr="77F7607E">
        <w:tc>
          <w:tcPr>
            <w:tcW w:w="6516" w:type="dxa"/>
          </w:tcPr>
          <w:p w14:paraId="6F34EE23" w14:textId="4EE2F83C" w:rsidR="004D69B4" w:rsidRPr="00B54010" w:rsidRDefault="2569D4FC" w:rsidP="77F7607E">
            <w:pPr>
              <w:rPr>
                <w:noProof/>
                <w:highlight w:val="yellow"/>
              </w:rPr>
            </w:pPr>
            <w:r w:rsidRPr="00B54010">
              <w:rPr>
                <w:noProof/>
                <w:highlight w:val="yellow"/>
              </w:rPr>
              <w:t>Produção e consumo em excesso desvinculados de necessidades reais.</w:t>
            </w:r>
          </w:p>
          <w:p w14:paraId="0BA87ED5" w14:textId="30018A50" w:rsidR="004D69B4" w:rsidRPr="00B54010" w:rsidRDefault="004D69B4" w:rsidP="77F7607E">
            <w:pPr>
              <w:ind w:firstLine="0"/>
              <w:rPr>
                <w:noProof/>
                <w:highlight w:val="yellow"/>
              </w:rPr>
            </w:pPr>
          </w:p>
        </w:tc>
        <w:tc>
          <w:tcPr>
            <w:tcW w:w="2545" w:type="dxa"/>
          </w:tcPr>
          <w:p w14:paraId="5C1ECFDB" w14:textId="5BA91024" w:rsidR="004D69B4" w:rsidRPr="00B54010" w:rsidRDefault="3237F6C3"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3FA9A234" w14:textId="77777777" w:rsidTr="77F7607E">
        <w:tc>
          <w:tcPr>
            <w:tcW w:w="6516" w:type="dxa"/>
          </w:tcPr>
          <w:p w14:paraId="6957BAA5" w14:textId="4866200C" w:rsidR="004D69B4" w:rsidRPr="00B54010" w:rsidRDefault="7AED80E1" w:rsidP="004D69B4">
            <w:pPr>
              <w:rPr>
                <w:noProof/>
                <w:highlight w:val="yellow"/>
              </w:rPr>
            </w:pPr>
            <w:r w:rsidRPr="00B54010">
              <w:rPr>
                <w:noProof/>
                <w:highlight w:val="yellow"/>
              </w:rPr>
              <w:lastRenderedPageBreak/>
              <w:t>Dificuldade generalizada da população em compreender os mecanismos políticos e econômicos</w:t>
            </w:r>
            <w:r w:rsidR="2D92CCFF" w:rsidRPr="00B54010">
              <w:rPr>
                <w:noProof/>
                <w:highlight w:val="yellow"/>
              </w:rPr>
              <w:t>.</w:t>
            </w:r>
          </w:p>
          <w:p w14:paraId="1FC39945" w14:textId="246EEF56" w:rsidR="004D69B4" w:rsidRPr="00B54010" w:rsidRDefault="004D69B4" w:rsidP="77F7607E">
            <w:pPr>
              <w:ind w:firstLine="0"/>
              <w:rPr>
                <w:rFonts w:eastAsiaTheme="majorEastAsia" w:cstheme="majorBidi"/>
                <w:highlight w:val="yellow"/>
              </w:rPr>
            </w:pPr>
          </w:p>
        </w:tc>
        <w:tc>
          <w:tcPr>
            <w:tcW w:w="2545" w:type="dxa"/>
          </w:tcPr>
          <w:p w14:paraId="3A0781EA" w14:textId="3BA003D9" w:rsidR="004D69B4" w:rsidRPr="00B54010" w:rsidRDefault="42D44FEA"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75B504B" w14:textId="77777777" w:rsidTr="77F7607E">
        <w:tc>
          <w:tcPr>
            <w:tcW w:w="6516" w:type="dxa"/>
          </w:tcPr>
          <w:p w14:paraId="7EF3AE38" w14:textId="1ECE9992" w:rsidR="004D69B4" w:rsidRPr="00B54010" w:rsidRDefault="42D44FEA" w:rsidP="004D69B4">
            <w:pPr>
              <w:rPr>
                <w:noProof/>
                <w:highlight w:val="yellow"/>
              </w:rPr>
            </w:pPr>
            <w:r w:rsidRPr="00B54010">
              <w:rPr>
                <w:noProof/>
                <w:highlight w:val="yellow"/>
              </w:rPr>
              <w:t>Poluição e impacto ambiental e social</w:t>
            </w:r>
            <w:r w:rsidR="2D92CCFF" w:rsidRPr="00B54010">
              <w:rPr>
                <w:noProof/>
                <w:highlight w:val="yellow"/>
              </w:rPr>
              <w:t>.</w:t>
            </w:r>
          </w:p>
          <w:p w14:paraId="0562CB0E" w14:textId="77777777" w:rsidR="004D69B4" w:rsidRPr="00B54010" w:rsidRDefault="004D69B4" w:rsidP="003808B3">
            <w:pPr>
              <w:ind w:firstLine="0"/>
              <w:rPr>
                <w:rFonts w:eastAsiaTheme="majorEastAsia" w:cstheme="majorBidi"/>
                <w:szCs w:val="32"/>
                <w:highlight w:val="yellow"/>
              </w:rPr>
            </w:pPr>
          </w:p>
        </w:tc>
        <w:tc>
          <w:tcPr>
            <w:tcW w:w="2545" w:type="dxa"/>
          </w:tcPr>
          <w:p w14:paraId="2D55D1AC" w14:textId="05728283" w:rsidR="004D69B4" w:rsidRPr="00B54010" w:rsidRDefault="6E0BAF71"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8CB5506" w14:textId="77777777" w:rsidTr="77F7607E">
        <w:tc>
          <w:tcPr>
            <w:tcW w:w="6516" w:type="dxa"/>
          </w:tcPr>
          <w:p w14:paraId="601EA700" w14:textId="47B68CD7" w:rsidR="004D69B4" w:rsidRPr="00B54010" w:rsidRDefault="53060A1E" w:rsidP="004D69B4">
            <w:pPr>
              <w:rPr>
                <w:noProof/>
                <w:highlight w:val="yellow"/>
              </w:rPr>
            </w:pPr>
            <w:r w:rsidRPr="00B54010">
              <w:rPr>
                <w:noProof/>
                <w:highlight w:val="yellow"/>
              </w:rPr>
              <w:t>Impacto econômico negativo que afeta a qualidade de vida</w:t>
            </w:r>
            <w:r w:rsidR="2D92CCFF" w:rsidRPr="00B54010">
              <w:rPr>
                <w:noProof/>
                <w:highlight w:val="yellow"/>
              </w:rPr>
              <w:t>.</w:t>
            </w:r>
          </w:p>
          <w:p w14:paraId="34CE0A41" w14:textId="77777777" w:rsidR="004D69B4" w:rsidRPr="00B54010" w:rsidRDefault="004D69B4" w:rsidP="003808B3">
            <w:pPr>
              <w:ind w:firstLine="0"/>
              <w:rPr>
                <w:rFonts w:eastAsiaTheme="majorEastAsia" w:cstheme="majorBidi"/>
                <w:szCs w:val="32"/>
                <w:highlight w:val="yellow"/>
              </w:rPr>
            </w:pPr>
          </w:p>
        </w:tc>
        <w:tc>
          <w:tcPr>
            <w:tcW w:w="2545" w:type="dxa"/>
          </w:tcPr>
          <w:p w14:paraId="508F7B96" w14:textId="77777777" w:rsidR="004D69B4" w:rsidRPr="00B54010" w:rsidRDefault="004D69B4" w:rsidP="003808B3">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616D0AE3" w14:textId="77777777" w:rsidTr="77F7607E">
        <w:tc>
          <w:tcPr>
            <w:tcW w:w="6516" w:type="dxa"/>
          </w:tcPr>
          <w:p w14:paraId="3EFEBCD9" w14:textId="5A203949" w:rsidR="004D69B4" w:rsidRPr="00B54010" w:rsidRDefault="475A1BA9" w:rsidP="004D69B4">
            <w:pPr>
              <w:rPr>
                <w:noProof/>
                <w:highlight w:val="yellow"/>
              </w:rPr>
            </w:pPr>
            <w:r w:rsidRPr="00B54010">
              <w:rPr>
                <w:noProof/>
                <w:highlight w:val="yellow"/>
              </w:rPr>
              <w:t>Aumento do desemprego devido a automatização do trabalho</w:t>
            </w:r>
            <w:r w:rsidR="2D92CCFF" w:rsidRPr="00B54010">
              <w:rPr>
                <w:noProof/>
                <w:highlight w:val="yellow"/>
              </w:rPr>
              <w:t>.</w:t>
            </w:r>
          </w:p>
          <w:p w14:paraId="62EBF3C5" w14:textId="77777777" w:rsidR="004D69B4" w:rsidRPr="00B54010" w:rsidRDefault="004D69B4" w:rsidP="004D69B4">
            <w:pPr>
              <w:rPr>
                <w:noProof/>
                <w:highlight w:val="yellow"/>
              </w:rPr>
            </w:pPr>
          </w:p>
        </w:tc>
        <w:tc>
          <w:tcPr>
            <w:tcW w:w="2545" w:type="dxa"/>
          </w:tcPr>
          <w:p w14:paraId="2AA90BD1" w14:textId="77777777" w:rsidR="004D69B4" w:rsidRPr="00B54010" w:rsidRDefault="004D69B4" w:rsidP="003808B3">
            <w:pPr>
              <w:ind w:firstLine="0"/>
              <w:rPr>
                <w:rFonts w:eastAsiaTheme="majorEastAsia" w:cstheme="majorBidi"/>
                <w:szCs w:val="32"/>
                <w:highlight w:val="yellow"/>
              </w:rPr>
            </w:pPr>
            <w:r w:rsidRPr="00B54010">
              <w:rPr>
                <w:rFonts w:ascii="Segoe UI Symbol" w:eastAsiaTheme="majorEastAsia" w:hAnsi="Segoe UI Symbol" w:cstheme="majorBidi"/>
                <w:sz w:val="72"/>
                <w:szCs w:val="72"/>
                <w:highlight w:val="yellow"/>
              </w:rPr>
              <w:t>😭</w:t>
            </w:r>
          </w:p>
        </w:tc>
      </w:tr>
      <w:tr w:rsidR="004D69B4" w14:paraId="2BE8874C" w14:textId="77777777" w:rsidTr="77F7607E">
        <w:tc>
          <w:tcPr>
            <w:tcW w:w="6516" w:type="dxa"/>
          </w:tcPr>
          <w:p w14:paraId="42DC435B" w14:textId="7242DEAC" w:rsidR="004D69B4" w:rsidRPr="00B54010" w:rsidRDefault="4258E523" w:rsidP="004D69B4">
            <w:pPr>
              <w:rPr>
                <w:noProof/>
                <w:highlight w:val="yellow"/>
              </w:rPr>
            </w:pPr>
            <w:r w:rsidRPr="00B54010">
              <w:rPr>
                <w:noProof/>
                <w:highlight w:val="yellow"/>
              </w:rPr>
              <w:t>Pessoas gostam de cidades sem poluição</w:t>
            </w:r>
            <w:r w:rsidR="2D92CCFF" w:rsidRPr="00B54010">
              <w:rPr>
                <w:noProof/>
                <w:highlight w:val="yellow"/>
              </w:rPr>
              <w:t>.</w:t>
            </w:r>
          </w:p>
          <w:p w14:paraId="6D98A12B" w14:textId="77777777" w:rsidR="004D69B4" w:rsidRPr="00B54010" w:rsidRDefault="004D69B4" w:rsidP="004D69B4">
            <w:pPr>
              <w:rPr>
                <w:noProof/>
                <w:highlight w:val="yellow"/>
              </w:rPr>
            </w:pPr>
          </w:p>
        </w:tc>
        <w:tc>
          <w:tcPr>
            <w:tcW w:w="2545" w:type="dxa"/>
          </w:tcPr>
          <w:p w14:paraId="256FDD35" w14:textId="1FDB6142" w:rsidR="004D69B4" w:rsidRPr="00B54010" w:rsidRDefault="59C3E32F"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2E3CC4B1" w14:textId="77777777" w:rsidTr="77F7607E">
        <w:tc>
          <w:tcPr>
            <w:tcW w:w="6516" w:type="dxa"/>
          </w:tcPr>
          <w:p w14:paraId="2946DB82" w14:textId="10818616" w:rsidR="004D69B4" w:rsidRPr="00B54010" w:rsidRDefault="1C0FEC7C" w:rsidP="004D69B4">
            <w:pPr>
              <w:rPr>
                <w:noProof/>
                <w:highlight w:val="yellow"/>
              </w:rPr>
            </w:pPr>
            <w:r w:rsidRPr="00B54010">
              <w:rPr>
                <w:noProof/>
                <w:highlight w:val="yellow"/>
              </w:rPr>
              <w:t>Pessoas são mais inteligentes sabendo sobre o funcionamento da sociedade</w:t>
            </w:r>
            <w:r w:rsidR="2D92CCFF" w:rsidRPr="00B54010">
              <w:rPr>
                <w:noProof/>
                <w:highlight w:val="yellow"/>
              </w:rPr>
              <w:t>.</w:t>
            </w:r>
          </w:p>
        </w:tc>
        <w:tc>
          <w:tcPr>
            <w:tcW w:w="2545" w:type="dxa"/>
          </w:tcPr>
          <w:p w14:paraId="3187CF36" w14:textId="6D2CD931" w:rsidR="004D69B4" w:rsidRPr="00B54010" w:rsidRDefault="6C729C60"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5C61E140" w14:textId="77777777" w:rsidTr="77F7607E">
        <w:trPr>
          <w:trHeight w:val="300"/>
        </w:trPr>
        <w:tc>
          <w:tcPr>
            <w:tcW w:w="6516" w:type="dxa"/>
          </w:tcPr>
          <w:p w14:paraId="7FD048E5" w14:textId="160C1594" w:rsidR="2CC79D8E" w:rsidRPr="00B54010" w:rsidRDefault="2CC79D8E" w:rsidP="77F7607E">
            <w:pPr>
              <w:rPr>
                <w:noProof/>
                <w:highlight w:val="yellow"/>
              </w:rPr>
            </w:pPr>
            <w:r w:rsidRPr="00B54010">
              <w:rPr>
                <w:noProof/>
                <w:highlight w:val="yellow"/>
              </w:rPr>
              <w:t>Pessoas são mais felizes quando não precisam desperdiçar</w:t>
            </w:r>
            <w:r w:rsidR="4DB91CDA" w:rsidRPr="00B54010">
              <w:rPr>
                <w:noProof/>
                <w:highlight w:val="yellow"/>
              </w:rPr>
              <w:t>.</w:t>
            </w:r>
          </w:p>
        </w:tc>
        <w:tc>
          <w:tcPr>
            <w:tcW w:w="2545" w:type="dxa"/>
          </w:tcPr>
          <w:p w14:paraId="33F0DFC1" w14:textId="5660B4CD"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6F37FC65" w14:textId="77777777" w:rsidTr="77F7607E">
        <w:trPr>
          <w:trHeight w:val="300"/>
        </w:trPr>
        <w:tc>
          <w:tcPr>
            <w:tcW w:w="6516" w:type="dxa"/>
          </w:tcPr>
          <w:p w14:paraId="249205E6" w14:textId="07EB1838" w:rsidR="4A86CB86" w:rsidRPr="00B54010" w:rsidRDefault="4A86CB86" w:rsidP="77F7607E">
            <w:pPr>
              <w:rPr>
                <w:noProof/>
                <w:highlight w:val="yellow"/>
              </w:rPr>
            </w:pPr>
            <w:r w:rsidRPr="00B54010">
              <w:rPr>
                <w:noProof/>
                <w:highlight w:val="yellow"/>
              </w:rPr>
              <w:t>Pessoas com maior conhecimento possuem mais resistência em relação a Manipulação</w:t>
            </w:r>
            <w:r w:rsidR="4DB91CDA" w:rsidRPr="00B54010">
              <w:rPr>
                <w:noProof/>
                <w:highlight w:val="yellow"/>
              </w:rPr>
              <w:t>.</w:t>
            </w:r>
          </w:p>
        </w:tc>
        <w:tc>
          <w:tcPr>
            <w:tcW w:w="2545" w:type="dxa"/>
          </w:tcPr>
          <w:p w14:paraId="122D38C2" w14:textId="0902D6DF"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32E930C4" w14:textId="77777777" w:rsidTr="77F7607E">
        <w:trPr>
          <w:trHeight w:val="300"/>
        </w:trPr>
        <w:tc>
          <w:tcPr>
            <w:tcW w:w="6516" w:type="dxa"/>
          </w:tcPr>
          <w:p w14:paraId="1D553550" w14:textId="09664DF3" w:rsidR="48054804" w:rsidRPr="00B54010" w:rsidRDefault="48054804" w:rsidP="77F7607E">
            <w:pPr>
              <w:rPr>
                <w:noProof/>
                <w:highlight w:val="yellow"/>
              </w:rPr>
            </w:pPr>
            <w:r w:rsidRPr="00B54010">
              <w:rPr>
                <w:noProof/>
                <w:highlight w:val="yellow"/>
              </w:rPr>
              <w:lastRenderedPageBreak/>
              <w:t>Pessoas são mais satisfeitas com sociedades limpas e eficientes.</w:t>
            </w:r>
          </w:p>
        </w:tc>
        <w:tc>
          <w:tcPr>
            <w:tcW w:w="2545" w:type="dxa"/>
          </w:tcPr>
          <w:p w14:paraId="68BA741C" w14:textId="61FA3CBA"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B41B78" w14:paraId="248DB65B" w14:textId="77777777" w:rsidTr="77F7607E">
        <w:trPr>
          <w:trHeight w:val="300"/>
        </w:trPr>
        <w:tc>
          <w:tcPr>
            <w:tcW w:w="6516" w:type="dxa"/>
          </w:tcPr>
          <w:p w14:paraId="094EA953" w14:textId="030C5081" w:rsidR="00B41B78" w:rsidRPr="00B54010" w:rsidRDefault="00B41B78" w:rsidP="00B41B78">
            <w:pPr>
              <w:rPr>
                <w:noProof/>
                <w:highlight w:val="yellow"/>
              </w:rPr>
            </w:pPr>
            <w:r w:rsidRPr="00B54010">
              <w:rPr>
                <w:rFonts w:eastAsia="Arial" w:cs="Arial"/>
                <w:noProof/>
                <w:szCs w:val="24"/>
                <w:highlight w:val="yellow"/>
              </w:rPr>
              <w:t>É importante o uso de jogos digitais como ferramentas educacionais</w:t>
            </w:r>
          </w:p>
        </w:tc>
        <w:tc>
          <w:tcPr>
            <w:tcW w:w="2545" w:type="dxa"/>
          </w:tcPr>
          <w:p w14:paraId="29C2784C" w14:textId="7BFF0AB6" w:rsidR="00B41B78" w:rsidRPr="00B54010" w:rsidRDefault="00B41B78"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commentRangeEnd w:id="35"/>
            <w:r w:rsidRPr="00B54010">
              <w:rPr>
                <w:rStyle w:val="Refdecomentrio"/>
                <w:highlight w:val="yellow"/>
              </w:rPr>
              <w:commentReference w:id="35"/>
            </w:r>
            <w:commentRangeEnd w:id="36"/>
            <w:r w:rsidRPr="00B54010">
              <w:rPr>
                <w:highlight w:val="yellow"/>
              </w:rPr>
              <w:commentReference w:id="36"/>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70591A85" w:rsidP="4F46EE72">
      <w:pPr>
        <w:pStyle w:val="Ttulo2"/>
      </w:pPr>
      <w:bookmarkStart w:id="37" w:name="_Toc236896587"/>
      <w:r>
        <w:t>Pesquisa de Campo</w:t>
      </w:r>
      <w:bookmarkEnd w:id="37"/>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38" w:name="_Toc233221001"/>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8"/>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bookmarkStart w:id="39" w:name="_Toc233221002"/>
      <w:r>
        <w:lastRenderedPageBreak/>
        <w:t xml:space="preserve">Grafico </w:t>
      </w:r>
      <w:r>
        <w:fldChar w:fldCharType="begin"/>
      </w:r>
      <w:r>
        <w:instrText>SEQ Grafico \* ARABIC</w:instrText>
      </w:r>
      <w:r>
        <w:fldChar w:fldCharType="separate"/>
      </w:r>
      <w:r>
        <w:rPr>
          <w:noProof/>
        </w:rPr>
        <w:t>2</w:t>
      </w:r>
      <w:r>
        <w:fldChar w:fldCharType="end"/>
      </w:r>
      <w:r>
        <w:t>: Gostos</w:t>
      </w:r>
      <w:bookmarkEnd w:id="39"/>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7F6AA818" w:rsidP="002E7F5C">
      <w:pPr>
        <w:pStyle w:val="Ttulo1"/>
      </w:pPr>
      <w:bookmarkStart w:id="40" w:name="_Toc236896588"/>
      <w:r>
        <w:lastRenderedPageBreak/>
        <w:t>ANÁLISE E SÍNTESE</w:t>
      </w:r>
      <w:bookmarkEnd w:id="40"/>
    </w:p>
    <w:p w14:paraId="77C53A40" w14:textId="77777777" w:rsidR="00921B6A" w:rsidRDefault="7F6AA818" w:rsidP="00921B6A">
      <w:pPr>
        <w:pStyle w:val="Ttulo2"/>
      </w:pPr>
      <w:bookmarkStart w:id="41" w:name="_Toc236896589"/>
      <w:r>
        <w:t>Person</w:t>
      </w:r>
      <w:r w:rsidR="3B39C892">
        <w:t>a</w:t>
      </w:r>
      <w:bookmarkEnd w:id="41"/>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42" w:name="_Toc233220998"/>
      <w:r>
        <w:t xml:space="preserve">Figura </w:t>
      </w:r>
      <w:fldSimple w:instr=" SEQ Figura \* ARABIC ">
        <w:r w:rsidR="00073C9C">
          <w:rPr>
            <w:noProof/>
          </w:rPr>
          <w:t>2</w:t>
        </w:r>
      </w:fldSimple>
      <w:r>
        <w:t>: Personas</w:t>
      </w:r>
      <w:bookmarkEnd w:id="42"/>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14:paraId="31FEBC7E" w14:textId="57CFA17A" w:rsidR="581E8A1B" w:rsidRDefault="00A12F2B" w:rsidP="00A12F2B">
      <w:r>
        <w:t xml:space="preserve">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w:t>
      </w:r>
      <w:r>
        <w:lastRenderedPageBreak/>
        <w:t>forma prática, criando um hábito natural e rapido no individuo além de auxilia-lo em sua vida pessoal.</w:t>
      </w:r>
      <w:r w:rsidR="581E8A1B">
        <w:br w:type="page"/>
      </w:r>
    </w:p>
    <w:p w14:paraId="2C285518" w14:textId="2C3BDF93" w:rsidR="05A45030" w:rsidRDefault="678915FC" w:rsidP="581E8A1B">
      <w:pPr>
        <w:pStyle w:val="Ttulo1"/>
      </w:pPr>
      <w:bookmarkStart w:id="43" w:name="_Toc236896590"/>
      <w:r>
        <w:lastRenderedPageBreak/>
        <w:t>IDEAÇÃO</w:t>
      </w:r>
      <w:bookmarkEnd w:id="43"/>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678915FC" w:rsidP="581E8A1B">
      <w:pPr>
        <w:pStyle w:val="Ttulo2"/>
      </w:pPr>
      <w:bookmarkStart w:id="44" w:name="_Toc236896591"/>
      <w:r>
        <w:t>Cardápio de Ideias</w:t>
      </w:r>
      <w:bookmarkEnd w:id="44"/>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3AD15B63" w:rsidP="00084B09">
      <w:pPr>
        <w:pStyle w:val="Ttulo2"/>
      </w:pPr>
      <w:bookmarkStart w:id="45" w:name="_Toc236896592"/>
      <w:r>
        <w:t>Brainstorm</w:t>
      </w:r>
      <w:bookmarkEnd w:id="45"/>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74271254" w:rsidP="00073C9C">
      <w:pPr>
        <w:pStyle w:val="Ttulo2"/>
      </w:pPr>
      <w:bookmarkStart w:id="46" w:name="_Toc236896593"/>
      <w:r>
        <w:t>Golden Circle</w:t>
      </w:r>
      <w:bookmarkEnd w:id="46"/>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7" w:name="_Toc233220999"/>
      <w:r>
        <w:lastRenderedPageBreak/>
        <w:t xml:space="preserve">Figura </w:t>
      </w:r>
      <w:fldSimple w:instr=" SEQ Figura \* ARABIC ">
        <w:r>
          <w:rPr>
            <w:noProof/>
          </w:rPr>
          <w:t>3</w:t>
        </w:r>
      </w:fldSimple>
      <w:r>
        <w:t>: Golden Circle</w:t>
      </w:r>
      <w:bookmarkEnd w:id="47"/>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45CDD76E" w:rsidP="581E8A1B">
      <w:pPr>
        <w:pStyle w:val="Ttulo1"/>
      </w:pPr>
      <w:bookmarkStart w:id="48" w:name="_Toc236896594"/>
      <w:r>
        <w:lastRenderedPageBreak/>
        <w:t>ASPECTOS ESTRATÉGICOS</w:t>
      </w:r>
      <w:bookmarkEnd w:id="48"/>
    </w:p>
    <w:p w14:paraId="0ED32303" w14:textId="77777777" w:rsidR="00843C4D" w:rsidRDefault="70591A85" w:rsidP="00843C4D">
      <w:pPr>
        <w:pStyle w:val="Ttulo2"/>
      </w:pPr>
      <w:bookmarkStart w:id="49" w:name="_Toc236896595"/>
      <w:r>
        <w:t>Planejamento Financeiro</w:t>
      </w:r>
      <w:bookmarkEnd w:id="49"/>
    </w:p>
    <w:p w14:paraId="4B55FA8E" w14:textId="77777777" w:rsidR="00843C4D" w:rsidRPr="00843C4D" w:rsidRDefault="00843C4D" w:rsidP="00843C4D">
      <w:pPr>
        <w:pStyle w:val="Legenda"/>
        <w:keepNext/>
        <w:rPr>
          <w:vertAlign w:val="subscript"/>
        </w:rPr>
      </w:pPr>
      <w:bookmarkStart w:id="50" w:name="_Toc233221003"/>
      <w:r>
        <w:t xml:space="preserve">Tabela </w:t>
      </w:r>
      <w:r>
        <w:fldChar w:fldCharType="begin"/>
      </w:r>
      <w:r>
        <w:instrText>SEQ Tabela \* ARABIC</w:instrText>
      </w:r>
      <w:r>
        <w:fldChar w:fldCharType="separate"/>
      </w:r>
      <w:r>
        <w:rPr>
          <w:noProof/>
        </w:rPr>
        <w:t>1</w:t>
      </w:r>
      <w:r>
        <w:fldChar w:fldCharType="end"/>
      </w:r>
      <w:r>
        <w:rPr>
          <w:noProof/>
        </w:rPr>
        <w:t>: Pacotes</w:t>
      </w:r>
      <w:bookmarkEnd w:id="50"/>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3B39C892" w:rsidP="00921B6A">
      <w:pPr>
        <w:pStyle w:val="Ttulo1"/>
        <w:numPr>
          <w:ilvl w:val="0"/>
          <w:numId w:val="0"/>
        </w:numPr>
        <w:ind w:left="709" w:hanging="709"/>
      </w:pPr>
      <w:bookmarkStart w:id="51" w:name="_Toc236896596"/>
      <w:r>
        <w:t>REFERÊNCIAS</w:t>
      </w:r>
      <w:bookmarkEnd w:id="51"/>
    </w:p>
    <w:p w14:paraId="6BB9E253" w14:textId="63119356" w:rsidR="00C409FF" w:rsidRPr="00B54010" w:rsidRDefault="780CCF59" w:rsidP="29C4F8D5">
      <w:pPr>
        <w:spacing w:after="0"/>
        <w:ind w:firstLine="0"/>
        <w:rPr>
          <w:rFonts w:eastAsia="Arial" w:cs="Arial"/>
          <w:highlight w:val="yellow"/>
        </w:rPr>
      </w:pPr>
      <w:r w:rsidRPr="00B54010">
        <w:rPr>
          <w:rFonts w:eastAsia="Arial" w:cs="Arial"/>
          <w:highlight w:val="yellow"/>
        </w:rPr>
        <w:t>MJV INNOVATION</w:t>
      </w:r>
      <w:commentRangeStart w:id="52"/>
      <w:r w:rsidR="58BE8EB0" w:rsidRPr="00B54010">
        <w:rPr>
          <w:rFonts w:eastAsia="Arial" w:cs="Arial"/>
          <w:highlight w:val="yellow"/>
        </w:rPr>
        <w:t xml:space="preserve">. </w:t>
      </w:r>
      <w:r w:rsidR="58BE8EB0" w:rsidRPr="00B54010">
        <w:rPr>
          <w:rFonts w:eastAsia="Arial" w:cs="Arial"/>
          <w:b/>
          <w:bCs/>
          <w:i/>
          <w:iCs/>
          <w:highlight w:val="yellow"/>
        </w:rPr>
        <w:t>Conheça a sessão generativa e entenda seus usuários</w:t>
      </w:r>
      <w:r w:rsidR="58BE8EB0" w:rsidRPr="00B54010">
        <w:rPr>
          <w:rFonts w:eastAsia="Arial" w:cs="Arial"/>
          <w:b/>
          <w:bCs/>
          <w:highlight w:val="yellow"/>
        </w:rPr>
        <w:t>. 2015.</w:t>
      </w:r>
      <w:r w:rsidR="58BE8EB0" w:rsidRPr="00B54010">
        <w:rPr>
          <w:rFonts w:eastAsia="Arial" w:cs="Arial"/>
          <w:highlight w:val="yellow"/>
        </w:rPr>
        <w:t xml:space="preserve"> Disponível em: </w:t>
      </w:r>
      <w:hyperlink r:id="rId19">
        <w:r w:rsidR="58BE8EB0" w:rsidRPr="00B54010">
          <w:rPr>
            <w:rStyle w:val="Hyperlink"/>
            <w:rFonts w:eastAsia="Arial" w:cs="Arial"/>
            <w:highlight w:val="yellow"/>
          </w:rPr>
          <w:t>https://www.mjvinnovation.com/pt-br/blog/conheca-a-sessao-generativa-e-entenda-seus-usuarios/</w:t>
        </w:r>
      </w:hyperlink>
      <w:r w:rsidR="58BE8EB0" w:rsidRPr="00B54010">
        <w:rPr>
          <w:rFonts w:eastAsia="Arial" w:cs="Arial"/>
          <w:highlight w:val="yellow"/>
        </w:rPr>
        <w:t xml:space="preserve"> Acesso em: </w:t>
      </w:r>
    </w:p>
    <w:p w14:paraId="093F765B" w14:textId="5CE425D5" w:rsidR="00B1517F" w:rsidRPr="00B54010" w:rsidRDefault="3AD04B90" w:rsidP="29C4F8D5">
      <w:pPr>
        <w:pStyle w:val="NormalWeb"/>
        <w:spacing w:before="0" w:beforeAutospacing="0" w:after="0" w:afterAutospacing="0" w:line="360" w:lineRule="atLeast"/>
        <w:rPr>
          <w:rFonts w:ascii="Calibri" w:hAnsi="Calibri"/>
          <w:color w:val="000000"/>
          <w:sz w:val="27"/>
          <w:szCs w:val="27"/>
          <w:highlight w:val="yellow"/>
        </w:rPr>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0">
        <w:r w:rsidR="2CBCBA94" w:rsidRPr="00B54010">
          <w:rPr>
            <w:rStyle w:val="Hyperlink"/>
            <w:rFonts w:ascii="Calibri" w:hAnsi="Calibri"/>
            <w:sz w:val="27"/>
            <w:szCs w:val="27"/>
            <w:highlight w:val="yellow"/>
          </w:rPr>
          <w:t>https://www.mjvinnovation.com/pt-br/blog/design-thinking-que-sao-cadernos-sensibilizacao/</w:t>
        </w:r>
      </w:hyperlink>
      <w:r w:rsidR="2CBCBA94" w:rsidRPr="00B54010">
        <w:rPr>
          <w:rFonts w:ascii="Calibri" w:hAnsi="Calibri"/>
          <w:color w:val="000000" w:themeColor="text1"/>
          <w:sz w:val="27"/>
          <w:szCs w:val="27"/>
          <w:highlight w:val="yellow"/>
        </w:rPr>
        <w:t>.</w:t>
      </w:r>
    </w:p>
    <w:p w14:paraId="26A3C9BE" w14:textId="3F11F0AE" w:rsidR="00B1517F" w:rsidRDefault="341C80D2" w:rsidP="29C4F8D5">
      <w:pPr>
        <w:pStyle w:val="NormalWeb"/>
        <w:spacing w:before="120" w:beforeAutospacing="0" w:after="0" w:afterAutospacing="0" w:line="360" w:lineRule="atLeast"/>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1">
        <w:r w:rsidR="2CBCBA94" w:rsidRPr="00B54010">
          <w:rPr>
            <w:rStyle w:val="Hyperlink"/>
            <w:rFonts w:asciiTheme="minorHAnsi" w:eastAsiaTheme="minorEastAsia" w:hAnsiTheme="minorHAnsi" w:cstheme="minorBidi"/>
            <w:sz w:val="27"/>
            <w:szCs w:val="27"/>
            <w:highlight w:val="yellow"/>
          </w:rPr>
          <w:t>https://www.mjvinnovation.com/pt-br/blog/design-thinking-que-sao-cadernos-sensibilizacao/</w:t>
        </w:r>
        <w:commentRangeEnd w:id="52"/>
        <w:r w:rsidR="634BE6A0" w:rsidRPr="00B54010">
          <w:rPr>
            <w:highlight w:val="yellow"/>
          </w:rPr>
          <w:commentReference w:id="52"/>
        </w:r>
      </w:hyperlink>
      <w:r w:rsidR="2B82C75C" w:rsidRPr="00B54010">
        <w:rPr>
          <w:rFonts w:asciiTheme="minorHAnsi" w:eastAsiaTheme="minorEastAsia" w:hAnsiTheme="minorHAnsi" w:cstheme="minorBidi"/>
          <w:sz w:val="27"/>
          <w:szCs w:val="27"/>
          <w:highlight w:val="yellow"/>
        </w:rPr>
        <w:t>.</w:t>
      </w:r>
    </w:p>
    <w:p w14:paraId="5AC3BF21" w14:textId="45690CE9" w:rsidR="29C4F8D5" w:rsidRDefault="29C4F8D5" w:rsidP="29C4F8D5">
      <w:pPr>
        <w:pStyle w:val="NormalWeb"/>
        <w:spacing w:before="120" w:beforeAutospacing="0" w:after="0" w:afterAutospacing="0" w:line="360" w:lineRule="atLeast"/>
        <w:rPr>
          <w:rFonts w:ascii="Calibri" w:hAnsi="Calibri"/>
          <w:color w:val="000000" w:themeColor="text1"/>
          <w:sz w:val="27"/>
          <w:szCs w:val="27"/>
        </w:rPr>
      </w:pP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2">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3">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4">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25">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62870449" w:rsidP="581E8A1B">
      <w:pPr>
        <w:pStyle w:val="NormalWeb"/>
        <w:rPr>
          <w:rFonts w:ascii="Calibri" w:hAnsi="Calibri"/>
          <w:color w:val="000000" w:themeColor="text1"/>
          <w:sz w:val="27"/>
          <w:szCs w:val="27"/>
        </w:rPr>
      </w:pPr>
      <w:commentRangeStart w:id="53"/>
      <w:r w:rsidRPr="00B54010">
        <w:rPr>
          <w:rFonts w:ascii="Calibri" w:hAnsi="Calibri"/>
          <w:color w:val="000000" w:themeColor="text1"/>
          <w:sz w:val="27"/>
          <w:szCs w:val="27"/>
          <w:highlight w:val="yellow"/>
        </w:rPr>
        <w:t>MARTINEZ, Luzia</w:t>
      </w:r>
      <w:r w:rsidR="2FA3622D" w:rsidRPr="00B54010">
        <w:rPr>
          <w:rFonts w:ascii="Calibri" w:hAnsi="Calibri"/>
          <w:color w:val="000000" w:themeColor="text1"/>
          <w:sz w:val="27"/>
          <w:szCs w:val="27"/>
          <w:highlight w:val="yellow"/>
        </w:rPr>
        <w:t xml:space="preserve">. </w:t>
      </w:r>
      <w:r w:rsidR="2FA3622D" w:rsidRPr="00B54010">
        <w:rPr>
          <w:rFonts w:ascii="Calibri" w:hAnsi="Calibri"/>
          <w:b/>
          <w:bCs/>
          <w:color w:val="000000" w:themeColor="text1"/>
          <w:sz w:val="27"/>
          <w:szCs w:val="27"/>
          <w:highlight w:val="yellow"/>
        </w:rPr>
        <w:t>Planejamento urbano sustentável</w:t>
      </w:r>
      <w:r w:rsidR="2FA3622D" w:rsidRPr="00B54010">
        <w:rPr>
          <w:rFonts w:ascii="Calibri" w:hAnsi="Calibri"/>
          <w:color w:val="000000" w:themeColor="text1"/>
          <w:sz w:val="27"/>
          <w:szCs w:val="27"/>
          <w:highlight w:val="yellow"/>
        </w:rPr>
        <w:t xml:space="preserve">. Disponível em: </w:t>
      </w:r>
      <w:hyperlink r:id="rId26">
        <w:r w:rsidR="2FA3622D" w:rsidRPr="00B54010">
          <w:rPr>
            <w:rStyle w:val="Hyperlink"/>
            <w:rFonts w:ascii="Calibri" w:hAnsi="Calibri"/>
            <w:sz w:val="27"/>
            <w:szCs w:val="27"/>
            <w:highlight w:val="yellow"/>
          </w:rPr>
          <w:t>https://123ecos.com.br/docs/planejamento-urbano/</w:t>
        </w:r>
      </w:hyperlink>
      <w:r w:rsidR="2FA3622D" w:rsidRPr="00B54010">
        <w:rPr>
          <w:rFonts w:ascii="Calibri" w:hAnsi="Calibri"/>
          <w:color w:val="000000" w:themeColor="text1"/>
          <w:sz w:val="27"/>
          <w:szCs w:val="27"/>
          <w:highlight w:val="yellow"/>
        </w:rPr>
        <w:t xml:space="preserve"> Acesso em: 18/04/2026</w:t>
      </w:r>
      <w:commentRangeEnd w:id="53"/>
      <w:r w:rsidR="4FC0973B" w:rsidRPr="00B54010">
        <w:rPr>
          <w:highlight w:val="yellow"/>
        </w:rPr>
        <w:commentReference w:id="53"/>
      </w:r>
    </w:p>
    <w:p w14:paraId="586C0292" w14:textId="4A6F1653" w:rsidR="00B1517F" w:rsidRPr="00B54010" w:rsidRDefault="6420F2CB" w:rsidP="581E8A1B">
      <w:pPr>
        <w:pStyle w:val="NormalWeb"/>
        <w:rPr>
          <w:rFonts w:ascii="Calibri" w:hAnsi="Calibri"/>
          <w:color w:val="000000" w:themeColor="text1"/>
          <w:sz w:val="27"/>
          <w:szCs w:val="27"/>
          <w:highlight w:val="yellow"/>
        </w:rPr>
      </w:pPr>
      <w:commentRangeStart w:id="54"/>
      <w:r w:rsidRPr="00B54010">
        <w:rPr>
          <w:rFonts w:ascii="Calibri" w:hAnsi="Calibri"/>
          <w:color w:val="000000" w:themeColor="text1"/>
          <w:sz w:val="27"/>
          <w:szCs w:val="27"/>
          <w:highlight w:val="yellow"/>
        </w:rPr>
        <w:lastRenderedPageBreak/>
        <w:t>SALVATIERRA, Fernando Javier</w:t>
      </w:r>
      <w:r w:rsidR="4F48432B" w:rsidRPr="00B54010">
        <w:rPr>
          <w:rFonts w:ascii="Calibri" w:hAnsi="Calibri"/>
          <w:color w:val="000000" w:themeColor="text1"/>
          <w:sz w:val="27"/>
          <w:szCs w:val="27"/>
          <w:highlight w:val="yellow"/>
        </w:rPr>
        <w:t xml:space="preserve">. </w:t>
      </w:r>
      <w:r w:rsidR="4F48432B" w:rsidRPr="00B54010">
        <w:rPr>
          <w:rFonts w:ascii="Calibri" w:hAnsi="Calibri"/>
          <w:b/>
          <w:bCs/>
          <w:color w:val="000000" w:themeColor="text1"/>
          <w:sz w:val="27"/>
          <w:szCs w:val="27"/>
          <w:highlight w:val="yellow"/>
        </w:rPr>
        <w:t>O caminho para a educação digital</w:t>
      </w:r>
      <w:r w:rsidR="4F48432B" w:rsidRPr="00B54010">
        <w:rPr>
          <w:rFonts w:ascii="Calibri" w:hAnsi="Calibri"/>
          <w:color w:val="000000" w:themeColor="text1"/>
          <w:sz w:val="27"/>
          <w:szCs w:val="27"/>
          <w:highlight w:val="yellow"/>
        </w:rPr>
        <w:t xml:space="preserve">. Disponível em: </w:t>
      </w:r>
      <w:hyperlink r:id="rId27">
        <w:r w:rsidR="4F48432B" w:rsidRPr="00B54010">
          <w:rPr>
            <w:rStyle w:val="Hyperlink"/>
            <w:rFonts w:ascii="Calibri" w:hAnsi="Calibri"/>
            <w:sz w:val="27"/>
            <w:szCs w:val="27"/>
            <w:highlight w:val="yellow"/>
          </w:rPr>
          <w:t>https://www.iiep.unesco.org/pt/articles/o-caminho-para-educacao-digital</w:t>
        </w:r>
      </w:hyperlink>
      <w:r w:rsidR="4F48432B" w:rsidRPr="00B54010">
        <w:rPr>
          <w:rFonts w:ascii="Calibri" w:hAnsi="Calibri"/>
          <w:color w:val="000000" w:themeColor="text1"/>
          <w:sz w:val="27"/>
          <w:szCs w:val="27"/>
          <w:highlight w:val="yellow"/>
        </w:rPr>
        <w:t xml:space="preserve"> Acesso em: 25/04/2026</w:t>
      </w:r>
      <w:commentRangeEnd w:id="54"/>
      <w:r w:rsidR="4E01CF4A" w:rsidRPr="00B54010">
        <w:rPr>
          <w:highlight w:val="yellow"/>
        </w:rPr>
        <w:commentReference w:id="54"/>
      </w:r>
    </w:p>
    <w:p w14:paraId="09B3436B" w14:textId="4BD369B5" w:rsidR="00B1517F" w:rsidRPr="00C409FF" w:rsidRDefault="2CCECF16" w:rsidP="581E8A1B">
      <w:pPr>
        <w:pStyle w:val="NormalWeb"/>
        <w:rPr>
          <w:rFonts w:ascii="Calibri" w:hAnsi="Calibri"/>
          <w:color w:val="000000" w:themeColor="text1"/>
          <w:sz w:val="27"/>
          <w:szCs w:val="27"/>
        </w:rPr>
      </w:pPr>
      <w:commentRangeStart w:id="55"/>
      <w:commentRangeStart w:id="56"/>
      <w:r w:rsidRPr="00B54010">
        <w:rPr>
          <w:rFonts w:ascii="Calibri" w:hAnsi="Calibri"/>
          <w:color w:val="000000" w:themeColor="text1"/>
          <w:sz w:val="27"/>
          <w:szCs w:val="27"/>
          <w:highlight w:val="yellow"/>
        </w:rPr>
        <w:t>MORAES, Jéssica</w:t>
      </w:r>
      <w:r w:rsidR="44E8BADE" w:rsidRPr="00B54010">
        <w:rPr>
          <w:rFonts w:ascii="Calibri" w:hAnsi="Calibri"/>
          <w:color w:val="000000" w:themeColor="text1"/>
          <w:sz w:val="27"/>
          <w:szCs w:val="27"/>
          <w:highlight w:val="yellow"/>
        </w:rPr>
        <w:t xml:space="preserve">. </w:t>
      </w:r>
      <w:r w:rsidR="44E8BADE" w:rsidRPr="00B54010">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44E8BADE" w:rsidRPr="00B54010">
        <w:rPr>
          <w:rFonts w:ascii="Calibri" w:hAnsi="Calibri"/>
          <w:color w:val="000000" w:themeColor="text1"/>
          <w:sz w:val="27"/>
          <w:szCs w:val="27"/>
          <w:highlight w:val="yellow"/>
        </w:rPr>
        <w:t xml:space="preserve">. Disponível em: </w:t>
      </w:r>
      <w:hyperlink r:id="rId28">
        <w:r w:rsidR="44E8BADE" w:rsidRPr="00B54010">
          <w:rPr>
            <w:rStyle w:val="Hyperlink"/>
            <w:rFonts w:ascii="Calibri" w:hAnsi="Calibri"/>
            <w:sz w:val="27"/>
            <w:szCs w:val="27"/>
            <w:highlight w:val="yellow"/>
          </w:rPr>
          <w:t>https://sict.rs.gov.br/jogos-digitais-sao-usados-como-ferramenta-de-conscientizacao-na-educacao</w:t>
        </w:r>
      </w:hyperlink>
      <w:r w:rsidR="44E8BADE" w:rsidRPr="00B54010">
        <w:rPr>
          <w:rFonts w:ascii="Calibri" w:hAnsi="Calibri"/>
          <w:color w:val="000000" w:themeColor="text1"/>
          <w:sz w:val="27"/>
          <w:szCs w:val="27"/>
          <w:highlight w:val="yellow"/>
        </w:rPr>
        <w:t xml:space="preserve"> Acesso em: 25/04/2026</w:t>
      </w:r>
      <w:commentRangeEnd w:id="55"/>
      <w:r w:rsidR="6BCF0A2C" w:rsidRPr="00B54010">
        <w:rPr>
          <w:highlight w:val="yellow"/>
        </w:rPr>
        <w:commentReference w:id="55"/>
      </w:r>
      <w:commentRangeEnd w:id="56"/>
      <w:r w:rsidR="6BCF0A2C" w:rsidRPr="00B54010">
        <w:rPr>
          <w:highlight w:val="yellow"/>
        </w:rPr>
        <w:commentReference w:id="56"/>
      </w:r>
    </w:p>
    <w:p w14:paraId="41E7FAFB" w14:textId="0A803DC7" w:rsidR="45E5BA44" w:rsidRPr="00B54010" w:rsidRDefault="6C4007A8" w:rsidP="22820378">
      <w:pPr>
        <w:pStyle w:val="NormalWeb"/>
        <w:rPr>
          <w:highlight w:val="yellow"/>
        </w:rPr>
      </w:pPr>
      <w:r w:rsidRPr="00B54010">
        <w:rPr>
          <w:rFonts w:ascii="Calibri" w:hAnsi="Calibri"/>
          <w:color w:val="000000" w:themeColor="text1"/>
          <w:sz w:val="27"/>
          <w:szCs w:val="27"/>
          <w:highlight w:val="yellow"/>
        </w:rPr>
        <w:t xml:space="preserve">LIMA, Michael. </w:t>
      </w:r>
      <w:r w:rsidRPr="00B54010">
        <w:rPr>
          <w:rFonts w:ascii="Calibri" w:hAnsi="Calibri"/>
          <w:b/>
          <w:bCs/>
          <w:color w:val="000000" w:themeColor="text1"/>
          <w:sz w:val="27"/>
          <w:szCs w:val="27"/>
          <w:highlight w:val="yellow"/>
        </w:rPr>
        <w:t>Análise: Endling – Extinction is Forever. 2022</w:t>
      </w:r>
      <w:r w:rsidRPr="00B54010">
        <w:rPr>
          <w:rFonts w:ascii="Calibri" w:hAnsi="Calibri"/>
          <w:color w:val="000000" w:themeColor="text1"/>
          <w:sz w:val="27"/>
          <w:szCs w:val="27"/>
          <w:highlight w:val="yellow"/>
        </w:rPr>
        <w:t xml:space="preserve">. Disponível em: </w:t>
      </w:r>
      <w:hyperlink r:id="rId29">
        <w:r w:rsidRPr="00B54010">
          <w:rPr>
            <w:rStyle w:val="Hyperlink"/>
            <w:rFonts w:ascii="Calibri" w:hAnsi="Calibri"/>
            <w:sz w:val="27"/>
            <w:szCs w:val="27"/>
            <w:highlight w:val="yellow"/>
          </w:rPr>
          <w:t>https://www.xboxpower.com.br/2022/07/20/analise-endling-extinction-is-forever/</w:t>
        </w:r>
      </w:hyperlink>
      <w:r w:rsidRPr="00B54010">
        <w:rPr>
          <w:rFonts w:ascii="Calibri" w:hAnsi="Calibri"/>
          <w:color w:val="000000" w:themeColor="text1"/>
          <w:sz w:val="27"/>
          <w:szCs w:val="27"/>
          <w:highlight w:val="yellow"/>
        </w:rPr>
        <w:t xml:space="preserve"> Acesso em: 25/04/2026</w:t>
      </w:r>
    </w:p>
    <w:p w14:paraId="4422561D" w14:textId="3F0D9AC2" w:rsidR="45E5BA44" w:rsidRDefault="238047B1" w:rsidP="1B13C48F">
      <w:pPr>
        <w:pStyle w:val="NormalWeb"/>
      </w:pPr>
      <w:r w:rsidRPr="00B54010">
        <w:rPr>
          <w:rFonts w:asciiTheme="minorHAnsi" w:eastAsiaTheme="minorEastAsia" w:hAnsiTheme="minorHAnsi" w:cstheme="minorBidi"/>
          <w:sz w:val="27"/>
          <w:szCs w:val="27"/>
          <w:highlight w:val="yellow"/>
        </w:rPr>
        <w:t xml:space="preserve">Y7rik. </w:t>
      </w:r>
      <w:r w:rsidRPr="00B54010">
        <w:rPr>
          <w:rFonts w:asciiTheme="minorHAnsi" w:eastAsiaTheme="minorEastAsia" w:hAnsiTheme="minorHAnsi" w:cstheme="minorBidi"/>
          <w:b/>
          <w:bCs/>
          <w:sz w:val="27"/>
          <w:szCs w:val="27"/>
          <w:highlight w:val="yellow"/>
        </w:rPr>
        <w:t>Impacto da ciência e da tecnologia nas grandes cidades</w:t>
      </w:r>
      <w:r w:rsidRPr="00B54010">
        <w:rPr>
          <w:rFonts w:asciiTheme="minorHAnsi" w:eastAsiaTheme="minorEastAsia" w:hAnsiTheme="minorHAnsi" w:cstheme="minorBidi"/>
          <w:sz w:val="27"/>
          <w:szCs w:val="27"/>
          <w:highlight w:val="yellow"/>
        </w:rPr>
        <w:t xml:space="preserve">. Disponível em: </w:t>
      </w:r>
      <w:hyperlink r:id="rId30">
        <w:r w:rsidRPr="00B54010">
          <w:rPr>
            <w:rStyle w:val="Hyperlink"/>
            <w:rFonts w:asciiTheme="minorHAnsi" w:eastAsiaTheme="minorEastAsia" w:hAnsiTheme="minorHAnsi" w:cstheme="minorBidi"/>
            <w:sz w:val="27"/>
            <w:szCs w:val="27"/>
            <w:highlight w:val="yellow"/>
          </w:rPr>
          <w:t>https://maestrovirtuale.com/impacto-da-ciencia-e-da-tecnologia-nas-grandes-cidades/</w:t>
        </w:r>
      </w:hyperlink>
      <w:r w:rsidRPr="00B54010">
        <w:rPr>
          <w:rFonts w:asciiTheme="minorHAnsi" w:eastAsiaTheme="minorEastAsia" w:hAnsiTheme="minorHAnsi" w:cstheme="minorBidi"/>
          <w:sz w:val="27"/>
          <w:szCs w:val="27"/>
          <w:highlight w:val="yellow"/>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00B54010">
        <w:rPr>
          <w:rFonts w:asciiTheme="minorHAnsi" w:eastAsiaTheme="minorEastAsia" w:hAnsiTheme="minorHAnsi" w:cstheme="minorBidi"/>
          <w:sz w:val="27"/>
          <w:szCs w:val="27"/>
          <w:highlight w:val="yellow"/>
          <w:lang w:val="en-US"/>
        </w:rPr>
        <w:t xml:space="preserve">VENDITTI, Bruno. </w:t>
      </w:r>
      <w:r w:rsidRPr="00B54010">
        <w:rPr>
          <w:rFonts w:asciiTheme="minorHAnsi" w:eastAsiaTheme="minorEastAsia" w:hAnsiTheme="minorHAnsi" w:cstheme="minorBidi"/>
          <w:b/>
          <w:bCs/>
          <w:sz w:val="27"/>
          <w:szCs w:val="27"/>
          <w:highlight w:val="yellow"/>
          <w:lang w:val="en-US"/>
        </w:rPr>
        <w:t>This chart shows the impact rising urbanization will have on the world</w:t>
      </w:r>
      <w:r w:rsidRPr="00B54010">
        <w:rPr>
          <w:rFonts w:asciiTheme="minorHAnsi" w:eastAsiaTheme="minorEastAsia" w:hAnsiTheme="minorHAnsi" w:cstheme="minorBidi"/>
          <w:sz w:val="27"/>
          <w:szCs w:val="27"/>
          <w:highlight w:val="yellow"/>
          <w:lang w:val="en-US"/>
        </w:rPr>
        <w:t xml:space="preserve">. </w:t>
      </w:r>
      <w:r w:rsidR="22114045" w:rsidRPr="00B54010">
        <w:rPr>
          <w:rFonts w:asciiTheme="minorHAnsi" w:eastAsiaTheme="minorEastAsia" w:hAnsiTheme="minorHAnsi" w:cstheme="minorBidi"/>
          <w:sz w:val="27"/>
          <w:szCs w:val="27"/>
          <w:highlight w:val="yellow"/>
          <w:lang w:val="en-US"/>
        </w:rPr>
        <w:t>Disponível</w:t>
      </w:r>
      <w:r w:rsidRPr="00B54010">
        <w:rPr>
          <w:rFonts w:asciiTheme="minorHAnsi" w:eastAsiaTheme="minorEastAsia" w:hAnsiTheme="minorHAnsi" w:cstheme="minorBidi"/>
          <w:sz w:val="27"/>
          <w:szCs w:val="27"/>
          <w:highlight w:val="yellow"/>
          <w:lang w:val="en-US"/>
        </w:rPr>
        <w:t xml:space="preserve"> em: </w:t>
      </w:r>
      <w:hyperlink r:id="rId31">
        <w:r w:rsidRPr="00B54010">
          <w:rPr>
            <w:rStyle w:val="Hyperlink"/>
            <w:rFonts w:asciiTheme="minorHAnsi" w:eastAsiaTheme="minorEastAsia" w:hAnsiTheme="minorHAnsi" w:cstheme="minorBidi"/>
            <w:sz w:val="27"/>
            <w:szCs w:val="27"/>
            <w:highlight w:val="yellow"/>
            <w:lang w:val="en-US"/>
          </w:rPr>
          <w:t>https://www.weforum.org/stories/2022/04/global-urbanization-material-consumption/</w:t>
        </w:r>
      </w:hyperlink>
      <w:r w:rsidRPr="00B54010">
        <w:rPr>
          <w:rFonts w:asciiTheme="minorHAnsi" w:eastAsiaTheme="minorEastAsia" w:hAnsiTheme="minorHAnsi" w:cstheme="minorBidi"/>
          <w:sz w:val="27"/>
          <w:szCs w:val="27"/>
          <w:highlight w:val="yellow"/>
          <w:lang w:val="en-US"/>
        </w:rPr>
        <w:t>. Acesso em: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00B54010">
        <w:rPr>
          <w:rFonts w:asciiTheme="minorHAnsi" w:eastAsiaTheme="minorEastAsia" w:hAnsiTheme="minorHAnsi" w:cstheme="minorBidi"/>
          <w:sz w:val="27"/>
          <w:szCs w:val="27"/>
          <w:highlight w:val="yellow"/>
        </w:rPr>
        <w:t xml:space="preserve">PROGRAMA DAS NAÇÕES UNIDAS PARA O MEIO AMBIENTE (PNUMA). </w:t>
      </w:r>
      <w:r w:rsidRPr="00B54010">
        <w:rPr>
          <w:rFonts w:asciiTheme="minorHAnsi" w:eastAsiaTheme="minorEastAsia" w:hAnsiTheme="minorHAnsi" w:cstheme="minorBidi"/>
          <w:b/>
          <w:bCs/>
          <w:sz w:val="27"/>
          <w:szCs w:val="27"/>
          <w:highlight w:val="yellow"/>
        </w:rPr>
        <w:t>Países ricos usam seis vezes mais recursos naturais do que países de baixa renda, aponta relatório do PNUMA</w:t>
      </w:r>
      <w:r w:rsidRPr="00B54010">
        <w:rPr>
          <w:rFonts w:asciiTheme="minorHAnsi" w:eastAsiaTheme="minorEastAsia" w:hAnsiTheme="minorHAnsi" w:cstheme="minorBidi"/>
          <w:sz w:val="27"/>
          <w:szCs w:val="27"/>
          <w:highlight w:val="yellow"/>
        </w:rPr>
        <w:t xml:space="preserve">. Disponível em: </w:t>
      </w:r>
      <w:hyperlink r:id="rId32">
        <w:r w:rsidRPr="00B54010">
          <w:rPr>
            <w:rStyle w:val="Hyperlink"/>
            <w:rFonts w:asciiTheme="minorHAnsi" w:eastAsiaTheme="minorEastAsia" w:hAnsiTheme="minorHAnsi" w:cstheme="minorBidi"/>
            <w:sz w:val="27"/>
            <w:szCs w:val="27"/>
            <w:highlight w:val="yellow"/>
          </w:rPr>
          <w:t>https://brasil.un.org/pt-br/262067-pa%C3%ADses-ricos-usam-seis-vezes-mais-recursos-naturais-do-que-pa%C3%ADses-de-baixa-renda-aponta</w:t>
        </w:r>
      </w:hyperlink>
      <w:r w:rsidRPr="00B54010">
        <w:rPr>
          <w:rFonts w:asciiTheme="minorHAnsi" w:eastAsiaTheme="minorEastAsia" w:hAnsiTheme="minorHAnsi" w:cstheme="minorBidi"/>
          <w:sz w:val="27"/>
          <w:szCs w:val="27"/>
          <w:highlight w:val="yellow"/>
        </w:rPr>
        <w:t xml:space="preserve">. Acesso em: </w:t>
      </w:r>
      <w:r w:rsidR="61D7EDE0" w:rsidRPr="00B54010">
        <w:rPr>
          <w:rFonts w:asciiTheme="minorHAnsi" w:eastAsiaTheme="minorEastAsia" w:hAnsiTheme="minorHAnsi" w:cstheme="minorBidi"/>
          <w:sz w:val="27"/>
          <w:szCs w:val="27"/>
          <w:highlight w:val="yellow"/>
        </w:rPr>
        <w:t>14/06/2026</w:t>
      </w:r>
    </w:p>
    <w:p w14:paraId="015A4264" w14:textId="21B73473" w:rsidR="2F1F8ACE" w:rsidRDefault="2F1F8ACE" w:rsidP="60587707">
      <w:pPr>
        <w:pStyle w:val="NormalWeb"/>
      </w:pPr>
      <w:r w:rsidRPr="00B54010">
        <w:rPr>
          <w:rFonts w:asciiTheme="minorHAnsi" w:eastAsiaTheme="minorEastAsia" w:hAnsiTheme="minorHAnsi" w:cstheme="minorBidi"/>
          <w:sz w:val="27"/>
          <w:szCs w:val="27"/>
          <w:highlight w:val="yellow"/>
        </w:rPr>
        <w:t xml:space="preserve">MJV INNOVATION. </w:t>
      </w:r>
      <w:r w:rsidRPr="00B54010">
        <w:rPr>
          <w:rFonts w:asciiTheme="minorHAnsi" w:eastAsiaTheme="minorEastAsia" w:hAnsiTheme="minorHAnsi" w:cstheme="minorBidi"/>
          <w:b/>
          <w:bCs/>
          <w:sz w:val="27"/>
          <w:szCs w:val="27"/>
          <w:highlight w:val="yellow"/>
        </w:rPr>
        <w:t>Imersão Design Thinking: como funciona essa fase?.</w:t>
      </w:r>
      <w:r w:rsidRPr="00B54010">
        <w:rPr>
          <w:rFonts w:asciiTheme="minorHAnsi" w:eastAsiaTheme="minorEastAsia" w:hAnsiTheme="minorHAnsi" w:cstheme="minorBidi"/>
          <w:sz w:val="27"/>
          <w:szCs w:val="27"/>
          <w:highlight w:val="yellow"/>
        </w:rPr>
        <w:t xml:space="preserve"> Disponível em: </w:t>
      </w:r>
      <w:hyperlink r:id="rId33">
        <w:r w:rsidRPr="00B54010">
          <w:rPr>
            <w:rStyle w:val="Hyperlink"/>
            <w:rFonts w:asciiTheme="minorHAnsi" w:eastAsiaTheme="minorEastAsia" w:hAnsiTheme="minorHAnsi" w:cstheme="minorBidi"/>
            <w:sz w:val="27"/>
            <w:szCs w:val="27"/>
            <w:highlight w:val="yellow"/>
          </w:rPr>
          <w:t>https://www.mjvinnovation.com/pt-br/blog/como-funciona-a-imersao-no-design-thinking/</w:t>
        </w:r>
      </w:hyperlink>
      <w:r w:rsidRPr="00B54010">
        <w:rPr>
          <w:rFonts w:asciiTheme="minorHAnsi" w:eastAsiaTheme="minorEastAsia" w:hAnsiTheme="minorHAnsi" w:cstheme="minorBidi"/>
          <w:sz w:val="27"/>
          <w:szCs w:val="27"/>
          <w:highlight w:val="yellow"/>
        </w:rPr>
        <w:t xml:space="preserve">. Acesso em: </w:t>
      </w:r>
      <w:r w:rsidR="51D2B09A" w:rsidRPr="00B54010">
        <w:rPr>
          <w:rFonts w:asciiTheme="minorHAnsi" w:eastAsiaTheme="minorEastAsia" w:hAnsiTheme="minorHAnsi" w:cstheme="minorBidi"/>
          <w:sz w:val="27"/>
          <w:szCs w:val="27"/>
          <w:highlight w:val="yellow"/>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4">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35">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36"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lastRenderedPageBreak/>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37"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38"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39"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40"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58ED99F9" w:rsidP="00476149">
      <w:pPr>
        <w:pStyle w:val="NormalWeb"/>
      </w:pPr>
      <w:r w:rsidRPr="29C4F8D5">
        <w:rPr>
          <w:rFonts w:asciiTheme="minorHAnsi" w:hAnsiTheme="minorHAnsi" w:cstheme="minorBidi"/>
          <w:sz w:val="27"/>
          <w:szCs w:val="27"/>
        </w:rPr>
        <w:t xml:space="preserve">ERWIN, Inc. </w:t>
      </w:r>
      <w:r w:rsidRPr="29C4F8D5">
        <w:rPr>
          <w:rFonts w:asciiTheme="minorHAnsi" w:hAnsiTheme="minorHAnsi" w:cstheme="minorBidi"/>
          <w:b/>
          <w:bCs/>
          <w:sz w:val="27"/>
          <w:szCs w:val="27"/>
        </w:rPr>
        <w:t>Modelagem lógica de dados.</w:t>
      </w:r>
      <w:r w:rsidRPr="29C4F8D5">
        <w:rPr>
          <w:rFonts w:asciiTheme="minorHAnsi" w:hAnsiTheme="minorHAnsi" w:cstheme="minorBidi"/>
          <w:sz w:val="27"/>
          <w:szCs w:val="27"/>
        </w:rPr>
        <w:t xml:space="preserve"> Disponível em: </w:t>
      </w:r>
      <w:hyperlink r:id="rId41">
        <w:r w:rsidRPr="29C4F8D5">
          <w:rPr>
            <w:rStyle w:val="Hyperlink"/>
            <w:rFonts w:asciiTheme="minorHAnsi" w:hAnsiTheme="minorHAnsi" w:cstheme="minorBidi"/>
            <w:sz w:val="27"/>
            <w:szCs w:val="27"/>
          </w:rPr>
          <w:t>https://www.erwin.com/br-pt/solutions/data-modeling/logical.aspx</w:t>
        </w:r>
      </w:hyperlink>
      <w:r w:rsidRPr="29C4F8D5">
        <w:rPr>
          <w:rFonts w:asciiTheme="minorHAnsi" w:hAnsiTheme="minorHAnsi" w:cstheme="minorBidi"/>
          <w:sz w:val="27"/>
          <w:szCs w:val="27"/>
        </w:rPr>
        <w:t xml:space="preserve">. Acesso em: </w:t>
      </w:r>
      <w:r w:rsidR="6FDE4EEC" w:rsidRPr="29C4F8D5">
        <w:rPr>
          <w:rStyle w:val="nfase"/>
          <w:rFonts w:asciiTheme="minorHAnsi" w:hAnsiTheme="minorHAnsi" w:cstheme="minorBidi"/>
          <w:i w:val="0"/>
          <w:iCs w:val="0"/>
          <w:sz w:val="27"/>
          <w:szCs w:val="27"/>
        </w:rPr>
        <w:t>18/06/2026.</w:t>
      </w:r>
    </w:p>
    <w:p w14:paraId="21558563" w14:textId="045493E3" w:rsidR="0012734E" w:rsidRPr="0012734E" w:rsidRDefault="72B09A57" w:rsidP="29C4F8D5">
      <w:pPr>
        <w:pStyle w:val="NormalWeb"/>
      </w:pPr>
      <w:r w:rsidRPr="29C4F8D5">
        <w:rPr>
          <w:rStyle w:val="nfase"/>
          <w:rFonts w:asciiTheme="minorHAnsi" w:hAnsiTheme="minorHAnsi" w:cstheme="minorBidi"/>
          <w:i w:val="0"/>
          <w:iCs w:val="0"/>
          <w:sz w:val="27"/>
          <w:szCs w:val="27"/>
          <w:lang w:val="en-US"/>
        </w:rPr>
        <w:t xml:space="preserve">GODOT COMMUNITY. </w:t>
      </w:r>
      <w:r w:rsidRPr="29C4F8D5">
        <w:rPr>
          <w:rStyle w:val="nfase"/>
          <w:rFonts w:asciiTheme="minorHAnsi" w:hAnsiTheme="minorHAnsi" w:cstheme="minorBidi"/>
          <w:b/>
          <w:bCs/>
          <w:i w:val="0"/>
          <w:iCs w:val="0"/>
          <w:sz w:val="27"/>
          <w:szCs w:val="27"/>
          <w:lang w:val="en-US"/>
        </w:rPr>
        <w:t>Introduction — Godot Engine (stable) documentation in English</w:t>
      </w:r>
      <w:r w:rsidRPr="29C4F8D5">
        <w:rPr>
          <w:rStyle w:val="nfase"/>
          <w:rFonts w:asciiTheme="minorHAnsi" w:hAnsiTheme="minorHAnsi" w:cstheme="minorBidi"/>
          <w:i w:val="0"/>
          <w:iCs w:val="0"/>
          <w:sz w:val="27"/>
          <w:szCs w:val="27"/>
          <w:lang w:val="en-US"/>
        </w:rPr>
        <w:t>. Disponível em:</w:t>
      </w:r>
      <w:r w:rsidRPr="29C4F8D5">
        <w:rPr>
          <w:rStyle w:val="nfase"/>
          <w:rFonts w:asciiTheme="minorHAnsi" w:eastAsiaTheme="minorEastAsia" w:hAnsiTheme="minorHAnsi" w:cstheme="minorBidi"/>
          <w:i w:val="0"/>
          <w:iCs w:val="0"/>
          <w:sz w:val="27"/>
          <w:szCs w:val="27"/>
          <w:lang w:val="en-US"/>
        </w:rPr>
        <w:t xml:space="preserve"> </w:t>
      </w:r>
      <w:hyperlink r:id="rId42">
        <w:r w:rsidRPr="29C4F8D5">
          <w:rPr>
            <w:rStyle w:val="Hyperlink"/>
            <w:rFonts w:asciiTheme="minorHAnsi" w:eastAsiaTheme="minorEastAsia" w:hAnsiTheme="minorHAnsi" w:cstheme="minorBidi"/>
            <w:sz w:val="27"/>
            <w:szCs w:val="27"/>
            <w:lang w:val="en-US"/>
          </w:rPr>
          <w:t>https://docs.godotengine.org/en/stable/about/introduction.html</w:t>
        </w:r>
      </w:hyperlink>
      <w:r w:rsidR="5139A571" w:rsidRPr="29C4F8D5">
        <w:rPr>
          <w:rStyle w:val="nfase"/>
          <w:rFonts w:asciiTheme="minorHAnsi" w:hAnsiTheme="minorHAnsi" w:cstheme="minorBidi"/>
          <w:i w:val="0"/>
          <w:iCs w:val="0"/>
          <w:sz w:val="27"/>
          <w:szCs w:val="27"/>
          <w:lang w:val="en-US"/>
        </w:rPr>
        <w:t>. Acesso em: 0</w:t>
      </w:r>
      <w:r w:rsidR="77FBD64E" w:rsidRPr="29C4F8D5">
        <w:rPr>
          <w:rStyle w:val="nfase"/>
          <w:rFonts w:asciiTheme="minorHAnsi" w:hAnsiTheme="minorHAnsi" w:cstheme="minorBidi"/>
          <w:i w:val="0"/>
          <w:iCs w:val="0"/>
          <w:sz w:val="27"/>
          <w:szCs w:val="27"/>
          <w:lang w:val="en-US"/>
        </w:rPr>
        <w:t>5/08/2026.</w:t>
      </w:r>
    </w:p>
    <w:p w14:paraId="41CAB9BE" w14:textId="255803D1" w:rsidR="0012734E" w:rsidRDefault="7FD386B6" w:rsidP="60587707">
      <w:pPr>
        <w:pStyle w:val="NormalWeb"/>
      </w:pPr>
      <w:r w:rsidRPr="29C4F8D5">
        <w:rPr>
          <w:rFonts w:asciiTheme="minorHAnsi" w:eastAsiaTheme="minorEastAsia" w:hAnsiTheme="minorHAnsi" w:cstheme="minorBidi"/>
          <w:sz w:val="27"/>
          <w:szCs w:val="27"/>
          <w:lang w:val="en-US"/>
        </w:rPr>
        <w:t xml:space="preserve">GODOT COMMUNITY. </w:t>
      </w:r>
      <w:r w:rsidRPr="29C4F8D5">
        <w:rPr>
          <w:rFonts w:asciiTheme="minorHAnsi" w:eastAsiaTheme="minorEastAsia" w:hAnsiTheme="minorHAnsi" w:cstheme="minorBidi"/>
          <w:b/>
          <w:bCs/>
          <w:sz w:val="27"/>
          <w:szCs w:val="27"/>
          <w:lang w:val="en-US"/>
        </w:rPr>
        <w:t>GDScript reference — Godot Engine (stable) documentation in English</w:t>
      </w:r>
      <w:r w:rsidRPr="29C4F8D5">
        <w:rPr>
          <w:rFonts w:asciiTheme="minorHAnsi" w:eastAsiaTheme="minorEastAsia" w:hAnsiTheme="minorHAnsi" w:cstheme="minorBidi"/>
          <w:sz w:val="27"/>
          <w:szCs w:val="27"/>
          <w:lang w:val="en-US"/>
        </w:rPr>
        <w:t xml:space="preserve">. Disponível em: </w:t>
      </w:r>
      <w:hyperlink r:id="rId43">
        <w:r w:rsidRPr="29C4F8D5">
          <w:rPr>
            <w:rStyle w:val="Hyperlink"/>
            <w:rFonts w:asciiTheme="minorHAnsi" w:eastAsiaTheme="minorEastAsia" w:hAnsiTheme="minorHAnsi" w:cstheme="minorBidi"/>
            <w:sz w:val="27"/>
            <w:szCs w:val="27"/>
            <w:lang w:val="en-US"/>
          </w:rPr>
          <w:t>https://docs.godotengine.org/en/stable/tutorials/scripting/gdscript/gdscript_basics.html</w:t>
        </w:r>
      </w:hyperlink>
      <w:r w:rsidRPr="29C4F8D5">
        <w:rPr>
          <w:rFonts w:asciiTheme="minorHAnsi" w:eastAsiaTheme="minorEastAsia" w:hAnsiTheme="minorHAnsi" w:cstheme="minorBidi"/>
          <w:sz w:val="27"/>
          <w:szCs w:val="27"/>
          <w:lang w:val="en-US"/>
        </w:rPr>
        <w:t>. Acesso em: 05/0</w:t>
      </w:r>
      <w:r w:rsidR="2C672D4E" w:rsidRPr="29C4F8D5">
        <w:rPr>
          <w:rFonts w:asciiTheme="minorHAnsi" w:eastAsiaTheme="minorEastAsia" w:hAnsiTheme="minorHAnsi" w:cstheme="minorBidi"/>
          <w:sz w:val="27"/>
          <w:szCs w:val="27"/>
          <w:lang w:val="en-US"/>
        </w:rPr>
        <w:t>8/2026.</w:t>
      </w:r>
    </w:p>
    <w:p w14:paraId="2224BBFF" w14:textId="17486854" w:rsidR="7C87AA8F" w:rsidRDefault="7C87AA8F" w:rsidP="29C4F8D5">
      <w:pPr>
        <w:pStyle w:val="NormalWeb"/>
      </w:pPr>
      <w:r w:rsidRPr="29C4F8D5">
        <w:rPr>
          <w:rFonts w:asciiTheme="minorHAnsi" w:eastAsiaTheme="minorEastAsia" w:hAnsiTheme="minorHAnsi" w:cstheme="minorBidi"/>
          <w:sz w:val="27"/>
          <w:szCs w:val="27"/>
        </w:rPr>
        <w:t xml:space="preserve">MICROSOFT. </w:t>
      </w:r>
      <w:r w:rsidRPr="29C4F8D5">
        <w:rPr>
          <w:rFonts w:asciiTheme="minorHAnsi" w:eastAsiaTheme="minorEastAsia" w:hAnsiTheme="minorHAnsi" w:cstheme="minorBidi"/>
          <w:b/>
          <w:bCs/>
          <w:sz w:val="27"/>
          <w:szCs w:val="27"/>
        </w:rPr>
        <w:t>Visual Studio Code - O editor de código de IA de código open source | Sua casa para desenvolvimento multiagente</w:t>
      </w:r>
      <w:r w:rsidR="0DFECB39" w:rsidRPr="29C4F8D5">
        <w:rPr>
          <w:rFonts w:asciiTheme="minorHAnsi" w:eastAsiaTheme="minorEastAsia" w:hAnsiTheme="minorHAnsi" w:cstheme="minorBidi"/>
          <w:sz w:val="27"/>
          <w:szCs w:val="27"/>
        </w:rPr>
        <w:t xml:space="preserve">. Disponível em: </w:t>
      </w:r>
      <w:hyperlink r:id="rId44">
        <w:r w:rsidR="0DFECB39" w:rsidRPr="29C4F8D5">
          <w:rPr>
            <w:rStyle w:val="Hyperlink"/>
            <w:rFonts w:asciiTheme="minorHAnsi" w:eastAsiaTheme="minorEastAsia" w:hAnsiTheme="minorHAnsi" w:cstheme="minorBidi"/>
            <w:sz w:val="27"/>
            <w:szCs w:val="27"/>
          </w:rPr>
          <w:t>https://code.visualstudio.com/</w:t>
        </w:r>
      </w:hyperlink>
      <w:r w:rsidR="0DFECB39" w:rsidRPr="29C4F8D5">
        <w:rPr>
          <w:rFonts w:asciiTheme="minorHAnsi" w:eastAsiaTheme="minorEastAsia" w:hAnsiTheme="minorHAnsi" w:cstheme="minorBidi"/>
          <w:sz w:val="27"/>
          <w:szCs w:val="27"/>
        </w:rPr>
        <w:t>.</w:t>
      </w:r>
      <w:r w:rsidR="1D3855BC" w:rsidRPr="29C4F8D5">
        <w:rPr>
          <w:rFonts w:asciiTheme="minorHAnsi" w:eastAsiaTheme="minorEastAsia" w:hAnsiTheme="minorHAnsi" w:cstheme="minorBidi"/>
          <w:sz w:val="27"/>
          <w:szCs w:val="27"/>
        </w:rPr>
        <w:t xml:space="preserve"> Acesso em: 05/08/2026</w:t>
      </w:r>
      <w:r w:rsidR="33A127CE" w:rsidRPr="29C4F8D5">
        <w:rPr>
          <w:rFonts w:asciiTheme="minorHAnsi" w:eastAsiaTheme="minorEastAsia" w:hAnsiTheme="minorHAnsi" w:cstheme="minorBidi"/>
          <w:sz w:val="27"/>
          <w:szCs w:val="27"/>
        </w:rPr>
        <w:t>.</w:t>
      </w:r>
    </w:p>
    <w:p w14:paraId="2BF5E4FC" w14:textId="087B522D" w:rsidR="33A127CE" w:rsidRDefault="33A127CE" w:rsidP="29C4F8D5">
      <w:pPr>
        <w:pStyle w:val="NormalWeb"/>
      </w:pPr>
      <w:r w:rsidRPr="29C4F8D5">
        <w:rPr>
          <w:rFonts w:asciiTheme="minorHAnsi" w:eastAsiaTheme="minorEastAsia" w:hAnsiTheme="minorHAnsi" w:cstheme="minorBidi"/>
          <w:sz w:val="27"/>
          <w:szCs w:val="27"/>
        </w:rPr>
        <w:t xml:space="preserve">MDN WEB DOCS. </w:t>
      </w:r>
      <w:r w:rsidRPr="29C4F8D5">
        <w:rPr>
          <w:rFonts w:asciiTheme="minorHAnsi" w:eastAsiaTheme="minorEastAsia" w:hAnsiTheme="minorHAnsi" w:cstheme="minorBidi"/>
          <w:b/>
          <w:bCs/>
          <w:sz w:val="27"/>
          <w:szCs w:val="27"/>
        </w:rPr>
        <w:t>JavaScript | MDN</w:t>
      </w:r>
      <w:r w:rsidRPr="29C4F8D5">
        <w:rPr>
          <w:rFonts w:asciiTheme="minorHAnsi" w:eastAsiaTheme="minorEastAsia" w:hAnsiTheme="minorHAnsi" w:cstheme="minorBidi"/>
          <w:sz w:val="27"/>
          <w:szCs w:val="27"/>
        </w:rPr>
        <w:t>.</w:t>
      </w:r>
      <w:r w:rsidR="564C534F" w:rsidRPr="29C4F8D5">
        <w:rPr>
          <w:rFonts w:asciiTheme="minorHAnsi" w:eastAsiaTheme="minorEastAsia" w:hAnsiTheme="minorHAnsi" w:cstheme="minorBidi"/>
          <w:sz w:val="27"/>
          <w:szCs w:val="27"/>
        </w:rPr>
        <w:t xml:space="preserve"> Disponível em:</w:t>
      </w:r>
      <w:r w:rsidR="73A56C01" w:rsidRPr="29C4F8D5">
        <w:rPr>
          <w:rFonts w:asciiTheme="minorHAnsi" w:eastAsiaTheme="minorEastAsia" w:hAnsiTheme="minorHAnsi" w:cstheme="minorBidi"/>
          <w:sz w:val="27"/>
          <w:szCs w:val="27"/>
        </w:rPr>
        <w:t xml:space="preserve"> </w:t>
      </w:r>
      <w:hyperlink r:id="rId45">
        <w:r w:rsidR="73A56C01" w:rsidRPr="29C4F8D5">
          <w:rPr>
            <w:rStyle w:val="Hyperlink"/>
            <w:rFonts w:asciiTheme="minorHAnsi" w:eastAsiaTheme="minorEastAsia" w:hAnsiTheme="minorHAnsi" w:cstheme="minorBidi"/>
            <w:sz w:val="27"/>
            <w:szCs w:val="27"/>
          </w:rPr>
          <w:t>https://developer.mozilla.org/en-US/docs/Web/JavaScript</w:t>
        </w:r>
      </w:hyperlink>
      <w:r w:rsidR="73A56C01" w:rsidRPr="29C4F8D5">
        <w:rPr>
          <w:rFonts w:asciiTheme="minorHAnsi" w:eastAsiaTheme="minorEastAsia" w:hAnsiTheme="minorHAnsi" w:cstheme="minorBidi"/>
          <w:sz w:val="27"/>
          <w:szCs w:val="27"/>
        </w:rPr>
        <w:t>. Acesso em: 05/0</w:t>
      </w:r>
      <w:r w:rsidR="027B6529" w:rsidRPr="29C4F8D5">
        <w:rPr>
          <w:rFonts w:asciiTheme="minorHAnsi" w:eastAsiaTheme="minorEastAsia" w:hAnsiTheme="minorHAnsi" w:cstheme="minorBidi"/>
          <w:sz w:val="27"/>
          <w:szCs w:val="27"/>
        </w:rPr>
        <w:t>8/2026.</w:t>
      </w:r>
    </w:p>
    <w:p w14:paraId="22CEE7B9" w14:textId="752F927B" w:rsidR="027B6529" w:rsidRDefault="027B6529" w:rsidP="29C4F8D5">
      <w:pPr>
        <w:pStyle w:val="NormalWeb"/>
      </w:pPr>
      <w:r w:rsidRPr="29C4F8D5">
        <w:rPr>
          <w:rFonts w:asciiTheme="minorHAnsi" w:eastAsiaTheme="minorEastAsia" w:hAnsiTheme="minorHAnsi" w:cstheme="minorBidi"/>
          <w:sz w:val="27"/>
          <w:szCs w:val="27"/>
        </w:rPr>
        <w:lastRenderedPageBreak/>
        <w:t xml:space="preserve">PHP DOCUMENTATION. </w:t>
      </w:r>
      <w:r w:rsidRPr="29C4F8D5">
        <w:rPr>
          <w:rFonts w:asciiTheme="minorHAnsi" w:eastAsiaTheme="minorEastAsia" w:hAnsiTheme="minorHAnsi" w:cstheme="minorBidi"/>
          <w:b/>
          <w:bCs/>
          <w:sz w:val="27"/>
          <w:szCs w:val="27"/>
        </w:rPr>
        <w:t>PHP: Introdução - Manual</w:t>
      </w:r>
      <w:r w:rsidRPr="29C4F8D5">
        <w:rPr>
          <w:rFonts w:asciiTheme="minorHAnsi" w:eastAsiaTheme="minorEastAsia" w:hAnsiTheme="minorHAnsi" w:cstheme="minorBidi"/>
          <w:sz w:val="27"/>
          <w:szCs w:val="27"/>
        </w:rPr>
        <w:t>.</w:t>
      </w:r>
      <w:r w:rsidR="506FAC30" w:rsidRPr="29C4F8D5">
        <w:rPr>
          <w:rFonts w:asciiTheme="minorHAnsi" w:eastAsiaTheme="minorEastAsia" w:hAnsiTheme="minorHAnsi" w:cstheme="minorBidi"/>
          <w:sz w:val="27"/>
          <w:szCs w:val="27"/>
        </w:rPr>
        <w:t xml:space="preserve"> Disponível em:</w:t>
      </w:r>
      <w:r w:rsidRPr="29C4F8D5">
        <w:rPr>
          <w:rFonts w:asciiTheme="minorHAnsi" w:eastAsiaTheme="minorEastAsia" w:hAnsiTheme="minorHAnsi" w:cstheme="minorBidi"/>
          <w:sz w:val="27"/>
          <w:szCs w:val="27"/>
        </w:rPr>
        <w:t xml:space="preserve"> </w:t>
      </w:r>
      <w:hyperlink r:id="rId46">
        <w:r w:rsidR="39FB631D" w:rsidRPr="29C4F8D5">
          <w:rPr>
            <w:rStyle w:val="Hyperlink"/>
            <w:rFonts w:asciiTheme="minorHAnsi" w:eastAsiaTheme="minorEastAsia" w:hAnsiTheme="minorHAnsi" w:cstheme="minorBidi"/>
            <w:sz w:val="27"/>
            <w:szCs w:val="27"/>
          </w:rPr>
          <w:t>https://www.php.net/manual/pt_BR/introduction.php</w:t>
        </w:r>
      </w:hyperlink>
      <w:r w:rsidRPr="29C4F8D5">
        <w:rPr>
          <w:rFonts w:ascii="Calibri" w:eastAsia="Calibri" w:hAnsi="Calibri" w:cs="Calibri"/>
          <w:sz w:val="27"/>
          <w:szCs w:val="27"/>
        </w:rPr>
        <w:t>. Acesso em: 05/08/2026.</w:t>
      </w:r>
    </w:p>
    <w:p w14:paraId="0AAD8BD3" w14:textId="6A788D57" w:rsidR="5C801F41" w:rsidRDefault="5C801F41"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HTML: HyperText Markup Language | MDN</w:t>
      </w:r>
      <w:r w:rsidRPr="29C4F8D5">
        <w:rPr>
          <w:rFonts w:ascii="Calibri" w:eastAsia="Calibri" w:hAnsi="Calibri" w:cs="Calibri"/>
          <w:sz w:val="27"/>
          <w:szCs w:val="27"/>
          <w:lang w:val="en-US"/>
        </w:rPr>
        <w:t xml:space="preserve">. </w:t>
      </w:r>
      <w:r w:rsidR="48921D7E" w:rsidRPr="29C4F8D5">
        <w:rPr>
          <w:rFonts w:ascii="Calibri" w:eastAsia="Calibri" w:hAnsi="Calibri" w:cs="Calibri"/>
          <w:sz w:val="27"/>
          <w:szCs w:val="27"/>
          <w:lang w:val="en-US"/>
        </w:rPr>
        <w:t xml:space="preserve">Disponível em: </w:t>
      </w:r>
      <w:hyperlink r:id="rId47">
        <w:r w:rsidR="050A67BB" w:rsidRPr="29C4F8D5">
          <w:rPr>
            <w:rStyle w:val="Hyperlink"/>
            <w:rFonts w:asciiTheme="minorHAnsi" w:eastAsiaTheme="minorEastAsia" w:hAnsiTheme="minorHAnsi" w:cstheme="minorBidi"/>
            <w:sz w:val="27"/>
            <w:szCs w:val="27"/>
            <w:lang w:val="en-US"/>
          </w:rPr>
          <w:t>https://developer.mozilla.org/en-US/docs/Web/HTML</w:t>
        </w:r>
      </w:hyperlink>
      <w:r w:rsidR="48921D7E" w:rsidRPr="29C4F8D5">
        <w:rPr>
          <w:rFonts w:asciiTheme="minorHAnsi" w:eastAsiaTheme="minorEastAsia" w:hAnsiTheme="minorHAnsi" w:cstheme="minorBidi"/>
          <w:sz w:val="27"/>
          <w:szCs w:val="27"/>
          <w:lang w:val="en-US"/>
        </w:rPr>
        <w:t>.</w:t>
      </w:r>
      <w:r w:rsidR="48921D7E" w:rsidRPr="29C4F8D5">
        <w:rPr>
          <w:rFonts w:ascii="Calibri" w:eastAsia="Calibri" w:hAnsi="Calibri" w:cs="Calibri"/>
          <w:sz w:val="27"/>
          <w:szCs w:val="27"/>
          <w:lang w:val="en-US"/>
        </w:rPr>
        <w:t xml:space="preserve"> Acesso em: 05/08/2026.</w:t>
      </w:r>
    </w:p>
    <w:p w14:paraId="498AC973" w14:textId="0232425D" w:rsidR="48921D7E" w:rsidRDefault="48921D7E"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CSS: Cascading Style Sheets | MDN</w:t>
      </w:r>
      <w:r w:rsidRPr="29C4F8D5">
        <w:rPr>
          <w:rFonts w:ascii="Calibri" w:eastAsia="Calibri" w:hAnsi="Calibri" w:cs="Calibri"/>
          <w:sz w:val="27"/>
          <w:szCs w:val="27"/>
          <w:lang w:val="en-US"/>
        </w:rPr>
        <w:t xml:space="preserve">. Disponível em: </w:t>
      </w:r>
      <w:hyperlink r:id="rId48">
        <w:r w:rsidR="051CDD9E" w:rsidRPr="29C4F8D5">
          <w:rPr>
            <w:rStyle w:val="Hyperlink"/>
            <w:rFonts w:asciiTheme="minorHAnsi" w:eastAsiaTheme="minorEastAsia" w:hAnsiTheme="minorHAnsi" w:cstheme="minorBidi"/>
            <w:sz w:val="27"/>
            <w:szCs w:val="27"/>
            <w:lang w:val="en-US"/>
          </w:rPr>
          <w:t>https://developer.mozilla.org/en-US/docs/Web/CSS</w:t>
        </w:r>
      </w:hyperlink>
      <w:r w:rsidRPr="29C4F8D5">
        <w:rPr>
          <w:rFonts w:ascii="Calibri" w:eastAsia="Calibri" w:hAnsi="Calibri" w:cs="Calibri"/>
          <w:sz w:val="27"/>
          <w:szCs w:val="27"/>
          <w:lang w:val="en-US"/>
        </w:rPr>
        <w:t>. Acesso em:</w:t>
      </w:r>
      <w:r w:rsidR="44EE8EC1" w:rsidRPr="29C4F8D5">
        <w:rPr>
          <w:rFonts w:ascii="Calibri" w:eastAsia="Calibri" w:hAnsi="Calibri" w:cs="Calibri"/>
          <w:sz w:val="27"/>
          <w:szCs w:val="27"/>
          <w:lang w:val="en-US"/>
        </w:rPr>
        <w:t xml:space="preserve"> </w:t>
      </w:r>
      <w:r w:rsidRPr="29C4F8D5">
        <w:rPr>
          <w:rFonts w:ascii="Calibri" w:eastAsia="Calibri" w:hAnsi="Calibri" w:cs="Calibri"/>
          <w:sz w:val="27"/>
          <w:szCs w:val="27"/>
          <w:lang w:val="en-US"/>
        </w:rPr>
        <w:t>05/08/2026.</w:t>
      </w:r>
    </w:p>
    <w:p w14:paraId="1FE606D8" w14:textId="779377D8" w:rsidR="3CD69FC5" w:rsidRDefault="3CD69FC5" w:rsidP="29C4F8D5">
      <w:pPr>
        <w:pStyle w:val="NormalWeb"/>
      </w:pPr>
      <w:r w:rsidRPr="29C4F8D5">
        <w:rPr>
          <w:rFonts w:ascii="Calibri" w:eastAsia="Calibri" w:hAnsi="Calibri" w:cs="Calibri"/>
          <w:sz w:val="27"/>
          <w:szCs w:val="27"/>
          <w:lang w:val="en-US"/>
        </w:rPr>
        <w:t xml:space="preserve">BLENDER FOUDATION. </w:t>
      </w:r>
      <w:r w:rsidRPr="29C4F8D5">
        <w:rPr>
          <w:rFonts w:ascii="Calibri" w:eastAsia="Calibri" w:hAnsi="Calibri" w:cs="Calibri"/>
          <w:b/>
          <w:bCs/>
          <w:sz w:val="27"/>
          <w:szCs w:val="27"/>
          <w:lang w:val="en-US"/>
        </w:rPr>
        <w:t>About Blender - Blender 5.2 LTS Manual</w:t>
      </w:r>
      <w:r w:rsidRPr="29C4F8D5">
        <w:rPr>
          <w:rFonts w:ascii="Calibri" w:eastAsia="Calibri" w:hAnsi="Calibri" w:cs="Calibri"/>
          <w:sz w:val="27"/>
          <w:szCs w:val="27"/>
          <w:lang w:val="en-US"/>
        </w:rPr>
        <w:t>.</w:t>
      </w:r>
      <w:r w:rsidR="682F02C2" w:rsidRPr="29C4F8D5">
        <w:rPr>
          <w:rFonts w:ascii="Calibri" w:eastAsia="Calibri" w:hAnsi="Calibri" w:cs="Calibri"/>
          <w:sz w:val="27"/>
          <w:szCs w:val="27"/>
          <w:lang w:val="en-US"/>
        </w:rPr>
        <w:t xml:space="preserve"> Disponível em: </w:t>
      </w:r>
      <w:hyperlink r:id="rId49">
        <w:r w:rsidR="75DD38AB" w:rsidRPr="29C4F8D5">
          <w:rPr>
            <w:rStyle w:val="Hyperlink"/>
            <w:rFonts w:asciiTheme="minorHAnsi" w:eastAsiaTheme="minorEastAsia" w:hAnsiTheme="minorHAnsi" w:cstheme="minorBidi"/>
            <w:sz w:val="27"/>
            <w:szCs w:val="27"/>
            <w:lang w:val="en-US"/>
          </w:rPr>
          <w:t>https://docs.blender.org/manual/en/latest/getting_started/about/index.html</w:t>
        </w:r>
      </w:hyperlink>
      <w:r w:rsidR="682F02C2" w:rsidRPr="29C4F8D5">
        <w:rPr>
          <w:rFonts w:asciiTheme="minorHAnsi" w:eastAsiaTheme="minorEastAsia" w:hAnsiTheme="minorHAnsi" w:cstheme="minorBidi"/>
          <w:sz w:val="27"/>
          <w:szCs w:val="27"/>
          <w:lang w:val="en-US"/>
        </w:rPr>
        <w:t>.</w:t>
      </w:r>
      <w:r w:rsidR="682F02C2" w:rsidRPr="29C4F8D5">
        <w:rPr>
          <w:rFonts w:ascii="Calibri" w:eastAsia="Calibri" w:hAnsi="Calibri" w:cs="Calibri"/>
          <w:sz w:val="27"/>
          <w:szCs w:val="27"/>
          <w:lang w:val="en-US"/>
        </w:rPr>
        <w:t xml:space="preserve"> Acesso em:</w:t>
      </w:r>
      <w:r w:rsidR="06F734CD" w:rsidRPr="29C4F8D5">
        <w:rPr>
          <w:rFonts w:ascii="Calibri" w:eastAsia="Calibri" w:hAnsi="Calibri" w:cs="Calibri"/>
          <w:sz w:val="27"/>
          <w:szCs w:val="27"/>
          <w:lang w:val="en-US"/>
        </w:rPr>
        <w:t xml:space="preserve"> 05/08/2026</w:t>
      </w:r>
      <w:r w:rsidR="7B958C68" w:rsidRPr="29C4F8D5">
        <w:rPr>
          <w:rFonts w:ascii="Calibri" w:eastAsia="Calibri" w:hAnsi="Calibri" w:cs="Calibri"/>
          <w:sz w:val="27"/>
          <w:szCs w:val="27"/>
          <w:lang w:val="en-US"/>
        </w:rPr>
        <w:t>.</w:t>
      </w:r>
    </w:p>
    <w:p w14:paraId="6E18E095" w14:textId="3DAB4A7A" w:rsidR="0BD42329" w:rsidRDefault="0BD42329" w:rsidP="29C4F8D5">
      <w:pPr>
        <w:pStyle w:val="NormalWeb"/>
      </w:pPr>
      <w:r w:rsidRPr="29C4F8D5">
        <w:rPr>
          <w:rFonts w:ascii="Calibri" w:eastAsia="Calibri" w:hAnsi="Calibri" w:cs="Calibri"/>
          <w:sz w:val="27"/>
          <w:szCs w:val="27"/>
        </w:rPr>
        <w:t xml:space="preserve">COCKOS. </w:t>
      </w:r>
      <w:r w:rsidRPr="29C4F8D5">
        <w:rPr>
          <w:rFonts w:ascii="Calibri" w:eastAsia="Calibri" w:hAnsi="Calibri" w:cs="Calibri"/>
          <w:b/>
          <w:bCs/>
          <w:sz w:val="27"/>
          <w:szCs w:val="27"/>
        </w:rPr>
        <w:t>REAPER | Audio Production Without Limits</w:t>
      </w:r>
      <w:r w:rsidRPr="29C4F8D5">
        <w:rPr>
          <w:rFonts w:ascii="Calibri" w:eastAsia="Calibri" w:hAnsi="Calibri" w:cs="Calibri"/>
          <w:sz w:val="27"/>
          <w:szCs w:val="27"/>
        </w:rPr>
        <w:t xml:space="preserve">. Disponível em: </w:t>
      </w:r>
      <w:hyperlink r:id="rId50">
        <w:r w:rsidR="2D3565F0" w:rsidRPr="29C4F8D5">
          <w:rPr>
            <w:rStyle w:val="Hyperlink"/>
            <w:rFonts w:asciiTheme="minorHAnsi" w:eastAsiaTheme="minorEastAsia" w:hAnsiTheme="minorHAnsi" w:cstheme="minorBidi"/>
            <w:sz w:val="27"/>
            <w:szCs w:val="27"/>
          </w:rPr>
          <w:t>https://www.reaper.fm/</w:t>
        </w:r>
      </w:hyperlink>
      <w:r w:rsidRPr="29C4F8D5">
        <w:rPr>
          <w:rFonts w:ascii="Calibri" w:eastAsia="Calibri" w:hAnsi="Calibri" w:cs="Calibri"/>
          <w:sz w:val="27"/>
          <w:szCs w:val="27"/>
        </w:rPr>
        <w:t>. Acesso em: 05/08/2026.</w:t>
      </w:r>
    </w:p>
    <w:p w14:paraId="5945CBB3" w14:textId="588C7B15" w:rsidR="3BCBB8AA" w:rsidRDefault="3BCBB8AA" w:rsidP="29C4F8D5">
      <w:pPr>
        <w:pStyle w:val="NormalWeb"/>
      </w:pPr>
      <w:r w:rsidRPr="29C4F8D5">
        <w:rPr>
          <w:rFonts w:ascii="Calibri" w:eastAsia="Calibri" w:hAnsi="Calibri" w:cs="Calibri"/>
          <w:sz w:val="27"/>
          <w:szCs w:val="27"/>
          <w:lang w:val="en-US"/>
        </w:rPr>
        <w:t xml:space="preserve">DECENT SAMPLES. </w:t>
      </w:r>
      <w:r w:rsidRPr="29C4F8D5">
        <w:rPr>
          <w:rFonts w:ascii="Calibri" w:eastAsia="Calibri" w:hAnsi="Calibri" w:cs="Calibri"/>
          <w:b/>
          <w:bCs/>
          <w:sz w:val="27"/>
          <w:szCs w:val="27"/>
          <w:lang w:val="en-US"/>
        </w:rPr>
        <w:t>Decent Sampler Plugin [FREE] - decent|SAMPLES</w:t>
      </w:r>
      <w:r w:rsidRPr="29C4F8D5">
        <w:rPr>
          <w:rFonts w:ascii="Calibri" w:eastAsia="Calibri" w:hAnsi="Calibri" w:cs="Calibri"/>
          <w:sz w:val="27"/>
          <w:szCs w:val="27"/>
          <w:lang w:val="en-US"/>
        </w:rPr>
        <w:t xml:space="preserve">. Disponível em: </w:t>
      </w:r>
      <w:hyperlink r:id="rId51">
        <w:r w:rsidR="3A209A40" w:rsidRPr="29C4F8D5">
          <w:rPr>
            <w:rStyle w:val="Hyperlink"/>
            <w:rFonts w:asciiTheme="minorHAnsi" w:eastAsiaTheme="minorEastAsia" w:hAnsiTheme="minorHAnsi" w:cstheme="minorBidi"/>
            <w:sz w:val="27"/>
            <w:szCs w:val="27"/>
            <w:lang w:val="en-US"/>
          </w:rPr>
          <w:t>https://www.decentsamples.com/product/decent-sampler-plugin/</w:t>
        </w:r>
      </w:hyperlink>
      <w:r w:rsidR="3A209A40" w:rsidRPr="29C4F8D5">
        <w:rPr>
          <w:rFonts w:asciiTheme="minorHAnsi" w:eastAsiaTheme="minorEastAsia" w:hAnsiTheme="minorHAnsi" w:cstheme="minorBidi"/>
          <w:color w:val="000000" w:themeColor="text1"/>
          <w:sz w:val="27"/>
          <w:szCs w:val="27"/>
          <w:lang w:val="en-US"/>
        </w:rPr>
        <w:t xml:space="preserve">. </w:t>
      </w:r>
      <w:r w:rsidRPr="29C4F8D5">
        <w:rPr>
          <w:rFonts w:ascii="Calibri" w:eastAsia="Calibri" w:hAnsi="Calibri" w:cs="Calibri"/>
          <w:sz w:val="27"/>
          <w:szCs w:val="27"/>
          <w:lang w:val="en-US"/>
        </w:rPr>
        <w:t>Acesso em: 05/08/2026.</w:t>
      </w:r>
    </w:p>
    <w:p w14:paraId="5B1E735E" w14:textId="002B383C" w:rsidR="5A895C61" w:rsidRDefault="5A895C61" w:rsidP="29C4F8D5">
      <w:pPr>
        <w:pStyle w:val="NormalWeb"/>
      </w:pPr>
      <w:r w:rsidRPr="36FE23FA">
        <w:rPr>
          <w:rFonts w:ascii="Calibri" w:eastAsia="Calibri" w:hAnsi="Calibri" w:cs="Calibri"/>
          <w:sz w:val="27"/>
          <w:szCs w:val="27"/>
          <w:lang w:val="en-US"/>
        </w:rPr>
        <w:t xml:space="preserve">PIANOBOOK. </w:t>
      </w:r>
      <w:r w:rsidRPr="36FE23FA">
        <w:rPr>
          <w:rFonts w:ascii="Calibri" w:eastAsia="Calibri" w:hAnsi="Calibri" w:cs="Calibri"/>
          <w:b/>
          <w:bCs/>
          <w:sz w:val="27"/>
          <w:szCs w:val="27"/>
          <w:lang w:val="en-US"/>
        </w:rPr>
        <w:t>What is this all about then? – Pianobook</w:t>
      </w:r>
      <w:r w:rsidRPr="36FE23FA">
        <w:rPr>
          <w:rFonts w:ascii="Calibri" w:eastAsia="Calibri" w:hAnsi="Calibri" w:cs="Calibri"/>
          <w:sz w:val="27"/>
          <w:szCs w:val="27"/>
          <w:lang w:val="en-US"/>
        </w:rPr>
        <w:t xml:space="preserve">. Disponível em: </w:t>
      </w:r>
      <w:hyperlink r:id="rId52">
        <w:r w:rsidRPr="36FE23FA">
          <w:rPr>
            <w:rStyle w:val="Hyperlink"/>
            <w:rFonts w:asciiTheme="minorHAnsi" w:eastAsiaTheme="minorEastAsia" w:hAnsiTheme="minorHAnsi" w:cstheme="minorBidi"/>
            <w:sz w:val="27"/>
            <w:szCs w:val="27"/>
            <w:lang w:val="en-US"/>
          </w:rPr>
          <w:t>https://www.pianobook.co.uk/about/</w:t>
        </w:r>
      </w:hyperlink>
      <w:r w:rsidR="31F0D5B6" w:rsidRPr="36FE23FA">
        <w:rPr>
          <w:rFonts w:asciiTheme="minorHAnsi" w:eastAsiaTheme="minorEastAsia" w:hAnsiTheme="minorHAnsi" w:cstheme="minorBidi"/>
          <w:sz w:val="27"/>
          <w:szCs w:val="27"/>
          <w:lang w:val="en-US"/>
        </w:rPr>
        <w:t>. Acesso em: 05/08/2026.</w:t>
      </w:r>
    </w:p>
    <w:p w14:paraId="2598F300" w14:textId="30952CD8" w:rsidR="7EBCB524" w:rsidRDefault="7EBCB524" w:rsidP="36FE23FA">
      <w:pPr>
        <w:pStyle w:val="NormalWeb"/>
      </w:pPr>
      <w:r w:rsidRPr="36FE23FA">
        <w:rPr>
          <w:rFonts w:asciiTheme="minorHAnsi" w:eastAsiaTheme="minorEastAsia" w:hAnsiTheme="minorHAnsi" w:cstheme="minorBidi"/>
          <w:sz w:val="27"/>
          <w:szCs w:val="27"/>
          <w:lang w:val="en-US"/>
        </w:rPr>
        <w:t>BLEVIG</w:t>
      </w:r>
      <w:r w:rsidR="42671178" w:rsidRPr="36FE23FA">
        <w:rPr>
          <w:rFonts w:asciiTheme="minorHAnsi" w:eastAsiaTheme="minorEastAsia" w:hAnsiTheme="minorHAnsi" w:cstheme="minorBidi"/>
          <w:sz w:val="27"/>
          <w:szCs w:val="27"/>
          <w:lang w:val="en-US"/>
        </w:rPr>
        <w:t xml:space="preserve">LIERI, Henrique. </w:t>
      </w:r>
      <w:r w:rsidR="42671178" w:rsidRPr="36FE23FA">
        <w:rPr>
          <w:rFonts w:asciiTheme="minorHAnsi" w:eastAsiaTheme="minorEastAsia" w:hAnsiTheme="minorHAnsi" w:cstheme="minorBidi"/>
          <w:b/>
          <w:bCs/>
          <w:sz w:val="27"/>
          <w:szCs w:val="27"/>
          <w:lang w:val="en-US"/>
        </w:rPr>
        <w:t>POLÍTICA: UM PERCURSO HISTÓRICO-FILOSÓFICO</w:t>
      </w:r>
      <w:r w:rsidR="42671178" w:rsidRPr="36FE23FA">
        <w:rPr>
          <w:rFonts w:asciiTheme="minorHAnsi" w:eastAsiaTheme="minorEastAsia" w:hAnsiTheme="minorHAnsi" w:cstheme="minorBidi"/>
          <w:sz w:val="27"/>
          <w:szCs w:val="27"/>
          <w:lang w:val="en-US"/>
        </w:rPr>
        <w:t xml:space="preserve">. </w:t>
      </w:r>
      <w:r w:rsidR="19A763FF" w:rsidRPr="36FE23FA">
        <w:rPr>
          <w:rFonts w:asciiTheme="minorHAnsi" w:eastAsiaTheme="minorEastAsia" w:hAnsiTheme="minorHAnsi" w:cstheme="minorBidi"/>
          <w:sz w:val="27"/>
          <w:szCs w:val="27"/>
          <w:lang w:val="en-US"/>
        </w:rPr>
        <w:t xml:space="preserve">Disponível em: </w:t>
      </w:r>
      <w:hyperlink r:id="rId53">
        <w:r w:rsidR="19A763FF" w:rsidRPr="36FE23FA">
          <w:rPr>
            <w:rStyle w:val="Hyperlink"/>
            <w:rFonts w:asciiTheme="minorHAnsi" w:eastAsiaTheme="minorEastAsia" w:hAnsiTheme="minorHAnsi" w:cstheme="minorBidi"/>
            <w:sz w:val="27"/>
            <w:szCs w:val="27"/>
            <w:lang w:val="en-US"/>
          </w:rPr>
          <w:t>https://www.cep.pr.gov.br/sites/cep/arquivos_restritos/files/documento/2020-01/politica_-_um_percurso_filosofico.pdf</w:t>
        </w:r>
      </w:hyperlink>
      <w:r w:rsidR="19A763FF" w:rsidRPr="36FE23FA">
        <w:rPr>
          <w:rFonts w:asciiTheme="minorHAnsi" w:eastAsiaTheme="minorEastAsia" w:hAnsiTheme="minorHAnsi" w:cstheme="minorBidi"/>
          <w:sz w:val="27"/>
          <w:szCs w:val="27"/>
          <w:lang w:val="en-US"/>
        </w:rPr>
        <w:t>. Acesso em: 30/07/2026</w:t>
      </w:r>
      <w:r w:rsidR="400ED7B9" w:rsidRPr="36FE23FA">
        <w:rPr>
          <w:rFonts w:asciiTheme="minorHAnsi" w:eastAsiaTheme="minorEastAsia" w:hAnsiTheme="minorHAnsi" w:cstheme="minorBidi"/>
          <w:sz w:val="27"/>
          <w:szCs w:val="27"/>
          <w:lang w:val="en-US"/>
        </w:rPr>
        <w:t>.</w:t>
      </w:r>
    </w:p>
    <w:p w14:paraId="7525D179" w14:textId="6E60B310" w:rsidR="1E6F3F6C" w:rsidRDefault="1E6F3F6C" w:rsidP="36FE23FA">
      <w:pPr>
        <w:pStyle w:val="NormalWeb"/>
      </w:pPr>
      <w:r w:rsidRPr="36FE23FA">
        <w:rPr>
          <w:rFonts w:asciiTheme="minorHAnsi" w:eastAsiaTheme="minorEastAsia" w:hAnsiTheme="minorHAnsi" w:cstheme="minorBidi"/>
          <w:sz w:val="27"/>
          <w:szCs w:val="27"/>
        </w:rPr>
        <w:t xml:space="preserve">Costa, Amanda Caroline Vieira et al. </w:t>
      </w:r>
      <w:r w:rsidRPr="36FE23FA">
        <w:rPr>
          <w:rFonts w:asciiTheme="minorHAnsi" w:eastAsiaTheme="minorEastAsia" w:hAnsiTheme="minorHAnsi" w:cstheme="minorBidi"/>
          <w:b/>
          <w:bCs/>
          <w:sz w:val="27"/>
          <w:szCs w:val="27"/>
        </w:rPr>
        <w:t>Uma breve introdução à teoria política: a modernidade e suas tradições</w:t>
      </w:r>
      <w:r w:rsidRPr="36FE23FA">
        <w:rPr>
          <w:rFonts w:asciiTheme="minorHAnsi" w:eastAsiaTheme="minorEastAsia" w:hAnsiTheme="minorHAnsi" w:cstheme="minorBidi"/>
          <w:sz w:val="27"/>
          <w:szCs w:val="27"/>
        </w:rPr>
        <w:t>. Lavras: Editora UFLA, 2023. Disponível em:</w:t>
      </w:r>
      <w:r w:rsidR="41726556" w:rsidRPr="36FE23FA">
        <w:rPr>
          <w:rFonts w:asciiTheme="minorHAnsi" w:eastAsiaTheme="minorEastAsia" w:hAnsiTheme="minorHAnsi" w:cstheme="minorBidi"/>
          <w:sz w:val="27"/>
          <w:szCs w:val="27"/>
        </w:rPr>
        <w:t xml:space="preserve"> </w:t>
      </w:r>
      <w:hyperlink r:id="rId54">
        <w:r w:rsidR="21E73B72" w:rsidRPr="36FE23FA">
          <w:rPr>
            <w:rStyle w:val="Hyperlink"/>
            <w:rFonts w:asciiTheme="minorHAnsi" w:eastAsiaTheme="minorEastAsia" w:hAnsiTheme="minorHAnsi" w:cstheme="minorBidi"/>
            <w:sz w:val="27"/>
            <w:szCs w:val="27"/>
          </w:rPr>
          <w:t>https://ciencia.ufla.br/todos-livros/1061-uma-breve-introducao-a-teoria-politica-a-modernidade-e-suas-tradicoes</w:t>
        </w:r>
      </w:hyperlink>
      <w:r w:rsidR="21E73B72" w:rsidRPr="36FE23FA">
        <w:rPr>
          <w:rFonts w:asciiTheme="minorHAnsi" w:eastAsiaTheme="minorEastAsia" w:hAnsiTheme="minorHAnsi" w:cstheme="minorBidi"/>
          <w:sz w:val="27"/>
          <w:szCs w:val="27"/>
        </w:rPr>
        <w:t>. Acesso em: 05/08/2026.</w:t>
      </w:r>
      <w:r w:rsidR="41726556" w:rsidRPr="36FE23FA">
        <w:rPr>
          <w:rFonts w:asciiTheme="minorHAnsi" w:eastAsiaTheme="minorEastAsia" w:hAnsiTheme="minorHAnsi" w:cstheme="minorBidi"/>
          <w:sz w:val="27"/>
          <w:szCs w:val="27"/>
        </w:rPr>
        <w:t xml:space="preserve"> </w:t>
      </w:r>
    </w:p>
    <w:p w14:paraId="0BDF2F8C" w14:textId="0E01C025" w:rsidR="55178224" w:rsidRDefault="55178224" w:rsidP="36FE23FA">
      <w:pPr>
        <w:pStyle w:val="NormalWeb"/>
      </w:pPr>
      <w:r w:rsidRPr="541D86D9">
        <w:rPr>
          <w:rFonts w:ascii="Calibri" w:eastAsia="Calibri" w:hAnsi="Calibri" w:cs="Calibri"/>
          <w:sz w:val="27"/>
          <w:szCs w:val="27"/>
        </w:rPr>
        <w:t xml:space="preserve">Paula, B. H. de, &amp; Valente, J. A. (2016). </w:t>
      </w:r>
      <w:r w:rsidRPr="541D86D9">
        <w:rPr>
          <w:rFonts w:ascii="Calibri" w:eastAsia="Calibri" w:hAnsi="Calibri" w:cs="Calibri"/>
          <w:b/>
          <w:bCs/>
          <w:sz w:val="27"/>
          <w:szCs w:val="27"/>
        </w:rPr>
        <w:t>Jogos digitais e educação: uma possibilidade de mudança da abordagem pedagógica no ensino formal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Revista Iberoamericana De Educación</w:t>
      </w:r>
      <w:r w:rsidRPr="541D86D9">
        <w:rPr>
          <w:rFonts w:ascii="Calibri" w:eastAsia="Calibri" w:hAnsi="Calibri" w:cs="Calibri"/>
          <w:sz w:val="27"/>
          <w:szCs w:val="27"/>
        </w:rPr>
        <w:t xml:space="preserve">, </w:t>
      </w:r>
      <w:r w:rsidRPr="541D86D9">
        <w:rPr>
          <w:rFonts w:ascii="Calibri" w:eastAsia="Calibri" w:hAnsi="Calibri" w:cs="Calibri"/>
          <w:i/>
          <w:iCs/>
          <w:sz w:val="27"/>
          <w:szCs w:val="27"/>
        </w:rPr>
        <w:t>70</w:t>
      </w:r>
      <w:r w:rsidRPr="541D86D9">
        <w:rPr>
          <w:rFonts w:ascii="Calibri" w:eastAsia="Calibri" w:hAnsi="Calibri" w:cs="Calibri"/>
          <w:sz w:val="27"/>
          <w:szCs w:val="27"/>
        </w:rPr>
        <w:t xml:space="preserve">(1), 9–28. Disponível em: </w:t>
      </w:r>
      <w:hyperlink r:id="rId55">
        <w:r w:rsidRPr="541D86D9">
          <w:rPr>
            <w:rStyle w:val="Hyperlink"/>
            <w:rFonts w:ascii="Calibri" w:eastAsia="Calibri" w:hAnsi="Calibri" w:cs="Calibri"/>
            <w:sz w:val="27"/>
            <w:szCs w:val="27"/>
          </w:rPr>
          <w:t>https://doi.org/10.35362/rie70170</w:t>
        </w:r>
      </w:hyperlink>
      <w:r w:rsidRPr="541D86D9">
        <w:rPr>
          <w:rFonts w:ascii="Calibri" w:eastAsia="Calibri" w:hAnsi="Calibri" w:cs="Calibri"/>
          <w:sz w:val="27"/>
          <w:szCs w:val="27"/>
        </w:rPr>
        <w:t>. Acesso em: 05/08/2026.</w:t>
      </w:r>
    </w:p>
    <w:p w14:paraId="29AD7E4A" w14:textId="3822A68B" w:rsidR="36FE23FA" w:rsidRDefault="62EEC518" w:rsidP="36FE23FA">
      <w:pPr>
        <w:pStyle w:val="NormalWeb"/>
      </w:pPr>
      <w:r w:rsidRPr="541D86D9">
        <w:rPr>
          <w:rFonts w:asciiTheme="minorHAnsi" w:eastAsiaTheme="minorEastAsia" w:hAnsiTheme="minorHAnsi" w:cstheme="minorBidi"/>
          <w:sz w:val="27"/>
          <w:szCs w:val="27"/>
        </w:rPr>
        <w:t xml:space="preserve">PANOSSO, Mariana Gomide; SOUZA, Silvia Regina de; HAYDU, Verônica Bender. </w:t>
      </w:r>
      <w:r w:rsidRPr="541D86D9">
        <w:rPr>
          <w:rFonts w:asciiTheme="minorHAnsi" w:eastAsiaTheme="minorEastAsia" w:hAnsiTheme="minorHAnsi" w:cstheme="minorBidi"/>
          <w:b/>
          <w:bCs/>
          <w:sz w:val="27"/>
          <w:szCs w:val="27"/>
        </w:rPr>
        <w:t>Características atribuídas a jogos educativos: uma interpretação analítico-comportamental</w:t>
      </w:r>
      <w:r w:rsidRPr="541D86D9">
        <w:rPr>
          <w:rFonts w:asciiTheme="minorHAnsi" w:eastAsiaTheme="minorEastAsia" w:hAnsiTheme="minorHAnsi" w:cstheme="minorBidi"/>
          <w:sz w:val="27"/>
          <w:szCs w:val="27"/>
        </w:rPr>
        <w:t xml:space="preserve">. </w:t>
      </w:r>
      <w:r w:rsidRPr="541D86D9">
        <w:rPr>
          <w:rFonts w:asciiTheme="minorHAnsi" w:eastAsiaTheme="minorEastAsia" w:hAnsiTheme="minorHAnsi" w:cstheme="minorBidi"/>
          <w:i/>
          <w:iCs/>
          <w:sz w:val="27"/>
          <w:szCs w:val="27"/>
        </w:rPr>
        <w:t>Psicologia Escolar e Educacional</w:t>
      </w:r>
      <w:r w:rsidRPr="541D86D9">
        <w:rPr>
          <w:rFonts w:asciiTheme="minorHAnsi" w:eastAsiaTheme="minorEastAsia" w:hAnsiTheme="minorHAnsi" w:cstheme="minorBidi"/>
          <w:sz w:val="27"/>
          <w:szCs w:val="27"/>
        </w:rPr>
        <w:t xml:space="preserve">, São Paulo, v. 19, n. 2, p. 233-241, 2015. Disponível em: </w:t>
      </w:r>
      <w:hyperlink r:id="rId56">
        <w:r w:rsidRPr="541D86D9">
          <w:rPr>
            <w:rStyle w:val="Hyperlink"/>
            <w:rFonts w:asciiTheme="minorHAnsi" w:eastAsiaTheme="minorEastAsia" w:hAnsiTheme="minorHAnsi" w:cstheme="minorBidi"/>
            <w:sz w:val="27"/>
            <w:szCs w:val="27"/>
          </w:rPr>
          <w:t>https://www.scielo.br/j/pee/a/SBRZ3rbWkWMkbwHtYGMBKqk/</w:t>
        </w:r>
      </w:hyperlink>
      <w:r w:rsidRPr="541D86D9">
        <w:rPr>
          <w:rFonts w:asciiTheme="minorHAnsi" w:eastAsiaTheme="minorEastAsia" w:hAnsiTheme="minorHAnsi" w:cstheme="minorBidi"/>
          <w:sz w:val="27"/>
          <w:szCs w:val="27"/>
        </w:rPr>
        <w:t>. Acesso em: 05/08/2026.</w:t>
      </w:r>
    </w:p>
    <w:p w14:paraId="5C01062A" w14:textId="46FA1E24" w:rsidR="46620AC4" w:rsidRDefault="46620AC4" w:rsidP="541D86D9">
      <w:pPr>
        <w:pStyle w:val="NormalWeb"/>
      </w:pPr>
      <w:r w:rsidRPr="541D86D9">
        <w:rPr>
          <w:rFonts w:ascii="Calibri" w:eastAsia="Calibri" w:hAnsi="Calibri" w:cs="Calibri"/>
          <w:sz w:val="27"/>
          <w:szCs w:val="27"/>
        </w:rPr>
        <w:t xml:space="preserve">IRLANE MORENO SANTOS; GABRIELA SILVEIRA ROCHA. O JOGO COMO RECURSO PEDAGÓGICO NA PRODUÇÃO DE SABERES. </w:t>
      </w:r>
      <w:r w:rsidRPr="541D86D9">
        <w:rPr>
          <w:rFonts w:ascii="Calibri" w:eastAsia="Calibri" w:hAnsi="Calibri" w:cs="Calibri"/>
          <w:b/>
          <w:bCs/>
          <w:sz w:val="27"/>
          <w:szCs w:val="27"/>
        </w:rPr>
        <w:t>Seminário Nacional e Seminário Internacional Políticas Públicas, Gestão e Práxis Educacional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1, p. 2506–2522, 2024. Disponível em: </w:t>
      </w:r>
      <w:hyperlink r:id="rId57">
        <w:r w:rsidRPr="541D86D9">
          <w:rPr>
            <w:rStyle w:val="Hyperlink"/>
            <w:rFonts w:asciiTheme="minorHAnsi" w:eastAsiaTheme="minorEastAsia" w:hAnsiTheme="minorHAnsi" w:cstheme="minorBidi"/>
            <w:sz w:val="27"/>
            <w:szCs w:val="27"/>
          </w:rPr>
          <w:t>https://anais2.uesb.br/index.php/semgepraxis/article/view/1918</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xml:space="preserve">. Acesso em: </w:t>
      </w:r>
      <w:r w:rsidR="25803E3E" w:rsidRPr="541D86D9">
        <w:rPr>
          <w:rFonts w:ascii="Calibri" w:eastAsia="Calibri" w:hAnsi="Calibri" w:cs="Calibri"/>
          <w:sz w:val="27"/>
          <w:szCs w:val="27"/>
        </w:rPr>
        <w:t>05/08/2026.</w:t>
      </w:r>
    </w:p>
    <w:p w14:paraId="1E4A6567" w14:textId="78AD29A2" w:rsidR="25803E3E" w:rsidRDefault="25803E3E" w:rsidP="541D86D9">
      <w:pPr>
        <w:pStyle w:val="NormalWeb"/>
        <w:rPr>
          <w:rFonts w:ascii="Calibri" w:eastAsia="Calibri" w:hAnsi="Calibri" w:cs="Calibri"/>
          <w:sz w:val="27"/>
          <w:szCs w:val="27"/>
        </w:rPr>
      </w:pPr>
      <w:r w:rsidRPr="541D86D9">
        <w:rPr>
          <w:rFonts w:ascii="Calibri" w:eastAsia="Calibri" w:hAnsi="Calibri" w:cs="Calibri"/>
          <w:sz w:val="27"/>
          <w:szCs w:val="27"/>
        </w:rPr>
        <w:t xml:space="preserve">Cóser T. J. JOGOS DE TABULEIRO COMO FERRAMENTA PEDAGÓGICA: PERSPECTIVAS E APLICAÇÕES NA EDUCAÇÃO BRASILEIRA. </w:t>
      </w:r>
      <w:r w:rsidRPr="541D86D9">
        <w:rPr>
          <w:rFonts w:ascii="Calibri" w:eastAsia="Calibri" w:hAnsi="Calibri" w:cs="Calibri"/>
          <w:b/>
          <w:bCs/>
          <w:sz w:val="27"/>
          <w:szCs w:val="27"/>
        </w:rPr>
        <w:t>Revista Belas Artes</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49, n. 3, p. 86–101, 2025. DOI: 10.62507/issn.2176-6479.v49i3.756. Disponível em: </w:t>
      </w:r>
      <w:hyperlink r:id="rId58">
        <w:r w:rsidRPr="541D86D9">
          <w:rPr>
            <w:rStyle w:val="Hyperlink"/>
            <w:rFonts w:asciiTheme="minorHAnsi" w:eastAsiaTheme="minorEastAsia" w:hAnsiTheme="minorHAnsi" w:cstheme="minorBidi"/>
            <w:sz w:val="27"/>
            <w:szCs w:val="27"/>
          </w:rPr>
          <w:t>https://revistas.belasartes.br/revistabelasartes/article/view/756</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Acesso em: 05/08/2026.</w:t>
      </w:r>
    </w:p>
    <w:p w14:paraId="212BE198" w14:textId="243E814A" w:rsidR="00595E37" w:rsidRPr="00CC23DC" w:rsidRDefault="00595E37" w:rsidP="541D86D9">
      <w:pPr>
        <w:pStyle w:val="NormalWeb"/>
        <w:rPr>
          <w:rFonts w:ascii="Calibri" w:eastAsia="Calibri" w:hAnsi="Calibri" w:cs="Calibri"/>
          <w:sz w:val="27"/>
          <w:szCs w:val="27"/>
        </w:rPr>
      </w:pPr>
      <w:r w:rsidRPr="00595E37">
        <w:rPr>
          <w:rFonts w:ascii="Calibri" w:eastAsia="Calibri" w:hAnsi="Calibri" w:cs="Calibri"/>
          <w:sz w:val="27"/>
          <w:szCs w:val="27"/>
        </w:rPr>
        <w:t xml:space="preserve">MASSA PESAGEM E AUTOMAÇÃO INDUSTRIAL. </w:t>
      </w:r>
      <w:r w:rsidRPr="004F5BFE">
        <w:rPr>
          <w:rFonts w:ascii="Calibri" w:eastAsia="Calibri" w:hAnsi="Calibri" w:cs="Calibri"/>
          <w:b/>
          <w:bCs/>
          <w:i/>
          <w:iCs/>
          <w:sz w:val="27"/>
          <w:szCs w:val="27"/>
        </w:rPr>
        <w:t>O que é automação industrial</w:t>
      </w:r>
      <w:r w:rsidR="004F5BFE">
        <w:rPr>
          <w:rFonts w:ascii="Calibri" w:eastAsia="Calibri" w:hAnsi="Calibri" w:cs="Calibri"/>
          <w:b/>
          <w:bCs/>
          <w:sz w:val="27"/>
          <w:szCs w:val="27"/>
        </w:rPr>
        <w:t>?</w:t>
      </w:r>
      <w:r w:rsidRPr="00595E37">
        <w:rPr>
          <w:rFonts w:ascii="Calibri" w:eastAsia="Calibri" w:hAnsi="Calibri" w:cs="Calibri"/>
          <w:sz w:val="27"/>
          <w:szCs w:val="27"/>
        </w:rPr>
        <w:t xml:space="preserve">. Disponível em: </w:t>
      </w:r>
      <w:hyperlink r:id="rId59" w:history="1">
        <w:r w:rsidR="004F5BFE" w:rsidRPr="00D371AC">
          <w:rPr>
            <w:rStyle w:val="Hyperlink"/>
            <w:rFonts w:ascii="Calibri" w:eastAsia="Calibri" w:hAnsi="Calibri" w:cs="Calibri"/>
            <w:sz w:val="27"/>
            <w:szCs w:val="27"/>
          </w:rPr>
          <w:t>https://massa.ind.br/o-que-e-automacao-industrial/</w:t>
        </w:r>
      </w:hyperlink>
      <w:r w:rsidR="004F5BFE">
        <w:rPr>
          <w:rFonts w:ascii="Calibri" w:eastAsia="Calibri" w:hAnsi="Calibri" w:cs="Calibri"/>
          <w:sz w:val="27"/>
          <w:szCs w:val="27"/>
        </w:rPr>
        <w:t xml:space="preserve">. Acesso em: </w:t>
      </w:r>
      <w:r w:rsidR="004F5BFE" w:rsidRPr="00CC23DC">
        <w:rPr>
          <w:rFonts w:ascii="Calibri" w:eastAsia="Calibri" w:hAnsi="Calibri" w:cs="Calibri"/>
          <w:sz w:val="27"/>
          <w:szCs w:val="27"/>
        </w:rPr>
        <w:t>06/08/2026.</w:t>
      </w:r>
    </w:p>
    <w:p w14:paraId="54E034C9" w14:textId="77777777" w:rsidR="00934ED1" w:rsidRPr="00CC23DC" w:rsidRDefault="00934ED1" w:rsidP="00934ED1">
      <w:pPr>
        <w:ind w:firstLine="0"/>
        <w:rPr>
          <w:rFonts w:asciiTheme="minorHAnsi" w:hAnsiTheme="minorHAnsi" w:cstheme="minorHAnsi"/>
          <w:sz w:val="27"/>
          <w:szCs w:val="27"/>
        </w:rPr>
      </w:pPr>
      <w:r w:rsidRPr="00CC23DC">
        <w:rPr>
          <w:rFonts w:asciiTheme="minorHAnsi" w:hAnsiTheme="minorHAnsi" w:cstheme="minorHAnsi"/>
          <w:sz w:val="27"/>
          <w:szCs w:val="27"/>
        </w:rPr>
        <w:t xml:space="preserve">ARAÚJO, Mariana Alves </w:t>
      </w:r>
      <w:r w:rsidRPr="00CC23DC">
        <w:rPr>
          <w:rFonts w:asciiTheme="minorHAnsi" w:hAnsiTheme="minorHAnsi" w:cstheme="minorHAnsi"/>
          <w:i/>
          <w:iCs/>
          <w:sz w:val="27"/>
          <w:szCs w:val="27"/>
        </w:rPr>
        <w:t>et al.</w:t>
      </w:r>
      <w:r w:rsidRPr="00CC23DC">
        <w:rPr>
          <w:rFonts w:asciiTheme="minorHAnsi" w:hAnsiTheme="minorHAnsi" w:cstheme="minorHAnsi"/>
          <w:sz w:val="27"/>
          <w:szCs w:val="27"/>
        </w:rPr>
        <w:t xml:space="preserve"> POLUIÇÃO ATMOSFÉRICA E A SAÚDE HUMANA: AVANÇO DA HUMANIDADE QUE RESULTOU EM PERCALÇO PÚBLICO. </w:t>
      </w:r>
      <w:r w:rsidRPr="00CC23DC">
        <w:rPr>
          <w:rFonts w:asciiTheme="minorHAnsi" w:hAnsiTheme="minorHAnsi" w:cstheme="minorHAnsi"/>
          <w:bCs/>
          <w:sz w:val="27"/>
          <w:szCs w:val="27"/>
        </w:rPr>
        <w:t>Brasília Médica</w:t>
      </w:r>
      <w:r w:rsidRPr="00CC23DC">
        <w:rPr>
          <w:rFonts w:asciiTheme="minorHAnsi" w:hAnsiTheme="minorHAnsi" w:cstheme="minorHAnsi"/>
          <w:sz w:val="27"/>
          <w:szCs w:val="27"/>
        </w:rPr>
        <w:t>, 2021.</w:t>
      </w:r>
    </w:p>
    <w:p w14:paraId="24CEDAD0" w14:textId="4570A487" w:rsidR="00117A73" w:rsidRDefault="00117A73" w:rsidP="00117A73">
      <w:pPr>
        <w:spacing w:after="0" w:line="360" w:lineRule="atLeast"/>
        <w:ind w:firstLine="0"/>
        <w:jc w:val="left"/>
        <w:rPr>
          <w:rFonts w:asciiTheme="minorHAnsi" w:eastAsiaTheme="minorEastAsia" w:hAnsiTheme="minorHAnsi"/>
          <w:sz w:val="27"/>
          <w:szCs w:val="27"/>
          <w:lang w:val="en-US"/>
        </w:rPr>
      </w:pPr>
      <w:r w:rsidRPr="00117A73">
        <w:rPr>
          <w:rFonts w:ascii="Calibri" w:eastAsia="Times New Roman" w:hAnsi="Calibri" w:cs="Calibri"/>
          <w:sz w:val="27"/>
          <w:szCs w:val="27"/>
          <w:lang w:eastAsia="pt-BR"/>
        </w:rPr>
        <w:t>DA ROCHA</w:t>
      </w:r>
      <w:r w:rsidR="0084588F">
        <w:rPr>
          <w:rFonts w:ascii="Calibri" w:eastAsia="Times New Roman" w:hAnsi="Calibri" w:cs="Calibri"/>
          <w:sz w:val="27"/>
          <w:szCs w:val="27"/>
          <w:lang w:eastAsia="pt-BR"/>
        </w:rPr>
        <w:t xml:space="preserve"> (2023)</w:t>
      </w:r>
      <w:r w:rsidRPr="00117A73">
        <w:rPr>
          <w:rFonts w:ascii="Calibri" w:eastAsia="Times New Roman" w:hAnsi="Calibri" w:cs="Calibri"/>
          <w:sz w:val="27"/>
          <w:szCs w:val="27"/>
          <w:lang w:eastAsia="pt-BR"/>
        </w:rPr>
        <w:t xml:space="preserve">, Julio Cesar De Sá. </w:t>
      </w:r>
      <w:r w:rsidRPr="00117A73">
        <w:rPr>
          <w:rFonts w:ascii="Calibri" w:eastAsia="Times New Roman" w:hAnsi="Calibri" w:cs="Calibri"/>
          <w:b/>
          <w:bCs/>
          <w:sz w:val="27"/>
          <w:szCs w:val="27"/>
          <w:lang w:eastAsia="pt-BR"/>
        </w:rPr>
        <w:t>O Que É Sustentabilidade</w:t>
      </w:r>
      <w:r w:rsidRPr="00117A73">
        <w:rPr>
          <w:rFonts w:ascii="Calibri" w:eastAsia="Times New Roman" w:hAnsi="Calibri" w:cs="Calibri"/>
          <w:sz w:val="27"/>
          <w:szCs w:val="27"/>
          <w:lang w:eastAsia="pt-BR"/>
        </w:rPr>
        <w:t xml:space="preserve">. </w:t>
      </w:r>
      <w:r w:rsidRPr="00117A73">
        <w:rPr>
          <w:rFonts w:ascii="Calibri" w:eastAsia="Times New Roman" w:hAnsi="Calibri" w:cs="Calibri"/>
          <w:i/>
          <w:iCs/>
          <w:sz w:val="27"/>
          <w:szCs w:val="27"/>
          <w:lang w:eastAsia="pt-BR"/>
        </w:rPr>
        <w:t>[S.l.]</w:t>
      </w:r>
      <w:r w:rsidRPr="00117A73">
        <w:rPr>
          <w:rFonts w:ascii="Calibri" w:eastAsia="Times New Roman" w:hAnsi="Calibri" w:cs="Calibri"/>
          <w:sz w:val="27"/>
          <w:szCs w:val="27"/>
          <w:lang w:eastAsia="pt-BR"/>
        </w:rPr>
        <w:t xml:space="preserve">: Expert Editora, </w:t>
      </w:r>
      <w:r w:rsidR="0084588F" w:rsidRPr="36FE23FA">
        <w:rPr>
          <w:rFonts w:asciiTheme="minorHAnsi" w:eastAsiaTheme="minorEastAsia" w:hAnsiTheme="minorHAnsi"/>
          <w:sz w:val="27"/>
          <w:szCs w:val="27"/>
          <w:lang w:val="en-US"/>
        </w:rPr>
        <w:t xml:space="preserve">Disponível em: </w:t>
      </w:r>
      <w:hyperlink r:id="rId60" w:history="1">
        <w:r w:rsidR="0084588F" w:rsidRPr="00A30A35">
          <w:rPr>
            <w:rStyle w:val="Hyperlink"/>
          </w:rPr>
          <w:t>https://redebrasilsustentavel.org.br/wp-content/uploads/2023/10/O-que-e-sustentabilidade-v7.pdf</w:t>
        </w:r>
      </w:hyperlink>
      <w:r w:rsidR="0084588F" w:rsidRPr="36FE23FA">
        <w:rPr>
          <w:rFonts w:asciiTheme="minorHAnsi" w:eastAsiaTheme="minorEastAsia" w:hAnsiTheme="minorHAnsi"/>
          <w:sz w:val="27"/>
          <w:szCs w:val="27"/>
          <w:lang w:val="en-US"/>
        </w:rPr>
        <w:t xml:space="preserve">. Acesso em: </w:t>
      </w:r>
      <w:r w:rsidR="0084588F">
        <w:rPr>
          <w:rFonts w:asciiTheme="minorHAnsi" w:eastAsiaTheme="minorEastAsia" w:hAnsiTheme="minorHAnsi"/>
          <w:sz w:val="27"/>
          <w:szCs w:val="27"/>
          <w:lang w:val="en-US"/>
        </w:rPr>
        <w:t>07</w:t>
      </w:r>
      <w:r w:rsidR="0084588F" w:rsidRPr="36FE23FA">
        <w:rPr>
          <w:rFonts w:asciiTheme="minorHAnsi" w:eastAsiaTheme="minorEastAsia" w:hAnsiTheme="minorHAnsi"/>
          <w:sz w:val="27"/>
          <w:szCs w:val="27"/>
          <w:lang w:val="en-US"/>
        </w:rPr>
        <w:t>/0</w:t>
      </w:r>
      <w:r w:rsidR="0084588F">
        <w:rPr>
          <w:rFonts w:asciiTheme="minorHAnsi" w:eastAsiaTheme="minorEastAsia" w:hAnsiTheme="minorHAnsi"/>
          <w:sz w:val="27"/>
          <w:szCs w:val="27"/>
          <w:lang w:val="en-US"/>
        </w:rPr>
        <w:t>8</w:t>
      </w:r>
      <w:r w:rsidR="0084588F" w:rsidRPr="36FE23FA">
        <w:rPr>
          <w:rFonts w:asciiTheme="minorHAnsi" w:eastAsiaTheme="minorEastAsia" w:hAnsiTheme="minorHAnsi"/>
          <w:sz w:val="27"/>
          <w:szCs w:val="27"/>
          <w:lang w:val="en-US"/>
        </w:rPr>
        <w:t>/2026</w:t>
      </w:r>
    </w:p>
    <w:p w14:paraId="0D64A66A" w14:textId="77777777" w:rsidR="0084588F" w:rsidRPr="00117A73" w:rsidRDefault="0084588F" w:rsidP="00117A73">
      <w:pPr>
        <w:spacing w:after="0" w:line="360" w:lineRule="atLeast"/>
        <w:ind w:firstLine="0"/>
        <w:jc w:val="left"/>
        <w:rPr>
          <w:rFonts w:ascii="Calibri" w:eastAsia="Times New Roman" w:hAnsi="Calibri" w:cs="Calibri"/>
          <w:sz w:val="27"/>
          <w:szCs w:val="27"/>
          <w:lang w:eastAsia="pt-BR"/>
        </w:rPr>
      </w:pPr>
    </w:p>
    <w:p w14:paraId="6B23FA79" w14:textId="44CC718C" w:rsidR="0084588F" w:rsidRPr="0084588F" w:rsidRDefault="0084588F" w:rsidP="0084588F">
      <w:pPr>
        <w:spacing w:after="0" w:line="360" w:lineRule="atLeast"/>
        <w:ind w:firstLine="0"/>
        <w:jc w:val="left"/>
        <w:rPr>
          <w:rFonts w:ascii="Calibri" w:eastAsia="Times New Roman" w:hAnsi="Calibri" w:cs="Calibri"/>
          <w:sz w:val="27"/>
          <w:szCs w:val="27"/>
          <w:lang w:eastAsia="pt-BR"/>
        </w:rPr>
      </w:pPr>
      <w:r w:rsidRPr="0084588F">
        <w:rPr>
          <w:rFonts w:ascii="Calibri" w:eastAsia="Times New Roman" w:hAnsi="Calibri" w:cs="Calibri"/>
          <w:sz w:val="27"/>
          <w:szCs w:val="27"/>
          <w:lang w:eastAsia="pt-BR"/>
        </w:rPr>
        <w:t>ELI DA VEIGA</w:t>
      </w:r>
      <w:r>
        <w:rPr>
          <w:rFonts w:ascii="Calibri" w:eastAsia="Times New Roman" w:hAnsi="Calibri" w:cs="Calibri"/>
          <w:sz w:val="27"/>
          <w:szCs w:val="27"/>
          <w:lang w:eastAsia="pt-BR"/>
        </w:rPr>
        <w:t xml:space="preserve"> (2019)</w:t>
      </w:r>
      <w:r w:rsidRPr="0084588F">
        <w:rPr>
          <w:rFonts w:ascii="Calibri" w:eastAsia="Times New Roman" w:hAnsi="Calibri" w:cs="Calibri"/>
          <w:sz w:val="27"/>
          <w:szCs w:val="27"/>
          <w:lang w:eastAsia="pt-BR"/>
        </w:rPr>
        <w:t xml:space="preserve">, José. </w:t>
      </w:r>
      <w:r>
        <w:rPr>
          <w:rFonts w:ascii="Calibri" w:eastAsia="Times New Roman" w:hAnsi="Calibri" w:cs="Calibri"/>
          <w:sz w:val="27"/>
          <w:szCs w:val="27"/>
          <w:lang w:eastAsia="pt-BR"/>
        </w:rPr>
        <w:t>Sustentabilidade</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In</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[S.d.]</w:t>
      </w:r>
      <w:r>
        <w:rPr>
          <w:rFonts w:ascii="Calibri" w:eastAsia="Times New Roman" w:hAnsi="Calibri" w:cs="Calibri"/>
          <w:sz w:val="27"/>
          <w:szCs w:val="27"/>
          <w:lang w:eastAsia="pt-BR"/>
        </w:rPr>
        <w:t xml:space="preserve">. Disponível em: </w:t>
      </w:r>
      <w:hyperlink r:id="rId61" w:history="1">
        <w:r w:rsidRPr="00A30A35">
          <w:rPr>
            <w:rStyle w:val="Hyperlink"/>
            <w:rFonts w:ascii="Calibri" w:eastAsia="Times New Roman" w:hAnsi="Calibri" w:cs="Calibri"/>
            <w:sz w:val="27"/>
            <w:szCs w:val="27"/>
            <w:lang w:eastAsia="pt-BR"/>
          </w:rPr>
          <w:t>https://www.zeeli.pro.br/wp-content/uploads/2023/01/2019-Veiga-SUSTENTABILIDADE-3aed1.pdf</w:t>
        </w:r>
      </w:hyperlink>
      <w:r>
        <w:rPr>
          <w:rFonts w:ascii="Calibri" w:eastAsia="Times New Roman" w:hAnsi="Calibri" w:cs="Calibri"/>
          <w:sz w:val="27"/>
          <w:szCs w:val="27"/>
          <w:lang w:eastAsia="pt-BR"/>
        </w:rPr>
        <w:t>.</w:t>
      </w:r>
      <w:r w:rsidRPr="0084588F">
        <w:rPr>
          <w:rFonts w:ascii="Calibri" w:eastAsia="Times New Roman" w:hAnsi="Calibri" w:cs="Calibri"/>
          <w:sz w:val="27"/>
          <w:szCs w:val="27"/>
          <w:lang w:eastAsia="pt-BR"/>
        </w:rPr>
        <w:t xml:space="preserve"> Acesso em: </w:t>
      </w:r>
      <w:r>
        <w:rPr>
          <w:rFonts w:ascii="Calibri" w:eastAsia="Times New Roman" w:hAnsi="Calibri" w:cs="Calibri"/>
          <w:sz w:val="27"/>
          <w:szCs w:val="27"/>
          <w:lang w:eastAsia="pt-BR"/>
        </w:rPr>
        <w:t>0</w:t>
      </w:r>
      <w:r w:rsidRPr="0084588F">
        <w:rPr>
          <w:rFonts w:ascii="Calibri" w:eastAsia="Times New Roman" w:hAnsi="Calibri" w:cs="Calibri"/>
          <w:sz w:val="27"/>
          <w:szCs w:val="27"/>
          <w:lang w:eastAsia="pt-BR"/>
        </w:rPr>
        <w:t>7</w:t>
      </w:r>
      <w:r>
        <w:rPr>
          <w:rFonts w:ascii="Calibri" w:eastAsia="Times New Roman" w:hAnsi="Calibri" w:cs="Calibri"/>
          <w:sz w:val="27"/>
          <w:szCs w:val="27"/>
          <w:lang w:eastAsia="pt-BR"/>
        </w:rPr>
        <w:t>/08/</w:t>
      </w:r>
      <w:r w:rsidRPr="0084588F">
        <w:rPr>
          <w:rFonts w:ascii="Calibri" w:eastAsia="Times New Roman" w:hAnsi="Calibri" w:cs="Calibri"/>
          <w:sz w:val="27"/>
          <w:szCs w:val="27"/>
          <w:lang w:eastAsia="pt-BR"/>
        </w:rPr>
        <w:t>2026</w:t>
      </w:r>
    </w:p>
    <w:p w14:paraId="0CF2C0D6" w14:textId="77777777" w:rsidR="00934ED1" w:rsidRDefault="00934ED1" w:rsidP="541D86D9">
      <w:pPr>
        <w:pStyle w:val="NormalWeb"/>
        <w:rPr>
          <w:rFonts w:ascii="Calibri" w:eastAsia="Calibri" w:hAnsi="Calibri" w:cs="Calibri"/>
          <w:sz w:val="27"/>
          <w:szCs w:val="27"/>
        </w:rPr>
      </w:pPr>
    </w:p>
    <w:sectPr w:rsidR="00934ED1" w:rsidSect="009535E6">
      <w:headerReference w:type="default" r:id="rId62"/>
      <w:footerReference w:type="default" r:id="rId63"/>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Prof" w:date="2026-06-11T09:34:00Z" w:initials="P">
    <w:p w14:paraId="38ABCC76" w14:textId="722E54F3" w:rsidR="00CC23DC" w:rsidRDefault="00CC23DC">
      <w:pPr>
        <w:pStyle w:val="Textodecomentrio"/>
      </w:pPr>
      <w:r>
        <w:rPr>
          <w:rStyle w:val="Refdecomentrio"/>
        </w:rPr>
        <w:annotationRef/>
      </w:r>
      <w:r>
        <w:t>Numeração de página só aparece na introdução</w:t>
      </w:r>
    </w:p>
  </w:comment>
  <w:comment w:id="2" w:author="Prof" w:date="2026-06-11T09:35:00Z" w:initials="P">
    <w:p w14:paraId="10038A7C" w14:textId="77777777" w:rsidR="00CC23DC" w:rsidRDefault="00CC23DC"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CC23DC" w:rsidRDefault="00CC23DC">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CC23DC" w:rsidRDefault="00CC23DC">
      <w:pPr>
        <w:pStyle w:val="Textodecomentrio"/>
      </w:pPr>
    </w:p>
    <w:p w14:paraId="455C3C11" w14:textId="36867F63" w:rsidR="00CC23DC" w:rsidRDefault="00CC23DC">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4" w:author="Prof" w:date="2026-06-11T10:20:00Z" w:initials="P">
    <w:p w14:paraId="4DFFFB75" w14:textId="21156F9F" w:rsidR="00CC23DC" w:rsidRDefault="00CC23DC">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CC23DC" w:rsidRDefault="00CC23DC">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CC23DC" w:rsidRDefault="00CC23DC"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CC23DC" w:rsidRDefault="00CC23DC">
      <w:pPr>
        <w:pStyle w:val="Textodecomentrio"/>
      </w:pPr>
      <w:r>
        <w:rPr>
          <w:rStyle w:val="Refdecomentrio"/>
        </w:rPr>
        <w:annotationRef/>
      </w:r>
      <w:r>
        <w:t>Priorizar o autor</w:t>
      </w:r>
    </w:p>
  </w:comment>
  <w:comment w:id="7" w:author="Prof" w:date="2026-06-11T10:22:00Z" w:initials="P">
    <w:p w14:paraId="2D861302" w14:textId="07726136" w:rsidR="00CC23DC" w:rsidRDefault="00CC23DC">
      <w:pPr>
        <w:pStyle w:val="Textodecomentrio"/>
      </w:pPr>
      <w:r>
        <w:rPr>
          <w:rStyle w:val="Refdecomentrio"/>
        </w:rPr>
        <w:annotationRef/>
      </w:r>
      <w:r>
        <w:t>Paragrafo muito grande, quebrar ele em dois pelo menos.</w:t>
      </w:r>
    </w:p>
  </w:comment>
  <w:comment w:id="12" w:author="Prof" w:date="2026-06-11T10:28:00Z" w:initials="P">
    <w:p w14:paraId="276B89E8" w14:textId="0FFF168E" w:rsidR="00CC23DC" w:rsidRDefault="00CC23DC">
      <w:pPr>
        <w:pStyle w:val="Textodecomentrio"/>
      </w:pPr>
      <w:r>
        <w:rPr>
          <w:rStyle w:val="Refdecomentrio"/>
        </w:rPr>
        <w:annotationRef/>
      </w:r>
      <w:r>
        <w:t>Nem tudo batendo com caderno de sensibilidade</w:t>
      </w:r>
    </w:p>
  </w:comment>
  <w:comment w:id="13" w:author="USER" w:date="2026-06-24T19:36:00Z" w:initials="U">
    <w:p w14:paraId="3B3D3F7D" w14:textId="77777777" w:rsidR="00CC23DC" w:rsidRDefault="00CC23DC">
      <w:pPr>
        <w:pStyle w:val="Textodecomentrio"/>
      </w:pPr>
      <w:r>
        <w:rPr>
          <w:rStyle w:val="Refdecomentrio"/>
        </w:rPr>
        <w:annotationRef/>
      </w:r>
      <w:r>
        <w:t>Novos paragrafors foram adicionados concertando as resundancias originais e destrinchando diretamente o caderno de sensibilidade</w:t>
      </w:r>
    </w:p>
    <w:p w14:paraId="2079D51B" w14:textId="52DB1EE6" w:rsidR="00CC23DC" w:rsidRDefault="00CC23DC" w:rsidP="00A12F2B">
      <w:pPr>
        <w:pStyle w:val="Textodecomentrio"/>
        <w:ind w:firstLine="0"/>
      </w:pPr>
    </w:p>
  </w:comment>
  <w:comment w:id="10" w:author="Prof" w:date="2026-06-11T10:39:00Z" w:initials="P">
    <w:p w14:paraId="31D7F656" w14:textId="40103377" w:rsidR="00CC23DC" w:rsidRDefault="00CC23DC">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CC23DC" w:rsidRDefault="00CC23DC">
      <w:pPr>
        <w:pStyle w:val="Textodecomentrio"/>
      </w:pPr>
      <w:r>
        <w:rPr>
          <w:rStyle w:val="Refdecomentrio"/>
        </w:rPr>
        <w:annotationRef/>
      </w:r>
      <w:r>
        <w:t>Relacionado diretamente com o caderno devidamente</w:t>
      </w:r>
    </w:p>
  </w:comment>
  <w:comment w:id="30" w:author="Prof" w:date="2026-06-11T10:40:00Z" w:initials="P">
    <w:p w14:paraId="609EBA1B" w14:textId="77777777" w:rsidR="00CC23DC" w:rsidRDefault="00CC23DC">
      <w:pPr>
        <w:pStyle w:val="Textodecomentrio"/>
      </w:pPr>
      <w:r>
        <w:rPr>
          <w:rStyle w:val="Refdecomentrio"/>
        </w:rPr>
        <w:annotationRef/>
      </w:r>
      <w:r>
        <w:t>Não está na bilbiografia</w:t>
      </w:r>
    </w:p>
    <w:p w14:paraId="5AF21B63" w14:textId="3E51BBCF" w:rsidR="00CC23DC" w:rsidRDefault="00CC23DC" w:rsidP="00FD18FB">
      <w:pPr>
        <w:pStyle w:val="Textodecomentrio"/>
        <w:ind w:firstLine="0"/>
      </w:pPr>
    </w:p>
  </w:comment>
  <w:comment w:id="31" w:author="USER" w:date="2026-06-24T19:47:00Z" w:initials="U">
    <w:p w14:paraId="2731BBDD" w14:textId="3642F6F3" w:rsidR="00CC23DC" w:rsidRDefault="00CC23DC" w:rsidP="00FD18FB">
      <w:pPr>
        <w:pStyle w:val="Textodecomentrio"/>
      </w:pPr>
      <w:r>
        <w:rPr>
          <w:rStyle w:val="Refdecomentrio"/>
        </w:rPr>
        <w:annotationRef/>
      </w:r>
      <w:r>
        <w:t>Adicionado e corrigido</w:t>
      </w:r>
    </w:p>
  </w:comment>
  <w:comment w:id="35" w:author="Prof" w:date="2026-06-11T10:39:00Z" w:initials="P">
    <w:p w14:paraId="02590A3F" w14:textId="478130C0" w:rsidR="00CC23DC" w:rsidRDefault="00CC23DC">
      <w:pPr>
        <w:pStyle w:val="Textodecomentrio"/>
      </w:pPr>
      <w:r>
        <w:rPr>
          <w:rStyle w:val="Refdecomentrio"/>
        </w:rPr>
        <w:annotationRef/>
      </w:r>
      <w:r>
        <w:t>Casar com problemárica e justificativa</w:t>
      </w:r>
    </w:p>
  </w:comment>
  <w:comment w:id="36" w:author="USER" w:date="2026-06-24T19:47:00Z" w:initials="U">
    <w:p w14:paraId="4208A590" w14:textId="716A8FE4" w:rsidR="00CC23DC" w:rsidRDefault="00CC23DC">
      <w:pPr>
        <w:pStyle w:val="Textodecomentrio"/>
      </w:pPr>
      <w:r>
        <w:rPr>
          <w:rStyle w:val="Refdecomentrio"/>
        </w:rPr>
        <w:annotationRef/>
      </w:r>
      <w:r>
        <w:t>Concluido</w:t>
      </w:r>
    </w:p>
  </w:comment>
  <w:comment w:id="52" w:author="Prof" w:date="2026-06-11T10:42:00Z" w:initials="P">
    <w:p w14:paraId="7CC7906F" w14:textId="4016D254" w:rsidR="00CC23DC" w:rsidRDefault="00CC23DC">
      <w:pPr>
        <w:pStyle w:val="Textodecomentrio"/>
      </w:pPr>
      <w:r>
        <w:rPr>
          <w:rStyle w:val="Refdecomentrio"/>
        </w:rPr>
        <w:annotationRef/>
      </w:r>
      <w:r>
        <w:t>Mesmo jeito q7ue na citação</w:t>
      </w:r>
    </w:p>
  </w:comment>
  <w:comment w:id="53" w:author="Prof" w:date="2026-06-11T10:21:00Z" w:initials="P">
    <w:p w14:paraId="4DF12783" w14:textId="4D09D325" w:rsidR="00CC23DC" w:rsidRDefault="00CC23DC">
      <w:pPr>
        <w:pStyle w:val="Textodecomentrio"/>
      </w:pPr>
      <w:r>
        <w:rPr>
          <w:rStyle w:val="Refdecomentrio"/>
        </w:rPr>
        <w:annotationRef/>
      </w:r>
      <w:r>
        <w:t>Esse artigo tem autor, precisa priorizar o nome do autor</w:t>
      </w:r>
    </w:p>
  </w:comment>
  <w:comment w:id="54" w:author="Prof" w:date="2026-06-11T10:23:00Z" w:initials="P">
    <w:p w14:paraId="446ED79F" w14:textId="74325996" w:rsidR="00CC23DC" w:rsidRDefault="00CC23DC">
      <w:pPr>
        <w:pStyle w:val="Textodecomentrio"/>
      </w:pPr>
      <w:r>
        <w:rPr>
          <w:rStyle w:val="Refdecomentrio"/>
        </w:rPr>
        <w:annotationRef/>
      </w:r>
      <w:r>
        <w:t>Tem um autor no final desse artigo, colocar o nome dele.</w:t>
      </w:r>
    </w:p>
  </w:comment>
  <w:comment w:id="55" w:author="Prof" w:date="2026-06-11T10:38:00Z" w:initials="P">
    <w:p w14:paraId="328A9687" w14:textId="3FE80E67" w:rsidR="00CC23DC" w:rsidRDefault="00CC23DC">
      <w:pPr>
        <w:pStyle w:val="Textodecomentrio"/>
      </w:pPr>
      <w:r>
        <w:rPr>
          <w:rStyle w:val="Refdecomentrio"/>
        </w:rPr>
        <w:annotationRef/>
      </w:r>
      <w:r>
        <w:t>Levar em consideração o autor</w:t>
      </w:r>
    </w:p>
  </w:comment>
  <w:comment w:id="56" w:author="LAB4" w:date="2026-06-17T09:29:00Z" w:initials="L">
    <w:p w14:paraId="178667D3" w14:textId="1A49C9DE" w:rsidR="00CC23DC" w:rsidRDefault="00CC23DC">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CDEFC6" w14:textId="77777777" w:rsidR="009976B6" w:rsidRDefault="009976B6" w:rsidP="00B1517F">
      <w:pPr>
        <w:spacing w:after="0" w:line="240" w:lineRule="auto"/>
      </w:pPr>
      <w:r>
        <w:separator/>
      </w:r>
    </w:p>
  </w:endnote>
  <w:endnote w:type="continuationSeparator" w:id="0">
    <w:p w14:paraId="70BC8768" w14:textId="77777777" w:rsidR="009976B6" w:rsidRDefault="009976B6"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04838A0F" w14:textId="77777777" w:rsidTr="29C4F8D5">
      <w:trPr>
        <w:trHeight w:val="300"/>
      </w:trPr>
      <w:tc>
        <w:tcPr>
          <w:tcW w:w="3020" w:type="dxa"/>
        </w:tcPr>
        <w:p w14:paraId="329236CE" w14:textId="25839B63" w:rsidR="00CC23DC" w:rsidRDefault="00CC23DC" w:rsidP="29C4F8D5">
          <w:pPr>
            <w:pStyle w:val="Cabealho"/>
            <w:ind w:left="-115"/>
            <w:jc w:val="left"/>
          </w:pPr>
        </w:p>
      </w:tc>
      <w:tc>
        <w:tcPr>
          <w:tcW w:w="3020" w:type="dxa"/>
        </w:tcPr>
        <w:p w14:paraId="50DFCB4E" w14:textId="2B372617" w:rsidR="00CC23DC" w:rsidRDefault="00CC23DC" w:rsidP="29C4F8D5">
          <w:pPr>
            <w:pStyle w:val="Cabealho"/>
            <w:jc w:val="center"/>
          </w:pPr>
        </w:p>
      </w:tc>
      <w:tc>
        <w:tcPr>
          <w:tcW w:w="3020" w:type="dxa"/>
        </w:tcPr>
        <w:p w14:paraId="7914ABB3" w14:textId="7DCBD491" w:rsidR="00CC23DC" w:rsidRDefault="00CC23DC" w:rsidP="29C4F8D5">
          <w:pPr>
            <w:pStyle w:val="Cabealho"/>
            <w:ind w:right="-115"/>
            <w:jc w:val="right"/>
          </w:pPr>
        </w:p>
      </w:tc>
    </w:tr>
  </w:tbl>
  <w:p w14:paraId="6A4190B9" w14:textId="7F89E2DE" w:rsidR="00CC23DC" w:rsidRDefault="00CC23DC" w:rsidP="29C4F8D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6A8113BF" w14:textId="77777777" w:rsidTr="08E891AC">
      <w:trPr>
        <w:trHeight w:val="300"/>
      </w:trPr>
      <w:tc>
        <w:tcPr>
          <w:tcW w:w="3020" w:type="dxa"/>
        </w:tcPr>
        <w:p w14:paraId="22D7DA20" w14:textId="2810F39E" w:rsidR="00CC23DC" w:rsidRDefault="00CC23DC" w:rsidP="08E891AC">
          <w:pPr>
            <w:pStyle w:val="Cabealho"/>
            <w:ind w:left="-115"/>
            <w:jc w:val="left"/>
          </w:pPr>
        </w:p>
      </w:tc>
      <w:tc>
        <w:tcPr>
          <w:tcW w:w="3020" w:type="dxa"/>
        </w:tcPr>
        <w:p w14:paraId="37AA30A2" w14:textId="74563BAA" w:rsidR="00CC23DC" w:rsidRDefault="00CC23DC" w:rsidP="08E891AC">
          <w:pPr>
            <w:pStyle w:val="Cabealho"/>
            <w:jc w:val="center"/>
          </w:pPr>
        </w:p>
      </w:tc>
      <w:tc>
        <w:tcPr>
          <w:tcW w:w="3020" w:type="dxa"/>
        </w:tcPr>
        <w:p w14:paraId="02FEA598" w14:textId="02519BD7" w:rsidR="00CC23DC" w:rsidRDefault="00CC23DC" w:rsidP="08E891AC">
          <w:pPr>
            <w:pStyle w:val="Cabealho"/>
            <w:ind w:right="-115"/>
            <w:jc w:val="right"/>
          </w:pPr>
        </w:p>
      </w:tc>
    </w:tr>
  </w:tbl>
  <w:p w14:paraId="570DF404" w14:textId="4E9A1996" w:rsidR="00CC23DC" w:rsidRDefault="00CC23DC" w:rsidP="08E891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49BA9D18" w14:textId="77777777" w:rsidTr="29C4F8D5">
      <w:trPr>
        <w:trHeight w:val="300"/>
      </w:trPr>
      <w:tc>
        <w:tcPr>
          <w:tcW w:w="3020" w:type="dxa"/>
        </w:tcPr>
        <w:p w14:paraId="390D3F70" w14:textId="5BA5272F" w:rsidR="00CC23DC" w:rsidRDefault="00CC23DC" w:rsidP="29C4F8D5">
          <w:pPr>
            <w:pStyle w:val="Cabealho"/>
            <w:ind w:left="-115"/>
            <w:jc w:val="left"/>
          </w:pPr>
        </w:p>
      </w:tc>
      <w:tc>
        <w:tcPr>
          <w:tcW w:w="3020" w:type="dxa"/>
        </w:tcPr>
        <w:p w14:paraId="26AB3BB9" w14:textId="0AED6D79" w:rsidR="00CC23DC" w:rsidRDefault="00CC23DC" w:rsidP="29C4F8D5">
          <w:pPr>
            <w:pStyle w:val="Cabealho"/>
            <w:jc w:val="center"/>
          </w:pPr>
        </w:p>
      </w:tc>
      <w:tc>
        <w:tcPr>
          <w:tcW w:w="3020" w:type="dxa"/>
        </w:tcPr>
        <w:p w14:paraId="00B47445" w14:textId="157F4480" w:rsidR="00CC23DC" w:rsidRDefault="00CC23DC" w:rsidP="29C4F8D5">
          <w:pPr>
            <w:pStyle w:val="Cabealho"/>
            <w:ind w:right="-115"/>
            <w:jc w:val="right"/>
          </w:pPr>
        </w:p>
      </w:tc>
    </w:tr>
  </w:tbl>
  <w:p w14:paraId="69090E52" w14:textId="1B72E3D4" w:rsidR="00CC23DC" w:rsidRDefault="00CC23DC" w:rsidP="29C4F8D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6F24A4" w14:textId="77777777" w:rsidR="009976B6" w:rsidRDefault="009976B6" w:rsidP="00B1517F">
      <w:pPr>
        <w:spacing w:after="0" w:line="240" w:lineRule="auto"/>
      </w:pPr>
      <w:r>
        <w:separator/>
      </w:r>
    </w:p>
  </w:footnote>
  <w:footnote w:type="continuationSeparator" w:id="0">
    <w:p w14:paraId="5DE5AA17" w14:textId="77777777" w:rsidR="009976B6" w:rsidRDefault="009976B6"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2D0F7CBA" w14:textId="77777777" w:rsidTr="29C4F8D5">
      <w:trPr>
        <w:trHeight w:val="300"/>
      </w:trPr>
      <w:tc>
        <w:tcPr>
          <w:tcW w:w="3020" w:type="dxa"/>
        </w:tcPr>
        <w:p w14:paraId="7F7019C2" w14:textId="7748A786" w:rsidR="00CC23DC" w:rsidRDefault="00CC23DC" w:rsidP="29C4F8D5">
          <w:pPr>
            <w:pStyle w:val="Cabealho"/>
            <w:ind w:left="-115"/>
            <w:jc w:val="left"/>
          </w:pPr>
        </w:p>
      </w:tc>
      <w:tc>
        <w:tcPr>
          <w:tcW w:w="3020" w:type="dxa"/>
        </w:tcPr>
        <w:p w14:paraId="60B9F81A" w14:textId="612AF1C9" w:rsidR="00CC23DC" w:rsidRDefault="00CC23DC" w:rsidP="29C4F8D5">
          <w:pPr>
            <w:pStyle w:val="Cabealho"/>
            <w:jc w:val="center"/>
          </w:pPr>
        </w:p>
      </w:tc>
      <w:tc>
        <w:tcPr>
          <w:tcW w:w="3020" w:type="dxa"/>
        </w:tcPr>
        <w:p w14:paraId="390A7422" w14:textId="02B56A59" w:rsidR="00CC23DC" w:rsidRDefault="00CC23DC" w:rsidP="29C4F8D5">
          <w:pPr>
            <w:pStyle w:val="Cabealho"/>
            <w:ind w:right="-115"/>
            <w:jc w:val="right"/>
          </w:pPr>
        </w:p>
      </w:tc>
    </w:tr>
  </w:tbl>
  <w:p w14:paraId="0C35A031" w14:textId="22C6F5AB" w:rsidR="00CC23DC" w:rsidRDefault="00CC23DC" w:rsidP="29C4F8D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14E85B65" w14:textId="77777777" w:rsidTr="08E891AC">
      <w:trPr>
        <w:trHeight w:val="300"/>
      </w:trPr>
      <w:tc>
        <w:tcPr>
          <w:tcW w:w="3020" w:type="dxa"/>
        </w:tcPr>
        <w:p w14:paraId="2599E845" w14:textId="24E934E9" w:rsidR="00CC23DC" w:rsidRDefault="00CC23DC" w:rsidP="08E891AC">
          <w:pPr>
            <w:pStyle w:val="Cabealho"/>
            <w:ind w:left="-115"/>
            <w:jc w:val="left"/>
          </w:pPr>
        </w:p>
      </w:tc>
      <w:tc>
        <w:tcPr>
          <w:tcW w:w="3020" w:type="dxa"/>
        </w:tcPr>
        <w:p w14:paraId="018E3B94" w14:textId="779E21EC" w:rsidR="00CC23DC" w:rsidRDefault="00CC23DC" w:rsidP="08E891AC">
          <w:pPr>
            <w:pStyle w:val="Cabealho"/>
            <w:jc w:val="center"/>
          </w:pPr>
        </w:p>
      </w:tc>
      <w:tc>
        <w:tcPr>
          <w:tcW w:w="3020" w:type="dxa"/>
        </w:tcPr>
        <w:p w14:paraId="0A25FBC0" w14:textId="24A6E789" w:rsidR="00CC23DC" w:rsidRDefault="00CC23DC" w:rsidP="08E891AC">
          <w:pPr>
            <w:pStyle w:val="Cabealho"/>
            <w:ind w:right="-115"/>
            <w:jc w:val="right"/>
          </w:pPr>
        </w:p>
      </w:tc>
    </w:tr>
  </w:tbl>
  <w:p w14:paraId="2F59983D" w14:textId="6D292529" w:rsidR="00CC23DC" w:rsidRDefault="00CC23DC" w:rsidP="08E891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EndPr/>
    <w:sdtContent>
      <w:p w14:paraId="1DE8E745" w14:textId="372772FD" w:rsidR="00CC23DC" w:rsidRDefault="00CC23DC">
        <w:pPr>
          <w:pStyle w:val="Cabealho"/>
          <w:jc w:val="right"/>
        </w:pPr>
        <w:r>
          <w:fldChar w:fldCharType="begin"/>
        </w:r>
        <w:r>
          <w:instrText>PAGE   \* MERGEFORMAT</w:instrText>
        </w:r>
        <w:r>
          <w:fldChar w:fldCharType="separate"/>
        </w:r>
        <w:r w:rsidR="005A485D">
          <w:rPr>
            <w:noProof/>
          </w:rPr>
          <w:t>5</w:t>
        </w:r>
        <w:r>
          <w:fldChar w:fldCharType="end"/>
        </w:r>
      </w:p>
    </w:sdtContent>
  </w:sdt>
  <w:p w14:paraId="653F7969" w14:textId="77777777" w:rsidR="00CC23DC" w:rsidRDefault="00CC23DC">
    <w:pPr>
      <w:pStyle w:val="Cabealho"/>
    </w:pPr>
  </w:p>
</w:hdr>
</file>

<file path=word/intelligence2.xml><?xml version="1.0" encoding="utf-8"?>
<int2:intelligence xmlns:int2="http://schemas.microsoft.com/office/intelligence/2020/intelligence" xmlns:oel="http://schemas.microsoft.com/office/2019/extlst">
  <int2:observations>
    <int2:textHash int2:hashCode="Tq29WCLnMeaupM" int2:id="v4uSZft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9AF5C6"/>
    <w:multiLevelType w:val="hybridMultilevel"/>
    <w:tmpl w:val="0C98848C"/>
    <w:lvl w:ilvl="0" w:tplc="5A3E7DF8">
      <w:start w:val="1"/>
      <w:numFmt w:val="bullet"/>
      <w:lvlText w:val=""/>
      <w:lvlJc w:val="left"/>
      <w:pPr>
        <w:ind w:left="1069" w:hanging="360"/>
      </w:pPr>
      <w:rPr>
        <w:rFonts w:ascii="Symbol" w:hAnsi="Symbol" w:hint="default"/>
      </w:rPr>
    </w:lvl>
    <w:lvl w:ilvl="1" w:tplc="031C83F8">
      <w:start w:val="1"/>
      <w:numFmt w:val="bullet"/>
      <w:lvlText w:val="o"/>
      <w:lvlJc w:val="left"/>
      <w:pPr>
        <w:ind w:left="1789" w:hanging="360"/>
      </w:pPr>
      <w:rPr>
        <w:rFonts w:ascii="Courier New" w:hAnsi="Courier New" w:hint="default"/>
      </w:rPr>
    </w:lvl>
    <w:lvl w:ilvl="2" w:tplc="239C6410">
      <w:start w:val="1"/>
      <w:numFmt w:val="bullet"/>
      <w:lvlText w:val=""/>
      <w:lvlJc w:val="left"/>
      <w:pPr>
        <w:ind w:left="2509" w:hanging="360"/>
      </w:pPr>
      <w:rPr>
        <w:rFonts w:ascii="Wingdings" w:hAnsi="Wingdings" w:hint="default"/>
      </w:rPr>
    </w:lvl>
    <w:lvl w:ilvl="3" w:tplc="161C6F04">
      <w:start w:val="1"/>
      <w:numFmt w:val="bullet"/>
      <w:lvlText w:val=""/>
      <w:lvlJc w:val="left"/>
      <w:pPr>
        <w:ind w:left="3229" w:hanging="360"/>
      </w:pPr>
      <w:rPr>
        <w:rFonts w:ascii="Symbol" w:hAnsi="Symbol" w:hint="default"/>
      </w:rPr>
    </w:lvl>
    <w:lvl w:ilvl="4" w:tplc="5E02099E">
      <w:start w:val="1"/>
      <w:numFmt w:val="bullet"/>
      <w:lvlText w:val="o"/>
      <w:lvlJc w:val="left"/>
      <w:pPr>
        <w:ind w:left="3949" w:hanging="360"/>
      </w:pPr>
      <w:rPr>
        <w:rFonts w:ascii="Courier New" w:hAnsi="Courier New" w:hint="default"/>
      </w:rPr>
    </w:lvl>
    <w:lvl w:ilvl="5" w:tplc="31064494">
      <w:start w:val="1"/>
      <w:numFmt w:val="bullet"/>
      <w:lvlText w:val=""/>
      <w:lvlJc w:val="left"/>
      <w:pPr>
        <w:ind w:left="4669" w:hanging="360"/>
      </w:pPr>
      <w:rPr>
        <w:rFonts w:ascii="Wingdings" w:hAnsi="Wingdings" w:hint="default"/>
      </w:rPr>
    </w:lvl>
    <w:lvl w:ilvl="6" w:tplc="5142E452">
      <w:start w:val="1"/>
      <w:numFmt w:val="bullet"/>
      <w:lvlText w:val=""/>
      <w:lvlJc w:val="left"/>
      <w:pPr>
        <w:ind w:left="5389" w:hanging="360"/>
      </w:pPr>
      <w:rPr>
        <w:rFonts w:ascii="Symbol" w:hAnsi="Symbol" w:hint="default"/>
      </w:rPr>
    </w:lvl>
    <w:lvl w:ilvl="7" w:tplc="BBBCA970">
      <w:start w:val="1"/>
      <w:numFmt w:val="bullet"/>
      <w:lvlText w:val="o"/>
      <w:lvlJc w:val="left"/>
      <w:pPr>
        <w:ind w:left="6109" w:hanging="360"/>
      </w:pPr>
      <w:rPr>
        <w:rFonts w:ascii="Courier New" w:hAnsi="Courier New" w:hint="default"/>
      </w:rPr>
    </w:lvl>
    <w:lvl w:ilvl="8" w:tplc="D33E7D1E">
      <w:start w:val="1"/>
      <w:numFmt w:val="bullet"/>
      <w:lvlText w:val=""/>
      <w:lvlJc w:val="left"/>
      <w:pPr>
        <w:ind w:left="6829" w:hanging="360"/>
      </w:pPr>
      <w:rPr>
        <w:rFonts w:ascii="Wingdings" w:hAnsi="Wingdings" w:hint="default"/>
      </w:rPr>
    </w:lvl>
  </w:abstractNum>
  <w:abstractNum w:abstractNumId="1" w15:restartNumberingAfterBreak="0">
    <w:nsid w:val="169A8FB2"/>
    <w:multiLevelType w:val="hybridMultilevel"/>
    <w:tmpl w:val="686421D2"/>
    <w:lvl w:ilvl="0" w:tplc="D4FC7724">
      <w:start w:val="1"/>
      <w:numFmt w:val="bullet"/>
      <w:lvlText w:val="-"/>
      <w:lvlJc w:val="left"/>
      <w:pPr>
        <w:ind w:left="1778" w:hanging="360"/>
      </w:pPr>
      <w:rPr>
        <w:rFonts w:ascii="Aptos" w:hAnsi="Aptos" w:hint="default"/>
      </w:rPr>
    </w:lvl>
    <w:lvl w:ilvl="1" w:tplc="30C2F1E2">
      <w:start w:val="1"/>
      <w:numFmt w:val="bullet"/>
      <w:lvlText w:val="o"/>
      <w:lvlJc w:val="left"/>
      <w:pPr>
        <w:ind w:left="2498" w:hanging="360"/>
      </w:pPr>
      <w:rPr>
        <w:rFonts w:ascii="Courier New" w:hAnsi="Courier New" w:hint="default"/>
      </w:rPr>
    </w:lvl>
    <w:lvl w:ilvl="2" w:tplc="0B60DED6">
      <w:start w:val="1"/>
      <w:numFmt w:val="bullet"/>
      <w:lvlText w:val=""/>
      <w:lvlJc w:val="left"/>
      <w:pPr>
        <w:ind w:left="3218" w:hanging="360"/>
      </w:pPr>
      <w:rPr>
        <w:rFonts w:ascii="Wingdings" w:hAnsi="Wingdings" w:hint="default"/>
      </w:rPr>
    </w:lvl>
    <w:lvl w:ilvl="3" w:tplc="7388C460">
      <w:start w:val="1"/>
      <w:numFmt w:val="bullet"/>
      <w:lvlText w:val=""/>
      <w:lvlJc w:val="left"/>
      <w:pPr>
        <w:ind w:left="3938" w:hanging="360"/>
      </w:pPr>
      <w:rPr>
        <w:rFonts w:ascii="Symbol" w:hAnsi="Symbol" w:hint="default"/>
      </w:rPr>
    </w:lvl>
    <w:lvl w:ilvl="4" w:tplc="2A30BDB8">
      <w:start w:val="1"/>
      <w:numFmt w:val="bullet"/>
      <w:lvlText w:val="o"/>
      <w:lvlJc w:val="left"/>
      <w:pPr>
        <w:ind w:left="4658" w:hanging="360"/>
      </w:pPr>
      <w:rPr>
        <w:rFonts w:ascii="Courier New" w:hAnsi="Courier New" w:hint="default"/>
      </w:rPr>
    </w:lvl>
    <w:lvl w:ilvl="5" w:tplc="B992BFA4">
      <w:start w:val="1"/>
      <w:numFmt w:val="bullet"/>
      <w:lvlText w:val=""/>
      <w:lvlJc w:val="left"/>
      <w:pPr>
        <w:ind w:left="5378" w:hanging="360"/>
      </w:pPr>
      <w:rPr>
        <w:rFonts w:ascii="Wingdings" w:hAnsi="Wingdings" w:hint="default"/>
      </w:rPr>
    </w:lvl>
    <w:lvl w:ilvl="6" w:tplc="9D06961C">
      <w:start w:val="1"/>
      <w:numFmt w:val="bullet"/>
      <w:lvlText w:val=""/>
      <w:lvlJc w:val="left"/>
      <w:pPr>
        <w:ind w:left="6098" w:hanging="360"/>
      </w:pPr>
      <w:rPr>
        <w:rFonts w:ascii="Symbol" w:hAnsi="Symbol" w:hint="default"/>
      </w:rPr>
    </w:lvl>
    <w:lvl w:ilvl="7" w:tplc="50AE8AC6">
      <w:start w:val="1"/>
      <w:numFmt w:val="bullet"/>
      <w:lvlText w:val="o"/>
      <w:lvlJc w:val="left"/>
      <w:pPr>
        <w:ind w:left="6818" w:hanging="360"/>
      </w:pPr>
      <w:rPr>
        <w:rFonts w:ascii="Courier New" w:hAnsi="Courier New" w:hint="default"/>
      </w:rPr>
    </w:lvl>
    <w:lvl w:ilvl="8" w:tplc="6936C410">
      <w:start w:val="1"/>
      <w:numFmt w:val="bullet"/>
      <w:lvlText w:val=""/>
      <w:lvlJc w:val="left"/>
      <w:pPr>
        <w:ind w:left="7538" w:hanging="360"/>
      </w:pPr>
      <w:rPr>
        <w:rFonts w:ascii="Wingdings" w:hAnsi="Wingdings" w:hint="default"/>
      </w:rPr>
    </w:lvl>
  </w:abstractNum>
  <w:abstractNum w:abstractNumId="2"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37A3BC0C"/>
    <w:multiLevelType w:val="hybridMultilevel"/>
    <w:tmpl w:val="579EA832"/>
    <w:lvl w:ilvl="0" w:tplc="F208B426">
      <w:start w:val="1"/>
      <w:numFmt w:val="bullet"/>
      <w:lvlText w:val=""/>
      <w:lvlJc w:val="left"/>
      <w:pPr>
        <w:ind w:left="1778" w:hanging="360"/>
      </w:pPr>
      <w:rPr>
        <w:rFonts w:ascii="Symbol" w:hAnsi="Symbol" w:hint="default"/>
      </w:rPr>
    </w:lvl>
    <w:lvl w:ilvl="1" w:tplc="AC047F5C">
      <w:start w:val="1"/>
      <w:numFmt w:val="bullet"/>
      <w:lvlText w:val="o"/>
      <w:lvlJc w:val="left"/>
      <w:pPr>
        <w:ind w:left="2498" w:hanging="360"/>
      </w:pPr>
      <w:rPr>
        <w:rFonts w:ascii="Courier New" w:hAnsi="Courier New" w:hint="default"/>
      </w:rPr>
    </w:lvl>
    <w:lvl w:ilvl="2" w:tplc="6F78DF5C">
      <w:start w:val="1"/>
      <w:numFmt w:val="bullet"/>
      <w:lvlText w:val=""/>
      <w:lvlJc w:val="left"/>
      <w:pPr>
        <w:ind w:left="3218" w:hanging="360"/>
      </w:pPr>
      <w:rPr>
        <w:rFonts w:ascii="Wingdings" w:hAnsi="Wingdings" w:hint="default"/>
      </w:rPr>
    </w:lvl>
    <w:lvl w:ilvl="3" w:tplc="886CF788">
      <w:start w:val="1"/>
      <w:numFmt w:val="bullet"/>
      <w:lvlText w:val=""/>
      <w:lvlJc w:val="left"/>
      <w:pPr>
        <w:ind w:left="3938" w:hanging="360"/>
      </w:pPr>
      <w:rPr>
        <w:rFonts w:ascii="Symbol" w:hAnsi="Symbol" w:hint="default"/>
      </w:rPr>
    </w:lvl>
    <w:lvl w:ilvl="4" w:tplc="A55EA882">
      <w:start w:val="1"/>
      <w:numFmt w:val="bullet"/>
      <w:lvlText w:val="o"/>
      <w:lvlJc w:val="left"/>
      <w:pPr>
        <w:ind w:left="4658" w:hanging="360"/>
      </w:pPr>
      <w:rPr>
        <w:rFonts w:ascii="Courier New" w:hAnsi="Courier New" w:hint="default"/>
      </w:rPr>
    </w:lvl>
    <w:lvl w:ilvl="5" w:tplc="EC9E273C">
      <w:start w:val="1"/>
      <w:numFmt w:val="bullet"/>
      <w:lvlText w:val=""/>
      <w:lvlJc w:val="left"/>
      <w:pPr>
        <w:ind w:left="5378" w:hanging="360"/>
      </w:pPr>
      <w:rPr>
        <w:rFonts w:ascii="Wingdings" w:hAnsi="Wingdings" w:hint="default"/>
      </w:rPr>
    </w:lvl>
    <w:lvl w:ilvl="6" w:tplc="872E99FA">
      <w:start w:val="1"/>
      <w:numFmt w:val="bullet"/>
      <w:lvlText w:val=""/>
      <w:lvlJc w:val="left"/>
      <w:pPr>
        <w:ind w:left="6098" w:hanging="360"/>
      </w:pPr>
      <w:rPr>
        <w:rFonts w:ascii="Symbol" w:hAnsi="Symbol" w:hint="default"/>
      </w:rPr>
    </w:lvl>
    <w:lvl w:ilvl="7" w:tplc="B65A4744">
      <w:start w:val="1"/>
      <w:numFmt w:val="bullet"/>
      <w:lvlText w:val="o"/>
      <w:lvlJc w:val="left"/>
      <w:pPr>
        <w:ind w:left="6818" w:hanging="360"/>
      </w:pPr>
      <w:rPr>
        <w:rFonts w:ascii="Courier New" w:hAnsi="Courier New" w:hint="default"/>
      </w:rPr>
    </w:lvl>
    <w:lvl w:ilvl="8" w:tplc="79E25F62">
      <w:start w:val="1"/>
      <w:numFmt w:val="bullet"/>
      <w:lvlText w:val=""/>
      <w:lvlJc w:val="left"/>
      <w:pPr>
        <w:ind w:left="7538" w:hanging="360"/>
      </w:pPr>
      <w:rPr>
        <w:rFonts w:ascii="Wingdings" w:hAnsi="Wingdings" w:hint="default"/>
      </w:rPr>
    </w:lvl>
  </w:abstractNum>
  <w:abstractNum w:abstractNumId="4"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3"/>
  </w:num>
  <w:num w:numId="3">
    <w:abstractNumId w:val="1"/>
  </w:num>
  <w:num w:numId="4">
    <w:abstractNumId w:val="2"/>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073C9C"/>
    <w:rsid w:val="00084B09"/>
    <w:rsid w:val="000954E6"/>
    <w:rsid w:val="00117A73"/>
    <w:rsid w:val="0012734E"/>
    <w:rsid w:val="00134772"/>
    <w:rsid w:val="0015068E"/>
    <w:rsid w:val="00193D49"/>
    <w:rsid w:val="001A6030"/>
    <w:rsid w:val="001E78FE"/>
    <w:rsid w:val="0026684F"/>
    <w:rsid w:val="00273524"/>
    <w:rsid w:val="00275B4C"/>
    <w:rsid w:val="0027708B"/>
    <w:rsid w:val="00280D0A"/>
    <w:rsid w:val="002918BF"/>
    <w:rsid w:val="002C0095"/>
    <w:rsid w:val="002E7F5C"/>
    <w:rsid w:val="003808B3"/>
    <w:rsid w:val="003A6C01"/>
    <w:rsid w:val="00426500"/>
    <w:rsid w:val="00476149"/>
    <w:rsid w:val="0049782E"/>
    <w:rsid w:val="004A6A32"/>
    <w:rsid w:val="004D69B4"/>
    <w:rsid w:val="004E78A2"/>
    <w:rsid w:val="004F5BFE"/>
    <w:rsid w:val="0050FA5A"/>
    <w:rsid w:val="00573D7F"/>
    <w:rsid w:val="00575EC7"/>
    <w:rsid w:val="00595E37"/>
    <w:rsid w:val="005A485D"/>
    <w:rsid w:val="005D5B15"/>
    <w:rsid w:val="0060BA53"/>
    <w:rsid w:val="00625A99"/>
    <w:rsid w:val="00671C59"/>
    <w:rsid w:val="006B2FFB"/>
    <w:rsid w:val="006CC785"/>
    <w:rsid w:val="007333E7"/>
    <w:rsid w:val="007373FD"/>
    <w:rsid w:val="007F2DE3"/>
    <w:rsid w:val="008238D8"/>
    <w:rsid w:val="00843C4D"/>
    <w:rsid w:val="0084588F"/>
    <w:rsid w:val="0085286C"/>
    <w:rsid w:val="008719D2"/>
    <w:rsid w:val="008C4B32"/>
    <w:rsid w:val="008E3595"/>
    <w:rsid w:val="008E666C"/>
    <w:rsid w:val="00921B6A"/>
    <w:rsid w:val="00927624"/>
    <w:rsid w:val="00934ED1"/>
    <w:rsid w:val="009352FC"/>
    <w:rsid w:val="009535E6"/>
    <w:rsid w:val="009976B6"/>
    <w:rsid w:val="00A12F2B"/>
    <w:rsid w:val="00A93368"/>
    <w:rsid w:val="00A99884"/>
    <w:rsid w:val="00AA463A"/>
    <w:rsid w:val="00AE3560"/>
    <w:rsid w:val="00B01615"/>
    <w:rsid w:val="00B1517F"/>
    <w:rsid w:val="00B22249"/>
    <w:rsid w:val="00B41B78"/>
    <w:rsid w:val="00B54010"/>
    <w:rsid w:val="00B54E95"/>
    <w:rsid w:val="00BA4715"/>
    <w:rsid w:val="00C2096A"/>
    <w:rsid w:val="00C409FF"/>
    <w:rsid w:val="00C43CAC"/>
    <w:rsid w:val="00C93569"/>
    <w:rsid w:val="00CB2F02"/>
    <w:rsid w:val="00CC23DC"/>
    <w:rsid w:val="00D13D22"/>
    <w:rsid w:val="00DC2948"/>
    <w:rsid w:val="00DC3BC6"/>
    <w:rsid w:val="00DE74B7"/>
    <w:rsid w:val="00E43C47"/>
    <w:rsid w:val="00E5646B"/>
    <w:rsid w:val="00E83EAB"/>
    <w:rsid w:val="00F6438B"/>
    <w:rsid w:val="00F8350F"/>
    <w:rsid w:val="00F8562B"/>
    <w:rsid w:val="00FD18FB"/>
    <w:rsid w:val="012AE818"/>
    <w:rsid w:val="0172FEC8"/>
    <w:rsid w:val="018D0861"/>
    <w:rsid w:val="01B63AEA"/>
    <w:rsid w:val="01EA0571"/>
    <w:rsid w:val="01EF24C3"/>
    <w:rsid w:val="021C8CA3"/>
    <w:rsid w:val="023B7A99"/>
    <w:rsid w:val="026C1C1E"/>
    <w:rsid w:val="026FC243"/>
    <w:rsid w:val="027AB481"/>
    <w:rsid w:val="027B6529"/>
    <w:rsid w:val="02A46256"/>
    <w:rsid w:val="02CDC2AD"/>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576AEF"/>
    <w:rsid w:val="075C5825"/>
    <w:rsid w:val="0789C4B4"/>
    <w:rsid w:val="079FE672"/>
    <w:rsid w:val="07E2B19E"/>
    <w:rsid w:val="086877BC"/>
    <w:rsid w:val="0868F48C"/>
    <w:rsid w:val="08804915"/>
    <w:rsid w:val="0897D185"/>
    <w:rsid w:val="08A5B8CD"/>
    <w:rsid w:val="08E6C3D5"/>
    <w:rsid w:val="08E891AC"/>
    <w:rsid w:val="091919D5"/>
    <w:rsid w:val="09297318"/>
    <w:rsid w:val="09822719"/>
    <w:rsid w:val="09F5C747"/>
    <w:rsid w:val="0A0EDC96"/>
    <w:rsid w:val="0A4035E3"/>
    <w:rsid w:val="0AF26432"/>
    <w:rsid w:val="0B0F7E28"/>
    <w:rsid w:val="0B14B452"/>
    <w:rsid w:val="0B25DC7B"/>
    <w:rsid w:val="0B290D2B"/>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9A78D4"/>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F28440"/>
    <w:rsid w:val="1879BD72"/>
    <w:rsid w:val="188037E2"/>
    <w:rsid w:val="19771CE2"/>
    <w:rsid w:val="1979ED6F"/>
    <w:rsid w:val="197B4A54"/>
    <w:rsid w:val="19A763FF"/>
    <w:rsid w:val="19F7EDD3"/>
    <w:rsid w:val="1A0A35BC"/>
    <w:rsid w:val="1A1C919A"/>
    <w:rsid w:val="1A5F5BED"/>
    <w:rsid w:val="1A86EE6C"/>
    <w:rsid w:val="1A8900B4"/>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F3F6C"/>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D120EB"/>
    <w:rsid w:val="21E73B72"/>
    <w:rsid w:val="22114045"/>
    <w:rsid w:val="226DB745"/>
    <w:rsid w:val="227A53C5"/>
    <w:rsid w:val="22820378"/>
    <w:rsid w:val="22F3B826"/>
    <w:rsid w:val="22FE7074"/>
    <w:rsid w:val="23159785"/>
    <w:rsid w:val="2365C041"/>
    <w:rsid w:val="238047B1"/>
    <w:rsid w:val="23886B91"/>
    <w:rsid w:val="23A82B97"/>
    <w:rsid w:val="23EF19EB"/>
    <w:rsid w:val="23F243CE"/>
    <w:rsid w:val="2433C626"/>
    <w:rsid w:val="24547786"/>
    <w:rsid w:val="246A32D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B71075"/>
    <w:rsid w:val="26C15F12"/>
    <w:rsid w:val="26C30E9B"/>
    <w:rsid w:val="26C75FC9"/>
    <w:rsid w:val="26EEA926"/>
    <w:rsid w:val="26FDA954"/>
    <w:rsid w:val="272C4600"/>
    <w:rsid w:val="27B313E8"/>
    <w:rsid w:val="27B93058"/>
    <w:rsid w:val="27F59FA4"/>
    <w:rsid w:val="28203410"/>
    <w:rsid w:val="28583E29"/>
    <w:rsid w:val="28CBCEA5"/>
    <w:rsid w:val="28DF9FC9"/>
    <w:rsid w:val="296DCF2B"/>
    <w:rsid w:val="29C4F8D5"/>
    <w:rsid w:val="2A0989E4"/>
    <w:rsid w:val="2A22B218"/>
    <w:rsid w:val="2A3D8189"/>
    <w:rsid w:val="2A77AE01"/>
    <w:rsid w:val="2AC5E267"/>
    <w:rsid w:val="2B13C306"/>
    <w:rsid w:val="2B6982E5"/>
    <w:rsid w:val="2B82C75C"/>
    <w:rsid w:val="2B93ED97"/>
    <w:rsid w:val="2C0AA863"/>
    <w:rsid w:val="2C27CF19"/>
    <w:rsid w:val="2C4744F5"/>
    <w:rsid w:val="2C667BEB"/>
    <w:rsid w:val="2C672D4E"/>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E69B8D"/>
    <w:rsid w:val="341C80D2"/>
    <w:rsid w:val="346BCB15"/>
    <w:rsid w:val="34DF9835"/>
    <w:rsid w:val="3522D79E"/>
    <w:rsid w:val="353715B0"/>
    <w:rsid w:val="355B7347"/>
    <w:rsid w:val="356213EA"/>
    <w:rsid w:val="3573B505"/>
    <w:rsid w:val="35F1C03A"/>
    <w:rsid w:val="36403D14"/>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E1602F"/>
    <w:rsid w:val="3DEDE569"/>
    <w:rsid w:val="3E97639C"/>
    <w:rsid w:val="3E9964E7"/>
    <w:rsid w:val="3ECF0F83"/>
    <w:rsid w:val="3ED0D189"/>
    <w:rsid w:val="3F31F7AA"/>
    <w:rsid w:val="3F39F175"/>
    <w:rsid w:val="400ED7B9"/>
    <w:rsid w:val="403DEAE9"/>
    <w:rsid w:val="4064D757"/>
    <w:rsid w:val="4068F916"/>
    <w:rsid w:val="40CE8582"/>
    <w:rsid w:val="40EDE335"/>
    <w:rsid w:val="40F45AA0"/>
    <w:rsid w:val="40F56B64"/>
    <w:rsid w:val="41021BFF"/>
    <w:rsid w:val="4138026D"/>
    <w:rsid w:val="4153AADD"/>
    <w:rsid w:val="4156B967"/>
    <w:rsid w:val="415ABF27"/>
    <w:rsid w:val="41726556"/>
    <w:rsid w:val="419B194A"/>
    <w:rsid w:val="41B59E6C"/>
    <w:rsid w:val="41E08669"/>
    <w:rsid w:val="41FF5AE5"/>
    <w:rsid w:val="420860AF"/>
    <w:rsid w:val="422560C9"/>
    <w:rsid w:val="423426D3"/>
    <w:rsid w:val="4258E523"/>
    <w:rsid w:val="42671178"/>
    <w:rsid w:val="42C3BA89"/>
    <w:rsid w:val="42D44FEA"/>
    <w:rsid w:val="42E2151A"/>
    <w:rsid w:val="43760771"/>
    <w:rsid w:val="440A954C"/>
    <w:rsid w:val="44122E14"/>
    <w:rsid w:val="4412F6CB"/>
    <w:rsid w:val="44143BD7"/>
    <w:rsid w:val="44921042"/>
    <w:rsid w:val="44E43435"/>
    <w:rsid w:val="44E65326"/>
    <w:rsid w:val="44E8BADE"/>
    <w:rsid w:val="44EE8EC1"/>
    <w:rsid w:val="4563B28A"/>
    <w:rsid w:val="4569B175"/>
    <w:rsid w:val="456F0D2E"/>
    <w:rsid w:val="45780C44"/>
    <w:rsid w:val="459B0706"/>
    <w:rsid w:val="45CDD76E"/>
    <w:rsid w:val="45E5BA44"/>
    <w:rsid w:val="45FF6A5A"/>
    <w:rsid w:val="461D3C13"/>
    <w:rsid w:val="46620AC4"/>
    <w:rsid w:val="469F36D5"/>
    <w:rsid w:val="46A746AB"/>
    <w:rsid w:val="46BCA59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978A2"/>
    <w:rsid w:val="4D764E87"/>
    <w:rsid w:val="4D875DFF"/>
    <w:rsid w:val="4DB91CDA"/>
    <w:rsid w:val="4DCBED56"/>
    <w:rsid w:val="4DE211BC"/>
    <w:rsid w:val="4E01CF4A"/>
    <w:rsid w:val="4E61A7EB"/>
    <w:rsid w:val="4E66ACF4"/>
    <w:rsid w:val="4E955314"/>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FEFFE"/>
    <w:rsid w:val="5D10EBC9"/>
    <w:rsid w:val="5D19AB46"/>
    <w:rsid w:val="5D56AE8B"/>
    <w:rsid w:val="5D6C9B2C"/>
    <w:rsid w:val="5E3514D9"/>
    <w:rsid w:val="5E7F413C"/>
    <w:rsid w:val="5EDC8F74"/>
    <w:rsid w:val="5F2BB0CB"/>
    <w:rsid w:val="5F4ADD86"/>
    <w:rsid w:val="5F79F39E"/>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6186F3"/>
    <w:rsid w:val="65901030"/>
    <w:rsid w:val="659D38F9"/>
    <w:rsid w:val="65AB89D7"/>
    <w:rsid w:val="663C9838"/>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B6E8C1"/>
    <w:rsid w:val="68C6F7DB"/>
    <w:rsid w:val="6919FD14"/>
    <w:rsid w:val="6A4201FF"/>
    <w:rsid w:val="6A544690"/>
    <w:rsid w:val="6A567236"/>
    <w:rsid w:val="6A6BC5F4"/>
    <w:rsid w:val="6ADCCB64"/>
    <w:rsid w:val="6B0D0D49"/>
    <w:rsid w:val="6B2B44FB"/>
    <w:rsid w:val="6B2C6BC3"/>
    <w:rsid w:val="6B8253EC"/>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3D4F87"/>
    <w:rsid w:val="70591A85"/>
    <w:rsid w:val="708728A1"/>
    <w:rsid w:val="70991401"/>
    <w:rsid w:val="70B66628"/>
    <w:rsid w:val="7107DFCB"/>
    <w:rsid w:val="7141F105"/>
    <w:rsid w:val="715C2793"/>
    <w:rsid w:val="71C696D8"/>
    <w:rsid w:val="71CE84D3"/>
    <w:rsid w:val="71D0EFC2"/>
    <w:rsid w:val="72418C59"/>
    <w:rsid w:val="72A8A819"/>
    <w:rsid w:val="72B09A57"/>
    <w:rsid w:val="72B7DB0E"/>
    <w:rsid w:val="73281E3E"/>
    <w:rsid w:val="73A56C01"/>
    <w:rsid w:val="74271254"/>
    <w:rsid w:val="747D4EFD"/>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60512E"/>
    <w:rsid w:val="7778E888"/>
    <w:rsid w:val="77E903D0"/>
    <w:rsid w:val="77F7607E"/>
    <w:rsid w:val="77FBD64E"/>
    <w:rsid w:val="780CCF59"/>
    <w:rsid w:val="782A8817"/>
    <w:rsid w:val="7840F9C7"/>
    <w:rsid w:val="78B17155"/>
    <w:rsid w:val="78EE674E"/>
    <w:rsid w:val="7908B7B5"/>
    <w:rsid w:val="7929151C"/>
    <w:rsid w:val="794F6A3F"/>
    <w:rsid w:val="795B0921"/>
    <w:rsid w:val="79F4B2E0"/>
    <w:rsid w:val="7A21731F"/>
    <w:rsid w:val="7A29E8DF"/>
    <w:rsid w:val="7A51F0D3"/>
    <w:rsid w:val="7A6C8761"/>
    <w:rsid w:val="7A7B0711"/>
    <w:rsid w:val="7A9AEA2A"/>
    <w:rsid w:val="7AA0F6C7"/>
    <w:rsid w:val="7AB80183"/>
    <w:rsid w:val="7ADF1596"/>
    <w:rsid w:val="7AE37CCC"/>
    <w:rsid w:val="7AED80E1"/>
    <w:rsid w:val="7B04CB8F"/>
    <w:rsid w:val="7B8AF3FB"/>
    <w:rsid w:val="7B8D12F6"/>
    <w:rsid w:val="7B958C68"/>
    <w:rsid w:val="7BF7329C"/>
    <w:rsid w:val="7C61942D"/>
    <w:rsid w:val="7C660002"/>
    <w:rsid w:val="7C87AA8F"/>
    <w:rsid w:val="7CD6F047"/>
    <w:rsid w:val="7CD72B15"/>
    <w:rsid w:val="7CF3B89A"/>
    <w:rsid w:val="7CF8C006"/>
    <w:rsid w:val="7D721290"/>
    <w:rsid w:val="7DB81F0F"/>
    <w:rsid w:val="7E0AFE57"/>
    <w:rsid w:val="7E127AFC"/>
    <w:rsid w:val="7E43927E"/>
    <w:rsid w:val="7E94BBC5"/>
    <w:rsid w:val="7EA78624"/>
    <w:rsid w:val="7EB3378F"/>
    <w:rsid w:val="7EBCB524"/>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5"/>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5"/>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5"/>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5"/>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5"/>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customStyle="1" w:styleId="UnresolvedMention">
    <w:name w:val="Unresolved Mention"/>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800991">
      <w:bodyDiv w:val="1"/>
      <w:marLeft w:val="0"/>
      <w:marRight w:val="0"/>
      <w:marTop w:val="0"/>
      <w:marBottom w:val="0"/>
      <w:divBdr>
        <w:top w:val="none" w:sz="0" w:space="0" w:color="auto"/>
        <w:left w:val="none" w:sz="0" w:space="0" w:color="auto"/>
        <w:bottom w:val="none" w:sz="0" w:space="0" w:color="auto"/>
        <w:right w:val="none" w:sz="0" w:space="0" w:color="auto"/>
      </w:divBdr>
    </w:div>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1198676">
      <w:bodyDiv w:val="1"/>
      <w:marLeft w:val="0"/>
      <w:marRight w:val="0"/>
      <w:marTop w:val="0"/>
      <w:marBottom w:val="0"/>
      <w:divBdr>
        <w:top w:val="none" w:sz="0" w:space="0" w:color="auto"/>
        <w:left w:val="none" w:sz="0" w:space="0" w:color="auto"/>
        <w:bottom w:val="none" w:sz="0" w:space="0" w:color="auto"/>
        <w:right w:val="none" w:sz="0" w:space="0" w:color="auto"/>
      </w:divBdr>
    </w:div>
    <w:div w:id="124086867">
      <w:bodyDiv w:val="1"/>
      <w:marLeft w:val="0"/>
      <w:marRight w:val="0"/>
      <w:marTop w:val="0"/>
      <w:marBottom w:val="0"/>
      <w:divBdr>
        <w:top w:val="none" w:sz="0" w:space="0" w:color="auto"/>
        <w:left w:val="none" w:sz="0" w:space="0" w:color="auto"/>
        <w:bottom w:val="none" w:sz="0" w:space="0" w:color="auto"/>
        <w:right w:val="none" w:sz="0" w:space="0" w:color="auto"/>
      </w:divBdr>
      <w:divsChild>
        <w:div w:id="1801727573">
          <w:marLeft w:val="0"/>
          <w:marRight w:val="0"/>
          <w:marTop w:val="0"/>
          <w:marBottom w:val="0"/>
          <w:divBdr>
            <w:top w:val="none" w:sz="0" w:space="0" w:color="auto"/>
            <w:left w:val="none" w:sz="0" w:space="0" w:color="auto"/>
            <w:bottom w:val="none" w:sz="0" w:space="0" w:color="auto"/>
            <w:right w:val="none" w:sz="0" w:space="0" w:color="auto"/>
          </w:divBdr>
          <w:divsChild>
            <w:div w:id="1162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6045">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186136851">
      <w:bodyDiv w:val="1"/>
      <w:marLeft w:val="0"/>
      <w:marRight w:val="0"/>
      <w:marTop w:val="0"/>
      <w:marBottom w:val="0"/>
      <w:divBdr>
        <w:top w:val="none" w:sz="0" w:space="0" w:color="auto"/>
        <w:left w:val="none" w:sz="0" w:space="0" w:color="auto"/>
        <w:bottom w:val="none" w:sz="0" w:space="0" w:color="auto"/>
        <w:right w:val="none" w:sz="0" w:space="0" w:color="auto"/>
      </w:divBdr>
      <w:divsChild>
        <w:div w:id="2099716277">
          <w:marLeft w:val="0"/>
          <w:marRight w:val="0"/>
          <w:marTop w:val="0"/>
          <w:marBottom w:val="0"/>
          <w:divBdr>
            <w:top w:val="none" w:sz="0" w:space="0" w:color="auto"/>
            <w:left w:val="none" w:sz="0" w:space="0" w:color="auto"/>
            <w:bottom w:val="none" w:sz="0" w:space="0" w:color="auto"/>
            <w:right w:val="none" w:sz="0" w:space="0" w:color="auto"/>
          </w:divBdr>
          <w:divsChild>
            <w:div w:id="44211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7427">
      <w:bodyDiv w:val="1"/>
      <w:marLeft w:val="0"/>
      <w:marRight w:val="0"/>
      <w:marTop w:val="0"/>
      <w:marBottom w:val="0"/>
      <w:divBdr>
        <w:top w:val="none" w:sz="0" w:space="0" w:color="auto"/>
        <w:left w:val="none" w:sz="0" w:space="0" w:color="auto"/>
        <w:bottom w:val="none" w:sz="0" w:space="0" w:color="auto"/>
        <w:right w:val="none" w:sz="0" w:space="0" w:color="auto"/>
      </w:divBdr>
    </w:div>
    <w:div w:id="1379014225">
      <w:bodyDiv w:val="1"/>
      <w:marLeft w:val="0"/>
      <w:marRight w:val="0"/>
      <w:marTop w:val="0"/>
      <w:marBottom w:val="0"/>
      <w:divBdr>
        <w:top w:val="none" w:sz="0" w:space="0" w:color="auto"/>
        <w:left w:val="none" w:sz="0" w:space="0" w:color="auto"/>
        <w:bottom w:val="none" w:sz="0" w:space="0" w:color="auto"/>
        <w:right w:val="none" w:sz="0" w:space="0" w:color="auto"/>
      </w:divBdr>
      <w:divsChild>
        <w:div w:id="80567291">
          <w:marLeft w:val="0"/>
          <w:marRight w:val="0"/>
          <w:marTop w:val="0"/>
          <w:marBottom w:val="0"/>
          <w:divBdr>
            <w:top w:val="none" w:sz="0" w:space="0" w:color="auto"/>
            <w:left w:val="none" w:sz="0" w:space="0" w:color="auto"/>
            <w:bottom w:val="none" w:sz="0" w:space="0" w:color="auto"/>
            <w:right w:val="none" w:sz="0" w:space="0" w:color="auto"/>
          </w:divBdr>
          <w:divsChild>
            <w:div w:id="5969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562791261">
      <w:bodyDiv w:val="1"/>
      <w:marLeft w:val="0"/>
      <w:marRight w:val="0"/>
      <w:marTop w:val="0"/>
      <w:marBottom w:val="0"/>
      <w:divBdr>
        <w:top w:val="none" w:sz="0" w:space="0" w:color="auto"/>
        <w:left w:val="none" w:sz="0" w:space="0" w:color="auto"/>
        <w:bottom w:val="none" w:sz="0" w:space="0" w:color="auto"/>
        <w:right w:val="none" w:sz="0" w:space="0" w:color="auto"/>
      </w:divBdr>
    </w:div>
    <w:div w:id="1618491308">
      <w:bodyDiv w:val="1"/>
      <w:marLeft w:val="0"/>
      <w:marRight w:val="0"/>
      <w:marTop w:val="0"/>
      <w:marBottom w:val="0"/>
      <w:divBdr>
        <w:top w:val="none" w:sz="0" w:space="0" w:color="auto"/>
        <w:left w:val="none" w:sz="0" w:space="0" w:color="auto"/>
        <w:bottom w:val="none" w:sz="0" w:space="0" w:color="auto"/>
        <w:right w:val="none" w:sz="0" w:space="0" w:color="auto"/>
      </w:divBdr>
    </w:div>
    <w:div w:id="169129528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123ecos.com.br/docs/planejamento-urbano/" TargetMode="External"/><Relationship Id="rId21" Type="http://schemas.openxmlformats.org/officeDocument/2006/relationships/hyperlink" Target="https://www.mjvinnovation.com/pt-br/blog/design-thinking-que-sao-cadernos-sensibilizacao/" TargetMode="External"/><Relationship Id="rId42" Type="http://schemas.openxmlformats.org/officeDocument/2006/relationships/hyperlink" Target="https://docs.godotengine.org/en/stable/about/introduction.html" TargetMode="External"/><Relationship Id="rId47" Type="http://schemas.openxmlformats.org/officeDocument/2006/relationships/hyperlink" Target="https://developer.mozilla.org/en-US/docs/Web/HTML" TargetMode="External"/><Relationship Id="rId63" Type="http://schemas.openxmlformats.org/officeDocument/2006/relationships/footer" Target="footer3.xml"/><Relationship Id="rId68"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2.xml"/><Relationship Id="rId29" Type="http://schemas.openxmlformats.org/officeDocument/2006/relationships/hyperlink" Target="https://www.xboxpower.com.br/2022/07/20/analise-endling-extinction-is-forever/" TargetMode="External"/><Relationship Id="rId11" Type="http://schemas.openxmlformats.org/officeDocument/2006/relationships/footer" Target="footer1.xml"/><Relationship Id="rId24" Type="http://schemas.openxmlformats.org/officeDocument/2006/relationships/hyperlink" Target="https://escolasdisruptivas.com.br/glossario/consciencia-politica/" TargetMode="External"/><Relationship Id="rId32" Type="http://schemas.openxmlformats.org/officeDocument/2006/relationships/hyperlink" Target="https://brasil.un.org/pt-br/262067-pa%C3%ADses-ricos-usam-seis-vezes-mais-recursos-naturais-do-que-pa%C3%ADses-de-baixa-renda-aponta" TargetMode="External"/><Relationship Id="rId37" Type="http://schemas.openxmlformats.org/officeDocument/2006/relationships/hyperlink" Target="https://repositoriocopia.utfpr.edu.br/jspui/bitstream/1/24998/1/meiourbanosatisfacaoresidencial.pdf" TargetMode="External"/><Relationship Id="rId40" Type="http://schemas.openxmlformats.org/officeDocument/2006/relationships/hyperlink" Target="https://www.zendesk.com.br/blog/o-que-e-golden-circle" TargetMode="External"/><Relationship Id="rId45" Type="http://schemas.openxmlformats.org/officeDocument/2006/relationships/hyperlink" Target="https://developer.mozilla.org/en-US/docs/Web/JavaScript" TargetMode="External"/><Relationship Id="rId53" Type="http://schemas.openxmlformats.org/officeDocument/2006/relationships/hyperlink" Target="https://www.cep.pr.gov.br/sites/cep/arquivos_restritos/files/documento/2020-01/politica_-_um_percurso_filosofico.pdf" TargetMode="External"/><Relationship Id="rId58" Type="http://schemas.openxmlformats.org/officeDocument/2006/relationships/hyperlink" Target="https://revistas.belasartes.br/revistabelasartes/article/view/756"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zeeli.pro.br/wp-content/uploads/2023/01/2019-Veiga-SUSTENTABILIDADE-3aed1.pdf" TargetMode="External"/><Relationship Id="rId19" Type="http://schemas.openxmlformats.org/officeDocument/2006/relationships/hyperlink" Target="https://www.mjvinnovation.com/pt-br/blog/conheca-a-sessao-generativa-e-entenda-seus-usuarios/?utm_source=chatgpt.com" TargetMode="External"/><Relationship Id="rId14" Type="http://schemas.openxmlformats.org/officeDocument/2006/relationships/image" Target="media/image1.jpeg"/><Relationship Id="rId22" Type="http://schemas.openxmlformats.org/officeDocument/2006/relationships/hyperlink" Target="https://pt.linkedin.com/pulse/como-definir-personas-durante-aplica%C3%A7%C3%A3o-do-design-thinking-lucas-xhiyf" TargetMode="External"/><Relationship Id="rId27" Type="http://schemas.openxmlformats.org/officeDocument/2006/relationships/hyperlink" Target="https://www.iiep.unesco.org/pt/articles/o-caminho-para-educacao-digital" TargetMode="External"/><Relationship Id="rId30" Type="http://schemas.openxmlformats.org/officeDocument/2006/relationships/hyperlink" Target="https://maestrovirtuale.com/impacto-da-ciencia-e-da-tecnologia-nas-grandes-cidades/" TargetMode="External"/><Relationship Id="rId35" Type="http://schemas.openxmlformats.org/officeDocument/2006/relationships/hyperlink" Target="https://pt.editorialge.com/jogos-de-simulacao/" TargetMode="External"/><Relationship Id="rId43" Type="http://schemas.openxmlformats.org/officeDocument/2006/relationships/hyperlink" Target="https://docs.godotengine.org/en/stable/tutorials/scripting/gdscript/gdscript_basics.html" TargetMode="External"/><Relationship Id="rId48" Type="http://schemas.openxmlformats.org/officeDocument/2006/relationships/hyperlink" Target="https://developer.mozilla.org/en-US/docs/Web/CSS" TargetMode="External"/><Relationship Id="rId56" Type="http://schemas.openxmlformats.org/officeDocument/2006/relationships/hyperlink" Target="https://www.scielo.br/j/pee/a/SBRZ3rbWkWMkbwHtYGMBKqk/" TargetMode="External"/><Relationship Id="rId64" Type="http://schemas.openxmlformats.org/officeDocument/2006/relationships/fontTable" Target="fontTable.xml"/><Relationship Id="rId69" Type="http://schemas.microsoft.com/office/2016/09/relationships/commentsIds" Target="commentsIds.xml"/><Relationship Id="rId8" Type="http://schemas.openxmlformats.org/officeDocument/2006/relationships/comments" Target="comments.xml"/><Relationship Id="rId51" Type="http://schemas.openxmlformats.org/officeDocument/2006/relationships/hyperlink" Target="https://www.decentsamples.com/product/decent-sampler-plugi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hyperlink" Target="https://www.jusbrasil.com.br/artigos/o-impacto-das-novas-tecnologias-nas-relacoes-de-trabalho/5149223110" TargetMode="External"/><Relationship Id="rId33" Type="http://schemas.openxmlformats.org/officeDocument/2006/relationships/hyperlink" Target="https://www.mjvinnovation.com/pt-br/blog/como-funciona-a-imersao-no-design-thinking/" TargetMode="External"/><Relationship Id="rId38" Type="http://schemas.openxmlformats.org/officeDocument/2006/relationships/hyperlink" Target="https://miro.com/pt/brainstorming/o-que-e-brainstorming/" TargetMode="External"/><Relationship Id="rId46" Type="http://schemas.openxmlformats.org/officeDocument/2006/relationships/hyperlink" Target="https://www.php.net/manual/pt_BR/introduction.php" TargetMode="External"/><Relationship Id="rId59" Type="http://schemas.openxmlformats.org/officeDocument/2006/relationships/hyperlink" Target="https://massa.ind.br/o-que-e-automacao-industrial/" TargetMode="External"/><Relationship Id="rId67" Type="http://schemas.microsoft.com/office/2020/10/relationships/intelligence" Target="intelligence2.xml"/><Relationship Id="rId20" Type="http://schemas.openxmlformats.org/officeDocument/2006/relationships/hyperlink" Target="https://www.mjvinnovation.com/pt-br/blog/design-thinking-que-sao-cadernos-sensibilizacao/" TargetMode="External"/><Relationship Id="rId41" Type="http://schemas.openxmlformats.org/officeDocument/2006/relationships/hyperlink" Target="https://www.erwin.com/br-pt/solutions/data-modeling/logical.aspx" TargetMode="External"/><Relationship Id="rId54" Type="http://schemas.openxmlformats.org/officeDocument/2006/relationships/hyperlink" Target="https://ciencia.ufla.br/todos-livros/1061-uma-breve-introducao-a-teoria-politica-a-modernidade-e-suas-tradicoes"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hyperlink" Target="https://online.pucrs.br/blog/sociedade-de-consumo-desafios-oportunidades" TargetMode="External"/><Relationship Id="rId28" Type="http://schemas.openxmlformats.org/officeDocument/2006/relationships/hyperlink" Target="https://sict.rs.gov.br/jogos-digitais-sao-usados-como-ferramenta-de-conscientizacao-na-educacao" TargetMode="External"/><Relationship Id="rId36" Type="http://schemas.openxmlformats.org/officeDocument/2006/relationships/hyperlink" Target="https://www.e-publicacoes.uerj.br/sustinere/article/view/17325/12855" TargetMode="External"/><Relationship Id="rId49" Type="http://schemas.openxmlformats.org/officeDocument/2006/relationships/hyperlink" Target="https://docs.blender.org/manual/en/latest/getting_started/about/index.html" TargetMode="External"/><Relationship Id="rId57" Type="http://schemas.openxmlformats.org/officeDocument/2006/relationships/hyperlink" Target="https://anais2.uesb.br/index.php/semgepraxis/article/view/1918" TargetMode="External"/><Relationship Id="rId10" Type="http://schemas.openxmlformats.org/officeDocument/2006/relationships/header" Target="header1.xml"/><Relationship Id="rId31" Type="http://schemas.openxmlformats.org/officeDocument/2006/relationships/hyperlink" Target="https://www.weforum.org/stories/2022/04/global-urbanization-material-consumption/" TargetMode="External"/><Relationship Id="rId44" Type="http://schemas.openxmlformats.org/officeDocument/2006/relationships/hyperlink" Target="https://code.visualstudio.com/" TargetMode="External"/><Relationship Id="rId52" Type="http://schemas.openxmlformats.org/officeDocument/2006/relationships/hyperlink" Target="https://www.pianobook.co.uk/about/" TargetMode="External"/><Relationship Id="rId60" Type="http://schemas.openxmlformats.org/officeDocument/2006/relationships/hyperlink" Target="https://redebrasilsustentavel.org.br/wp-content/uploads/2023/10/O-que-e-sustentabilidade-v7.pdf" TargetMode="External"/><Relationship Id="rId65"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2.xml"/><Relationship Id="rId18" Type="http://schemas.openxmlformats.org/officeDocument/2006/relationships/image" Target="media/image3.jpeg"/><Relationship Id="rId39" Type="http://schemas.openxmlformats.org/officeDocument/2006/relationships/hyperlink" Target="https://www.mjvinnovation.com/pt-br/blog/ideacao-no-design-thinking/" TargetMode="External"/><Relationship Id="rId34" Type="http://schemas.openxmlformats.org/officeDocument/2006/relationships/hyperlink" Target="https://www.notisul.com.br/jogos-digitais-na-educacao-habilidades/" TargetMode="External"/><Relationship Id="rId50" Type="http://schemas.openxmlformats.org/officeDocument/2006/relationships/hyperlink" Target="https://www.reaper.fm/" TargetMode="External"/><Relationship Id="rId55" Type="http://schemas.openxmlformats.org/officeDocument/2006/relationships/hyperlink" Target="https://doi.org/10.35362/rie7017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ACCDD9-FE1C-4468-9950-53D4063A5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40</Pages>
  <Words>7794</Words>
  <Characters>42091</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3</cp:revision>
  <dcterms:created xsi:type="dcterms:W3CDTF">2026-08-07T14:45:00Z</dcterms:created>
  <dcterms:modified xsi:type="dcterms:W3CDTF">2026-08-12T10:36:00Z</dcterms:modified>
</cp:coreProperties>
</file>