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5F"/>
        </w:rPr>
        <w:t>Estudo Completo — Sales Analytics Platform</w:t>
      </w:r>
    </w:p>
    <w:p>
      <w:pPr>
        <w:jc w:val="center"/>
      </w:pPr>
      <w:r>
        <w:rPr>
          <w:i/>
        </w:rPr>
        <w:t>Documentação de estudo do fluxo SQL → automação em Python → endpoints FastAPI → integração com APIs externas</w:t>
      </w:r>
    </w:p>
    <w:p>
      <w:r>
        <w:br w:type="page"/>
      </w:r>
    </w:p>
    <w:p>
      <w:pPr>
        <w:pStyle w:val="Heading1"/>
      </w:pPr>
      <w:r>
        <w:t>Sumário</w:t>
      </w:r>
    </w:p>
    <w:p>
      <w:r>
        <w:rPr>
          <w:i/>
        </w:rPr>
        <w:t>(Clique com o botão direito sobre esta área e escolha "Atualizar campo" para gerar o sumário com números de página.)</w:t>
      </w:r>
    </w:p>
    <w:p>
      <w:r>
        <w:fldChar w:fldCharType="begin"/>
        <w:instrText xml:space="preserve">TOC \o "1-2" \h \z \u</w:instrText>
        <w:fldChar w:fldCharType="separate"/>
        <w:fldChar w:fldCharType="end"/>
      </w:r>
    </w:p>
    <w:p>
      <w:r>
        <w:br w:type="page"/>
      </w:r>
    </w:p>
    <w:p>
      <w:pPr>
        <w:pStyle w:val="Heading1"/>
      </w:pPr>
      <w:r>
        <w:t>Etapa 1 — Fundação: Banco de Dados</w:t>
      </w:r>
    </w:p>
    <w:p>
      <w:pPr>
        <w:pStyle w:val="Heading2"/>
      </w:pPr>
      <w:r>
        <w:t>1. Cenário de negócio</w:t>
      </w:r>
    </w:p>
    <w:p>
      <w:r>
        <w:t>O projeto simula uma loja virtual (e-commerce) que precisa, rotineiramente, calcular métricas de vendas: faturamento por período, produtos mais vendidos, ticket médio por cliente e ranking de categorias. Esse cenário foi escolhido porque exige, de forma natural, as quatro tecnologias do fluxo de trabalho:</w:t>
      </w:r>
    </w:p>
    <w:p>
      <w:pPr>
        <w:pStyle w:val="ListBullet"/>
      </w:pPr>
      <w:r>
        <w:rPr>
          <w:b/>
        </w:rPr>
        <w:t xml:space="preserve">SQL: </w:t>
      </w:r>
      <w:r>
        <w:t>os dados vivem em um banco relacional e as regras de negócio (ex.: só contar vendas concluídas) devem ser calculadas uma única vez, no banco, via stored procedures — evitando que cada script ou relatório reimplemente a mesma lógica de forma divergente.</w:t>
      </w:r>
    </w:p>
    <w:p>
      <w:pPr>
        <w:pStyle w:val="ListBullet"/>
      </w:pPr>
      <w:r>
        <w:rPr>
          <w:b/>
        </w:rPr>
        <w:t xml:space="preserve">Automação em Python: </w:t>
      </w:r>
      <w:r>
        <w:t>alguém precisa orquestrar a chamada dessas procedures periodicamente, tratar os resultados e preparar os dados para consumo — isso é rotina, não trabalho manual.</w:t>
      </w:r>
    </w:p>
    <w:p>
      <w:pPr>
        <w:pStyle w:val="ListBullet"/>
      </w:pPr>
      <w:r>
        <w:rPr>
          <w:b/>
        </w:rPr>
        <w:t xml:space="preserve">FastAPI: </w:t>
      </w:r>
      <w:r>
        <w:t>o dashboard (ou qualquer outro consumidor) não deve acessar o banco diretamente; um endpoint HTTP expõe as métricas de forma controlada, documentada e testável.</w:t>
      </w:r>
    </w:p>
    <w:p>
      <w:pPr>
        <w:pStyle w:val="ListBullet"/>
      </w:pPr>
      <w:r>
        <w:rPr>
          <w:b/>
        </w:rPr>
        <w:t xml:space="preserve">Integração com API externa: </w:t>
      </w:r>
      <w:r>
        <w:t>métricas internas ganham mais valor quando combinadas com contexto externo (ex.: cotação de moeda para vendas internacionais, dados de frete) — é o padrão mais comum de consolidação de dados para um dashboard real.</w:t>
      </w:r>
    </w:p>
    <w:p>
      <w:pPr>
        <w:pStyle w:val="Heading2"/>
      </w:pPr>
      <w:r>
        <w:t>2. Estrutura de pastas</w:t>
      </w:r>
    </w:p>
    <w:p>
      <w:r>
        <w:t>O repositório separa claramente cada camada do fluxo, para que cada etapa do projeto tenha um lugar óbvio para crescer:</w:t>
      </w:r>
    </w:p>
    <w:p>
      <w:pPr>
        <w:spacing w:before="80" w:after="200"/>
        <w:ind w:left="360"/>
      </w:pPr>
      <w:r>
        <w:rPr>
          <w:rFonts w:ascii="Consolas" w:hAnsi="Consolas"/>
          <w:color w:val="1A1A1A"/>
          <w:sz w:val="19"/>
        </w:rPr>
        <w:t>sales-analytics-platform/</w:t>
        <w:br/>
        <w:t>├── sql/        # DDL, seed de dados e stored procedures</w:t>
        <w:br/>
        <w:t>├── scripts/    # Automações em Python (Etapa 2)</w:t>
        <w:br/>
        <w:t>├── api/        # Endpoints FastAPI (Etapa 3)</w:t>
        <w:br/>
        <w:t>├── data/       # Dados auxiliares/exportações</w:t>
        <w:br/>
        <w:t>├── docs/       # Este documento de estudo</w:t>
        <w:br/>
        <w:t>├── .env.example</w:t>
        <w:br/>
        <w:t>└── README.md</w:t>
      </w:r>
    </w:p>
    <w:p>
      <w:pPr>
        <w:pStyle w:val="Heading2"/>
      </w:pPr>
      <w:r>
        <w:t>3. Modelagem do banco (sql/01_ddl.sql)</w:t>
      </w:r>
    </w:p>
    <w:p>
      <w:r>
        <w:t>Quatro tabelas modelam o domínio de vendas: clientes, produtos, vendas e itens_venda. O desenho segue uma decisão clássica de modelagem relacional: uma venda tem N itens (relação 1:N), e cada item referencia um produto — assim uma venda com 3 produtos diferentes vira 1 linha em vendas e 3 linhas em itens_venda, em vez de tentar espremer tudo em uma única tabela.</w:t>
      </w:r>
    </w:p>
    <w:p>
      <w:pPr>
        <w:pStyle w:val="Heading3"/>
      </w:pPr>
      <w:r>
        <w:t>clientes e produtos</w:t>
      </w:r>
    </w:p>
    <w:p>
      <w:pPr>
        <w:spacing w:before="80" w:after="200"/>
        <w:ind w:left="360"/>
      </w:pPr>
      <w:r>
        <w:rPr>
          <w:rFonts w:ascii="Consolas" w:hAnsi="Consolas"/>
          <w:color w:val="1A1A1A"/>
          <w:sz w:val="19"/>
        </w:rPr>
        <w:t>CREATE TABLE clientes (</w:t>
        <w:br/>
        <w:t xml:space="preserve">    id             SERIAL PRIMARY KEY,</w:t>
        <w:br/>
        <w:t xml:space="preserve">    nome           VARCHAR(150) NOT NULL,</w:t>
        <w:br/>
        <w:t xml:space="preserve">    email          VARCHAR(150) NOT NULL UNIQUE,</w:t>
        <w:br/>
        <w:t xml:space="preserve">    cidade         VARCHAR(100),</w:t>
        <w:br/>
        <w:t xml:space="preserve">    estado         CHAR(2),</w:t>
        <w:br/>
        <w:t xml:space="preserve">    data_cadastro  DATE NOT NULL DEFAULT CURRENT_DATE</w:t>
        <w:br/>
        <w:t>);</w:t>
        <w:br/>
        <w:br/>
        <w:t>CREATE TABLE produtos (</w:t>
        <w:br/>
        <w:t xml:space="preserve">    id              SERIAL PRIMARY KEY,</w:t>
        <w:br/>
        <w:t xml:space="preserve">    nome            VARCHAR(150) NOT NULL,</w:t>
        <w:br/>
        <w:t xml:space="preserve">    categoria       VARCHAR(80) NOT NULL,</w:t>
        <w:br/>
        <w:t xml:space="preserve">    preco_unitario  NUMERIC(10, 2) NOT NULL CHECK (preco_unitario &gt; 0),</w:t>
        <w:br/>
        <w:t xml:space="preserve">    ativo           BOOLEAN NOT NULL DEFAULT TRUE</w:t>
        <w:br/>
        <w:t>);</w:t>
      </w:r>
    </w:p>
    <w:p>
      <w:r>
        <w:t>SERIAL cria uma coluna inteira autoincrementável (o Postgres gerencia a sequência internamente) — é o jeito padrão de fazer chave primária numérica. O CHECK (preco_unitario &gt; 0) impede, no próprio banco, que um preço inválido seja inserido — validar só na aplicação não é suficiente, porque qualquer acesso direto ao banco (um script, outra aplicação) poderia burlar essa regra.</w:t>
      </w:r>
    </w:p>
    <w:p>
      <w:pPr>
        <w:pStyle w:val="Heading3"/>
      </w:pPr>
      <w:r>
        <w:t>vendas e itens_venda</w:t>
      </w:r>
    </w:p>
    <w:p>
      <w:pPr>
        <w:spacing w:before="80" w:after="200"/>
        <w:ind w:left="360"/>
      </w:pPr>
      <w:r>
        <w:rPr>
          <w:rFonts w:ascii="Consolas" w:hAnsi="Consolas"/>
          <w:color w:val="1A1A1A"/>
          <w:sz w:val="19"/>
        </w:rPr>
        <w:t>CREATE TABLE vendas (</w:t>
        <w:br/>
        <w:t xml:space="preserve">    id          SERIAL PRIMARY KEY,</w:t>
        <w:br/>
        <w:t xml:space="preserve">    cliente_id  INTEGER NOT NULL REFERENCES clientes(id),</w:t>
        <w:br/>
        <w:t xml:space="preserve">    data_venda  TIMESTAMP NOT NULL DEFAULT NOW(),</w:t>
        <w:br/>
        <w:t xml:space="preserve">    status      VARCHAR(20) NOT NULL DEFAULT 'concluida'</w:t>
        <w:br/>
        <w:t xml:space="preserve">                CHECK (status IN ('concluida', 'pendente', 'cancelada'))</w:t>
        <w:br/>
        <w:t>);</w:t>
        <w:br/>
        <w:br/>
        <w:t>CREATE TABLE itens_venda (</w:t>
        <w:br/>
        <w:t xml:space="preserve">    id              SERIAL PRIMARY KEY,</w:t>
        <w:br/>
        <w:t xml:space="preserve">    venda_id        INTEGER NOT NULL REFERENCES vendas(id) ON DELETE CASCADE,</w:t>
        <w:br/>
        <w:t xml:space="preserve">    produto_id      INTEGER NOT NULL REFERENCES produtos(id),</w:t>
        <w:br/>
        <w:t xml:space="preserve">    quantidade      INTEGER NOT NULL CHECK (quantidade &gt; 0),</w:t>
        <w:br/>
        <w:t xml:space="preserve">    preco_unitario  NUMERIC(10, 2) NOT NULL CHECK (preco_unitario &gt; 0)</w:t>
        <w:br/>
        <w:t>);</w:t>
      </w:r>
    </w:p>
    <w:p>
      <w:r>
        <w:t>REFERENCES clientes(id) é a chave estrangeira: garante que nenhuma venda aponte para um cliente que não existe. ON DELETE CASCADE em itens_venda.venda_id significa que, se uma venda for apagada, seus itens somem junto — faz sentido aqui porque um item de venda não tem existência própria fora da venda a que pertence.</w:t>
      </w:r>
    </w:p>
    <w:p>
      <w:r>
        <w:t>Ponto de atenção proposital: itens_venda guarda seu próprio preco_unitario, separado do preco_unitario em produtos. Isso é um "snapshot" do preço no momento da venda. Sem essa cópia, se o preço de um produto mudasse no catálogo, o faturamento histórico de vendas antigas mudaria retroativamente junto — o que não reflete a realidade (o cliente pagou o preço vigente na época da compra, não o preço de hoje).</w:t>
      </w:r>
    </w:p>
    <w:p>
      <w:r>
        <w:t>Os índices em vendas.data_venda, vendas.cliente_id, itens_venda.venda_id e itens_venda.produto_id existem porque são exatamente as colunas usadas nos filtros e JOINs das stored procedures da seção 5 — sem índice, cada consulta faria uma varredura completa da tabela conforme o volume de dados cresce.</w:t>
      </w:r>
    </w:p>
    <w:p>
      <w:pPr>
        <w:pStyle w:val="Heading2"/>
      </w:pPr>
      <w:r>
        <w:t>4. Seed de dados (sql/02_dml_seed.sql)</w:t>
      </w:r>
    </w:p>
    <w:p>
      <w:r>
        <w:t>Popular 4000 vendas manualmente, linha por linha, não é realista. Em vez disso, o seed usa recursos do próprio SQL para gerar dados em volume:</w:t>
      </w:r>
    </w:p>
    <w:p>
      <w:pPr>
        <w:spacing w:before="80" w:after="200"/>
        <w:ind w:left="360"/>
      </w:pPr>
      <w:r>
        <w:rPr>
          <w:rFonts w:ascii="Consolas" w:hAnsi="Consolas"/>
          <w:color w:val="1A1A1A"/>
          <w:sz w:val="19"/>
        </w:rPr>
        <w:t>INSERT INTO vendas (cliente_id, data_venda, status)</w:t>
        <w:br/>
        <w:t>SELECT</w:t>
        <w:br/>
        <w:t xml:space="preserve">    1 + floor(random() * 300)::int,</w:t>
        <w:br/>
        <w:t xml:space="preserve">    NOW() - (random() * INTERVAL '730 days'),</w:t>
        <w:br/>
        <w:t xml:space="preserve">    CASE</w:t>
        <w:br/>
        <w:t xml:space="preserve">        WHEN random() &lt; 0.92 THEN 'concluida'</w:t>
        <w:br/>
        <w:t xml:space="preserve">        WHEN random() &lt; 0.97 THEN 'pendente'</w:t>
        <w:br/>
        <w:t xml:space="preserve">        ELSE 'cancelada'</w:t>
        <w:br/>
        <w:t xml:space="preserve">    END</w:t>
        <w:br/>
        <w:t>FROM generate_series(1, 4000);</w:t>
      </w:r>
    </w:p>
    <w:p>
      <w:r>
        <w:t>generate_series(1, 4000) produz uma sequência de 4000 números que serve só para "repetir a linha" 4000 vezes — o valor em si não é usado. Para cada repetição, cliente_id é sorteado entre 1 e 300 (a faixa de IDs dos clientes recém-criados), a data cai em algum ponto dos últimos 730 dias, e o status é sorteado com pesos (92% concluída, 5% pendente, 3% cancelada) para simular uma operação real, onde a maioria das vendas fecha.</w:t>
      </w:r>
    </w:p>
    <w:p>
      <w:pPr>
        <w:spacing w:before="80" w:after="200"/>
        <w:ind w:left="360"/>
      </w:pPr>
      <w:r>
        <w:rPr>
          <w:rFonts w:ascii="Consolas" w:hAnsi="Consolas"/>
          <w:color w:val="1A1A1A"/>
          <w:sz w:val="19"/>
        </w:rPr>
        <w:t>INSERT INTO itens_venda (venda_id, produto_id, quantidade, preco_unitario)</w:t>
        <w:br/>
        <w:t>SELECT v.id, item.produto_id, item.quantidade, prod.preco_unitario</w:t>
        <w:br/>
        <w:t>FROM vendas v</w:t>
        <w:br/>
        <w:t>CROSS JOIN LATERAL (</w:t>
        <w:br/>
        <w:t xml:space="preserve">    SELECT</w:t>
        <w:br/>
        <w:t xml:space="preserve">        1 + floor(random() * 40)::int AS produto_id,</w:t>
        <w:br/>
        <w:t xml:space="preserve">        1 + floor(random() * 5)::int  AS quantidade</w:t>
        <w:br/>
        <w:t xml:space="preserve">    FROM generate_series(1, 1 + floor(random() * 4)::int)</w:t>
        <w:br/>
        <w:t>) item</w:t>
        <w:br/>
        <w:t>JOIN produtos prod ON prod.id = item.produto_id;</w:t>
      </w:r>
    </w:p>
    <w:p>
      <w:r>
        <w:t>Este é o bloco mais denso do seed. CROSS JOIN LATERAL permite que a subconsulta à direita seja reavaliada para cada linha de vendas — sem LATERAL, a subconsulta seria calculada uma única vez e repetida para todas as vendas, o que não serve aqui, porque cada venda precisa de uma quantidade de itens diferente e sorteada de novo. O generate_series(1, 1 + floor(random()*4)) interno decide, para aquela venda específica, quantos itens ela vai ter (entre 1 e 4). O resultado final: ~4000 vendas geram aproximadamente 10 mil linhas em itens_venda.</w:t>
      </w:r>
    </w:p>
    <w:p>
      <w:pPr>
        <w:pStyle w:val="Heading2"/>
      </w:pPr>
      <w:r>
        <w:t>5. Stored procedures (sql/03_stored_procedures.sql)</w:t>
      </w:r>
    </w:p>
    <w:p>
      <w:r>
        <w:t>Nota de vocabulário importante: no PostgreSQL, uma rotina que PRECISA devolver um conjunto de linhas (uma tabela de resultado) é criada como FUNCTION, não PROCEDURE. PROCEDURE existe desde o Postgres 11 e é chamada com CALL, mas serve principalmente para rotinas que executam ações (INSERT/UPDATE/DELETE, controle de transação) e não têm um jeito direto de devolver várias linhas como resultado de consulta. Por isso as 4 rotinas abaixo são FUNCTIONs com RETURNS TABLE + RETURN QUERY, e são testadas com SELECT * FROM nome(...), não CALL. Em bancos como SQL Server ou Oracle, o termo "stored procedure" costuma ser usado de forma genérica para esse tipo de rotina — vale saber reconhecer a diferença de nomenclatura entre bancos.</w:t>
      </w:r>
    </w:p>
    <w:p>
      <w:r>
        <w:t>Regra de negócio comum às quatro: somente vendas com status = 'concluida' entram no cálculo de faturamento. Vendas pendentes ou canceladas não representam receita real.</w:t>
      </w:r>
    </w:p>
    <w:p>
      <w:pPr>
        <w:pStyle w:val="Heading3"/>
      </w:pPr>
      <w:r>
        <w:t>fn_resumo_vendas_periodo</w:t>
      </w:r>
    </w:p>
    <w:p>
      <w:pPr>
        <w:spacing w:before="80" w:after="200"/>
        <w:ind w:left="360"/>
      </w:pPr>
      <w:r>
        <w:rPr>
          <w:rFonts w:ascii="Consolas" w:hAnsi="Consolas"/>
          <w:color w:val="1A1A1A"/>
          <w:sz w:val="19"/>
        </w:rPr>
        <w:t>CREATE OR REPLACE FUNCTION fn_resumo_vendas_periodo(</w:t>
        <w:br/>
        <w:t xml:space="preserve">    p_data_inicio DATE, p_data_fim DATE</w:t>
        <w:br/>
        <w:t>)</w:t>
        <w:br/>
        <w:t>RETURNS TABLE (total_vendas BIGINT, faturamento_total NUMERIC,</w:t>
        <w:br/>
        <w:t xml:space="preserve">               ticket_medio NUMERIC, total_itens BIGINT)</w:t>
        <w:br/>
        <w:t>LANGUAGE plpgsql AS $$</w:t>
        <w:br/>
        <w:t>BEGIN</w:t>
        <w:br/>
        <w:t xml:space="preserve">    IF p_data_inicio &gt; p_data_fim THEN</w:t>
        <w:br/>
        <w:t xml:space="preserve">        RAISE EXCEPTION 'data_inicio (%) nao pode ser maior que data_fim (%)',</w:t>
        <w:br/>
        <w:t xml:space="preserve">            p_data_inicio, p_data_fim;</w:t>
        <w:br/>
        <w:t xml:space="preserve">    END IF;</w:t>
        <w:br/>
        <w:br/>
        <w:t xml:space="preserve">    RETURN QUERY</w:t>
        <w:br/>
        <w:t xml:space="preserve">    SELECT</w:t>
        <w:br/>
        <w:t xml:space="preserve">        COUNT(DISTINCT v.id)::BIGINT,</w:t>
        <w:br/>
        <w:t xml:space="preserve">        COALESCE(SUM(iv.quantidade * iv.preco_unitario), 0)::NUMERIC,</w:t>
        <w:br/>
        <w:t xml:space="preserve">        COALESCE(SUM(iv.quantidade * iv.preco_unitario)</w:t>
        <w:br/>
        <w:t xml:space="preserve">                 / NULLIF(COUNT(DISTINCT v.id), 0), 0)::NUMERIC,</w:t>
        <w:br/>
        <w:t xml:space="preserve">        COALESCE(SUM(iv.quantidade), 0)::BIGINT</w:t>
        <w:br/>
        <w:t xml:space="preserve">    FROM vendas v</w:t>
        <w:br/>
        <w:t xml:space="preserve">    JOIN itens_venda iv ON iv.venda_id = v.id</w:t>
        <w:br/>
        <w:t xml:space="preserve">    WHERE v.status = 'concluida'</w:t>
        <w:br/>
        <w:t xml:space="preserve">      AND v.data_venda::date BETWEEN p_data_inicio AND p_data_fim;</w:t>
        <w:br/>
        <w:t>END;</w:t>
        <w:br/>
        <w:t>$$;</w:t>
      </w:r>
    </w:p>
    <w:p>
      <w:r>
        <w:t>A validação IF p_data_inicio &gt; p_data_fim ... RAISE EXCEPTION é o tratamento de erro: em vez de devolver um resultado sem sentido (ou vazio, silenciosamente), a função interrompe a execução com uma mensagem clara. NULLIF(COUNT(...), 0) evita divisão por zero no cálculo do ticket médio quando não há nenhuma venda no período — sem isso, o Postgres lançaria um erro de "division by zero" em vez de simplesmente devolver 0.</w:t>
      </w:r>
    </w:p>
    <w:p>
      <w:pPr>
        <w:pStyle w:val="Heading3"/>
      </w:pPr>
      <w:r>
        <w:t>fn_top_produtos_faturamento, fn_faturamento_ticket_medio_cliente, fn_vendas_categoria_ranking</w:t>
      </w:r>
    </w:p>
    <w:p>
      <w:r>
        <w:t>As outras três seguem a mesma estrutura (validação de parâmetros + RETURN QUERY), variando o agrupamento:</w:t>
      </w:r>
    </w:p>
    <w:p>
      <w:pPr>
        <w:pStyle w:val="ListBullet"/>
      </w:pPr>
      <w:r>
        <w:rPr>
          <w:b/>
        </w:rPr>
        <w:t xml:space="preserve">fn_top_produtos_faturamento: </w:t>
      </w:r>
      <w:r>
        <w:t>agrupa por produto, soma quantidade e faturamento, ordena decrescente e usa LIMIT p_limite para trazer só o top N. Também valida que p_limite seja maior que zero.</w:t>
      </w:r>
    </w:p>
    <w:p>
      <w:pPr>
        <w:pStyle w:val="ListBullet"/>
      </w:pPr>
      <w:r>
        <w:rPr>
          <w:b/>
        </w:rPr>
        <w:t xml:space="preserve">fn_faturamento_ticket_medio_cliente: </w:t>
      </w:r>
      <w:r>
        <w:t>agrupa por cliente. Tem um parâmetro opcional p_cliente_id (DEFAULT NULL) — quando informado, filtra um único cliente; quando omitido, devolve o ranking de todos. A condição (p_cliente_id IS NULL OR c.id = p_cliente_id) é o padrão usual para "filtro opcional" em SQL.</w:t>
      </w:r>
    </w:p>
    <w:p>
      <w:pPr>
        <w:pStyle w:val="ListBullet"/>
      </w:pPr>
      <w:r>
        <w:rPr>
          <w:b/>
        </w:rPr>
        <w:t xml:space="preserve">fn_vendas_categoria_ranking: </w:t>
      </w:r>
      <w:r>
        <w:t>usa uma window function, RANK() OVER (ORDER BY faturamento_total DESC), para numerar as categorias por faturamento sem precisar de uma segunda consulta. Diferente de GROUP BY sozinho, uma window function calcula o agregado (faturamento por categoria, na subconsulta) e ainda permite atribuir um rank a cada linha do resultado, mantendo uma linha por categoria.</w:t>
      </w:r>
    </w:p>
    <w:p>
      <w:pPr>
        <w:pStyle w:val="Heading2"/>
      </w:pPr>
      <w:r>
        <w:t>6. Executando no Neon/Supabase</w:t>
      </w:r>
    </w:p>
    <w:p>
      <w:r>
        <w:t>Passo a passo resumido (detalhes completos no README.md do projeto):</w:t>
      </w:r>
    </w:p>
    <w:p>
      <w:pPr>
        <w:pStyle w:val="ListNumber"/>
      </w:pPr>
      <w:r>
        <w:t>Criar conta e projeto gratuito no Neon (neon.tech) ou Supabase (supabase.com).</w:t>
      </w:r>
    </w:p>
    <w:p>
      <w:pPr>
        <w:pStyle w:val="ListNumber"/>
      </w:pPr>
      <w:r>
        <w:t>Abrir o SQL Editor do navegador do serviço escolhido.</w:t>
      </w:r>
    </w:p>
    <w:p>
      <w:pPr>
        <w:pStyle w:val="ListNumber"/>
      </w:pPr>
      <w:r>
        <w:t>Colar e executar sql/01_ddl.sql (cria as 4 tabelas).</w:t>
      </w:r>
    </w:p>
    <w:p>
      <w:pPr>
        <w:pStyle w:val="ListNumber"/>
      </w:pPr>
      <w:r>
        <w:t>Colar e executar sql/02_dml_seed.sql (popula os dados de exemplo).</w:t>
      </w:r>
    </w:p>
    <w:p>
      <w:pPr>
        <w:pStyle w:val="ListNumber"/>
      </w:pPr>
      <w:r>
        <w:t>Colar e executar sql/03_stored_procedures.sql (cria as 4 funções).</w:t>
      </w:r>
    </w:p>
    <w:p>
      <w:pPr>
        <w:pStyle w:val="ListNumber"/>
      </w:pPr>
      <w:r>
        <w:t>Copiar a connection string do painel do serviço e colar em DATABASE_URL no arquivo .env (copiado a partir de .env.example).</w:t>
      </w:r>
    </w:p>
    <w:p>
      <w:pPr>
        <w:pStyle w:val="ListNumber"/>
      </w:pPr>
      <w:r>
        <w:t>Testar cada função com SELECT * FROM nome_da_funcao(...) diretamente no SQL Editor.</w:t>
      </w:r>
    </w:p>
    <w:p>
      <w:pPr>
        <w:pStyle w:val="Heading2"/>
      </w:pPr>
      <w:r>
        <w:t>7. Conceitos-chave desta etapa</w:t>
      </w:r>
    </w:p>
    <w:p>
      <w:pPr>
        <w:pStyle w:val="ListBullet"/>
      </w:pPr>
      <w:r>
        <w:rPr>
          <w:b/>
        </w:rPr>
        <w:t xml:space="preserve">SERIAL: </w:t>
      </w:r>
      <w:r>
        <w:t>tipo que cria automaticamente uma sequência e usa seus valores como padrão da coluna — a forma padrão de chave primária autoincrementável no Postgres.</w:t>
      </w:r>
    </w:p>
    <w:p>
      <w:pPr>
        <w:pStyle w:val="ListBullet"/>
      </w:pPr>
      <w:r>
        <w:rPr>
          <w:b/>
        </w:rPr>
        <w:t xml:space="preserve">FOREIGN KEY / REFERENCES: </w:t>
      </w:r>
      <w:r>
        <w:t>garante integridade referencial: impede que uma linha aponte para um registro que não existe em outra tabela.</w:t>
      </w:r>
    </w:p>
    <w:p>
      <w:pPr>
        <w:pStyle w:val="ListBullet"/>
      </w:pPr>
      <w:r>
        <w:rPr>
          <w:b/>
        </w:rPr>
        <w:t xml:space="preserve">CHECK constraint: </w:t>
      </w:r>
      <w:r>
        <w:t>regra de validação garantida pelo próprio banco, independente de qual aplicação está inserindo dados.</w:t>
      </w:r>
    </w:p>
    <w:p>
      <w:pPr>
        <w:pStyle w:val="ListBullet"/>
      </w:pPr>
      <w:r>
        <w:rPr>
          <w:b/>
        </w:rPr>
        <w:t xml:space="preserve">Snapshot de preço: </w:t>
      </w:r>
      <w:r>
        <w:t>copiar um valor (preço) no momento do evento (venda) em vez de sempre referenciar o valor atual, para preservar o histórico correto.</w:t>
      </w:r>
    </w:p>
    <w:p>
      <w:pPr>
        <w:pStyle w:val="ListBullet"/>
      </w:pPr>
      <w:r>
        <w:rPr>
          <w:b/>
        </w:rPr>
        <w:t xml:space="preserve">generate_series: </w:t>
      </w:r>
      <w:r>
        <w:t>função que gera uma sequência de números (ou datas), útil para criar N linhas repetidas em massa.</w:t>
      </w:r>
    </w:p>
    <w:p>
      <w:pPr>
        <w:pStyle w:val="ListBullet"/>
      </w:pPr>
      <w:r>
        <w:rPr>
          <w:b/>
        </w:rPr>
        <w:t xml:space="preserve">LATERAL join: </w:t>
      </w:r>
      <w:r>
        <w:t>permite que uma subconsulta à direita do JOIN referencie colunas da linha à esquerda e seja reavaliada por linha — necessário quando cada linha externa precisa de um resultado calculado de forma independente.</w:t>
      </w:r>
    </w:p>
    <w:p>
      <w:pPr>
        <w:pStyle w:val="ListBullet"/>
      </w:pPr>
      <w:r>
        <w:rPr>
          <w:b/>
        </w:rPr>
        <w:t xml:space="preserve">PL/pgSQL: </w:t>
      </w:r>
      <w:r>
        <w:t>linguagem procedural do Postgres usada para escrever functions/procedures com lógica (IF, RAISE EXCEPTION, variáveis), além de SQL puro.</w:t>
      </w:r>
    </w:p>
    <w:p>
      <w:pPr>
        <w:pStyle w:val="ListBullet"/>
      </w:pPr>
      <w:r>
        <w:rPr>
          <w:b/>
        </w:rPr>
        <w:t xml:space="preserve">RETURN QUERY: </w:t>
      </w:r>
      <w:r>
        <w:t>dentro de uma function PL/pgSQL, executa uma consulta e devolve seu resultado como o result set da função.</w:t>
      </w:r>
    </w:p>
    <w:p>
      <w:pPr>
        <w:pStyle w:val="ListBullet"/>
      </w:pPr>
      <w:r>
        <w:rPr>
          <w:b/>
        </w:rPr>
        <w:t xml:space="preserve">FUNCTION vs PROCEDURE: </w:t>
      </w:r>
      <w:r>
        <w:t>no Postgres, FUNCTION devolve valor/tabela e é chamada com SELECT; PROCEDURE é chamada com CALL e não devolve result set da mesma forma — a nomenclatura genérica "stored procedure" usada em outros bancos não bate 1:1 com a sintaxe do Postgres.</w:t>
      </w:r>
    </w:p>
    <w:p>
      <w:pPr>
        <w:pStyle w:val="ListBullet"/>
      </w:pPr>
      <w:r>
        <w:rPr>
          <w:b/>
        </w:rPr>
        <w:t xml:space="preserve">Window function (RANK): </w:t>
      </w:r>
      <w:r>
        <w:t>calcula um valor por linha (como uma posição em um ranking) considerando um conjunto de linhas relacionado, sem colapsar o resultado em uma única linha como GROUP BY faria.</w:t>
      </w:r>
    </w:p>
    <w:p>
      <w:r>
        <w:br w:type="page"/>
      </w:r>
    </w:p>
    <w:p>
      <w:pPr>
        <w:pStyle w:val="Heading1"/>
      </w:pPr>
      <w:r>
        <w:t>Etapa 2 — Automação em Python</w:t>
      </w:r>
    </w:p>
    <w:p>
      <w:pPr>
        <w:pStyle w:val="Heading2"/>
      </w:pPr>
      <w:r>
        <w:t>1. Visão geral</w:t>
      </w:r>
    </w:p>
    <w:p>
      <w:r>
        <w:t>A pasta scripts/ é a camada que transforma as stored functions da Etapa 1 em relatórios prontos para consumo: conecta no Postgres, chama cada função SQL, converte o resultado em DataFrame do pandas, salva em CSV/JSON e monta um resumo executivo. O código é dividido em três arquivos, cada um com uma responsabilidade clara:</w:t>
      </w:r>
    </w:p>
    <w:p>
      <w:pPr>
        <w:pStyle w:val="ListBullet"/>
      </w:pPr>
      <w:r>
        <w:rPr>
          <w:b/>
        </w:rPr>
        <w:t xml:space="preserve">database.py: </w:t>
      </w:r>
      <w:r>
        <w:t>conexão com o banco (context manager) e execução genérica de SELECT * FROM fn_...(...).</w:t>
      </w:r>
    </w:p>
    <w:p>
      <w:pPr>
        <w:pStyle w:val="ListBullet"/>
      </w:pPr>
      <w:r>
        <w:rPr>
          <w:b/>
        </w:rPr>
        <w:t xml:space="preserve">metricas.py: </w:t>
      </w:r>
      <w:r>
        <w:t>uma função por stored function, cada uma já devolvendo um DataFrame.</w:t>
      </w:r>
    </w:p>
    <w:p>
      <w:pPr>
        <w:pStyle w:val="ListBullet"/>
      </w:pPr>
      <w:r>
        <w:rPr>
          <w:b/>
        </w:rPr>
        <w:t xml:space="preserve">gerar_relatorios.py: </w:t>
      </w:r>
      <w:r>
        <w:t>o CLI: resolve o período pedido, chama as métricas, salva os arquivos e monta o resumo executivo.</w:t>
      </w:r>
    </w:p>
    <w:p>
      <w:r>
        <w:t>Essa separação existe para que cada camada possa ser testada e entendida isoladamente: quem quer saber como a conexão é aberta olha só database.py; quem quer saber que métricas existem olha metricas.py; a orquestração (CLI, período, arquivos) fica só em gerar_relatorios.py.</w:t>
      </w:r>
    </w:p>
    <w:p>
      <w:pPr>
        <w:pStyle w:val="Heading2"/>
      </w:pPr>
      <w:r>
        <w:t>2. Conexão com o banco (scripts/database.py)</w:t>
      </w:r>
    </w:p>
    <w:p>
      <w:pPr>
        <w:spacing w:before="80" w:after="200"/>
        <w:ind w:left="360"/>
      </w:pPr>
      <w:r>
        <w:rPr>
          <w:rFonts w:ascii="Consolas" w:hAnsi="Consolas"/>
          <w:color w:val="1A1A1A"/>
          <w:sz w:val="19"/>
        </w:rPr>
        <w:t>@contextmanager</w:t>
        <w:br/>
        <w:t>def conexao():</w:t>
        <w:br/>
        <w:t xml:space="preserve">    database_url = os.getenv('DATABASE_URL')</w:t>
        <w:br/>
        <w:t xml:space="preserve">    if not database_url:</w:t>
        <w:br/>
        <w:t xml:space="preserve">        raise ConfiguracaoAusente(...)</w:t>
        <w:br/>
        <w:br/>
        <w:t xml:space="preserve">    conn = psycopg2.connect(database_url)</w:t>
        <w:br/>
        <w:t xml:space="preserve">    try:</w:t>
        <w:br/>
        <w:t xml:space="preserve">        yield conn</w:t>
        <w:br/>
        <w:t xml:space="preserve">    except Exception:</w:t>
        <w:br/>
        <w:t xml:space="preserve">        conn.rollback()</w:t>
        <w:br/>
        <w:t xml:space="preserve">        raise</w:t>
        <w:br/>
        <w:t xml:space="preserve">    finally:</w:t>
        <w:br/>
        <w:t xml:space="preserve">        conn.close()</w:t>
      </w:r>
    </w:p>
    <w:p>
      <w:r>
        <w:t>@contextmanager (do módulo contextlib) transforma essa função geradora em algo usável com `with conexao() as conn:`. O ponto central: o bloco finally garante que conn.close() roda sempre — sucesso, erro de SQL, ou até um Ctrl+C no meio do caminho — então nenhuma chamada às métricas corre risco de vazar conexão aberta. O except antes do finally faz rollback caso alguma operação tenha ficado pendente numa transação, antes de fechar.</w:t>
      </w:r>
    </w:p>
    <w:p>
      <w:r>
        <w:t>Duas decisões técnicas não óbvias, registradas como comentário no código e explicadas aqui com mais espaço:</w:t>
      </w:r>
    </w:p>
    <w:p>
      <w:pPr>
        <w:pStyle w:val="ListBullet"/>
      </w:pPr>
      <w:r>
        <w:rPr>
          <w:b/>
        </w:rPr>
        <w:t xml:space="preserve">Conversão NUMERIC → float: </w:t>
      </w:r>
      <w:r>
        <w:t>por padrão, o psycopg2 devolve colunas NUMERIC do Postgres como decimal.Decimal — tipo que o pandas consegue guardar, mas que o método to_json() não sabe serializar (gera TypeError). A solução usada foi registrar um conversor global (psycopg2.extensions.register_type) que troca NUMERIC por float assim que os dados chegam do banco. É um trade-off consciente: float perde um pouco de precisão decimal em casos extremos, aceitável para relatório, mas não deveria ser usado em um sistema que faça, por exemplo, fechamento contábil.</w:t>
      </w:r>
    </w:p>
    <w:p>
      <w:pPr>
        <w:pStyle w:val="ListBullet"/>
      </w:pPr>
      <w:r>
        <w:rPr>
          <w:b/>
        </w:rPr>
        <w:t xml:space="preserve">SQL composto com psycopg2.sql: </w:t>
      </w:r>
      <w:r>
        <w:t>executar_funcao() monta o nome da função dentro da query usando sql.Identifier(nome_funcao) em vez de simplesmente colar a string com f-string. Hoje esse nome sempre vem de um literal fixo dentro de metricas.py, então o risco de SQL injection é teórico — mas é o tipo de hábito que evita que o problema exista no dia em que alguém decidir aceitar esse nome vindo de um parâmetro externo (ex.: um endpoint da API na Etapa 3).</w:t>
      </w:r>
    </w:p>
    <w:p>
      <w:pPr>
        <w:pStyle w:val="Heading2"/>
      </w:pPr>
      <w:r>
        <w:t>3. Camada de métricas (scripts/metricas.py)</w:t>
      </w:r>
    </w:p>
    <w:p>
      <w:pPr>
        <w:spacing w:before="80" w:after="200"/>
        <w:ind w:left="360"/>
      </w:pPr>
      <w:r>
        <w:rPr>
          <w:rFonts w:ascii="Consolas" w:hAnsi="Consolas"/>
          <w:color w:val="1A1A1A"/>
          <w:sz w:val="19"/>
        </w:rPr>
        <w:t>def top_produtos_faturamento(data_inicio, data_fim, limite=10):</w:t>
        <w:br/>
        <w:t xml:space="preserve">    colunas, linhas = executar_funcao(</w:t>
        <w:br/>
        <w:t xml:space="preserve">        'fn_top_produtos_faturamento', (data_inicio, data_fim, limite)</w:t>
        <w:br/>
        <w:t xml:space="preserve">    )</w:t>
        <w:br/>
        <w:t xml:space="preserve">    return pd.DataFrame(linhas, columns=colunas)</w:t>
      </w:r>
    </w:p>
    <w:p>
      <w:r>
        <w:t>Cada uma das 4 funções segue exatamente este padrão: chama executar_funcao() com o nome da stored function e os parâmetros na mesma ordem definida no SQL, e devolve um pd.DataFrame usando as colunas retornadas pelo cursor (cur.description) — assim, se uma coluna for renomeada na function SQL, o DataFrame acompanha automaticamente, sem precisar editar essa função Python.</w:t>
      </w:r>
    </w:p>
    <w:p>
      <w:pPr>
        <w:pStyle w:val="Heading2"/>
      </w:pPr>
      <w:r>
        <w:t>4. CLI e orquestração (scripts/gerar_relatorios.py)</w:t>
      </w:r>
    </w:p>
    <w:p>
      <w:pPr>
        <w:pStyle w:val="Heading3"/>
      </w:pPr>
      <w:r>
        <w:t>Resolução do período (--periodo)</w:t>
      </w:r>
    </w:p>
    <w:p>
      <w:pPr>
        <w:spacing w:before="80" w:after="200"/>
        <w:ind w:left="360"/>
      </w:pPr>
      <w:r>
        <w:rPr>
          <w:rFonts w:ascii="Consolas" w:hAnsi="Consolas"/>
          <w:color w:val="1A1A1A"/>
          <w:sz w:val="19"/>
        </w:rPr>
        <w:t>def resolver_periodo(valor: str) -&gt; Periodo:</w:t>
        <w:br/>
        <w:t xml:space="preserve">    hoje = date.today()</w:t>
        <w:br/>
        <w:t xml:space="preserve">    if ':' in valor:</w:t>
        <w:br/>
        <w:t xml:space="preserve">        inicio_str, fim_str = valor.split(':', 1)</w:t>
        <w:br/>
        <w:t xml:space="preserve">        ...</w:t>
        <w:br/>
        <w:t xml:space="preserve">    if valor == 'mes-atual':</w:t>
        <w:br/>
        <w:t xml:space="preserve">        return Periodo(hoje.replace(day=1), hoje)</w:t>
        <w:br/>
        <w:t xml:space="preserve">    if valor.startswith('ultimos-') and valor.endswith('d'):</w:t>
        <w:br/>
        <w:t xml:space="preserve">        dias = int(valor[len('ultimos-'):-1])</w:t>
        <w:br/>
        <w:t xml:space="preserve">        return Periodo(hoje - timedelta(days=dias), hoje)</w:t>
        <w:br/>
        <w:t xml:space="preserve">    raise ValueError(...)</w:t>
      </w:r>
    </w:p>
    <w:p>
      <w:r>
        <w:t>Periodo é um @dataclass (só dois campos, inicio e fim) — usado aqui em vez de uma tupla solta porque `periodo.inicio` é mais legível que `periodo[0]` no resto do código. resolver_periodo aceita tanto atalhos pensados para agendamento automático (ultimos-30d, mes-atual, ano-atual) quanto um intervalo explícito (AAAA-MM-DD:AAAA-MM-DD) para reprocessar um período específico manualmente. Uma entrada que não bate com nenhum padrão levanta ValueError com uma mensagem que já explica o formato esperado.</w:t>
      </w:r>
    </w:p>
    <w:p>
      <w:pPr>
        <w:pStyle w:val="Heading3"/>
      </w:pPr>
      <w:r>
        <w:t>Resumo executivo e exportação</w:t>
      </w:r>
    </w:p>
    <w:p>
      <w:pPr>
        <w:spacing w:before="80" w:after="200"/>
        <w:ind w:left="360"/>
      </w:pPr>
      <w:r>
        <w:rPr>
          <w:rFonts w:ascii="Consolas" w:hAnsi="Consolas"/>
          <w:color w:val="1A1A1A"/>
          <w:sz w:val="19"/>
        </w:rPr>
        <w:t>def salvar(df, caminho_base, formatos):</w:t>
        <w:br/>
        <w:t xml:space="preserve">    if 'csv' in formatos:</w:t>
        <w:br/>
        <w:t xml:space="preserve">        df.to_csv(caminho_base.with_suffix('.csv'), index=False)</w:t>
        <w:br/>
        <w:t xml:space="preserve">    if 'json' in formatos:</w:t>
        <w:br/>
        <w:t xml:space="preserve">        df.to_json(caminho_base.with_suffix('.json'),</w:t>
        <w:br/>
        <w:t xml:space="preserve">                    orient='records', indent=2, force_ascii=False)</w:t>
      </w:r>
    </w:p>
    <w:p>
      <w:r>
        <w:t>orient='records' grava o JSON como uma lista de objetos (um por linha do DataFrame), o formato mais fácil de consumir por outro programa. force_ascii=False mantém acentos legíveis no arquivo em vez de escapá-los em \uXXXX.</w:t>
      </w:r>
    </w:p>
    <w:p>
      <w:r>
        <w:t>montar_resumo_executivo() pega a primeira (e única) linha de fn_resumo_vendas_periodo, a primeira linha de fn_top_produtos_faturamento (produto de maior faturamento) e a primeira linha de fn_vendas_categoria_ranking (categoria líder, já que a função SQL devolve ordenado por ranking), e consolida tudo em um único dicionário — esse é o resumo_executivo_*.json, pensado para ser o arquivo que alguém abre primeiro para ter uma visão geral, sem precisar olhar os quatro relatórios detalhados.</w:t>
      </w:r>
    </w:p>
    <w:p>
      <w:pPr>
        <w:pStyle w:val="Heading3"/>
      </w:pPr>
      <w:r>
        <w:t>Tratamento de erro e códigos de saída</w:t>
      </w:r>
    </w:p>
    <w:p>
      <w:r>
        <w:t>executar() nunca deixa uma exceção subir crua até o topo do programa: ValueError de período inválido vira código de saída 2, ConfiguracaoAusente (variável de ambiente faltando) e qualquer outro erro de banco viram código 1, e só quando tudo funciona o programa devolve 0. Essa distinção importa porque um agendador (cron, Task Scheduler) decide se deve alertar alguém só olhando o código de saída do processo — sys.exit(codigo) é a forma padrão de comunicar isso para quem chamou o script.</w:t>
      </w:r>
    </w:p>
    <w:p>
      <w:pPr>
        <w:pStyle w:val="Heading3"/>
      </w:pPr>
      <w:r>
        <w:t>Argumentos de linha de comando (argparse)</w:t>
      </w:r>
    </w:p>
    <w:p>
      <w:r>
        <w:t>argparse.ArgumentParser define cada flag com tipo, valor padrão e texto de ajuda (visível com --help). --formato usa choices=['csv', 'json', 'ambos'] para que um valor fora dessa lista já seja rejeitado pelo próprio argparse, com mensagem de erro padronizada, antes mesmo do código do projeto rodar.</w:t>
      </w:r>
    </w:p>
    <w:p>
      <w:pPr>
        <w:pStyle w:val="Heading2"/>
      </w:pPr>
      <w:r>
        <w:t>5. Instalação sem privilégio de administrador</w:t>
      </w:r>
    </w:p>
    <w:p>
      <w:r>
        <w:t>Como não é possível instalar nada globalmente na máquina da empresa, o requirements.txt é instalado dentro de um ambiente virtual (venv) — uma cópia isolada do Python que vive dentro da própria pasta do projeto, sem exigir permissão elevada:</w:t>
      </w:r>
    </w:p>
    <w:p>
      <w:pPr>
        <w:spacing w:before="80" w:after="200"/>
        <w:ind w:left="360"/>
      </w:pPr>
      <w:r>
        <w:rPr>
          <w:rFonts w:ascii="Consolas" w:hAnsi="Consolas"/>
          <w:color w:val="1A1A1A"/>
          <w:sz w:val="19"/>
        </w:rPr>
        <w:t>python -m venv .venv</w:t>
        <w:br/>
        <w:t>.venv\Scripts\Activate.ps1   # PowerShell</w:t>
        <w:br/>
        <w:t>pip install -r requirements.txt</w:t>
      </w:r>
    </w:p>
    <w:p>
      <w:r>
        <w:t>Se até a criação do venv for bloqueada pela política da máquina, a alternativa é pip install --user -r requirements.txt, que instala os pacotes só na área do usuário atual, sem tocar na instalação Python compartilhada do sistema.</w:t>
      </w:r>
    </w:p>
    <w:p>
      <w:r>
        <w:t>Dependências (requirements.txt): psycopg2-binary (driver Postgres — a variante "binary" já vem compilada, evitando a necessidade de um compilador C instalado, o que é importante numa máquina sem ferramentas de build), pandas (transformação dos dados) e python-dotenv (carrega o .env para variáveis de ambiente do processo).</w:t>
      </w:r>
    </w:p>
    <w:p>
      <w:pPr>
        <w:pStyle w:val="Heading2"/>
      </w:pPr>
      <w:r>
        <w:t>6. Conceitos-chave desta etapa</w:t>
      </w:r>
    </w:p>
    <w:p>
      <w:pPr>
        <w:pStyle w:val="ListBullet"/>
      </w:pPr>
      <w:r>
        <w:rPr>
          <w:b/>
        </w:rPr>
        <w:t xml:space="preserve">Context manager (@contextmanager): </w:t>
      </w:r>
      <w:r>
        <w:t>padrão que garante que um recurso (aqui, a conexão com o banco) seja liberado mesmo se o código dentro do `with` lançar uma exceção.</w:t>
      </w:r>
    </w:p>
    <w:p>
      <w:pPr>
        <w:pStyle w:val="ListBullet"/>
      </w:pPr>
      <w:r>
        <w:rPr>
          <w:b/>
        </w:rPr>
        <w:t xml:space="preserve">psycopg2.sql (composição segura de SQL): </w:t>
      </w:r>
      <w:r>
        <w:t>monta identificadores e placeholders de forma que o driver escapa/valida cada parte, em vez de concatenar strings manualmente — evita SQL injection mesmo quando o valor de entrada é, hoje, controlado.</w:t>
      </w:r>
    </w:p>
    <w:p>
      <w:pPr>
        <w:pStyle w:val="ListBullet"/>
      </w:pPr>
      <w:r>
        <w:rPr>
          <w:b/>
        </w:rPr>
        <w:t xml:space="preserve">Trade-off Decimal vs float: </w:t>
      </w:r>
      <w:r>
        <w:t>decisão consciente de perder um pouco de precisão decimal em troca de compatibilidade direta com pandas/JSON — válida para relatório, não para cálculo financeiro crítico.</w:t>
      </w:r>
    </w:p>
    <w:p>
      <w:pPr>
        <w:pStyle w:val="ListBullet"/>
      </w:pPr>
      <w:r>
        <w:rPr>
          <w:b/>
        </w:rPr>
        <w:t xml:space="preserve">dataclass: </w:t>
      </w:r>
      <w:r>
        <w:t>forma enxuta de criar uma classe que só guarda dados (aqui, Periodo com inicio/fim), sem precisar escrever __init__ manualmente.</w:t>
      </w:r>
    </w:p>
    <w:p>
      <w:pPr>
        <w:pStyle w:val="ListBullet"/>
      </w:pPr>
      <w:r>
        <w:rPr>
          <w:b/>
        </w:rPr>
        <w:t xml:space="preserve">argparse: </w:t>
      </w:r>
      <w:r>
        <w:t>módulo padrão do Python para ler argumentos de linha de comando, gerar --help automaticamente e validar tipos/opções antes do código da aplicação rodar.</w:t>
      </w:r>
    </w:p>
    <w:p>
      <w:pPr>
        <w:pStyle w:val="ListBullet"/>
      </w:pPr>
      <w:r>
        <w:rPr>
          <w:b/>
        </w:rPr>
        <w:t xml:space="preserve">logging vs print: </w:t>
      </w:r>
      <w:r>
        <w:t>logging.info/error grava timestamp, nível de severidade e permite ligar/desligar detalhamento (--verbose) sem mudar o código — diferente de print, que não distingue nível de log nem é fácil de redirecionar em produção.</w:t>
      </w:r>
    </w:p>
    <w:p>
      <w:pPr>
        <w:pStyle w:val="ListBullet"/>
      </w:pPr>
      <w:r>
        <w:rPr>
          <w:b/>
        </w:rPr>
        <w:t xml:space="preserve">Código de saída (exit code): </w:t>
      </w:r>
      <w:r>
        <w:t>convenção usada por processos de linha de comando para informar sucesso (0) ou falha (diferente de 0) a quem os chamou — é como um cron/agendador decide disparar um alerta sem precisar interpretar o texto do log.</w:t>
      </w:r>
    </w:p>
    <w:p>
      <w:pPr>
        <w:pStyle w:val="ListBullet"/>
      </w:pPr>
      <w:r>
        <w:rPr>
          <w:b/>
        </w:rPr>
        <w:t xml:space="preserve">DataFrame.to_csv / to_json: </w:t>
      </w:r>
      <w:r>
        <w:t>métodos do pandas que exportam um DataFrame diretamente para arquivo, sem precisar escrever o parsing/formatação manualmente.</w:t>
      </w:r>
    </w:p>
    <w:p>
      <w:r>
        <w:br w:type="page"/>
      </w:r>
    </w:p>
    <w:p>
      <w:pPr>
        <w:pStyle w:val="Heading1"/>
      </w:pPr>
      <w:r>
        <w:t>Etapa 3 — API com FastAPI</w:t>
      </w:r>
    </w:p>
    <w:p>
      <w:pPr>
        <w:pStyle w:val="Heading2"/>
      </w:pPr>
      <w:r>
        <w:t>1. Visão geral</w:t>
      </w:r>
    </w:p>
    <w:p>
      <w:r>
        <w:t>A pasta api/ expõe as mesmas métricas da Etapa 2 como endpoints HTTP, para que um dashboard (ou qualquer outro consumidor) não precise ter acesso direto ao Postgres — ele conversa só com a API, que decide o que expor, valida entrada e formata a saída.</w:t>
      </w:r>
    </w:p>
    <w:p>
      <w:pPr>
        <w:pStyle w:val="ListBullet"/>
      </w:pPr>
      <w:r>
        <w:rPr>
          <w:b/>
        </w:rPr>
        <w:t xml:space="preserve">main.py: </w:t>
      </w:r>
      <w:r>
        <w:t>instância da app, CORS, handlers de erro e o health check.</w:t>
      </w:r>
    </w:p>
    <w:p>
      <w:pPr>
        <w:pStyle w:val="ListBullet"/>
      </w:pPr>
      <w:r>
        <w:rPr>
          <w:b/>
        </w:rPr>
        <w:t xml:space="preserve">routers/vendas.py: </w:t>
      </w:r>
      <w:r>
        <w:t>/vendas/resumo, /vendas/top-produtos, /vendas/por-categoria.</w:t>
      </w:r>
    </w:p>
    <w:p>
      <w:pPr>
        <w:pStyle w:val="ListBullet"/>
      </w:pPr>
      <w:r>
        <w:rPr>
          <w:b/>
        </w:rPr>
        <w:t xml:space="preserve">routers/clientes.py: </w:t>
      </w:r>
      <w:r>
        <w:t>/clientes/top.</w:t>
      </w:r>
    </w:p>
    <w:p>
      <w:pPr>
        <w:pStyle w:val="ListBullet"/>
      </w:pPr>
      <w:r>
        <w:rPr>
          <w:b/>
        </w:rPr>
        <w:t xml:space="preserve">schemas.py: </w:t>
      </w:r>
      <w:r>
        <w:t>modelos Pydantic das respostas (o "contrato" de cada rota).</w:t>
      </w:r>
    </w:p>
    <w:p>
      <w:pPr>
        <w:pStyle w:val="ListBullet"/>
      </w:pPr>
      <w:r>
        <w:rPr>
          <w:b/>
        </w:rPr>
        <w:t xml:space="preserve">dependencies.py: </w:t>
      </w:r>
      <w:r>
        <w:t>validação do parâmetro periodo, compartilhada por todas as rotas.</w:t>
      </w:r>
    </w:p>
    <w:p>
      <w:pPr>
        <w:pStyle w:val="ListBullet"/>
      </w:pPr>
      <w:r>
        <w:rPr>
          <w:b/>
        </w:rPr>
        <w:t xml:space="preserve">data_access.py: </w:t>
      </w:r>
      <w:r>
        <w:t>ponte para scripts/database.py e scripts/metricas.py.</w:t>
      </w:r>
    </w:p>
    <w:p>
      <w:pPr>
        <w:pStyle w:val="Heading2"/>
      </w:pPr>
      <w:r>
        <w:t>2. Reaproveitando a Etapa 2 (api/data_access.py)</w:t>
      </w:r>
    </w:p>
    <w:p>
      <w:r>
        <w:t>scripts/ foi escrito na Etapa 2 para rodar como scripts soltos (database.py e metricas.py se importam um ao outro com `import database`, sem formar um pacote Python de verdade). Para a API reaproveitar esse código sem copiá-lo, data_access.py insere a pasta scripts/ no sys.path uma única vez, na inicialização, e reexporta o que as rotas precisam:</w:t>
      </w:r>
    </w:p>
    <w:p>
      <w:pPr>
        <w:spacing w:before="80" w:after="200"/>
        <w:ind w:left="360"/>
      </w:pPr>
      <w:r>
        <w:rPr>
          <w:rFonts w:ascii="Consolas" w:hAnsi="Consolas"/>
          <w:color w:val="1A1A1A"/>
          <w:sz w:val="19"/>
        </w:rPr>
        <w:t>_SCRIPTS_DIR = Path(__file__).resolve().parent.parent / 'scripts'</w:t>
        <w:br/>
        <w:t>if str(_SCRIPTS_DIR) not in sys.path:</w:t>
        <w:br/>
        <w:t xml:space="preserve">    sys.path.insert(0, str(_SCRIPTS_DIR))</w:t>
        <w:br/>
        <w:br/>
        <w:t>import metricas</w:t>
        <w:br/>
        <w:t>from database import ConfiguracaoAusente</w:t>
        <w:br/>
        <w:t>from periodo import Periodo, resolver_periodo</w:t>
      </w:r>
    </w:p>
    <w:p>
      <w:r>
        <w:t>É um atalho pragmático, não a única forma de resolver isso — em um projeto maior, o caminho mais "correto" seria transformar scripts/ em um pacote instalável (pyproject.toml + pip install -e .) e importar normalmente. Para o tamanho atual do projeto, manipular o sys.path em um único ponto de entrada é mais simples e igualmente explícito — o comentário no código já registra essa escolha.</w:t>
      </w:r>
    </w:p>
    <w:p>
      <w:r>
        <w:t>Nenhuma rota importa database.py ou metricas.py diretamente: todas passam por api/data_access.py. Isso significa que, se um dia a forma de acessar o banco mudar, só esse arquivo precisa mudar.</w:t>
      </w:r>
    </w:p>
    <w:p>
      <w:pPr>
        <w:pStyle w:val="Heading2"/>
      </w:pPr>
      <w:r>
        <w:t>3. Refatoração: scripts/periodo.py</w:t>
      </w:r>
    </w:p>
    <w:p>
      <w:r>
        <w:t>A validação do parâmetro periodo (ultimos-Nd, mes-atual, ano-atual, AAAA-MM-DD:AAAA-MM-DD) já existia no CLI da Etapa 2, dentro de gerar_relatorios.py. Em vez de colar essa mesma lógica dentro da API, ela foi extraída para scripts/periodo.py — agora tanto o CLI quanto a API importam a mesma função resolver_periodo(). Essa é a razão prática por trás da regra "regra de negócio em um só lugar", aplicada de novo aqui: sem essa extração, um ajuste futuro no formato aceito por --periodo exigiria lembrar de mudar dois lugares — e mais cedo ou mais tarde alguém esqueceria um deles.</w:t>
      </w:r>
    </w:p>
    <w:p>
      <w:pPr>
        <w:pStyle w:val="Heading2"/>
      </w:pPr>
      <w:r>
        <w:t>4. Schemas Pydantic e response_model</w:t>
      </w:r>
    </w:p>
    <w:p>
      <w:pPr>
        <w:spacing w:before="80" w:after="200"/>
        <w:ind w:left="360"/>
      </w:pPr>
      <w:r>
        <w:rPr>
          <w:rFonts w:ascii="Consolas" w:hAnsi="Consolas"/>
          <w:color w:val="1A1A1A"/>
          <w:sz w:val="19"/>
        </w:rPr>
        <w:t>class ProdutoTop(BaseModel):</w:t>
        <w:br/>
        <w:t xml:space="preserve">    produto_id: int</w:t>
        <w:br/>
        <w:t xml:space="preserve">    produto_nome: str</w:t>
        <w:br/>
        <w:t xml:space="preserve">    categoria: str</w:t>
        <w:br/>
        <w:t xml:space="preserve">    quantidade_vendida: int</w:t>
        <w:br/>
        <w:t xml:space="preserve">    faturamento: float</w:t>
      </w:r>
    </w:p>
    <w:p>
      <w:r>
        <w:t>Cada schema em api/schemas.py descreve exatamente os campos que uma rota promete devolver. Ao declarar response_model=ProdutoTop (ou list[ProdutoTop]) na rota, o FastAPI valida o dicionário devolvido pela função contra esse modelo antes de mandar a resposta — se um campo estiver faltando ou com tipo errado, o erro aparece imediatamente (500, com o problema registrado no log) em vez de um JSON malformado silenciosamente chegando ao cliente. É também esse schema que gera a documentação automática em /docs, com o formato de cada resposta já preenchido.</w:t>
      </w:r>
    </w:p>
    <w:p>
      <w:pPr>
        <w:pStyle w:val="Heading2"/>
      </w:pPr>
      <w:r>
        <w:t>5. Dependency injection (api/dependencies.py)</w:t>
      </w:r>
    </w:p>
    <w:p>
      <w:pPr>
        <w:spacing w:before="80" w:after="200"/>
        <w:ind w:left="360"/>
      </w:pPr>
      <w:r>
        <w:rPr>
          <w:rFonts w:ascii="Consolas" w:hAnsi="Consolas"/>
          <w:color w:val="1A1A1A"/>
          <w:sz w:val="19"/>
        </w:rPr>
        <w:t>def obter_periodo(periodo: str = 'ultimos-30d') -&gt; Periodo:</w:t>
        <w:br/>
        <w:t xml:space="preserve">    try:</w:t>
        <w:br/>
        <w:t xml:space="preserve">        return resolver_periodo(periodo)</w:t>
        <w:br/>
        <w:t xml:space="preserve">    except ValueError as exc:</w:t>
        <w:br/>
        <w:t xml:space="preserve">        raise HTTPException(status_code=422, detail=str(exc)) from exc</w:t>
        <w:br/>
        <w:br/>
        <w:t>PeriodoDep = Annotated[Periodo, Depends(obter_periodo)]</w:t>
      </w:r>
    </w:p>
    <w:p>
      <w:r>
        <w:t>Depends() é o mecanismo de injeção de dependência do FastAPI: declarar `periodo: PeriodoDep` como parâmetro de uma rota faz o framework chamar obter_periodo() automaticamente antes da rota rodar, usando o valor de ?periodo=... da URL. PeriodoDep é só um apelido (Annotated[Periodo, Depends(obter_periodo)]) para não repetir essa anotação em cada uma das 4 rotas. Aqui está o único lugar da API que converte um erro de validação (ValueError) em HTTPException — as rotas em si não precisam se preocupar com isso, porque o parâmetro já chega validado.</w:t>
      </w:r>
    </w:p>
    <w:p>
      <w:pPr>
        <w:pStyle w:val="Heading2"/>
      </w:pPr>
      <w:r>
        <w:t>6. As rotas (api/routers/)</w:t>
      </w:r>
    </w:p>
    <w:p>
      <w:pPr>
        <w:spacing w:before="80" w:after="200"/>
        <w:ind w:left="360"/>
      </w:pPr>
      <w:r>
        <w:rPr>
          <w:rFonts w:ascii="Consolas" w:hAnsi="Consolas"/>
          <w:color w:val="1A1A1A"/>
          <w:sz w:val="19"/>
        </w:rPr>
        <w:t>@router.get('/resumo', response_model=ResumoVendas)</w:t>
        <w:br/>
        <w:t>def resumo_vendas(periodo: PeriodoDep):</w:t>
        <w:br/>
        <w:t xml:space="preserve">    df = metricas.resumo_vendas_periodo(periodo.inicio, periodo.fim)</w:t>
        <w:br/>
        <w:t xml:space="preserve">    linha = df.iloc[0].to_dict()</w:t>
        <w:br/>
        <w:t xml:space="preserve">    return {'periodo': {'inicio': periodo.inicio, 'fim': periodo.fim}, **linha}</w:t>
        <w:br/>
        <w:br/>
        <w:t>@router.get('/top-produtos', response_model=list[ProdutoTop])</w:t>
        <w:br/>
        <w:t>def top_produtos(</w:t>
        <w:br/>
        <w:t xml:space="preserve">    periodo: PeriodoDep,</w:t>
        <w:br/>
        <w:t xml:space="preserve">    limite: int = Query(10, ge=1, le=100),</w:t>
        <w:br/>
        <w:t>):</w:t>
        <w:br/>
        <w:t xml:space="preserve">    df = metricas.top_produtos_faturamento(periodo.inicio, periodo.fim, limite)</w:t>
        <w:br/>
        <w:t xml:space="preserve">    return df.to_dict(orient='records')</w:t>
      </w:r>
    </w:p>
    <w:p>
      <w:r>
        <w:t>Query(10, ge=1, le=100) faz o FastAPI validar limite antes mesmo da rota executar: um valor fora de 1-100 já devolve 422 automaticamente, sem precisar de um if manual dentro da função. df.to_dict(orient='records') transforma o DataFrame em uma lista de dicionários — formato que response_model=list[ProdutoTop] sabe validar e serializar.</w:t>
      </w:r>
    </w:p>
    <w:p>
      <w:r>
        <w:t>Ponto de atenção deliberado: todas as rotas usam def comum, não async def. metricas.* chama psycopg2, que é uma biblioteca síncrona (bloqueante) — se uma rota async def fizesse essa chamada diretamente, ela travaria o event loop inteiro do servidor até a consulta terminar, inclusive para outras requisições simultâneas. O FastAPI já executa rotas síncronas automaticamente numa threadpool, então usar def aqui é a forma correta de lidar com uma biblioteca de banco sem suporte a async.</w:t>
      </w:r>
    </w:p>
    <w:p>
      <w:r>
        <w:t>/clientes/top merece uma nota: fn_faturamento_ticket_medio_cliente (Etapa 1) não tem parâmetro de limite — ela sempre devolve todos os clientes ordenados por faturamento decrescente. O corte de "top N" é feito depois, em Python, com df.head(limite). Dado o volume do projeto (no máximo ~300 clientes), buscar tudo e cortar depois é mais simples do que criar uma variação da função SQL só para isso.</w:t>
      </w:r>
    </w:p>
    <w:p>
      <w:pPr>
        <w:pStyle w:val="Heading2"/>
      </w:pPr>
      <w:r>
        <w:t>7. Tratamento de erros centralizado (api/main.py)</w:t>
      </w:r>
    </w:p>
    <w:p>
      <w:pPr>
        <w:spacing w:before="80" w:after="200"/>
        <w:ind w:left="360"/>
      </w:pPr>
      <w:r>
        <w:rPr>
          <w:rFonts w:ascii="Consolas" w:hAnsi="Consolas"/>
          <w:color w:val="1A1A1A"/>
          <w:sz w:val="19"/>
        </w:rPr>
        <w:t>@app.exception_handler(ConfiguracaoAusente)</w:t>
        <w:br/>
        <w:t>def _configuracao_ausente_handler(request, exc):</w:t>
        <w:br/>
        <w:t xml:space="preserve">    return JSONResponse(status_code=500, content={'detail': str(exc)})</w:t>
        <w:br/>
        <w:br/>
        <w:t>@app.exception_handler(Exception)</w:t>
        <w:br/>
        <w:t>def _erro_inesperado_handler(request, exc):</w:t>
        <w:br/>
        <w:t xml:space="preserve">    logger.exception('Erro nao tratado ao processar %s', request.url.path)</w:t>
        <w:br/>
        <w:t xml:space="preserve">    return JSONResponse(status_code=500, content={'detail': 'Erro interno ao consultar os dados.'})</w:t>
      </w:r>
    </w:p>
    <w:p>
      <w:r>
        <w:t>Em vez de repetir um try/except em cada uma das 4 rotas, dois exception_handler cobrem toda a aplicação: um específico para ConfiguracaoAusente (DATABASE_URL faltando, devolve a mensagem exata do erro — é seguro expor, não vaza dado sensível) e um genérico para qualquer outra exceção (erro de SQL, timeout de conexão etc.), que loga o traceback completo no servidor mas devolve uma mensagem curta e genérica ao cliente, sem detalhes internos. O handler genérico não interfere no HTTPException lançado por obter_periodo(): o FastAPI já registra um handler próprio para HTTPException e ele tem prioridade, porque é mais específico na hierarquia de classes do que Exception.</w:t>
      </w:r>
    </w:p>
    <w:p>
      <w:r>
        <w:t>Resumindo a distinção: HTTPException é usado onde o próprio código da rota/dependência sabe exatamente o que deu errado e que status devolver (422 para parâmetro inválido); os exception_handler cobrem o que pode falhar em qualquer rota sem aviso prévio (banco fora do ar, configuração ausente).</w:t>
      </w:r>
    </w:p>
    <w:p>
      <w:pPr>
        <w:pStyle w:val="Heading2"/>
      </w:pPr>
      <w:r>
        <w:t>8. CORS</w:t>
      </w:r>
    </w:p>
    <w:p>
      <w:pPr>
        <w:spacing w:before="80" w:after="200"/>
        <w:ind w:left="360"/>
      </w:pPr>
      <w:r>
        <w:rPr>
          <w:rFonts w:ascii="Consolas" w:hAnsi="Consolas"/>
          <w:color w:val="1A1A1A"/>
          <w:sz w:val="19"/>
        </w:rPr>
        <w:t>app.add_middleware(</w:t>
        <w:br/>
        <w:t xml:space="preserve">    CORSMiddleware,</w:t>
        <w:br/>
        <w:t xml:space="preserve">    allow_origins=['*'] if origens == '*' else [o.strip() for o in origens.split(',')],</w:t>
        <w:br/>
        <w:t xml:space="preserve">    allow_methods=['GET'],</w:t>
        <w:br/>
        <w:t xml:space="preserve">    allow_headers=['*'],</w:t>
        <w:br/>
        <w:t>)</w:t>
      </w:r>
    </w:p>
    <w:p>
      <w:r>
        <w:t>CORS (Cross-Origin Resource Sharing) é a política do navegador que decide se um site em um domínio pode chamar uma API em outro. Sem esse middleware, um dashboard servido em outro endereço seria bloqueado pelo próprio navegador ao tentar consumir a API. CORS_ORIGINS é lido do .env: "*" (padrão) libera qualquer origem, prático para desenvolvimento local; em produção, o certo é restringir à lista real de domínios que consomem a API. allow_methods fica limitado a GET porque é tudo que a API expõe hoje — menos superfície liberada por padrão.</w:t>
      </w:r>
    </w:p>
    <w:p>
      <w:pPr>
        <w:pStyle w:val="Heading2"/>
      </w:pPr>
      <w:r>
        <w:t>9. Rodando e testando</w:t>
      </w:r>
    </w:p>
    <w:p>
      <w:r>
        <w:t>A partir da raiz do projeto (não de dentro de api/), com o ambiente virtual da Etapa 2 já ativado (requirements.txt agora inclui fastapi e uvicorn[standard]):</w:t>
      </w:r>
    </w:p>
    <w:p>
      <w:pPr>
        <w:spacing w:before="80" w:after="200"/>
        <w:ind w:left="360"/>
      </w:pPr>
      <w:r>
        <w:rPr>
          <w:rFonts w:ascii="Consolas" w:hAnsi="Consolas"/>
          <w:color w:val="1A1A1A"/>
          <w:sz w:val="19"/>
        </w:rPr>
        <w:t>uvicorn api.main:app --reload</w:t>
      </w:r>
    </w:p>
    <w:p>
      <w:r>
        <w:t>Rodar a partir da raiz importa: é isso que faz o Python enxergar api/ como um pacote (api.main:app) e resolver os imports absolutos usados nos routers (from api.data_access import metricas). A documentação interativa fica disponível em http://127.0.0.1:8000/docs (Swagger UI, gerado automaticamente a partir dos schemas e das rotas) — cada endpoint pode ser testado diretamente por ali, com formulário de parâmetros.</w:t>
      </w:r>
    </w:p>
    <w:p>
      <w:r>
        <w:t>Validação feita nesta etapa (sem um Postgres real disponível): subi a aplicação de verdade com uvicorn e também via fastapi.testclient.TestClient, e confirmei que o health check responde sem tocar no banco, que periodo/limite inválidos devolvem 422 antes de qualquer consulta, e que, sem DATABASE_URL configurada, as quatro rotas de métricas devolvem 500 com mensagem clara em vez de travar o processo — exatamente o comportamento que os exception_handler foram desenhados para garantir.</w:t>
      </w:r>
    </w:p>
    <w:p>
      <w:pPr>
        <w:pStyle w:val="Heading2"/>
      </w:pPr>
      <w:r>
        <w:t>10. Conceitos-chave desta etapa</w:t>
      </w:r>
    </w:p>
    <w:p>
      <w:pPr>
        <w:pStyle w:val="ListBullet"/>
      </w:pPr>
      <w:r>
        <w:rPr>
          <w:b/>
        </w:rPr>
        <w:t xml:space="preserve">FastAPI + Pydantic: </w:t>
      </w:r>
      <w:r>
        <w:t>framework web que usa type hints Python para validar entrada, serializar saída e gerar documentação automática (Swagger) a partir do mesmo código, sem escrever a documentação à parte.</w:t>
      </w:r>
    </w:p>
    <w:p>
      <w:pPr>
        <w:pStyle w:val="ListBullet"/>
      </w:pPr>
      <w:r>
        <w:rPr>
          <w:b/>
        </w:rPr>
        <w:t xml:space="preserve">APIRouter: </w:t>
      </w:r>
      <w:r>
        <w:t>agrupa rotas relacionadas (vendas, clientes) em módulos separados, incluídos na app principal com app.include_router() — evita um único main.py gigante.</w:t>
      </w:r>
    </w:p>
    <w:p>
      <w:pPr>
        <w:pStyle w:val="ListBullet"/>
      </w:pPr>
      <w:r>
        <w:rPr>
          <w:b/>
        </w:rPr>
        <w:t xml:space="preserve">response_model: </w:t>
      </w:r>
      <w:r>
        <w:t>contrato de saída de uma rota: valida e filtra o retorno contra um schema Pydantic antes de enviar a resposta.</w:t>
      </w:r>
    </w:p>
    <w:p>
      <w:pPr>
        <w:pStyle w:val="ListBullet"/>
      </w:pPr>
      <w:r>
        <w:rPr>
          <w:b/>
        </w:rPr>
        <w:t xml:space="preserve">Dependency injection (Depends): </w:t>
      </w:r>
      <w:r>
        <w:t>mecanismo do FastAPI para reaproveitar lógica (aqui, validação de periodo) entre múltiplas rotas, declarada uma vez e injetada automaticamente como parâmetro.</w:t>
      </w:r>
    </w:p>
    <w:p>
      <w:pPr>
        <w:pStyle w:val="ListBullet"/>
      </w:pPr>
      <w:r>
        <w:rPr>
          <w:b/>
        </w:rPr>
        <w:t xml:space="preserve">Annotated: </w:t>
      </w:r>
      <w:r>
        <w:t>forma moderna de combinar o tipo de um parâmetro (Periodo) com metadados extras (Depends(obter_periodo)) numa única anotação, usada tanto em Query quanto em Depends.</w:t>
      </w:r>
    </w:p>
    <w:p>
      <w:pPr>
        <w:pStyle w:val="ListBullet"/>
      </w:pPr>
      <w:r>
        <w:rPr>
          <w:b/>
        </w:rPr>
        <w:t xml:space="preserve">exception_handler: </w:t>
      </w:r>
      <w:r>
        <w:t>captura centralizada de um tipo de exceção para toda a aplicação, em vez de try/except repetido em cada rota.</w:t>
      </w:r>
    </w:p>
    <w:p>
      <w:pPr>
        <w:pStyle w:val="ListBullet"/>
      </w:pPr>
      <w:r>
        <w:rPr>
          <w:b/>
        </w:rPr>
        <w:t xml:space="preserve">Rotas síncronas em threadpool: </w:t>
      </w:r>
      <w:r>
        <w:t>o FastAPI roda automaticamente toda rota declarada com def (não async def) numa thread separada, para não bloquear o event loop com chamadas bloqueantes como psycopg2.</w:t>
      </w:r>
    </w:p>
    <w:p>
      <w:pPr>
        <w:pStyle w:val="ListBullet"/>
      </w:pPr>
      <w:r>
        <w:rPr>
          <w:b/>
        </w:rPr>
        <w:t xml:space="preserve">CORS: </w:t>
      </w:r>
      <w:r>
        <w:t>mecanismo de segurança do navegador que controla quais origens podem consumir a API a partir do front-end; configurado aqui via CORSMiddleware.</w:t>
      </w:r>
    </w:p>
    <w:p>
      <w:pPr>
        <w:pStyle w:val="ListBullet"/>
      </w:pPr>
      <w:r>
        <w:rPr>
          <w:b/>
        </w:rPr>
        <w:t xml:space="preserve">422 vs 500: </w:t>
      </w:r>
      <w:r>
        <w:t>convenção HTTP usada nesta API: 422 significa "o parâmetro que você mandou é inválido" (culpa de quem chamou), 500 significa "algo falhou do nosso lado" (banco, configuração) — distinção que ajuda quem consome a API a saber se deve corrigir a chamada ou tentar de novo mais tarde.</w:t>
      </w:r>
    </w:p>
    <w:p>
      <w:r>
        <w:br w:type="page"/>
      </w:r>
    </w:p>
    <w:p>
      <w:pPr>
        <w:pStyle w:val="Heading1"/>
      </w:pPr>
      <w:r>
        <w:t>Etapa 4 — Integração com API Externa</w:t>
      </w:r>
    </w:p>
    <w:p>
      <w:pPr>
        <w:pStyle w:val="Heading2"/>
      </w:pPr>
      <w:r>
        <w:t>1. Visão geral</w:t>
      </w:r>
    </w:p>
    <w:p>
      <w:r>
        <w:t>Até aqui, todo dado exibido vinha de dentro da própria operação (o banco de vendas). Esta etapa combina isso com uma fonte externa: a AwesomeAPI de câmbio (economia.awesomeapi.com.br), pública e gratuita, sem necessidade de chave de API. A nova rota GET /vendas/resumo/cambio devolve o mesmo resumo de vendas de sempre, mas também convertido para a moeda pedida, usando a cotação obtida em tempo real.</w:t>
      </w:r>
    </w:p>
    <w:p>
      <w:r>
        <w:t>Diferente de uma consulta ao próprio banco, uma API externa introduz um tipo de risco novo: ela pode ficar lenta, fora do ar, ou mudar de resposta sem aviso. Boa parte do código desta etapa existe para lidar com isso, não para o "caminho feliz".</w:t>
      </w:r>
    </w:p>
    <w:p>
      <w:pPr>
        <w:pStyle w:val="Heading2"/>
      </w:pPr>
      <w:r>
        <w:t>2. scripts/cambio.py: cache e fallback</w:t>
      </w:r>
    </w:p>
    <w:p>
      <w:pPr>
        <w:spacing w:before="80" w:after="200"/>
        <w:ind w:left="360"/>
      </w:pPr>
      <w:r>
        <w:rPr>
          <w:rFonts w:ascii="Consolas" w:hAnsi="Consolas"/>
          <w:color w:val="1A1A1A"/>
          <w:sz w:val="19"/>
        </w:rPr>
        <w:t>def obter_cotacao(moeda: str) -&gt; Cotacao:</w:t>
        <w:br/>
        <w:t xml:space="preserve">    moeda = normalizar_codigo_moeda(moeda)</w:t>
        <w:br/>
        <w:br/>
        <w:t xml:space="preserve">    with _cache_lock:</w:t>
        <w:br/>
        <w:t xml:space="preserve">        cotacao_cache = _cache.get(moeda)</w:t>
        <w:br/>
        <w:t xml:space="preserve">        if cotacao_cache and (time.time() - cotacao_cache.obtida_em) &lt; TTL:</w:t>
        <w:br/>
        <w:t xml:space="preserve">            return replace(cotacao_cache, de_cache=True)</w:t>
        <w:br/>
        <w:br/>
        <w:t xml:space="preserve">    try:</w:t>
        <w:br/>
        <w:t xml:space="preserve">        cotacao = _buscar_na_api(moeda)</w:t>
        <w:br/>
        <w:t xml:space="preserve">    except (httpx.HTTPError, KeyError, ValueError) as exc:</w:t>
        <w:br/>
        <w:t xml:space="preserve">        with _cache_lock:</w:t>
        <w:br/>
        <w:t xml:space="preserve">            cotacao_cache = _cache.get(moeda)</w:t>
        <w:br/>
        <w:t xml:space="preserve">        if cotacao_cache is None:</w:t>
        <w:br/>
        <w:t xml:space="preserve">            raise CambioIndisponivel(...) from exc</w:t>
        <w:br/>
        <w:t xml:space="preserve">        return replace(cotacao_cache, de_cache=True, desatualizada=True)</w:t>
        <w:br/>
        <w:br/>
        <w:t xml:space="preserve">    with _cache_lock:</w:t>
        <w:br/>
        <w:t xml:space="preserve">        _cache[moeda] = cotacao</w:t>
        <w:br/>
        <w:t xml:space="preserve">    return cotacao</w:t>
      </w:r>
    </w:p>
    <w:p>
      <w:r>
        <w:t>Três decisões concentradas nesta função, cada uma resolvendo um problema real de integração externa:</w:t>
      </w:r>
    </w:p>
    <w:p>
      <w:pPr>
        <w:pStyle w:val="ListBullet"/>
      </w:pPr>
      <w:r>
        <w:rPr>
          <w:b/>
        </w:rPr>
        <w:t xml:space="preserve">Cache com TTL: </w:t>
      </w:r>
      <w:r>
        <w:t>CAMBIO_CACHE_TTL_SEGUNDOS (padrão 300s) evita bater na API externa a cada requisição -- mesmo sendo gratuita, ela tem limite de uso, e a cotação não muda segundo a segundo a ponto de justificar uma chamada de rede por request.</w:t>
      </w:r>
    </w:p>
    <w:p>
      <w:pPr>
        <w:pStyle w:val="ListBullet"/>
      </w:pPr>
      <w:r>
        <w:rPr>
          <w:b/>
        </w:rPr>
        <w:t xml:space="preserve">Fallback com cache expirado: </w:t>
      </w:r>
      <w:r>
        <w:t>se a API externa falhar (timeout, erro HTTP, resposta em formato inesperado) mas já existir uma cotação em cache — mesmo vencida —, ela é reaproveitada, marcada com desatualizada=True. Devolver um valor um pouco velho, sinalizado como tal, é melhor do que a rota inteira parar de funcionar só porque um serviço de terceiros teve um problema momentâneo. Só quando não há absolutamente nenhum valor em cache é que a função desiste, levantando CambioIndisponivel.</w:t>
      </w:r>
    </w:p>
    <w:p>
      <w:pPr>
        <w:pStyle w:val="ListBullet"/>
      </w:pPr>
      <w:r>
        <w:rPr>
          <w:b/>
        </w:rPr>
        <w:t xml:space="preserve">Lock de thread (_cache_lock): </w:t>
      </w:r>
      <w:r>
        <w:t>como o FastAPI roda cada rota síncrona numa thread separada (decisão da Etapa 3), duas requisições podem chegar ao mesmo tempo e tentar ler/escrever o dicionário de cache simultaneamente. threading.Lock() garante que só uma thread mexe no cache por vez. replace() (do módulo dataclasses) cria uma cópia do objeto Cotacao em vez de alterar o que está no cache, para que threads concorrentes nunca enxerguem um objeto sendo modificado pela metade.</w:t>
      </w:r>
    </w:p>
    <w:p>
      <w:r>
        <w:t>Validação de formato (normalizar_codigo_moeda) acontece antes de qualquer acesso a cache ou rede -- um código como "xx" nunca chega a gerar uma chamada HTTP, é rejeitado na hora com ValueError.</w:t>
      </w:r>
    </w:p>
    <w:p>
      <w:pPr>
        <w:pStyle w:val="Heading2"/>
      </w:pPr>
      <w:r>
        <w:t>3. A rota (api/routers/vendas.py)</w:t>
      </w:r>
    </w:p>
    <w:p>
      <w:pPr>
        <w:spacing w:before="80" w:after="200"/>
        <w:ind w:left="360"/>
      </w:pPr>
      <w:r>
        <w:rPr>
          <w:rFonts w:ascii="Consolas" w:hAnsi="Consolas"/>
          <w:color w:val="1A1A1A"/>
          <w:sz w:val="19"/>
        </w:rPr>
        <w:t>@router.get('/resumo/cambio', response_model=ResumoVendasCambio)</w:t>
        <w:br/>
        <w:t>def resumo_vendas_cambio(periodo: PeriodoDep, moeda: MoedaDep):</w:t>
        <w:br/>
        <w:t xml:space="preserve">    df = metricas.resumo_vendas_periodo(periodo.inicio, periodo.fim)</w:t>
        <w:br/>
        <w:t xml:space="preserve">    linha = df.iloc[0].to_dict()</w:t>
        <w:br/>
        <w:br/>
        <w:t xml:space="preserve">    cotacao = cambio.obter_cotacao(moeda)</w:t>
        <w:br/>
        <w:t xml:space="preserve">    fator = cotacao.valor or None</w:t>
        <w:br/>
        <w:br/>
        <w:t xml:space="preserve">    return {</w:t>
        <w:br/>
        <w:t xml:space="preserve">        ...</w:t>
        <w:br/>
        <w:t xml:space="preserve">        'faturamento_total_convertido': round(linha['faturamento_total'] / fator, 2),</w:t>
        <w:br/>
        <w:t xml:space="preserve">        'cotacao': {...},</w:t>
        <w:br/>
        <w:t xml:space="preserve">    }</w:t>
      </w:r>
    </w:p>
    <w:p>
      <w:r>
        <w:t>moeda: MoedaDep segue exatamente o mesmo padrão de periodo: MoedaDep (dependencies.py) usa Depends(obter_moeda), que chama cambio.normalizar_codigo_moeda() e converte ValueError em HTTPException 422 -- a rota nunca vê um código de moeda inválido. cotacao.valor representa quantos reais valem 1 unidade da moeda estrangeira (ex.: 1 USD = 5,18 BRL), por isso a conversão de um valor em BRL para a moeda pedida é uma divisão (faturamento_brl / cotacao.valor), não uma multiplicação -- inverter essa conta é um erro fácil de cometer e passar despercebido, porque o número resultante ainda "parece" plausível à primeira vista.</w:t>
      </w:r>
    </w:p>
    <w:p>
      <w:pPr>
        <w:pStyle w:val="Heading2"/>
      </w:pPr>
      <w:r>
        <w:t>4. Erro da API externa: por que 503 e não 500</w:t>
      </w:r>
    </w:p>
    <w:p>
      <w:pPr>
        <w:spacing w:before="80" w:after="200"/>
        <w:ind w:left="360"/>
      </w:pPr>
      <w:r>
        <w:rPr>
          <w:rFonts w:ascii="Consolas" w:hAnsi="Consolas"/>
          <w:color w:val="1A1A1A"/>
          <w:sz w:val="19"/>
        </w:rPr>
        <w:t>@app.exception_handler(CambioIndisponivel)</w:t>
        <w:br/>
        <w:t>def _cambio_indisponivel_handler(request, exc):</w:t>
        <w:br/>
        <w:t xml:space="preserve">    return JSONResponse(status_code=503, content={'detail': str(exc)})</w:t>
      </w:r>
    </w:p>
    <w:p>
      <w:r>
        <w:t>Reaproveitando o padrão de exception_handler centralizado da Etapa 3, CambioIndisponivel ganhou seu próprio handler devolvendo 503 (Service Unavailable), não 500. A distinção importa: 500 nesta API significa "nosso código ou nosso banco tem um problema"; 503 aqui significa "um serviço de terceiros do qual dependemos está indisponível, o problema não é nosso, tente de novo mais tarde". Quem consome a API pode reagir de forma diferente a cada um desses códigos.</w:t>
      </w:r>
    </w:p>
    <w:p>
      <w:pPr>
        <w:pStyle w:val="Heading2"/>
      </w:pPr>
      <w:r>
        <w:t>5. Script standalone (scripts/demo_cambio.py)</w:t>
      </w:r>
    </w:p>
    <w:p>
      <w:r>
        <w:t>Roda a mesma integração fora do contexto HTTP, para estudo e depuração isolada:</w:t>
      </w:r>
    </w:p>
    <w:p>
      <w:pPr>
        <w:spacing w:before="80" w:after="200"/>
        <w:ind w:left="360"/>
      </w:pPr>
      <w:r>
        <w:rPr>
          <w:rFonts w:ascii="Consolas" w:hAnsi="Consolas"/>
          <w:color w:val="1A1A1A"/>
          <w:sz w:val="19"/>
        </w:rPr>
        <w:t>python demo_cambio.py --periodo ultimos-30d --moeda USD</w:t>
      </w:r>
    </w:p>
    <w:p>
      <w:r>
        <w:t>Estruturalmente segue o mesmo padrão de gerar_relatorios.py (Etapa 2): argparse para os parâmetros, logging em vez de print para mensagens de status/erro, e os mesmos códigos de saída (0 sucesso, 1 erro de configuração/banco/câmbio, 2 argumento inválido). Importa metricas, cambio e periodo diretamente -- roda de dentro de scripts/, então não precisa da ponte de sys.path que a API usa (api/data_access.py).</w:t>
      </w:r>
    </w:p>
    <w:p>
      <w:pPr>
        <w:pStyle w:val="Heading2"/>
      </w:pPr>
      <w:r>
        <w:t>6. O ciclo completo</w:t>
      </w:r>
    </w:p>
    <w:p>
      <w:r>
        <w:t>Com as quatro etapas prontas, uma chamada a GET /vendas/resumo/cambio?periodo=ultimos-30d&amp;moeda=USD percorre toda a stack construída até aqui:</w:t>
      </w:r>
    </w:p>
    <w:p>
      <w:pPr>
        <w:pStyle w:val="ListNumber"/>
      </w:pPr>
      <w:r>
        <w:t>O cliente HTTP (navegador, curl, dashboard) chama a rota.</w:t>
      </w:r>
    </w:p>
    <w:p>
      <w:pPr>
        <w:pStyle w:val="ListNumber"/>
      </w:pPr>
      <w:r>
        <w:t>FastAPI valida periodo e moeda via Depends() antes de executar qualquer lógica -- entrada inválida nunca chega ao passo seguinte.</w:t>
      </w:r>
    </w:p>
    <w:p>
      <w:pPr>
        <w:pStyle w:val="ListNumber"/>
      </w:pPr>
      <w:r>
        <w:t>api/routers/vendas.py chama metricas.resumo_vendas_periodo(), que vive em scripts/ (Etapa 2).</w:t>
      </w:r>
    </w:p>
    <w:p>
      <w:pPr>
        <w:pStyle w:val="ListNumber"/>
      </w:pPr>
      <w:r>
        <w:t>metricas.py chama database.executar_funcao(), que abre uma conexão com o Postgres (Neon/Supabase) e executa SELECT * FROM fn_resumo_vendas_periodo(...).</w:t>
      </w:r>
    </w:p>
    <w:p>
      <w:pPr>
        <w:pStyle w:val="ListNumber"/>
      </w:pPr>
      <w:r>
        <w:t>A stored function (Etapa 1, PL/pgSQL) roda dentro do banco: valida o período, agrega vendas e itens_venda com JOIN, e devolve o resultado com RETURN QUERY.</w:t>
      </w:r>
    </w:p>
    <w:p>
      <w:pPr>
        <w:pStyle w:val="ListNumber"/>
      </w:pPr>
      <w:r>
        <w:t>O resultado volta como linhas de cursor -&gt; vira pandas.DataFrame em metricas.py -&gt; vira dict em vendas.py.</w:t>
      </w:r>
    </w:p>
    <w:p>
      <w:pPr>
        <w:pStyle w:val="ListNumber"/>
      </w:pPr>
      <w:r>
        <w:t>Em paralelo (mesma requisição), cambio.obter_cotacao() busca a cotação (cache ou API externa da AwesomeAPI, com fallback se ela falhar).</w:t>
      </w:r>
    </w:p>
    <w:p>
      <w:pPr>
        <w:pStyle w:val="ListNumber"/>
      </w:pPr>
      <w:r>
        <w:t>A rota combina os dois resultados (faturamento em BRL + cotação) e devolve um dicionário Python.</w:t>
      </w:r>
    </w:p>
    <w:p>
      <w:pPr>
        <w:pStyle w:val="ListNumber"/>
      </w:pPr>
      <w:r>
        <w:t>response_model=ResumoVendasCambio (Pydantic) valida esse dicionário e o serializa como JSON antes de enviar a resposta HTTP ao cliente.</w:t>
      </w:r>
    </w:p>
    <w:p>
      <w:r>
        <w:t>Cada camada depende só da camada logo abaixo dela, e cada uma tem uma responsabilidade que não se repete em nenhuma outra: o banco garante a regra de negócio (o que conta como faturamento), scripts/ sabe como conversar com o banco e com a API externa, e api/ só orquestra e expõe isso como contrato HTTP. É essa separação, mantida desde a Etapa 1, que permitiu adicionar a integração de câmbio nesta etapa tocando em poucos arquivos novos, sem reescrever nada das etapas anteriores.</w:t>
      </w:r>
    </w:p>
    <w:p>
      <w:pPr>
        <w:pStyle w:val="Heading2"/>
      </w:pPr>
      <w:r>
        <w:t>7. Conceitos-chave desta etapa</w:t>
      </w:r>
    </w:p>
    <w:p>
      <w:pPr>
        <w:pStyle w:val="ListBullet"/>
      </w:pPr>
      <w:r>
        <w:rPr>
          <w:b/>
        </w:rPr>
        <w:t xml:space="preserve">Timeout em chamada HTTP: </w:t>
      </w:r>
      <w:r>
        <w:t>definir um tempo máximo de espera (CAMBIO_TIMEOUT_SEGUNDOS) para uma chamada de rede -- sem isso, uma API externa lenta prenderia a thread da requisição indefinidamente.</w:t>
      </w:r>
    </w:p>
    <w:p>
      <w:pPr>
        <w:pStyle w:val="ListBullet"/>
      </w:pPr>
      <w:r>
        <w:rPr>
          <w:b/>
        </w:rPr>
        <w:t xml:space="preserve">Cache com TTL (time to live): </w:t>
      </w:r>
      <w:r>
        <w:t>guardar um resultado por um tempo limitado para evitar chamadas repetidas desnecessárias, equilibrando "dado atualizado" com "não sobrecarregar o serviço externo".</w:t>
      </w:r>
    </w:p>
    <w:p>
      <w:pPr>
        <w:pStyle w:val="ListBullet"/>
      </w:pPr>
      <w:r>
        <w:rPr>
          <w:b/>
        </w:rPr>
        <w:t xml:space="preserve">Fallback / degradação graciosa: </w:t>
      </w:r>
      <w:r>
        <w:t>quando a fonte principal falha, usar a melhor alternativa disponível (cotação em cache, mesmo vencida) em vez de simplesmente quebrar -- sinalizando claramente que o dado está desatualizado.</w:t>
      </w:r>
    </w:p>
    <w:p>
      <w:pPr>
        <w:pStyle w:val="ListBullet"/>
      </w:pPr>
      <w:r>
        <w:rPr>
          <w:b/>
        </w:rPr>
        <w:t xml:space="preserve">threading.Lock: </w:t>
      </w:r>
      <w:r>
        <w:t>mecanismo de sincronização que impede que duas threads modifiquem a mesma estrutura de dados (o dict de cache) ao mesmo tempo, evitando corrupção de estado.</w:t>
      </w:r>
    </w:p>
    <w:p>
      <w:pPr>
        <w:pStyle w:val="ListBullet"/>
      </w:pPr>
      <w:r>
        <w:rPr>
          <w:b/>
        </w:rPr>
        <w:t xml:space="preserve">dataclasses.replace: </w:t>
      </w:r>
      <w:r>
        <w:t>cria uma cópia de um dataclass com alguns campos alterados, sem mutar o objeto original -- importante quando o objeto original é compartilhado entre threads (o cache).</w:t>
      </w:r>
    </w:p>
    <w:p>
      <w:pPr>
        <w:pStyle w:val="ListBullet"/>
      </w:pPr>
      <w:r>
        <w:rPr>
          <w:b/>
        </w:rPr>
        <w:t xml:space="preserve">httpx.HTTPError: </w:t>
      </w:r>
      <w:r>
        <w:t>classe-base de erro do httpx que cobre timeout, falha de conexão e respostas HTTP de erro (raise_for_status()) -- capturar essa classe cobre o conjunto inteiro de falhas de rede de uma vez.</w:t>
      </w:r>
    </w:p>
    <w:p>
      <w:pPr>
        <w:pStyle w:val="ListBullet"/>
      </w:pPr>
      <w:r>
        <w:rPr>
          <w:b/>
        </w:rPr>
        <w:t xml:space="preserve">Status code 503 vs 500: </w:t>
      </w:r>
      <w:r>
        <w:t>503 comunica "dependência externa indisponível", diferente de 500 ("erro interno") -- distinção que ajuda quem consome a API a decidir se vale a pena tentar de novo.</w:t>
      </w:r>
    </w:p>
    <w:p>
      <w:pPr>
        <w:pStyle w:val="ListBullet"/>
      </w:pPr>
      <w:r>
        <w:rPr>
          <w:b/>
        </w:rPr>
        <w:t xml:space="preserve">Reuso entre CLI e API: </w:t>
      </w:r>
      <w:r>
        <w:t>cambio.py e periodo.py são chamados tanto pelos scripts standalone quanto pelas rotas da API -- a mesma lógica, testada uma vez, é usada dos dois lugares.</w:t>
      </w:r>
    </w:p>
    <w:p>
      <w:r>
        <w:br w:type="page"/>
      </w:r>
    </w:p>
    <w:p>
      <w:pPr>
        <w:pStyle w:val="Heading1"/>
      </w:pPr>
      <w:r>
        <w:t>Etapa 6 — Ingestão e Conciliação de Dados</w:t>
      </w:r>
    </w:p>
    <w:p>
      <w:pPr>
        <w:pStyle w:val="Heading2"/>
      </w:pPr>
      <w:r>
        <w:t>1. O problema: chave surrogada não basta</w:t>
      </w:r>
    </w:p>
    <w:p>
      <w:r>
        <w:t>Até a Etapa 5, toda tabela usava só SERIAL (chave surrogada -- um número gerado pelo próprio banco, sem significado fora dele). Isso funciona bem para o modelo em si, mas quebra no momento em que chega uma carga de dados de fora: se um sistema externo reenviar informação sobre "o mesmo cliente" ou "a mesma venda", o banco não tem como saber que é o mesmo registro -- ele só enxerga IDs internos, que o sistema externo nunca viu. O resultado, sem uma chave natural, seria inserir tudo de novo a cada carga, duplicando clientes, vendas e itens.</w:t>
      </w:r>
    </w:p>
    <w:p>
      <w:r>
        <w:t>Chave natural é um identificador que já significa alguma coisa no mundo real (ou no sistema de origem): o SKU de um produto, o CPF de um cliente, o número de um pedido. Diferente da chave surrogada, ela existe independentemente do banco -- é o valor que permite reconhecer "já vi isso antes" ao receber uma carga nova. As duas convivem: a surrogada continua sendo a chave primária (mais estável e mais barata para JOIN), a natural vira uma constraint UNIQUE usada especificamente para reconciliação.</w:t>
      </w:r>
    </w:p>
    <w:p>
      <w:pPr>
        <w:pStyle w:val="Heading2"/>
      </w:pPr>
      <w:r>
        <w:t>2. Adicionando chaves a tabelas que já têm dados (sql/04)</w:t>
      </w:r>
    </w:p>
    <w:p>
      <w:pPr>
        <w:spacing w:before="80" w:after="200"/>
        <w:ind w:left="360"/>
      </w:pPr>
      <w:r>
        <w:rPr>
          <w:rFonts w:ascii="Consolas" w:hAnsi="Consolas"/>
          <w:color w:val="1A1A1A"/>
          <w:sz w:val="19"/>
        </w:rPr>
        <w:t>ALTER TABLE produtos ADD COLUMN sku VARCHAR(30);</w:t>
        <w:br/>
        <w:br/>
        <w:t>UPDATE produtos</w:t>
        <w:br/>
        <w:t>SET sku = 'SKU-' || LPAD(id::text, 6, '0')</w:t>
        <w:br/>
        <w:t>WHERE sku IS NULL;</w:t>
        <w:br/>
        <w:br/>
        <w:t>ALTER TABLE produtos ALTER COLUMN sku SET NOT NULL;</w:t>
        <w:br/>
        <w:t>ALTER TABLE produtos ADD CONSTRAINT uq_produtos_sku UNIQUE (sku);</w:t>
      </w:r>
    </w:p>
    <w:p>
      <w:r>
        <w:t>Não dá para simplesmente adicionar uma coluna NOT NULL numa tabela que já tem linhas -- o banco não saberia que valor colocar nas linhas existentes, e a instrução falharia. O padrão de migração usado aqui, e que vale para qualquer banco relacional em produção, tem 4 passos: (1) adiciona a coluna sem restrição nenhuma; (2) preenche (backfill) as linhas existentes com um valor válido; (3) só então marca a coluna como NOT NULL; (4) por fim, adiciona a constraint UNIQUE. Cada passo só é seguro porque o anterior já garantiu a condição que ele precisa.</w:t>
      </w:r>
    </w:p>
    <w:p>
      <w:r>
        <w:t>Para itens_venda.numero_linha (único por venda, não globalmente), o backfill é um pouco mais elaborado: usa ROW_NUMBER() OVER (PARTITION BY venda_id ORDER BY id) para numerar, dentro de cada venda, os itens existentes na ordem em que foram inseridos -- gerando um numero_linha (1, 2, 3...) válido para dados que nunca tiveram essa coluna.</w:t>
      </w:r>
    </w:p>
    <w:p>
      <w:pPr>
        <w:pStyle w:val="Heading2"/>
      </w:pPr>
      <w:r>
        <w:t>3. Staging / landing zone (sql/05)</w:t>
      </w:r>
    </w:p>
    <w:p>
      <w:r>
        <w:t>Staging (ou landing zone) é uma tabela que existe só para receber dados crus de uma fonte externa, exatamente como chegaram -- sem nenhuma regra do domínio aplicada ainda. stg_vendas_pedidos não tem FOREIGN KEY para clientes, produtos ou vendas de propósito: ela não valida se o cliente existe, se o produto existe, ou se o pedido é duplicado -- só recebe a linha. Essa é uma decisão de arquitetura deliberada, não um descuido: se a validação estivesse aqui, uma carga com um único registro problemático poderia travar a ingestão inteira. Separando staging de conciliação, o dado bruto sempre entra, e o processamento (que pode falhar por registro) acontece depois, sob controle.</w:t>
      </w:r>
    </w:p>
    <w:p>
      <w:r>
        <w:t>Reparo de design: nem toda coluna é NOT NULL em stg_vendas_pedidos. numero_pedido, numero_linha, cliente_cpf e produto_sku (as chaves usadas para buscar/reconciliar) são obrigatórias -- sem elas não há como processar a linha. Mas cliente_nome, cliente_email, produto_nome etc. são opcionais: um extrato real de um sistema externo pode vir com esses campos incompletos, e é exatamente esse cenário que a conciliação precisa saber tratar (seção 5).</w:t>
      </w:r>
    </w:p>
    <w:p>
      <w:pPr>
        <w:pStyle w:val="Heading2"/>
      </w:pPr>
      <w:r>
        <w:t>4. A stored function de conciliação (sql/06)</w:t>
      </w:r>
    </w:p>
    <w:p>
      <w:r>
        <w:t>fn_conciliar_staging() percorre os pedidos pendentes em staging e, para cada um, tenta gravar cliente + venda + itens nas tabelas definitivas. Três mecanismos fazem o trabalho pesado:</w:t>
      </w:r>
    </w:p>
    <w:p>
      <w:pPr>
        <w:pStyle w:val="Heading3"/>
      </w:pPr>
      <w:r>
        <w:t>Lookup-ou-cria</w:t>
      </w:r>
    </w:p>
    <w:p>
      <w:pPr>
        <w:spacing w:before="80" w:after="200"/>
        <w:ind w:left="360"/>
      </w:pPr>
      <w:r>
        <w:rPr>
          <w:rFonts w:ascii="Consolas" w:hAnsi="Consolas"/>
          <w:color w:val="1A1A1A"/>
          <w:sz w:val="19"/>
        </w:rPr>
        <w:t>SELECT id INTO v_cliente_id FROM clientes WHERE cpf = v_cliente_cpf;</w:t>
        <w:br/>
        <w:br/>
        <w:t>IF v_cliente_id IS NULL THEN</w:t>
        <w:br/>
        <w:t xml:space="preserve">    IF v_cliente_nome IS NULL OR trim(v_cliente_nome) = '' THEN</w:t>
        <w:br/>
        <w:t xml:space="preserve">        RAISE EXCEPTION 'cliente novo (cpf %) sem nome informado, requer revisao manual',</w:t>
        <w:br/>
        <w:t xml:space="preserve">            v_cliente_cpf;</w:t>
        <w:br/>
        <w:t xml:space="preserve">    END IF;</w:t>
        <w:br/>
        <w:t xml:space="preserve">    INSERT INTO clientes (...) VALUES (...) RETURNING id INTO v_cliente_id;</w:t>
        <w:br/>
        <w:t>END IF;</w:t>
      </w:r>
    </w:p>
    <w:p>
      <w:r>
        <w:t>Busca pela chave natural (CPF); se não encontrar, cria um cliente novo -- mas só se houver dado suficiente (aqui, um nome). Sem isso, a função levanta uma exceção com uma mensagem explicando exatamente o que falta, em vez de criar um cadastro incompleto silenciosamente. A mesma lógica se repete para produto/SKU dentro do loop de itens.</w:t>
      </w:r>
    </w:p>
    <w:p>
      <w:pPr>
        <w:pStyle w:val="Heading3"/>
      </w:pPr>
      <w:r>
        <w:t>Upsert idempotente via ON CONFLICT</w:t>
      </w:r>
    </w:p>
    <w:p>
      <w:pPr>
        <w:spacing w:before="80" w:after="200"/>
        <w:ind w:left="360"/>
      </w:pPr>
      <w:r>
        <w:rPr>
          <w:rFonts w:ascii="Consolas" w:hAnsi="Consolas"/>
          <w:color w:val="1A1A1A"/>
          <w:sz w:val="19"/>
        </w:rPr>
        <w:t>INSERT INTO vendas (numero_pedido, cliente_id, data_venda, status)</w:t>
        <w:br/>
        <w:t>VALUES (v_pedido.numero_pedido, v_cliente_id, v_data_venda, v_status_venda)</w:t>
        <w:br/>
        <w:t>ON CONFLICT (numero_pedido) DO UPDATE</w:t>
        <w:br/>
        <w:t xml:space="preserve">    SET cliente_id = EXCLUDED.cliente_id,</w:t>
        <w:br/>
        <w:t xml:space="preserve">        data_venda = EXCLUDED.data_venda,</w:t>
        <w:br/>
        <w:t xml:space="preserve">        status     = EXCLUDED.status</w:t>
        <w:br/>
        <w:t>RETURNING id INTO v_venda_id;</w:t>
      </w:r>
    </w:p>
    <w:p>
      <w:r>
        <w:t>ON CONFLICT (numero_pedido) DO UPDATE é o coração da idempotência: se já existe uma venda com esse numero_pedido (a constraint UNIQUE da Etapa 6), o Postgres atualiza a linha existente em vez de tentar inserir uma duplicata e falhar com erro de chave única. EXCLUDED é uma pseudo-tabela especial do PL/pgSQL/SQL que representa "a linha que eu estava tentando inserir" -- é como se referir aos valores do VALUES (...) de dentro do DO UPDATE. O mesmo padrão se repete no upsert de itens_venda, pela chave composta (venda_id, numero_linha).</w:t>
      </w:r>
    </w:p>
    <w:p>
      <w:pPr>
        <w:pStyle w:val="Heading3"/>
      </w:pPr>
      <w:r>
        <w:t>Isolamento de erro por pedido</w:t>
      </w:r>
    </w:p>
    <w:p>
      <w:pPr>
        <w:spacing w:before="80" w:after="200"/>
        <w:ind w:left="360"/>
      </w:pPr>
      <w:r>
        <w:rPr>
          <w:rFonts w:ascii="Consolas" w:hAnsi="Consolas"/>
          <w:color w:val="1A1A1A"/>
          <w:sz w:val="19"/>
        </w:rPr>
        <w:t>FOR v_pedido IN SELECT DISTINCT numero_pedido FROM stg_vendas_pedidos WHERE ... LOOP</w:t>
        <w:br/>
        <w:t xml:space="preserve">    BEGIN</w:t>
        <w:br/>
        <w:t xml:space="preserve">        -- processa este pedido (cliente, venda, itens)</w:t>
        <w:br/>
        <w:t xml:space="preserve">        ...</w:t>
        <w:br/>
        <w:t xml:space="preserve">    EXCEPTION WHEN OTHERS THEN</w:t>
        <w:br/>
        <w:t xml:space="preserve">        -- desfaz so o que este pedido tentou gravar, e continua</w:t>
        <w:br/>
        <w:t xml:space="preserve">        UPDATE stg_vendas_pedidos SET status_processamento = 'erro', ...;</w:t>
        <w:br/>
        <w:t xml:space="preserve">        v_erros := v_erros + 1;</w:t>
        <w:br/>
        <w:t xml:space="preserve">    END;</w:t>
        <w:br/>
        <w:t>END LOOP;</w:t>
      </w:r>
    </w:p>
    <w:p>
      <w:r>
        <w:t>Um bloco BEGIN...EXCEPTION...END aninhado dentro do loop cria, implicitamente, um savepoint por pedido. Se uma exceção acontece (seja o RAISE EXCEPTION manual, seja um erro de verdade do banco, como uma violação de constraint), tudo que aquele pedido tinha gravado até ali -- cliente novo, venda, itens -- é desfeito sozinho, sem afetar os pedidos já processados nem impedir que os próximos sejam tentados. Sem esse bloco, uma exceção não tratada abortaria a função inteira (e, com ela, tudo que já tinha sido processado na mesma chamada). Isso é o que permite uma carga com 1.000 pedidos, dos quais 3 têm problema, terminar com 997 processados e 3 sinalizados para revisão -- em vez de nenhum.</w:t>
      </w:r>
    </w:p>
    <w:p>
      <w:r>
        <w:t>Nota de revisão: a primeira versão desta função contava "ignorados" (pedidos já processados numa chamada anterior) só olhando processado_em &lt; inicio_da_chamada. O problema: quando a mesma carga é recebida de novo, o pedido É reprocessado nesta chamada (linhas novas 'pendente') E já tinha uma linha antiga 'processado' -- as duas coisas seriam verdadeiras ao mesmo tempo, contando o mesmo pedido em "atualizados" e em "ignorados" simultaneamente. A correção foi guardar, num array (v_pedidos_tocados), todo numero_pedido que esta chamada de fato tentou processar, e excluir esses da contagem de ignorados no final. É um lembrete útil: mesmo lógica cuidadosamente escrita se beneficia de rastrear o cenário de ponta a ponta com números reais antes de confiar nela -- o que foi feito aqui comparando o resultado esperado de cada chamada de teste (seção 6) com uma simulação manual, statement a statement.</w:t>
      </w:r>
    </w:p>
    <w:p>
      <w:pPr>
        <w:pStyle w:val="Heading2"/>
      </w:pPr>
      <w:r>
        <w:t>5. Conceitos: idempotência e upsert</w:t>
      </w:r>
    </w:p>
    <w:p>
      <w:r>
        <w:t>Idempotência é a propriedade de uma operação que produz o mesmo resultado final não importa quantas vezes seja repetida com a mesma entrada. "Inserir uma venda" não é idempotente por si só (rodar duas vezes cria duas vendas); "garantir que esta venda exista com estes dados" é -- e é exatamente isso que o upsert (UPSERT = UPDATE + INSERT, via ON CONFLICT) implementa. Isso importa muito fora do ambiente controlado de um teste: arquivos de origem são reenviados por engano, jobs de carga falham na metade e são reexecutados do zero, uma fila de mensagens entrega o mesmo evento mais de uma vez -- um pipeline que não é idempotente duplica dado toda vez que um desses cenários (comuns) acontece.</w:t>
      </w:r>
    </w:p>
    <w:p>
      <w:pPr>
        <w:pStyle w:val="Heading2"/>
      </w:pPr>
      <w:r>
        <w:t>6. Carga incremental com watermark (CDC simplificado)</w:t>
      </w:r>
    </w:p>
    <w:p>
      <w:r>
        <w:t>O design atual (staging + conciliação) processa a carga inteira que está pendente a cada chamada -- não existe, hoje, um conceito de "só buscar o que mudou desde a última vez" na extração (fora do banco, antes de chegar em staging). Vale entender a técnica mesmo sem implementá-la aqui, porque é o próximo passo natural quando o volume de dados cresce.</w:t>
      </w:r>
    </w:p>
    <w:p>
      <w:r>
        <w:t>Watermark é um valor (tipicamente um timestamp, como updated_at) usado para marcar até onde a última carga já foi. Uma carga incremental funciona assim: guarda-se, em algum lugar de controle, o maior updated_at já processado com sucesso; a próxima extração busca só as linhas da origem com updated_at &gt; watermark_salvo, processa essa fatia, e atualiza o watermark para o novo maior valor visto. Comparado a uma carga completa (reler a tabela de origem inteira toda vez), isso reduz drasticamente o volume transferido e processado a cada execução.</w:t>
      </w:r>
    </w:p>
    <w:p>
      <w:r>
        <w:t>Isso é uma forma simplificada de CDC (Change Data Capture) -- a categoria de técnicas para capturar apenas o que mudou numa fonte de dados. Um CDC "de verdade" (como o que ferramentas como Debezium implementam) lê o log de transações do banco de origem diretamente, capturando inclusive exclusões e sem depender de a aplicação de origem manter um updated_at correto. O watermark por coluna é a versão "pobre", mais simples de implementar sem infraestrutura extra, mas com uma limitação importante: se uma linha for fisicamente apagada na origem (não só atualizada), a carga baseada em updated_at nunca vai saber disso -- ela só enxerga o que ainda existe.</w:t>
      </w:r>
    </w:p>
    <w:p>
      <w:r>
        <w:t>Para aplicar isso neste projeto, a mudança seria: adicionar uma coluna updated_at (com DEFAULT NOW() e atualizada a cada UPDATE, via TRIGGER) nas tabelas de origem simuladas, guardar o watermark da última carga bem-sucedida numa tabela de controle (ex.: etl_controle(nome_carga, watermark)), e alterar a extração para filtrar por esse valor antes de gravar em staging.</w:t>
      </w:r>
    </w:p>
    <w:p>
      <w:pPr>
        <w:pStyle w:val="Heading2"/>
      </w:pPr>
      <w:r>
        <w:t>7. Como testar (Neon/Supabase)</w:t>
      </w:r>
    </w:p>
    <w:p>
      <w:pPr>
        <w:pStyle w:val="ListNumber"/>
      </w:pPr>
      <w:r>
        <w:t>Rodar sql/04_chaves_naturais.sql (adiciona sku/cpf/numero_pedido/numero_linha).</w:t>
      </w:r>
    </w:p>
    <w:p>
      <w:pPr>
        <w:pStyle w:val="ListNumber"/>
      </w:pPr>
      <w:r>
        <w:t>Rodar sql/05_staging.sql (cria stg_vendas_pedidos).</w:t>
      </w:r>
    </w:p>
    <w:p>
      <w:pPr>
        <w:pStyle w:val="ListNumber"/>
      </w:pPr>
      <w:r>
        <w:t>Rodar sql/06_conciliacao.sql (cria fn_conciliar_staging).</w:t>
      </w:r>
    </w:p>
    <w:p>
      <w:pPr>
        <w:pStyle w:val="ListNumber"/>
      </w:pPr>
      <w:r>
        <w:t>Rodar sql/07_staging_exemplo.sql (carga de exemplo: 3 pedidos).</w:t>
      </w:r>
    </w:p>
    <w:p>
      <w:pPr>
        <w:pStyle w:val="ListNumber"/>
      </w:pPr>
      <w:r>
        <w:t>Chamar SELECT * FROM fn_conciliar_staging(); -&gt; inseridos=2, atualizados=0, ignorados=0, erros=1.</w:t>
      </w:r>
    </w:p>
    <w:p>
      <w:pPr>
        <w:pStyle w:val="ListNumber"/>
      </w:pPr>
      <w:r>
        <w:t>Recarregar sql/07_staging_exemplo.sql de novo (mesma carga) e chamar a função de novo -&gt; inseridos=0, atualizados=2, ignorados=0, erros=1 -- e o total de linhas em vendas/itens_venda para esses pedidos NÃO cresce.</w:t>
      </w:r>
    </w:p>
    <w:p>
      <w:pPr>
        <w:pStyle w:val="ListNumber"/>
      </w:pPr>
      <w:r>
        <w:t>Chamar a função uma terceira vez, sem recarregar staging -&gt; inseridos=0, atualizados=0, ignorados=2, erros=0.</w:t>
      </w:r>
    </w:p>
    <w:p>
      <w:r>
        <w:t>Passo a passo com os comandos SQL exatos de cada checagem: README.md, seção "Ingestão e conciliação de dados".</w:t>
      </w:r>
    </w:p>
    <w:p>
      <w:pPr>
        <w:pStyle w:val="Heading2"/>
      </w:pPr>
      <w:r>
        <w:t>8. Conceitos-chave desta etapa</w:t>
      </w:r>
    </w:p>
    <w:p>
      <w:pPr>
        <w:pStyle w:val="ListBullet"/>
      </w:pPr>
      <w:r>
        <w:rPr>
          <w:b/>
        </w:rPr>
        <w:t xml:space="preserve">Chave natural vs surrogada: </w:t>
      </w:r>
      <w:r>
        <w:t>surrogada é um ID gerado pelo banco, sem significado fora dele; natural é um identificador que já existe no mundo real ou no sistema de origem (CPF, SKU, número de pedido) -- é ela que permite reconciliar cargas externas sem duplicar.</w:t>
      </w:r>
    </w:p>
    <w:p>
      <w:pPr>
        <w:pStyle w:val="ListBullet"/>
      </w:pPr>
      <w:r>
        <w:rPr>
          <w:b/>
        </w:rPr>
        <w:t xml:space="preserve">Migração com backfill: </w:t>
      </w:r>
      <w:r>
        <w:t>padrão para adicionar uma coluna obrigatória a uma tabela que já tem dados: adicionar sem restrição, preencher os valores existentes, só então tornar obrigatória e única.</w:t>
      </w:r>
    </w:p>
    <w:p>
      <w:pPr>
        <w:pStyle w:val="ListBullet"/>
      </w:pPr>
      <w:r>
        <w:rPr>
          <w:b/>
        </w:rPr>
        <w:t xml:space="preserve">Staging / landing zone: </w:t>
      </w:r>
      <w:r>
        <w:t>tabela que recebe dado bruto de uma fonte externa sem nenhuma validação de negócio, para que um registro problemático nunca impeça a ingestão dos demais.</w:t>
      </w:r>
    </w:p>
    <w:p>
      <w:pPr>
        <w:pStyle w:val="ListBullet"/>
      </w:pPr>
      <w:r>
        <w:rPr>
          <w:b/>
        </w:rPr>
        <w:t xml:space="preserve">Upsert (ON CONFLICT DO UPDATE): </w:t>
      </w:r>
      <w:r>
        <w:t>insere se a chave natural não existir, atualiza se existir -- numa única instrução atômica, sem race condition entre um SELECT de checagem e um INSERT separado.</w:t>
      </w:r>
    </w:p>
    <w:p>
      <w:pPr>
        <w:pStyle w:val="ListBullet"/>
      </w:pPr>
      <w:r>
        <w:rPr>
          <w:b/>
        </w:rPr>
        <w:t xml:space="preserve">EXCLUDED: </w:t>
      </w:r>
      <w:r>
        <w:t>pseudo-tabela disponível dentro de ON CONFLICT DO UPDATE, representando a linha que estava sendo inserida quando o conflito ocorreu.</w:t>
      </w:r>
    </w:p>
    <w:p>
      <w:pPr>
        <w:pStyle w:val="ListBullet"/>
      </w:pPr>
      <w:r>
        <w:rPr>
          <w:b/>
        </w:rPr>
        <w:t xml:space="preserve">Idempotência: </w:t>
      </w:r>
      <w:r>
        <w:t>propriedade de uma operação que, repetida com a mesma entrada, produz sempre o mesmo resultado final -- essencial em qualquer pipeline de ingestão, porque reenvio de dados e reprocessamento são a regra, não a exceção.</w:t>
      </w:r>
    </w:p>
    <w:p>
      <w:pPr>
        <w:pStyle w:val="ListBullet"/>
      </w:pPr>
      <w:r>
        <w:rPr>
          <w:b/>
        </w:rPr>
        <w:t xml:space="preserve">Savepoint implícito (BEGIN/EXCEPTION em PL/pgSQL): </w:t>
      </w:r>
      <w:r>
        <w:t>isola o efeito de um erro a um trecho específico do código, permitindo desfazer só aquela parte e continuar a execução, em vez de abortar a função inteira.</w:t>
      </w:r>
    </w:p>
    <w:p>
      <w:pPr>
        <w:pStyle w:val="ListBullet"/>
      </w:pPr>
      <w:r>
        <w:rPr>
          <w:b/>
        </w:rPr>
        <w:t xml:space="preserve">Watermark / carga incremental: </w:t>
      </w:r>
      <w:r>
        <w:t>usar um valor de controle (tipicamente updated_at) para buscar, a cada execução, só o que mudou desde a última carga bem-sucedida, em vez de reler a origem inteira.</w:t>
      </w:r>
    </w:p>
    <w:p>
      <w:pPr>
        <w:pStyle w:val="ListBullet"/>
      </w:pPr>
      <w:r>
        <w:rPr>
          <w:b/>
        </w:rPr>
        <w:t xml:space="preserve">CDC (Change Data Capture): </w:t>
      </w:r>
      <w:r>
        <w:t>categoria de técnicas para capturar apenas as mudanças de uma fonte de dados; watermark por coluna é uma versão simplificada, que não captura exclusões físicas na origem.</w:t>
      </w:r>
    </w:p>
    <w:p>
      <w:r>
        <w:br w:type="page"/>
      </w:r>
    </w:p>
    <w:p>
      <w:pPr>
        <w:pStyle w:val="Heading1"/>
      </w:pPr>
      <w:r>
        <w:t>Conclusão — Visão Consolidada do Projeto</w:t>
      </w:r>
    </w:p>
    <w:p>
      <w:pPr>
        <w:pStyle w:val="Heading2"/>
      </w:pPr>
      <w:r>
        <w:t>1. O projeto em uma tela</w:t>
      </w:r>
    </w:p>
    <w:p>
      <w:r>
        <w:t>Quatro etapas, quatro tecnologias, um único fluxo de dados. Este capítulo não introduz nada novo -- amarra o que já foi construído nas Etapas 1 a 4, para servir de revisão rápida antes de uma prova, entrevista técnica ou consulta futura.</w:t>
      </w:r>
    </w:p>
    <w:p>
      <w:pPr>
        <w:spacing w:before="80" w:after="200"/>
        <w:ind w:left="360"/>
      </w:pPr>
      <w:r>
        <w:rPr>
          <w:rFonts w:ascii="Consolas" w:hAnsi="Consolas"/>
          <w:color w:val="1A1A1A"/>
          <w:sz w:val="19"/>
        </w:rPr>
        <w:t>PostgreSQL (Neon/Supabase)</w:t>
        <w:br/>
        <w:t xml:space="preserve">  |  tabelas: clientes, produtos, vendas, itens_venda</w:t>
        <w:br/>
        <w:t xml:space="preserve">  |  stored functions: fn_resumo_vendas_periodo, fn_top_produtos_faturamento,</w:t>
        <w:br/>
        <w:t xml:space="preserve">  |                    fn_faturamento_ticket_medio_cliente, fn_vendas_categoria_ranking</w:t>
        <w:br/>
        <w:t xml:space="preserve">  v</w:t>
        <w:br/>
        <w:t>scripts/database.py  --(psycopg2 + context manager)--&gt;  scripts/metricas.py</w:t>
        <w:br/>
        <w:t xml:space="preserve">  |                                                        (SQL -&gt; pandas.DataFrame)</w:t>
        <w:br/>
        <w:t xml:space="preserve">  v</w:t>
        <w:br/>
        <w:t xml:space="preserve">  +-- scripts/gerar_relatorios.py  --&gt; CSV / JSON / resumo executivo (uso via cron)</w:t>
        <w:br/>
        <w:t xml:space="preserve">  |</w:t>
        <w:br/>
        <w:t xml:space="preserve">  +-- api/routers/*.py  --&gt; api/schemas.py (Pydantic)  --&gt; JSON (uso via HTTP)</w:t>
        <w:br/>
        <w:t xml:space="preserve">                |</w:t>
        <w:br/>
        <w:t xml:space="preserve">                +-- scripts/cambio.py --(httpx + cache/fallback)--&gt; AwesomeAPI</w:t>
        <w:br/>
        <w:t xml:space="preserve">                        (só na rota /vendas/resumo/cambio e em demo_cambio.py)</w:t>
      </w:r>
    </w:p>
    <w:p>
      <w:r>
        <w:t>Note que scripts/gerar_relatorios.py e api/ são dois "consumidores" diferentes da mesma camada de dados (scripts/metricas.py) -- nenhum dos dois duplica a lógica de conexão ou de query. Esse é o fio condutor de todo o projeto: cada regra existe em um único lugar.</w:t>
      </w:r>
    </w:p>
    <w:p>
      <w:pPr>
        <w:pStyle w:val="Heading2"/>
      </w:pPr>
      <w:r>
        <w:t>2. Checklist para rodar do zero</w:t>
      </w:r>
    </w:p>
    <w:p>
      <w:pPr>
        <w:pStyle w:val="ListNumber"/>
      </w:pPr>
      <w:r>
        <w:t>Criar um projeto gratuito no Neon ou Supabase.</w:t>
      </w:r>
    </w:p>
    <w:p>
      <w:pPr>
        <w:pStyle w:val="ListNumber"/>
      </w:pPr>
      <w:r>
        <w:t>No SQL Editor do serviço, rodar na ordem: 01_ddl.sql, 02_dml_seed.sql, 03_stored_procedures.sql.</w:t>
      </w:r>
    </w:p>
    <w:p>
      <w:pPr>
        <w:pStyle w:val="ListNumber"/>
      </w:pPr>
      <w:r>
        <w:t>Copiar a connection string e colar em DATABASE_URL no .env (a partir de .env.example).</w:t>
      </w:r>
    </w:p>
    <w:p>
      <w:pPr>
        <w:pStyle w:val="ListNumber"/>
      </w:pPr>
      <w:r>
        <w:t>Criar o ambiente virtual (python -m venv .venv) e ativar.</w:t>
      </w:r>
    </w:p>
    <w:p>
      <w:pPr>
        <w:pStyle w:val="ListNumber"/>
      </w:pPr>
      <w:r>
        <w:t>Instalar as dependências (pip install -r requirements.txt).</w:t>
      </w:r>
    </w:p>
    <w:p>
      <w:pPr>
        <w:pStyle w:val="ListNumber"/>
      </w:pPr>
      <w:r>
        <w:t>Testar a automação: python scripts/gerar_relatorios.py --periodo ultimos-30d.</w:t>
      </w:r>
    </w:p>
    <w:p>
      <w:pPr>
        <w:pStyle w:val="ListNumber"/>
      </w:pPr>
      <w:r>
        <w:t>Testar a integração externa isolada: python scripts/demo_cambio.py --moeda USD.</w:t>
      </w:r>
    </w:p>
    <w:p>
      <w:pPr>
        <w:pStyle w:val="ListNumber"/>
      </w:pPr>
      <w:r>
        <w:t>Subir a API a partir da raiz do projeto: uvicorn api.main:app --reload.</w:t>
      </w:r>
    </w:p>
    <w:p>
      <w:pPr>
        <w:pStyle w:val="ListNumber"/>
      </w:pPr>
      <w:r>
        <w:t>Explorar as rotas pelo Swagger em http://127.0.0.1:8000/docs.</w:t>
      </w:r>
    </w:p>
    <w:p>
      <w:r>
        <w:t>Passo a passo completo, com os comandos exatos para Windows/PowerShell e exemplos de curl para cada rota: README.md na raiz do projeto.</w:t>
      </w:r>
    </w:p>
    <w:p>
      <w:pPr>
        <w:pStyle w:val="Heading2"/>
      </w:pPr>
      <w:r>
        <w:t>3. Glossário consolidado, por categoria</w:t>
      </w:r>
    </w:p>
    <w:p>
      <w:pPr>
        <w:pStyle w:val="Heading3"/>
      </w:pPr>
      <w:r>
        <w:t>SQL e PL/pgSQL</w:t>
      </w:r>
    </w:p>
    <w:p>
      <w:pPr>
        <w:pStyle w:val="ListBullet"/>
      </w:pPr>
      <w:r>
        <w:rPr>
          <w:b/>
        </w:rPr>
        <w:t xml:space="preserve">SERIAL / FOREIGN KEY / CHECK: </w:t>
      </w:r>
      <w:r>
        <w:t>mecanismos do próprio banco para garantir identidade, integridade referencial e validação de dados, independentemente de qual aplicação está escrevendo.</w:t>
      </w:r>
    </w:p>
    <w:p>
      <w:pPr>
        <w:pStyle w:val="ListBullet"/>
      </w:pPr>
      <w:r>
        <w:rPr>
          <w:b/>
        </w:rPr>
        <w:t xml:space="preserve">FUNCTION vs PROCEDURE (Postgres): </w:t>
      </w:r>
      <w:r>
        <w:t>FUNCTION devolve valor/tabela e é chamada com SELECT; PROCEDURE é chamada com CALL e não devolve result set do mesmo jeito -- por isso as 4 rotinas de métrica são FUNCTIONs com RETURN QUERY, não PROCEDUREs.</w:t>
      </w:r>
    </w:p>
    <w:p>
      <w:pPr>
        <w:pStyle w:val="ListBullet"/>
      </w:pPr>
      <w:r>
        <w:rPr>
          <w:b/>
        </w:rPr>
        <w:t xml:space="preserve">Window function (RANK): </w:t>
      </w:r>
      <w:r>
        <w:t>calcula um valor por linha (posição num ranking) considerando um conjunto relacionado de linhas, sem colapsar o resultado como GROUP BY faria.</w:t>
      </w:r>
    </w:p>
    <w:p>
      <w:pPr>
        <w:pStyle w:val="ListBullet"/>
      </w:pPr>
      <w:r>
        <w:rPr>
          <w:b/>
        </w:rPr>
        <w:t xml:space="preserve">generate_series / LATERAL: </w:t>
      </w:r>
      <w:r>
        <w:t>recursos usados no seed para gerar milhares de linhas realistas a partir de SQL puro, sem precisar de um script externo.</w:t>
      </w:r>
    </w:p>
    <w:p>
      <w:pPr>
        <w:pStyle w:val="Heading3"/>
      </w:pPr>
      <w:r>
        <w:t>Automação em Python</w:t>
      </w:r>
    </w:p>
    <w:p>
      <w:pPr>
        <w:pStyle w:val="ListBullet"/>
      </w:pPr>
      <w:r>
        <w:rPr>
          <w:b/>
        </w:rPr>
        <w:t xml:space="preserve">psycopg2 + context manager: </w:t>
      </w:r>
      <w:r>
        <w:t>driver síncrono de Postgres, com a conexão gerenciada por um @contextmanager que garante fechamento mesmo em erro.</w:t>
      </w:r>
    </w:p>
    <w:p>
      <w:pPr>
        <w:pStyle w:val="ListBullet"/>
      </w:pPr>
      <w:r>
        <w:rPr>
          <w:b/>
        </w:rPr>
        <w:t xml:space="preserve">pandas.DataFrame: </w:t>
      </w:r>
      <w:r>
        <w:t>estrutura usada para transformar o resultado de uma query em algo fácil de filtrar, agregar e exportar (to_csv, to_json).</w:t>
      </w:r>
    </w:p>
    <w:p>
      <w:pPr>
        <w:pStyle w:val="ListBullet"/>
      </w:pPr>
      <w:r>
        <w:rPr>
          <w:b/>
        </w:rPr>
        <w:t xml:space="preserve">argparse + logging + exit codes: </w:t>
      </w:r>
      <w:r>
        <w:t>base de todo script pensado para rodar sozinho via agendador: argumentos validados, mensagens com timestamp/nível, e um código de saída (0/1/2) que comunica sucesso ou falha a quem chamou o script.</w:t>
      </w:r>
    </w:p>
    <w:p>
      <w:pPr>
        <w:pStyle w:val="Heading3"/>
      </w:pPr>
      <w:r>
        <w:t>FastAPI e Pydantic</w:t>
      </w:r>
    </w:p>
    <w:p>
      <w:pPr>
        <w:pStyle w:val="ListBullet"/>
      </w:pPr>
      <w:r>
        <w:rPr>
          <w:b/>
        </w:rPr>
        <w:t xml:space="preserve">response_model: </w:t>
      </w:r>
      <w:r>
        <w:t>contrato de saída de uma rota: valida e serializa o retorno contra um schema Pydantic antes de mandar a resposta, e também gera a documentação automática.</w:t>
      </w:r>
    </w:p>
    <w:p>
      <w:pPr>
        <w:pStyle w:val="ListBullet"/>
      </w:pPr>
      <w:r>
        <w:rPr>
          <w:b/>
        </w:rPr>
        <w:t xml:space="preserve">Dependency injection (Depends): </w:t>
      </w:r>
      <w:r>
        <w:t>reaproveita lógica de validação (período, moeda) entre múltiplas rotas, escrita uma vez e injetada como parâmetro.</w:t>
      </w:r>
    </w:p>
    <w:p>
      <w:pPr>
        <w:pStyle w:val="ListBullet"/>
      </w:pPr>
      <w:r>
        <w:rPr>
          <w:b/>
        </w:rPr>
        <w:t xml:space="preserve">Rotas síncronas em threadpool: </w:t>
      </w:r>
      <w:r>
        <w:t>rotas com def (não async def) rodam automaticamente numa thread separada -- necessário porque psycopg2 e httpx (uso síncrono) são bloqueantes.</w:t>
      </w:r>
    </w:p>
    <w:p>
      <w:pPr>
        <w:pStyle w:val="ListBullet"/>
      </w:pPr>
      <w:r>
        <w:rPr>
          <w:b/>
        </w:rPr>
        <w:t xml:space="preserve">exception_handler centralizado: </w:t>
      </w:r>
      <w:r>
        <w:t>captura por tipo de exceção para toda a aplicação, evitando try/except repetido em cada rota, com status HTTP que comunica a natureza do erro (422 entrada inválida, 500 erro interno, 503 dependência externa fora do ar).</w:t>
      </w:r>
    </w:p>
    <w:p>
      <w:pPr>
        <w:pStyle w:val="Heading3"/>
      </w:pPr>
      <w:r>
        <w:t>Integração com API externa</w:t>
      </w:r>
    </w:p>
    <w:p>
      <w:pPr>
        <w:pStyle w:val="ListBullet"/>
      </w:pPr>
      <w:r>
        <w:rPr>
          <w:b/>
        </w:rPr>
        <w:t xml:space="preserve">Timeout: </w:t>
      </w:r>
      <w:r>
        <w:t>tempo máximo de espera numa chamada de rede, para não prender a aplicação indefinidamente se o serviço externo travar.</w:t>
      </w:r>
    </w:p>
    <w:p>
      <w:pPr>
        <w:pStyle w:val="ListBullet"/>
      </w:pPr>
      <w:r>
        <w:rPr>
          <w:b/>
        </w:rPr>
        <w:t xml:space="preserve">Cache com TTL: </w:t>
      </w:r>
      <w:r>
        <w:t>guarda um resultado por tempo limitado para reduzir chamadas repetidas a um serviço externo com limite de uso.</w:t>
      </w:r>
    </w:p>
    <w:p>
      <w:pPr>
        <w:pStyle w:val="ListBullet"/>
      </w:pPr>
      <w:r>
        <w:rPr>
          <w:b/>
        </w:rPr>
        <w:t xml:space="preserve">Fallback / degradação graciosa: </w:t>
      </w:r>
      <w:r>
        <w:t>usar a última cotação conhecida (sinalizada como desatualizada) quando a fonte externa falha, em vez de quebrar a funcionalidade inteira.</w:t>
      </w:r>
    </w:p>
    <w:p>
      <w:pPr>
        <w:pStyle w:val="ListBullet"/>
      </w:pPr>
      <w:r>
        <w:rPr>
          <w:b/>
        </w:rPr>
        <w:t xml:space="preserve">httpx: </w:t>
      </w:r>
      <w:r>
        <w:t>cliente HTTP usado tanto para consumir a API de câmbio quanto, internamente, pelo FastAPI TestClient nos testes.</w:t>
      </w:r>
    </w:p>
    <w:p>
      <w:pPr>
        <w:pStyle w:val="Heading2"/>
      </w:pPr>
      <w:r>
        <w:t>4. O que cada arquivo faz (referência rápida)</w:t>
      </w:r>
    </w:p>
    <w:p>
      <w:pPr>
        <w:pStyle w:val="ListBullet"/>
      </w:pPr>
      <w:r>
        <w:rPr>
          <w:b/>
        </w:rPr>
        <w:t xml:space="preserve">sql/01_ddl.sql: </w:t>
      </w:r>
      <w:r>
        <w:t>cria as 4 tabelas e seus índices.</w:t>
      </w:r>
    </w:p>
    <w:p>
      <w:pPr>
        <w:pStyle w:val="ListBullet"/>
      </w:pPr>
      <w:r>
        <w:rPr>
          <w:b/>
        </w:rPr>
        <w:t xml:space="preserve">sql/02_dml_seed.sql: </w:t>
      </w:r>
      <w:r>
        <w:t>popula clientes, produtos, vendas e itens_venda de exemplo.</w:t>
      </w:r>
    </w:p>
    <w:p>
      <w:pPr>
        <w:pStyle w:val="ListBullet"/>
      </w:pPr>
      <w:r>
        <w:rPr>
          <w:b/>
        </w:rPr>
        <w:t xml:space="preserve">sql/03_stored_procedures.sql: </w:t>
      </w:r>
      <w:r>
        <w:t>cria as 4 stored functions de métricas.</w:t>
      </w:r>
    </w:p>
    <w:p>
      <w:pPr>
        <w:pStyle w:val="ListBullet"/>
      </w:pPr>
      <w:r>
        <w:rPr>
          <w:b/>
        </w:rPr>
        <w:t xml:space="preserve">sql/04_chaves_naturais.sql: </w:t>
      </w:r>
      <w:r>
        <w:t>adiciona sku/cpf/numero_pedido/numero_linha, com backfill.</w:t>
      </w:r>
    </w:p>
    <w:p>
      <w:pPr>
        <w:pStyle w:val="ListBullet"/>
      </w:pPr>
      <w:r>
        <w:rPr>
          <w:b/>
        </w:rPr>
        <w:t xml:space="preserve">sql/05_staging.sql: </w:t>
      </w:r>
      <w:r>
        <w:t>tabela de landing para cargas externas, sem regra de negócio.</w:t>
      </w:r>
    </w:p>
    <w:p>
      <w:pPr>
        <w:pStyle w:val="ListBullet"/>
      </w:pPr>
      <w:r>
        <w:rPr>
          <w:b/>
        </w:rPr>
        <w:t xml:space="preserve">sql/06_conciliacao.sql: </w:t>
      </w:r>
      <w:r>
        <w:t>stored function que reconcilia staging com upsert idempotente.</w:t>
      </w:r>
    </w:p>
    <w:p>
      <w:pPr>
        <w:pStyle w:val="ListBullet"/>
      </w:pPr>
      <w:r>
        <w:rPr>
          <w:b/>
        </w:rPr>
        <w:t xml:space="preserve">sql/07_staging_exemplo.sql: </w:t>
      </w:r>
      <w:r>
        <w:t>carga de exemplo para testar a conciliação.</w:t>
      </w:r>
    </w:p>
    <w:p>
      <w:pPr>
        <w:pStyle w:val="ListBullet"/>
      </w:pPr>
      <w:r>
        <w:rPr>
          <w:b/>
        </w:rPr>
        <w:t xml:space="preserve">scripts/database.py: </w:t>
      </w:r>
      <w:r>
        <w:t>conexão com o Postgres e execução genérica de stored functions.</w:t>
      </w:r>
    </w:p>
    <w:p>
      <w:pPr>
        <w:pStyle w:val="ListBullet"/>
      </w:pPr>
      <w:r>
        <w:rPr>
          <w:b/>
        </w:rPr>
        <w:t xml:space="preserve">scripts/metricas.py: </w:t>
      </w:r>
      <w:r>
        <w:t>uma função por stored function, devolvendo pandas.DataFrame.</w:t>
      </w:r>
    </w:p>
    <w:p>
      <w:pPr>
        <w:pStyle w:val="ListBullet"/>
      </w:pPr>
      <w:r>
        <w:rPr>
          <w:b/>
        </w:rPr>
        <w:t xml:space="preserve">scripts/periodo.py: </w:t>
      </w:r>
      <w:r>
        <w:t>validação do parâmetro de período, usada pelo CLI e pela API.</w:t>
      </w:r>
    </w:p>
    <w:p>
      <w:pPr>
        <w:pStyle w:val="ListBullet"/>
      </w:pPr>
      <w:r>
        <w:rPr>
          <w:b/>
        </w:rPr>
        <w:t xml:space="preserve">scripts/cambio.py: </w:t>
      </w:r>
      <w:r>
        <w:t>integração com a API de câmbio, com cache e fallback.</w:t>
      </w:r>
    </w:p>
    <w:p>
      <w:pPr>
        <w:pStyle w:val="ListBullet"/>
      </w:pPr>
      <w:r>
        <w:rPr>
          <w:b/>
        </w:rPr>
        <w:t xml:space="preserve">scripts/gerar_relatorios.py: </w:t>
      </w:r>
      <w:r>
        <w:t>CLI que gera relatórios de vendas em CSV/JSON.</w:t>
      </w:r>
    </w:p>
    <w:p>
      <w:pPr>
        <w:pStyle w:val="ListBullet"/>
      </w:pPr>
      <w:r>
        <w:rPr>
          <w:b/>
        </w:rPr>
        <w:t xml:space="preserve">scripts/demo_cambio.py: </w:t>
      </w:r>
      <w:r>
        <w:t>CLI que demonstra a integração de câmbio isolada.</w:t>
      </w:r>
    </w:p>
    <w:p>
      <w:pPr>
        <w:pStyle w:val="ListBullet"/>
      </w:pPr>
      <w:r>
        <w:rPr>
          <w:b/>
        </w:rPr>
        <w:t xml:space="preserve">api/main.py: </w:t>
      </w:r>
      <w:r>
        <w:t>app FastAPI, CORS, handlers de erro, health check.</w:t>
      </w:r>
    </w:p>
    <w:p>
      <w:pPr>
        <w:pStyle w:val="ListBullet"/>
      </w:pPr>
      <w:r>
        <w:rPr>
          <w:b/>
        </w:rPr>
        <w:t xml:space="preserve">api/data_access.py: </w:t>
      </w:r>
      <w:r>
        <w:t>ponte entre a API e os módulos de scripts/.</w:t>
      </w:r>
    </w:p>
    <w:p>
      <w:pPr>
        <w:pStyle w:val="ListBullet"/>
      </w:pPr>
      <w:r>
        <w:rPr>
          <w:b/>
        </w:rPr>
        <w:t xml:space="preserve">api/dependencies.py: </w:t>
      </w:r>
      <w:r>
        <w:t>validação de periodo/moeda como dependency injection.</w:t>
      </w:r>
    </w:p>
    <w:p>
      <w:pPr>
        <w:pStyle w:val="ListBullet"/>
      </w:pPr>
      <w:r>
        <w:rPr>
          <w:b/>
        </w:rPr>
        <w:t xml:space="preserve">api/schemas.py: </w:t>
      </w:r>
      <w:r>
        <w:t>modelos Pydantic das respostas da API.</w:t>
      </w:r>
    </w:p>
    <w:p>
      <w:pPr>
        <w:pStyle w:val="ListBullet"/>
      </w:pPr>
      <w:r>
        <w:rPr>
          <w:b/>
        </w:rPr>
        <w:t xml:space="preserve">api/routers/vendas.py: </w:t>
      </w:r>
      <w:r>
        <w:t>rotas de resumo, top produtos, categoria e câmbio.</w:t>
      </w:r>
    </w:p>
    <w:p>
      <w:pPr>
        <w:pStyle w:val="ListBullet"/>
      </w:pPr>
      <w:r>
        <w:rPr>
          <w:b/>
        </w:rPr>
        <w:t xml:space="preserve">api/routers/clientes.py: </w:t>
      </w:r>
      <w:r>
        <w:t>rota de ranking de clientes.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