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26" w:rsidRPr="00947B25" w:rsidRDefault="00791726" w:rsidP="00947B25">
      <w:pPr>
        <w:pStyle w:val="Ttulo1"/>
      </w:pPr>
      <w:r w:rsidRPr="00947B25">
        <w:t>Fichamento</w:t>
      </w:r>
    </w:p>
    <w:p w:rsidR="001A15DB" w:rsidRDefault="001A15DB" w:rsidP="00947B25">
      <w:r>
        <w:t xml:space="preserve">A coleta e o registro de informações são fundamentais na elaboração do trabalho científico. Depois da </w:t>
      </w:r>
      <w:r w:rsidRPr="00947B25">
        <w:t>escolha</w:t>
      </w:r>
      <w:r>
        <w:t xml:space="preserve"> do tema, e quando necessário a elaboração de um anteprojeto de pesquisa, chega o momento de ler com o viés exigido pela pesquisa. Será destacado neste momento a informação desejada.  São duas as finalidades da pesquisa: </w:t>
      </w:r>
    </w:p>
    <w:p w:rsidR="001A15DB" w:rsidRDefault="001A15DB" w:rsidP="00947B25">
      <w:pPr>
        <w:pStyle w:val="PargrafodaLista"/>
        <w:numPr>
          <w:ilvl w:val="0"/>
          <w:numId w:val="1"/>
        </w:numPr>
      </w:pPr>
      <w:r>
        <w:t>“[..] permitir ao estudante selecionar os documentos bibliográficos que contêm dados ou informações suscetíveis de serem aproveitadas na fundamentação do seu trabalho; [...]” (CERVO; BERVIAN, 2002, p. 96)</w:t>
      </w:r>
    </w:p>
    <w:p w:rsidR="001A15DB" w:rsidRDefault="001A15DB" w:rsidP="00947B25">
      <w:pPr>
        <w:pStyle w:val="PargrafodaLista"/>
        <w:numPr>
          <w:ilvl w:val="0"/>
          <w:numId w:val="1"/>
        </w:numPr>
      </w:pPr>
      <w:r>
        <w:t>“[...] visão global do assunto focalizado, visão indeterminada, mas indispensável para poder progredir no conhecimento [...]” (CERVO; BERVIAN, 2002, p. 96).</w:t>
      </w:r>
    </w:p>
    <w:p w:rsidR="001A15DB" w:rsidRDefault="001A15DB" w:rsidP="00947B25">
      <w:r>
        <w:t>Ao pesquisar o aluno já seleciona de acordo com suas necessidades citações textuais, mas também amplia seu conhecimento ao ler textos inteiros. Ao ler com objetivo determinado o aluno aumenta o poder de argumentação, necessário na produção científica. O registro do que foi coletado será feito através de fichas, para uso posterior.</w:t>
      </w:r>
    </w:p>
    <w:p w:rsidR="001A15DB" w:rsidRDefault="001A15DB" w:rsidP="00947B25">
      <w:pPr>
        <w:pStyle w:val="Ttulo1"/>
      </w:pPr>
      <w:r>
        <w:t>FICHAMENTO: CONCEITUAÇÃO E FINALIDADE</w:t>
      </w:r>
    </w:p>
    <w:p w:rsidR="001A15DB" w:rsidRDefault="001A15DB" w:rsidP="00947B25">
      <w:r>
        <w:t xml:space="preserve">O fichamento constitui um valioso recurso de estudo de que se valem os pesquisadores para a realização de uma obra científica. Os procedimentos descritos, que garantem a prática eficaz do fichamento, assustam o estudante que se depara pela primeira vez com tal metodologia. A prática contínua, no entanto, poderá leva-lo a alterar o ponto de vista e julgamento, </w:t>
      </w:r>
      <w:r>
        <w:lastRenderedPageBreak/>
        <w:t xml:space="preserve">fazendo-o perceber que o pequeno trabalho inicial se reverte em ganho de tempo futuro, quando precisar escrever sobre determinado assunto. Um fichário do conteúdo escolhido possibilita não só a prática de uma redação eficaz, como também proporciona ao autor enriquecimento cultural. Não se recomenda, porém, o armazenamento de assuntos pelos quais não se tem nenhum interesse. </w:t>
      </w:r>
    </w:p>
    <w:p w:rsidR="001A15DB" w:rsidRDefault="001A15DB" w:rsidP="00947B25">
      <w:pPr>
        <w:pStyle w:val="Ttulo1"/>
      </w:pPr>
      <w:r>
        <w:t>IMPORTÂNCIA DO FICHAMENTO</w:t>
      </w:r>
    </w:p>
    <w:p w:rsidR="001A15DB" w:rsidRPr="00947B25" w:rsidRDefault="001A15DB" w:rsidP="00947B25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 w:rsidRPr="00947B25">
        <w:rPr>
          <w:rStyle w:val="Forte"/>
          <w:b w:val="0"/>
          <w:bCs w:val="0"/>
          <w:szCs w:val="20"/>
        </w:rPr>
        <w:t xml:space="preserve">O fichamento é importante porque registra as </w:t>
      </w:r>
      <w:r w:rsidR="0072112E" w:rsidRPr="00947B25">
        <w:rPr>
          <w:rStyle w:val="Forte"/>
          <w:b w:val="0"/>
          <w:bCs w:val="0"/>
          <w:szCs w:val="20"/>
        </w:rPr>
        <w:t>ideias</w:t>
      </w:r>
      <w:r w:rsidRPr="00947B25">
        <w:rPr>
          <w:rStyle w:val="Forte"/>
          <w:b w:val="0"/>
          <w:bCs w:val="0"/>
          <w:szCs w:val="20"/>
        </w:rPr>
        <w:t xml:space="preserve"> principais do autor que está sendo estudado, principalmente no que se refere às citações textuais, garantindo integridade e correção da referência, para uso no trabalho.</w:t>
      </w:r>
    </w:p>
    <w:p w:rsidR="001A15DB" w:rsidRPr="00947B25" w:rsidRDefault="001A15DB" w:rsidP="00947B25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 w:rsidRPr="00947B25">
        <w:rPr>
          <w:rStyle w:val="Forte"/>
          <w:b w:val="0"/>
          <w:bCs w:val="0"/>
          <w:szCs w:val="20"/>
        </w:rPr>
        <w:t xml:space="preserve">Anotar </w:t>
      </w:r>
      <w:r w:rsidR="0072112E" w:rsidRPr="00947B25">
        <w:rPr>
          <w:rStyle w:val="Forte"/>
          <w:b w:val="0"/>
          <w:bCs w:val="0"/>
          <w:szCs w:val="20"/>
        </w:rPr>
        <w:t>ideias</w:t>
      </w:r>
      <w:r w:rsidRPr="00947B25">
        <w:rPr>
          <w:rStyle w:val="Forte"/>
          <w:b w:val="0"/>
          <w:bCs w:val="0"/>
          <w:szCs w:val="20"/>
        </w:rPr>
        <w:t xml:space="preserve"> que ocorram durante a leitura</w:t>
      </w:r>
    </w:p>
    <w:p w:rsidR="001A15DB" w:rsidRPr="00947B25" w:rsidRDefault="001A15DB" w:rsidP="00947B25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 w:rsidRPr="00947B25">
        <w:rPr>
          <w:rStyle w:val="Forte"/>
          <w:b w:val="0"/>
          <w:bCs w:val="0"/>
          <w:szCs w:val="20"/>
        </w:rPr>
        <w:t>R</w:t>
      </w:r>
      <w:r w:rsidRPr="00947B25">
        <w:rPr>
          <w:rStyle w:val="Forte"/>
          <w:b w:val="0"/>
          <w:bCs w:val="0"/>
        </w:rPr>
        <w:t xml:space="preserve">eter elementos que permitam sua seleção posterior e fácil localização no momento de necessidade </w:t>
      </w:r>
    </w:p>
    <w:p w:rsidR="001A15DB" w:rsidRDefault="001A15DB" w:rsidP="00947B25"/>
    <w:p w:rsidR="001A15DB" w:rsidRDefault="001A15DB" w:rsidP="00947B25">
      <w:pPr>
        <w:rPr>
          <w:szCs w:val="15"/>
        </w:rPr>
      </w:pPr>
      <w:r>
        <w:rPr>
          <w:b/>
        </w:rPr>
        <w:t>A ficha</w:t>
      </w:r>
      <w:r>
        <w:t xml:space="preserve">: muitos alunos consideram desnecessário a produção de fichas para a seleção do material que foi considerado fundamental por ocasião da leitura. A ficha além de didática, evita problemas futuros como não saber mais de que livro foi retirada a passagem; qual o ano da edição, editora, entre outros. Estes problemas são muito comuns na hora da elaboração do texto. Não raro o aluno destaca </w:t>
      </w:r>
      <w:r w:rsidR="0072112E">
        <w:t>ideias</w:t>
      </w:r>
      <w:r>
        <w:t xml:space="preserve"> importantes de um livro emprestado e depois da devolução, não consegue mais o original de volta para copiar a fonte. Material destacado sem a anotação da referência bibliográfica é material que </w:t>
      </w:r>
      <w:r>
        <w:lastRenderedPageBreak/>
        <w:t>não poderá ser usado.</w:t>
      </w:r>
      <w:r>
        <w:rPr>
          <w:szCs w:val="15"/>
        </w:rPr>
        <w:t xml:space="preserve"> O fichamento, antes de tudo, precisa ser funcional. </w:t>
      </w:r>
      <w:r>
        <w:rPr>
          <w:szCs w:val="15"/>
        </w:rPr>
        <w:br/>
        <w:t xml:space="preserve">As anotações que ocupam mais de uma ficha têm o cabeçalho da primeira ficha repetido com exceção do número da ficha. As fichas compreendem cabeçalho, referências bibliográficas e corpo da ficha. O cabeçalho engloba o título genérico e específico e número indicativo da </w:t>
      </w:r>
      <w:r w:rsidR="0072112E">
        <w:rPr>
          <w:szCs w:val="15"/>
        </w:rPr>
        <w:t>sequência</w:t>
      </w:r>
      <w:r>
        <w:rPr>
          <w:szCs w:val="15"/>
        </w:rPr>
        <w:t xml:space="preserve"> das fichas, se for utilizada mais de uma. </w:t>
      </w:r>
      <w:r>
        <w:rPr>
          <w:szCs w:val="15"/>
        </w:rPr>
        <w:br/>
        <w:t xml:space="preserve">O tamanho das fichas varia de acordo com as exigências do professor. </w:t>
      </w:r>
    </w:p>
    <w:p w:rsidR="001A15DB" w:rsidRDefault="001A15DB" w:rsidP="00947B25">
      <w:r>
        <w:t>Elementos básicos da ficha:</w:t>
      </w:r>
    </w:p>
    <w:p w:rsidR="001A15DB" w:rsidRDefault="001A15DB" w:rsidP="00947B25">
      <w:pPr>
        <w:pStyle w:val="PargrafodaLista"/>
        <w:numPr>
          <w:ilvl w:val="0"/>
          <w:numId w:val="4"/>
        </w:numPr>
      </w:pPr>
      <w:r>
        <w:t>Cabeçalho que contempla o título da ficha, título específico e referência bibliográfica;</w:t>
      </w:r>
    </w:p>
    <w:p w:rsidR="001A15DB" w:rsidRDefault="001A15DB" w:rsidP="00947B25">
      <w:pPr>
        <w:pStyle w:val="PargrafodaLista"/>
        <w:numPr>
          <w:ilvl w:val="0"/>
          <w:numId w:val="4"/>
        </w:numPr>
      </w:pPr>
      <w:r>
        <w:t>O corpo ou texto da ficha na qual se desenvolve o conteúdo propriamente dito;</w:t>
      </w:r>
    </w:p>
    <w:p w:rsidR="001A15DB" w:rsidRDefault="001A15DB" w:rsidP="00947B25">
      <w:pPr>
        <w:pStyle w:val="PargrafodaLista"/>
        <w:numPr>
          <w:ilvl w:val="0"/>
          <w:numId w:val="4"/>
        </w:numPr>
      </w:pPr>
      <w:r>
        <w:t>Local onde se encontra a obra.</w:t>
      </w:r>
    </w:p>
    <w:p w:rsidR="001A15DB" w:rsidRDefault="001A15DB" w:rsidP="00947B25"/>
    <w:p w:rsidR="001A15DB" w:rsidRDefault="001A15DB" w:rsidP="00947B25"/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0"/>
        <w:gridCol w:w="3120"/>
        <w:gridCol w:w="720"/>
      </w:tblGrid>
      <w:tr w:rsidR="001A15DB" w:rsidTr="00585F88">
        <w:trPr>
          <w:trHeight w:val="355"/>
        </w:trPr>
        <w:tc>
          <w:tcPr>
            <w:tcW w:w="2640" w:type="dxa"/>
          </w:tcPr>
          <w:p w:rsidR="001A15DB" w:rsidRDefault="001A15DB" w:rsidP="00947B25">
            <w:r>
              <w:t xml:space="preserve">   Título Geral </w:t>
            </w:r>
          </w:p>
        </w:tc>
        <w:tc>
          <w:tcPr>
            <w:tcW w:w="3120" w:type="dxa"/>
          </w:tcPr>
          <w:p w:rsidR="001A15DB" w:rsidRDefault="001A15DB" w:rsidP="00947B25">
            <w:r>
              <w:t xml:space="preserve">        Título Específico</w:t>
            </w:r>
          </w:p>
        </w:tc>
        <w:tc>
          <w:tcPr>
            <w:tcW w:w="720" w:type="dxa"/>
          </w:tcPr>
          <w:p w:rsidR="001A15DB" w:rsidRDefault="001A15DB" w:rsidP="00947B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107315</wp:posOffset>
                      </wp:positionV>
                      <wp:extent cx="228600" cy="228600"/>
                      <wp:effectExtent l="13335" t="13335" r="53340" b="53340"/>
                      <wp:wrapNone/>
                      <wp:docPr id="4" name="Conector re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960D6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pt,8.45pt" to="53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3cLwIAAFcEAAAOAAAAZHJzL2Uyb0RvYy54bWysVM2O2jAQvlfqO1i+Q34aKESEVZVAL9sW&#10;abcPYGyHWHVsyzYEVPXdO3aA7raXqioHM/b8ffPNTFYP516iE7dOaFXhbJpixBXVTKhDhb8+bycL&#10;jJwnihGpFa/whTv8sH77ZjWYkue605JxiyCIcuVgKtx5b8okcbTjPXFTbbgCZattTzxc7SFhlgwQ&#10;vZdJnqbzZNCWGaspdw5em1GJ1zF+23Lqv7St4x7JCgM2H08bz304k/WKlAdLTCfoFQb5BxQ9EQqS&#10;3kM1xBN0tOKPUL2gVjvd+inVfaLbVlAea4BqsvS3ap46YnisBchx5k6T+39h6efTziLBKlxgpEgP&#10;LaqhUdRriyz3GhWBosG4EixrtbOhSHpWT+ZR028OKV13RB14hPp8MeCfBY/klUu4OAOJ9sMnzcCG&#10;HL2OfJ1b24eQwAQ6x7Zc7m3hZ48oPOb5Yp5C8yiornLIQMqbs7HOf+S6R0GosBQqsEZKcnp0fjS9&#10;mYRnpbdCSngnpVRoqPByls+ig9NSsKAMOmcP+1padCJhduIvVgaal2ZWHxWLwTpO2OYqeyIkyMhH&#10;SrwVQJLkOGTrOcNIcliXII3wpAoZoWAAfJXG8fm+TJebxWZRTIp8vpkUadNMPmzrYjLfZu9nzbum&#10;rpvsRwCfFWUnGOMq4L+Nclb83ahcl2ocwvsw34lKXkeP5APY238EHTsemjyOy16zy86G6kLzYXqj&#10;8XXTwnq8vEerX9+D9U8AAAD//wMAUEsDBBQABgAIAAAAIQBFewFn3wAAAAgBAAAPAAAAZHJzL2Rv&#10;d25yZXYueG1sTI/BTsMwEETvSPyDtUjcqJNKtGmIUyGkcmmhaosQ3Nx4SSLidWQ7bfh7tic47sxo&#10;9k2xHG0nTuhD60hBOklAIFXOtFQreDus7jIQIWoyunOECn4wwLK8vip0btyZdnjax1pwCYVcK2hi&#10;7HMpQ9Wg1WHieiT2vpy3OvLpa2m8PnO57eQ0SWbS6pb4Q6N7fGqw+t4PVsFus1pn7+thrPznc/p6&#10;2G5ePkKm1O3N+PgAIuIY/8JwwWd0KJnp6AYyQXQK5ilPiazPFiAufjJn4ajgfroAWRby/4DyFwAA&#10;//8DAFBLAQItABQABgAIAAAAIQC2gziS/gAAAOEBAAATAAAAAAAAAAAAAAAAAAAAAABbQ29udGVu&#10;dF9UeXBlc10ueG1sUEsBAi0AFAAGAAgAAAAhADj9If/WAAAAlAEAAAsAAAAAAAAAAAAAAAAALwEA&#10;AF9yZWxzLy5yZWxzUEsBAi0AFAAGAAgAAAAhACJWXdwvAgAAVwQAAA4AAAAAAAAAAAAAAAAALgIA&#10;AGRycy9lMm9Eb2MueG1sUEsBAi0AFAAGAAgAAAAhAEV7AWffAAAACAEAAA8AAAAAAAAAAAAAAAAA&#10;iQQAAGRycy9kb3ducmV2LnhtbFBLBQYAAAAABAAEAPMAAACVBQAAAAA=&#10;">
                      <v:stroke endarrow="block"/>
                    </v:line>
                  </w:pict>
                </mc:Fallback>
              </mc:AlternateContent>
            </w:r>
            <w:r>
              <w:t>N° da fic</w:t>
            </w:r>
            <w:r>
              <w:lastRenderedPageBreak/>
              <w:t>ha</w:t>
            </w:r>
          </w:p>
        </w:tc>
      </w:tr>
      <w:tr w:rsidR="001A15DB" w:rsidTr="00585F88">
        <w:trPr>
          <w:cantSplit/>
          <w:trHeight w:val="3547"/>
        </w:trPr>
        <w:tc>
          <w:tcPr>
            <w:tcW w:w="6480" w:type="dxa"/>
            <w:gridSpan w:val="3"/>
          </w:tcPr>
          <w:p w:rsidR="001A15DB" w:rsidRDefault="001A15DB" w:rsidP="00947B25">
            <w:r>
              <w:lastRenderedPageBreak/>
              <w:t xml:space="preserve"> </w:t>
            </w:r>
          </w:p>
          <w:p w:rsidR="001A15DB" w:rsidRDefault="001A15DB" w:rsidP="00947B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4108450</wp:posOffset>
                      </wp:positionH>
                      <wp:positionV relativeFrom="paragraph">
                        <wp:posOffset>32385</wp:posOffset>
                      </wp:positionV>
                      <wp:extent cx="228600" cy="114300"/>
                      <wp:effectExtent l="13335" t="60960" r="43815" b="5715"/>
                      <wp:wrapNone/>
                      <wp:docPr id="3" name="Conector re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E0310" id="Conector re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5pt,2.55pt" to="341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ebOgIAAGEEAAAOAAAAZHJzL2Uyb0RvYy54bWysVMFu2zAMvQ/YPwi6p7YTN0uNOsVgJ7t0&#10;a4B2uyuSHAuTJUFS4wTD/n2kkmbrdhmG5aBQEvn4+Ej59u4waLKXPihralpc5ZRIw61QZlfTz0/r&#10;yYKSEJkRTFsja3qUgd4t3765HV0lp7a3WkhPAMSEanQ17WN0VZYF3suBhSvrpIHLzvqBRdj6XSY8&#10;GwF90Nk0z+fZaL1w3nIZApy2p0u6TPhdJ3l86LogI9E1BW4xrT6tW1yz5S2rdp65XvEzDfYPLAam&#10;DCS9QLUsMvLs1R9Qg+LeBtvFK26HzHad4jLVANUU+W/VPPbMyVQLiBPcRabw/2D5p/3GEyVqOqPE&#10;sAFa1ECjeLSeeBktmaFEowsVeDZm47FIfjCP7t7yr4EY2/TM7GSi+nR0EF9gRPYqBDfBQaLt+NEK&#10;8GHP0Sa9Dp0fSKeV+4KBCA6akENq0PHSIHmIhMPhdLqY59BGDldFUc7AxlysQhgMdj7ED9IOBI2a&#10;amVQP1ax/X2IJ9cXFzw2dq20hnNWaUPGmt5cT69TQLBaCbzEu+B320Z7smc4Rel3zvvKzdtnIxJY&#10;L5lYne3IlAabxCRO9Ark0pJitkEKSrSEh4PWiZ42mBEKBsJn6zRI327ym9VitSgn5XS+mpR5207e&#10;r5tyMl8X767bWds0bfEdyRdl1SshpEH+L0NdlH83NOfndRrHy1hfhMpeoyfxgezLfyKdeo/tPg3O&#10;1orjxmN1OAYwx8n5/Obwofy6T14/vwzLHwAAAP//AwBQSwMEFAAGAAgAAAAhAJoaDR/gAAAACAEA&#10;AA8AAABkcnMvZG93bnJldi54bWxMj81OwzAQhO9IvIO1SNyok/6EErKpEAKJE4K2qsTNjU0SGtvB&#10;3jaBp2c5wXE0o5lvitVoO3EyIbbeIaSTBIRxldetqxG2m8erJYhIymnVeWcQvkyEVXl+Vqhc+8G9&#10;mtOaasElLuYKoSHqcylj1Rir4sT3xrH37oNVxDLUUgc1cLnt5DRJMmlV63ihUb25b0x1WB8tws1m&#10;WPiXcNjN0/bz7fvhg/qnZ0K8vBjvbkGQGekvDL/4jA4lM+390ekoOoRsfs1fCGGRgmA/W85Y7xGm&#10;sxRkWcj/B8ofAAAA//8DAFBLAQItABQABgAIAAAAIQC2gziS/gAAAOEBAAATAAAAAAAAAAAAAAAA&#10;AAAAAABbQ29udGVudF9UeXBlc10ueG1sUEsBAi0AFAAGAAgAAAAhADj9If/WAAAAlAEAAAsAAAAA&#10;AAAAAAAAAAAALwEAAF9yZWxzLy5yZWxzUEsBAi0AFAAGAAgAAAAhANXup5s6AgAAYQQAAA4AAAAA&#10;AAAAAAAAAAAALgIAAGRycy9lMm9Eb2MueG1sUEsBAi0AFAAGAAgAAAAhAJoaDR/gAAAACAEAAA8A&#10;AAAAAAAAAAAAAAAAlAQAAGRycy9kb3ducmV2LnhtbFBLBQYAAAAABAAEAPMAAAChBQAAAAA=&#10;">
                      <v:stroke endarrow="block"/>
                    </v:line>
                  </w:pict>
                </mc:Fallback>
              </mc:AlternateContent>
            </w:r>
            <w:r w:rsidR="0072112E">
              <w:t>Referência</w:t>
            </w:r>
            <w:r>
              <w:t xml:space="preserve"> bibliográfica de acordo com a ABNT</w:t>
            </w:r>
          </w:p>
          <w:p w:rsidR="001A15DB" w:rsidRDefault="001A15DB" w:rsidP="00947B25"/>
          <w:p w:rsidR="001A15DB" w:rsidRDefault="001A15DB" w:rsidP="00947B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3654425</wp:posOffset>
                      </wp:positionH>
                      <wp:positionV relativeFrom="paragraph">
                        <wp:posOffset>1393190</wp:posOffset>
                      </wp:positionV>
                      <wp:extent cx="457200" cy="0"/>
                      <wp:effectExtent l="6985" t="57785" r="21590" b="56515"/>
                      <wp:wrapNone/>
                      <wp:docPr id="2" name="Conector re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BA20F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5pt,109.7pt" to="323.7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I9LwIAAFIEAAAOAAAAZHJzL2Uyb0RvYy54bWysVE1v2zAMvQ/YfxB0T21nTpsadYrBTnbp&#10;1gDtfoAiybEwWRQkNU4w7L+PUj7WbpdhWA4KJZJPj4+U7+73gyY76bwCU9PiKqdEGg5CmW1Nvz6v&#10;JnNKfGBGMA1G1vQgPb1fvH93N9pKTqEHLaQjCGJ8Ndqa9iHYKss87+XA/BVYadDZgRtYwK3bZsKx&#10;EdEHnU3z/DobwQnrgEvv8bQ9Ouki4Xed5OGx67wMRNcUuYW0urRu4pot7li1dcz2ip9osH9gMTBl&#10;8NILVMsCIy9O/QE1KO7AQxeuOAwZdJ3iMtWA1RT5b9U89czKVAuK4+1FJv//YPmX3doRJWo6pcSw&#10;AVvUYKN4AEecDECmUaLR+gojG7N2sUi+N0/2Afg3Tww0PTNbmag+HyzmFzEje5MSN97iRZvxMwiM&#10;YS8Bkl77zg0REpUg+9SWw6Utch8Ix8NydoOtpoSfXRmrznnW+fBJwkCiUVOtTBSMVWz34EPkwapz&#10;SDw2sFJap6ZrQ8aa3s6ms5TgQSsRnTHMu+2m0Y7sWByb9EtFoed1mIMXIxJYL5lYnuzAlEabhKRG&#10;cAr10ZLG2wYpKNESX0q0jvS0iTdirUj4ZB0n5/ttfrucL+flpJxeLydl3raTj6umnFyviptZ+6Ft&#10;mrb4EckXZdUrIaSJ/M9TXJR/NyWn93Scv8scX4TK3qInRZHs+T+RTs2O/T1OygbEYe1idbHvOLgp&#10;+PTI4st4vU9Rvz4Fi58AAAD//wMAUEsDBBQABgAIAAAAIQDnW0wu4QAAAAsBAAAPAAAAZHJzL2Rv&#10;d25yZXYueG1sTI/BSsNAEIbvgu+wjODNblKaNsZsigj10lppK6K3bXZMgtnZkN208e0dQdDj/PPx&#10;zzf5crStOGHvG0cK4kkEAql0pqFKwcthdZOC8EGT0a0jVPCFHpbF5UWuM+POtMPTPlSCS8hnWkEd&#10;QpdJ6csarfYT1yHx7sP1Vgce+0qaXp+53LZyGkVzaXVDfKHWHT7UWH7uB6tgt1mt09f1MJb9+2O8&#10;PTxvnt58qtT11Xh/ByLgGP5g+NFndSjY6egGMl60CpJFkjCqYBrfzkAwMZ8tODn+JrLI5f8fim8A&#10;AAD//wMAUEsBAi0AFAAGAAgAAAAhALaDOJL+AAAA4QEAABMAAAAAAAAAAAAAAAAAAAAAAFtDb250&#10;ZW50X1R5cGVzXS54bWxQSwECLQAUAAYACAAAACEAOP0h/9YAAACUAQAACwAAAAAAAAAAAAAAAAAv&#10;AQAAX3JlbHMvLnJlbHNQSwECLQAUAAYACAAAACEA7UHyPS8CAABSBAAADgAAAAAAAAAAAAAAAAAu&#10;AgAAZHJzL2Uyb0RvYy54bWxQSwECLQAUAAYACAAAACEA51tMLuEAAAALAQAADwAAAAAAAAAAAAAA&#10;AACJBAAAZHJzL2Rvd25yZXYueG1sUEsFBgAAAAAEAAQA8wAAAJc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3879850</wp:posOffset>
                      </wp:positionH>
                      <wp:positionV relativeFrom="paragraph">
                        <wp:posOffset>405765</wp:posOffset>
                      </wp:positionV>
                      <wp:extent cx="342900" cy="0"/>
                      <wp:effectExtent l="13335" t="60960" r="15240" b="53340"/>
                      <wp:wrapNone/>
                      <wp:docPr id="1" name="Conector re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D82E7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5pt,31.95pt" to="332.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j4LQIAAFIEAAAOAAAAZHJzL2Uyb0RvYy54bWysVE2P2yAQvVfqf0Dcs7az3m1ixVlVdtLL&#10;tl1ptz+AAI5RMYOAxImq/vcO5KPd9lJVzYEMMDzevDd48XAYNNlL5xWYmhY3OSXScBDKbGv65WU9&#10;mVHiAzOCaTCypkfp6cPy7ZvFaCs5hR60kI4giPHVaGvah2CrLPO8lwPzN2Clwc0O3MACTt02E46N&#10;iD7obJrn99kITlgHXHqPq+1pky4TftdJHj53nZeB6Joit5BGl8ZNHLPlglVbx2yv+JkG+wcWA1MG&#10;L71CtSwwsnPqD6hBcQceunDDYcig6xSXqQaspsh/q+a5Z1amWlAcb68y+f8Hyz/tnxxRAr2jxLAB&#10;LWrQKB7AEScDkCJKNFpfYWZjnlwskh/Ms30E/tUTA03PzFYmqi9Hi+fTiezVkTjxFi/ajB9BYA7b&#10;BUh6HTo3REhUghySLcerLfIQCMfF23I6z9E8ftnKWHU5Z50PHyQMJAY11cpEwVjF9o8+IHNMvaTE&#10;ZQNrpXUyXRsy1nR+N71LBzxoJeJmTPNuu2m0I3sW2yb9ogwI9irNwc6IBNZLJlbnODClMSYhqRGc&#10;Qn20pPG2QQpKtMSXEqMTojbxRqwVCZ+jU+d8m+fz1Ww1Kyfl9H41KfO2nbxfN+Xkfl28u2tv26Zp&#10;i++RfFFWvRJCmsj/0sVF+Xddcn5Pp/679vFVqOw1ehIByV7+E+lkdvT31CkbEMcnF6uLvmPjpuTz&#10;I4sv49d5yvr5KVj+AAAA//8DAFBLAwQUAAYACAAAACEAJ7Kwl98AAAAJAQAADwAAAGRycy9kb3du&#10;cmV2LnhtbEyPQU/DMAyF70j8h8hI3FhaEFUpTSeENC4boG1oGresMW1F41RJupV/jxEHuNnPT8/f&#10;K+eT7cURfegcKUhnCQik2pmOGgVv28VVDiJETUb3jlDBFwaYV+dnpS6MO9Eaj5vYCA6hUGgFbYxD&#10;IWWoW7Q6zNyAxLcP562OvPpGGq9PHG57eZ0kmbS6I/7Q6gEfW6w/N6NVsF4tlvluOU61f39KX7av&#10;q+d9yJW6vJge7kFEnOKfGX7wGR0qZjq4kUwQvYIsTblL5OHmDgQbsuyWhcOvIKtS/m9QfQMAAP//&#10;AwBQSwECLQAUAAYACAAAACEAtoM4kv4AAADhAQAAEwAAAAAAAAAAAAAAAAAAAAAAW0NvbnRlbnRf&#10;VHlwZXNdLnhtbFBLAQItABQABgAIAAAAIQA4/SH/1gAAAJQBAAALAAAAAAAAAAAAAAAAAC8BAABf&#10;cmVscy8ucmVsc1BLAQItABQABgAIAAAAIQC7HEj4LQIAAFIEAAAOAAAAAAAAAAAAAAAAAC4CAABk&#10;cnMvZTJvRG9jLnhtbFBLAQItABQABgAIAAAAIQAnsrCX3wAAAAkBAAAPAAAAAAAAAAAAAAAAAIcE&#10;AABkcnMvZG93bnJldi54bWxQSwUGAAAAAAQABADzAAAAkwUAAAAA&#10;">
                      <v:stroke endarrow="block"/>
                    </v:line>
                  </w:pict>
                </mc:Fallback>
              </mc:AlternateContent>
            </w:r>
            <w:r>
              <w:t xml:space="preserve">         </w:t>
            </w:r>
          </w:p>
        </w:tc>
      </w:tr>
    </w:tbl>
    <w:p w:rsidR="001A15DB" w:rsidRDefault="001A15DB" w:rsidP="00947B25">
      <w:r>
        <w:t xml:space="preserve">      </w:t>
      </w:r>
    </w:p>
    <w:p w:rsidR="001A15DB" w:rsidRDefault="001A15DB" w:rsidP="00947B25">
      <w:r>
        <w:t xml:space="preserve">        Cabeçalho</w:t>
      </w:r>
    </w:p>
    <w:p w:rsidR="001A15DB" w:rsidRDefault="001A15DB" w:rsidP="00947B25"/>
    <w:p w:rsidR="001A15DB" w:rsidRDefault="001A15DB" w:rsidP="00947B25"/>
    <w:p w:rsidR="001A15DB" w:rsidRDefault="001A15DB" w:rsidP="00947B25">
      <w:r>
        <w:t xml:space="preserve">   Corpo ou texto da Ficha </w:t>
      </w:r>
    </w:p>
    <w:p w:rsidR="001A15DB" w:rsidRDefault="001A15DB" w:rsidP="00947B25"/>
    <w:p w:rsidR="001A15DB" w:rsidRDefault="001A15DB" w:rsidP="00947B25"/>
    <w:p w:rsidR="001A15DB" w:rsidRDefault="001A15DB" w:rsidP="00947B25"/>
    <w:p w:rsidR="001A15DB" w:rsidRDefault="001A15DB" w:rsidP="00947B25">
      <w:r>
        <w:t xml:space="preserve">   Local onde   a obra se encontra</w:t>
      </w:r>
      <w:r>
        <w:br w:type="textWrapping" w:clear="all"/>
      </w:r>
    </w:p>
    <w:p w:rsidR="001A15DB" w:rsidRDefault="001A15DB" w:rsidP="00947B25">
      <w:r>
        <w:t xml:space="preserve">           </w:t>
      </w:r>
    </w:p>
    <w:p w:rsidR="001A15DB" w:rsidRDefault="001A15DB" w:rsidP="00947B25">
      <w:r>
        <w:t xml:space="preserve">O mais utilizado nas avaliações na Academia é o fichamento tipo citação, do qual falaremos em seguida. </w:t>
      </w:r>
    </w:p>
    <w:p w:rsidR="00791726" w:rsidRDefault="00791726" w:rsidP="00947B25">
      <w:r>
        <w:t>Fichamento tipo citação:</w:t>
      </w:r>
    </w:p>
    <w:p w:rsidR="00791726" w:rsidRDefault="00791726" w:rsidP="00947B25"/>
    <w:p w:rsidR="00791726" w:rsidRPr="00D168D2" w:rsidRDefault="00791726" w:rsidP="00947B25">
      <w:r>
        <w:rPr>
          <w:b/>
          <w:bCs/>
        </w:rPr>
        <w:t xml:space="preserve">O </w:t>
      </w:r>
      <w:r w:rsidRPr="00D168D2">
        <w:rPr>
          <w:b/>
          <w:bCs/>
        </w:rPr>
        <w:t>fichamento tipo citação:</w:t>
      </w:r>
      <w:r w:rsidRPr="00D168D2">
        <w:t xml:space="preserve"> aplica-se para partes de obras ou capítulos. Consiste na transcrição fiel de trechos fundamentais da obra estudada. </w:t>
      </w:r>
      <w:r w:rsidRPr="00D168D2">
        <w:lastRenderedPageBreak/>
        <w:t xml:space="preserve">Obedece algumas normas: </w:t>
      </w:r>
      <w:r w:rsidRPr="00D168D2">
        <w:br/>
        <w:t xml:space="preserve">a) toda citação deve vir entre aspas; </w:t>
      </w:r>
      <w:r w:rsidRPr="00D168D2">
        <w:br/>
        <w:t xml:space="preserve">b) após a citação, deve constar entre parênteses o número da página de onde foi extraída a citação; </w:t>
      </w:r>
      <w:r w:rsidRPr="00D168D2">
        <w:br/>
        <w:t xml:space="preserve">c) a transcrição tem que ser textual </w:t>
      </w:r>
      <w:r w:rsidRPr="00D168D2">
        <w:br/>
        <w:t xml:space="preserve">d) a supressão de uma ou mais palavras deve ser indicada, utilizando-se no local da omissão, três pontos, entre colchetes [...]. </w:t>
      </w:r>
    </w:p>
    <w:p w:rsidR="00791726" w:rsidRPr="00D168D2" w:rsidRDefault="00791726" w:rsidP="00947B25">
      <w:r w:rsidRPr="00D168D2">
        <w:rPr>
          <w:szCs w:val="15"/>
        </w:rPr>
        <w:t xml:space="preserve">e) </w:t>
      </w:r>
      <w:r w:rsidRPr="00D168D2">
        <w:t>nos casos de acréscimos ou comentários colocar dentro dos colchetes [   ].</w:t>
      </w:r>
    </w:p>
    <w:p w:rsidR="00791726" w:rsidRPr="00D168D2" w:rsidRDefault="00791726" w:rsidP="00947B25">
      <w:r w:rsidRPr="00D168D2">
        <w:rPr>
          <w:szCs w:val="15"/>
        </w:rPr>
        <w:t>f) colocar</w:t>
      </w:r>
      <w:r w:rsidRPr="00D168D2">
        <w:t xml:space="preserve"> o número da página ao final da citação. </w:t>
      </w:r>
    </w:p>
    <w:p w:rsidR="00791726" w:rsidRDefault="00791726" w:rsidP="00947B25">
      <w:r>
        <w:t xml:space="preserve">                                                                                      </w:t>
      </w:r>
    </w:p>
    <w:p w:rsidR="00791726" w:rsidRDefault="00791726" w:rsidP="00947B25">
      <w:r>
        <w:t>Exemplo de fichamento tipo citação</w:t>
      </w:r>
      <w:r>
        <w:rPr>
          <w:rStyle w:val="Refdenotaderodap"/>
        </w:rPr>
        <w:t>:</w:t>
      </w:r>
      <w:r>
        <w:t xml:space="preserve"> </w:t>
      </w:r>
    </w:p>
    <w:p w:rsidR="00791726" w:rsidRDefault="00791726" w:rsidP="00947B25"/>
    <w:tbl>
      <w:tblPr>
        <w:tblW w:w="0" w:type="auto"/>
        <w:tblInd w:w="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0"/>
        <w:gridCol w:w="3120"/>
        <w:gridCol w:w="720"/>
      </w:tblGrid>
      <w:tr w:rsidR="00791726" w:rsidTr="00585F88">
        <w:trPr>
          <w:trHeight w:val="355"/>
        </w:trPr>
        <w:tc>
          <w:tcPr>
            <w:tcW w:w="2640" w:type="dxa"/>
          </w:tcPr>
          <w:p w:rsidR="00791726" w:rsidRDefault="00791726" w:rsidP="00947B25">
            <w:r>
              <w:t xml:space="preserve">          Metodologia Científica </w:t>
            </w:r>
          </w:p>
        </w:tc>
        <w:tc>
          <w:tcPr>
            <w:tcW w:w="3120" w:type="dxa"/>
          </w:tcPr>
          <w:p w:rsidR="00791726" w:rsidRDefault="00791726" w:rsidP="00947B25">
            <w:r>
              <w:t xml:space="preserve">      Fichamento e seu uso nos Trabalhos Acadêmicos.</w:t>
            </w:r>
          </w:p>
        </w:tc>
        <w:tc>
          <w:tcPr>
            <w:tcW w:w="720" w:type="dxa"/>
          </w:tcPr>
          <w:p w:rsidR="00791726" w:rsidRDefault="00791726" w:rsidP="00947B25">
            <w:r>
              <w:t>1</w:t>
            </w:r>
          </w:p>
        </w:tc>
      </w:tr>
      <w:tr w:rsidR="00791726" w:rsidTr="00585F88">
        <w:trPr>
          <w:cantSplit/>
          <w:trHeight w:val="4272"/>
        </w:trPr>
        <w:tc>
          <w:tcPr>
            <w:tcW w:w="6480" w:type="dxa"/>
            <w:gridSpan w:val="3"/>
          </w:tcPr>
          <w:p w:rsidR="00791726" w:rsidRDefault="00791726" w:rsidP="00947B25">
            <w:r>
              <w:lastRenderedPageBreak/>
              <w:t xml:space="preserve">RICHARTZ, Terezinha. Fichamento e seu uso nos Trabalhos Acadêmicos. </w:t>
            </w:r>
            <w:r>
              <w:rPr>
                <w:u w:val="single"/>
              </w:rPr>
              <w:t>Revista Acadêmica da Faceca</w:t>
            </w:r>
            <w:r>
              <w:t>, Varginha, n. 3. Ago/dez. 2002. 10 p.</w:t>
            </w:r>
          </w:p>
          <w:p w:rsidR="00791726" w:rsidRDefault="00791726" w:rsidP="00947B25"/>
          <w:p w:rsidR="00791726" w:rsidRDefault="00791726" w:rsidP="00947B25"/>
          <w:p w:rsidR="00791726" w:rsidRDefault="00791726" w:rsidP="00947B25"/>
          <w:p w:rsidR="00791726" w:rsidRDefault="00791726" w:rsidP="00947B25">
            <w:r>
              <w:t xml:space="preserve">“ [...] na produção de um texto científico, denomina-se citação a toda </w:t>
            </w:r>
            <w:r w:rsidR="0072112E">
              <w:t>ideia</w:t>
            </w:r>
            <w:r>
              <w:t xml:space="preserve"> de outra pessoa, encontrada pelo pesquisador em algum documento lido ou consultado durante o desenvolvimento da pesquisa, [...]”. (2-3)</w:t>
            </w:r>
          </w:p>
          <w:p w:rsidR="00791726" w:rsidRDefault="00791726" w:rsidP="00947B25"/>
          <w:p w:rsidR="00791726" w:rsidRDefault="00791726" w:rsidP="00947B25"/>
          <w:p w:rsidR="00791726" w:rsidRDefault="00791726" w:rsidP="00947B25"/>
          <w:p w:rsidR="00791726" w:rsidRDefault="00791726" w:rsidP="00947B25">
            <w:r>
              <w:t xml:space="preserve">                                                                (Biblioteca da Faceca)</w:t>
            </w:r>
          </w:p>
          <w:p w:rsidR="00791726" w:rsidRDefault="00791726" w:rsidP="00947B25"/>
          <w:p w:rsidR="00791726" w:rsidRDefault="00791726" w:rsidP="00947B25">
            <w:r>
              <w:t xml:space="preserve"> </w:t>
            </w:r>
          </w:p>
          <w:p w:rsidR="00791726" w:rsidRDefault="00791726" w:rsidP="00947B25">
            <w:r>
              <w:t xml:space="preserve">        </w:t>
            </w:r>
          </w:p>
        </w:tc>
      </w:tr>
    </w:tbl>
    <w:p w:rsidR="00791726" w:rsidRDefault="00791726" w:rsidP="00947B25"/>
    <w:p w:rsidR="00791726" w:rsidRDefault="00791726" w:rsidP="00947B25"/>
    <w:p w:rsidR="00791726" w:rsidRDefault="00791726" w:rsidP="00947B25"/>
    <w:p w:rsidR="00791726" w:rsidRDefault="00791726" w:rsidP="00947B25">
      <w:r>
        <w:rPr>
          <w:b/>
          <w:bCs/>
        </w:rPr>
        <w:t xml:space="preserve">             Fichamento tipo esboço ou sumário</w:t>
      </w:r>
      <w:r>
        <w:t xml:space="preserve">: É o resumo do texto. Apresenta as </w:t>
      </w:r>
      <w:r w:rsidR="0072112E">
        <w:t>ideias</w:t>
      </w:r>
      <w:r>
        <w:t xml:space="preserve"> principais de parte de uma obra ou de uma obra toda, de modo sintético, mas detalhado. Esta ficha é importante porque permite ao leitor extrair </w:t>
      </w:r>
      <w:r w:rsidR="0072112E">
        <w:t>ideias</w:t>
      </w:r>
      <w:r>
        <w:t xml:space="preserve"> importantes disseminadas em muitas páginas, num texto pequeno mais completo. A numeração </w:t>
      </w:r>
      <w:r w:rsidR="0072112E">
        <w:t>da (</w:t>
      </w:r>
      <w:r>
        <w:t xml:space="preserve">s) </w:t>
      </w:r>
      <w:r w:rsidR="0072112E">
        <w:t>página (</w:t>
      </w:r>
      <w:r>
        <w:t xml:space="preserve">as) é indicado à esquerda da ficha. </w:t>
      </w:r>
    </w:p>
    <w:p w:rsidR="00791726" w:rsidRDefault="00791726" w:rsidP="00947B25">
      <w:r>
        <w:t xml:space="preserve">                                       </w:t>
      </w:r>
    </w:p>
    <w:p w:rsidR="00791726" w:rsidRDefault="00791726" w:rsidP="00947B25">
      <w:r>
        <w:t xml:space="preserve">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2"/>
        <w:gridCol w:w="3636"/>
        <w:gridCol w:w="982"/>
      </w:tblGrid>
      <w:tr w:rsidR="00791726" w:rsidTr="00585F88">
        <w:trPr>
          <w:trHeight w:val="335"/>
        </w:trPr>
        <w:tc>
          <w:tcPr>
            <w:tcW w:w="2182" w:type="dxa"/>
          </w:tcPr>
          <w:p w:rsidR="00791726" w:rsidRDefault="00791726" w:rsidP="00947B25">
            <w:r>
              <w:t>Metodologia Científica</w:t>
            </w:r>
          </w:p>
        </w:tc>
        <w:tc>
          <w:tcPr>
            <w:tcW w:w="3636" w:type="dxa"/>
          </w:tcPr>
          <w:p w:rsidR="00791726" w:rsidRDefault="00791726" w:rsidP="00947B25">
            <w:r>
              <w:t>Fichamento e seu uso nos Trabalhos Acadêmicos.</w:t>
            </w:r>
          </w:p>
        </w:tc>
        <w:tc>
          <w:tcPr>
            <w:tcW w:w="848" w:type="dxa"/>
          </w:tcPr>
          <w:p w:rsidR="00791726" w:rsidRDefault="00791726" w:rsidP="00947B25">
            <w:r>
              <w:t>1</w:t>
            </w:r>
          </w:p>
        </w:tc>
      </w:tr>
      <w:tr w:rsidR="00791726" w:rsidTr="00585F88">
        <w:trPr>
          <w:cantSplit/>
          <w:trHeight w:val="2779"/>
        </w:trPr>
        <w:tc>
          <w:tcPr>
            <w:tcW w:w="6666" w:type="dxa"/>
            <w:gridSpan w:val="3"/>
          </w:tcPr>
          <w:p w:rsidR="00791726" w:rsidRDefault="00791726" w:rsidP="00947B25"/>
          <w:p w:rsidR="00791726" w:rsidRDefault="00791726" w:rsidP="00947B25">
            <w:r>
              <w:t xml:space="preserve">RICHARTZ, Terezinha. Fichamento e seu uso nos Trabalhos Acadêmicos. </w:t>
            </w:r>
            <w:r>
              <w:rPr>
                <w:u w:val="single"/>
              </w:rPr>
              <w:t>Revista Acadêmica da Faceca</w:t>
            </w:r>
            <w:r>
              <w:t>, Varginha, n. 3. Ago/Dez. 2002. 10 p.</w:t>
            </w:r>
          </w:p>
          <w:p w:rsidR="00791726" w:rsidRDefault="00791726" w:rsidP="00947B25"/>
          <w:p w:rsidR="00791726" w:rsidRDefault="00791726" w:rsidP="00947B25"/>
          <w:p w:rsidR="00791726" w:rsidRDefault="00791726" w:rsidP="00947B25">
            <w:pPr>
              <w:pStyle w:val="PargrafodaLista"/>
              <w:numPr>
                <w:ilvl w:val="1"/>
                <w:numId w:val="5"/>
              </w:numPr>
            </w:pPr>
            <w:r>
              <w:t xml:space="preserve">  O fichamento é importante para </w:t>
            </w:r>
            <w:r w:rsidR="0072112E">
              <w:t>a armazenagem</w:t>
            </w:r>
            <w:r>
              <w:t xml:space="preserve"> de    </w:t>
            </w:r>
          </w:p>
          <w:p w:rsidR="00791726" w:rsidRDefault="00791726" w:rsidP="00947B25">
            <w:r>
              <w:t xml:space="preserve">         </w:t>
            </w:r>
            <w:r w:rsidR="0072112E">
              <w:t>informações</w:t>
            </w:r>
            <w:r>
              <w:t xml:space="preserve"> retiradas do texto. Estes dados poderão ser </w:t>
            </w:r>
          </w:p>
          <w:p w:rsidR="00791726" w:rsidRDefault="00791726" w:rsidP="00947B25">
            <w:r>
              <w:t xml:space="preserve">        </w:t>
            </w:r>
            <w:r w:rsidR="0072112E">
              <w:t>utilizados</w:t>
            </w:r>
            <w:r>
              <w:t xml:space="preserve"> posteriormente nos trabalhos científicos.</w:t>
            </w:r>
          </w:p>
          <w:p w:rsidR="00791726" w:rsidRDefault="00791726" w:rsidP="00947B25">
            <w:pPr>
              <w:pStyle w:val="PargrafodaLista"/>
              <w:numPr>
                <w:ilvl w:val="1"/>
                <w:numId w:val="6"/>
              </w:numPr>
            </w:pPr>
            <w:r>
              <w:t xml:space="preserve">  Os principais tipos de fichamento são: tipo citação (cópia fiel  </w:t>
            </w:r>
          </w:p>
          <w:p w:rsidR="00791726" w:rsidRDefault="00791726" w:rsidP="00947B25">
            <w:r>
              <w:t xml:space="preserve">        da parte do texto), esboço ou sumário (resumo das principais </w:t>
            </w:r>
          </w:p>
          <w:p w:rsidR="00791726" w:rsidRDefault="00791726" w:rsidP="00947B25">
            <w:r>
              <w:t xml:space="preserve">        </w:t>
            </w:r>
            <w:r w:rsidR="0072112E">
              <w:t>Ideias</w:t>
            </w:r>
            <w:r>
              <w:t xml:space="preserve">) e comentário ou analítico (crítica, discussão e análise </w:t>
            </w:r>
          </w:p>
          <w:p w:rsidR="00791726" w:rsidRDefault="00791726" w:rsidP="00947B25">
            <w:r>
              <w:t xml:space="preserve">        do texto).</w:t>
            </w:r>
          </w:p>
          <w:p w:rsidR="00791726" w:rsidRDefault="00791726" w:rsidP="00947B25"/>
          <w:p w:rsidR="00791726" w:rsidRDefault="00791726" w:rsidP="00947B25"/>
          <w:p w:rsidR="00791726" w:rsidRDefault="00791726" w:rsidP="00947B25">
            <w:r>
              <w:t xml:space="preserve">                                                               (Biblioteca particular) </w:t>
            </w:r>
          </w:p>
          <w:p w:rsidR="00791726" w:rsidRDefault="00791726" w:rsidP="00947B25"/>
          <w:p w:rsidR="00791726" w:rsidRDefault="00791726" w:rsidP="00947B25"/>
        </w:tc>
      </w:tr>
    </w:tbl>
    <w:p w:rsidR="00791726" w:rsidRDefault="00791726" w:rsidP="00947B25"/>
    <w:p w:rsidR="00791726" w:rsidRDefault="00791726" w:rsidP="00947B25"/>
    <w:p w:rsidR="00791726" w:rsidRDefault="00791726" w:rsidP="00947B25"/>
    <w:p w:rsidR="00791726" w:rsidRDefault="00791726" w:rsidP="00947B25"/>
    <w:p w:rsidR="00791726" w:rsidRDefault="00791726" w:rsidP="00947B25">
      <w:r>
        <w:rPr>
          <w:b/>
          <w:bCs/>
        </w:rPr>
        <w:t>Comentário ou analítica</w:t>
      </w:r>
      <w:r>
        <w:t xml:space="preserve"> – comentários, análises, justificativas, críticas, interpretações e comparações. Este fichamento é de grande valia quando feito logo após o término da leitura da obra. Quando o leitor </w:t>
      </w:r>
      <w:r w:rsidR="0072112E">
        <w:t>está</w:t>
      </w:r>
      <w:r>
        <w:t xml:space="preserve"> lendo com objetivo determinado, por exemplo, fazer um trabalho acadêmico ou monografia, o </w:t>
      </w:r>
      <w:r w:rsidR="0072112E">
        <w:t>comentário já</w:t>
      </w:r>
      <w:r>
        <w:t xml:space="preserve"> pode ser direcionado especificamente para o trabalho em questão. Quando terminamos de ler um texto as possibilidades de traçar análises, comparações e críticas é muito maior do que dias depois. Assim aos poucos o trabalho científico vai sendo construído. No final cabe organizar as </w:t>
      </w:r>
      <w:r w:rsidR="0072112E">
        <w:t>ideias</w:t>
      </w:r>
      <w:r>
        <w:t xml:space="preserve"> nas subdivisões previstas nos trabalhos científicos.</w:t>
      </w:r>
    </w:p>
    <w:p w:rsidR="00791726" w:rsidRDefault="00791726" w:rsidP="00947B25">
      <w:r>
        <w:t xml:space="preserve">         </w:t>
      </w:r>
    </w:p>
    <w:p w:rsidR="00791726" w:rsidRDefault="00791726" w:rsidP="00947B25">
      <w:r>
        <w:t xml:space="preserve">Exemplo de fichamento Tipo comentário ou analítica </w:t>
      </w:r>
    </w:p>
    <w:p w:rsidR="00791726" w:rsidRDefault="00791726" w:rsidP="00947B25"/>
    <w:p w:rsidR="00791726" w:rsidRDefault="00791726" w:rsidP="00947B25"/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0"/>
        <w:gridCol w:w="2791"/>
        <w:gridCol w:w="982"/>
      </w:tblGrid>
      <w:tr w:rsidR="00791726" w:rsidTr="00585F88">
        <w:trPr>
          <w:trHeight w:val="355"/>
        </w:trPr>
        <w:tc>
          <w:tcPr>
            <w:tcW w:w="2790" w:type="dxa"/>
          </w:tcPr>
          <w:p w:rsidR="00791726" w:rsidRDefault="00791726" w:rsidP="00947B25">
            <w:r>
              <w:t>Metodologia científica</w:t>
            </w:r>
          </w:p>
        </w:tc>
        <w:tc>
          <w:tcPr>
            <w:tcW w:w="2791" w:type="dxa"/>
          </w:tcPr>
          <w:p w:rsidR="00791726" w:rsidRDefault="00791726" w:rsidP="00947B25">
            <w:r>
              <w:t>Fichamento e seu uso nos Trabalhos Acadêmicos</w:t>
            </w:r>
          </w:p>
        </w:tc>
        <w:tc>
          <w:tcPr>
            <w:tcW w:w="969" w:type="dxa"/>
          </w:tcPr>
          <w:p w:rsidR="00791726" w:rsidRDefault="00791726" w:rsidP="00947B25">
            <w:r>
              <w:t>1</w:t>
            </w:r>
          </w:p>
        </w:tc>
      </w:tr>
      <w:tr w:rsidR="00791726" w:rsidTr="00585F88">
        <w:trPr>
          <w:cantSplit/>
          <w:trHeight w:val="2665"/>
        </w:trPr>
        <w:tc>
          <w:tcPr>
            <w:tcW w:w="6550" w:type="dxa"/>
            <w:gridSpan w:val="3"/>
          </w:tcPr>
          <w:p w:rsidR="00791726" w:rsidRDefault="00791726" w:rsidP="00947B25">
            <w:r>
              <w:lastRenderedPageBreak/>
              <w:t xml:space="preserve">RICHARTZ, Terezinha. Fichamento e seu uso nos Trabalhos Acadêmicos. </w:t>
            </w:r>
            <w:r>
              <w:rPr>
                <w:u w:val="single"/>
              </w:rPr>
              <w:t>Revista Acadêmica da Faceca</w:t>
            </w:r>
            <w:r>
              <w:t>, Varginha, n. 3. Ago/Dez. 2002. 10 p.</w:t>
            </w:r>
          </w:p>
          <w:p w:rsidR="00791726" w:rsidRDefault="00791726" w:rsidP="00947B25"/>
          <w:p w:rsidR="00791726" w:rsidRDefault="00791726" w:rsidP="00947B25"/>
          <w:p w:rsidR="00791726" w:rsidRDefault="00791726" w:rsidP="00947B25">
            <w:pPr>
              <w:rPr>
                <w:iCs/>
              </w:rPr>
            </w:pPr>
            <w:r>
              <w:t xml:space="preserve">  </w:t>
            </w:r>
          </w:p>
          <w:p w:rsidR="00791726" w:rsidRDefault="00791726" w:rsidP="00947B25">
            <w:pPr>
              <w:rPr>
                <w:b/>
                <w:bCs/>
                <w:color w:val="000099"/>
                <w:szCs w:val="20"/>
              </w:rPr>
            </w:pPr>
            <w:r>
              <w:t xml:space="preserve">O aluno de graduação apresenta dificuldade na hora de elaborar a análise ou o comentário de um texto. Esta dificuldade é proveniente da pouca leitura acumulada pelos alunos de muitos cursos de graduação. Ficam </w:t>
            </w:r>
            <w:r w:rsidR="0072112E">
              <w:t>presos ao</w:t>
            </w:r>
            <w:r>
              <w:t xml:space="preserve"> texto que estão usando como base e não conseguem extrapolar </w:t>
            </w:r>
            <w:r w:rsidR="0072112E">
              <w:t>os limites</w:t>
            </w:r>
            <w:r>
              <w:t xml:space="preserve"> do mesmo. Já o fichamento tipo citação, quando o aluno tem facilidade de identificar conceitos importantes, </w:t>
            </w:r>
            <w:r w:rsidR="0072112E">
              <w:t>ideias</w:t>
            </w:r>
            <w:r>
              <w:t xml:space="preserve"> fundamentais, </w:t>
            </w:r>
            <w:r w:rsidR="0072112E">
              <w:t>copiar e</w:t>
            </w:r>
            <w:r>
              <w:t xml:space="preserve"> fazer os recortes devidos, quando necessário, não é difícil. O esboço ou sumário, exige capacidade de síntese, </w:t>
            </w:r>
          </w:p>
          <w:p w:rsidR="00791726" w:rsidRDefault="00791726" w:rsidP="00947B25"/>
          <w:p w:rsidR="00791726" w:rsidRDefault="00791726" w:rsidP="00947B25"/>
          <w:p w:rsidR="00791726" w:rsidRDefault="00791726" w:rsidP="00947B25"/>
          <w:p w:rsidR="00791726" w:rsidRDefault="00791726" w:rsidP="00947B25">
            <w:bookmarkStart w:id="0" w:name="_GoBack"/>
            <w:bookmarkEnd w:id="0"/>
          </w:p>
        </w:tc>
      </w:tr>
    </w:tbl>
    <w:p w:rsidR="00380C53" w:rsidRDefault="00380C53" w:rsidP="00947B25">
      <w:pPr>
        <w:ind w:left="0" w:firstLine="0"/>
      </w:pPr>
    </w:p>
    <w:sectPr w:rsidR="0038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1F04"/>
    <w:multiLevelType w:val="hybridMultilevel"/>
    <w:tmpl w:val="FB7694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F174B1"/>
    <w:multiLevelType w:val="hybridMultilevel"/>
    <w:tmpl w:val="BC3CDD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94C36"/>
    <w:multiLevelType w:val="hybridMultilevel"/>
    <w:tmpl w:val="DC5EB3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31BF5"/>
    <w:multiLevelType w:val="multilevel"/>
    <w:tmpl w:val="93B89AB0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DD10CA3"/>
    <w:multiLevelType w:val="multilevel"/>
    <w:tmpl w:val="DB7A6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CEF1E0E"/>
    <w:multiLevelType w:val="multilevel"/>
    <w:tmpl w:val="673E225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DB"/>
    <w:rsid w:val="001164CB"/>
    <w:rsid w:val="001A15DB"/>
    <w:rsid w:val="00380C53"/>
    <w:rsid w:val="00437EC6"/>
    <w:rsid w:val="006258D3"/>
    <w:rsid w:val="0071137C"/>
    <w:rsid w:val="0072112E"/>
    <w:rsid w:val="00791726"/>
    <w:rsid w:val="008B5719"/>
    <w:rsid w:val="008C088E"/>
    <w:rsid w:val="00947B25"/>
    <w:rsid w:val="00AC394A"/>
    <w:rsid w:val="00E5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E886-DEF0-46D9-B0E5-8B480214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7B25"/>
    <w:pPr>
      <w:spacing w:before="100" w:beforeAutospacing="1" w:after="100" w:afterAutospacing="1" w:line="480" w:lineRule="auto"/>
      <w:ind w:left="360" w:firstLine="34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47B25"/>
    <w:pPr>
      <w:jc w:val="left"/>
      <w:outlineLvl w:val="0"/>
    </w:pPr>
    <w:rPr>
      <w:b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1A15DB"/>
    <w:rPr>
      <w:b/>
      <w:bCs/>
    </w:rPr>
  </w:style>
  <w:style w:type="character" w:styleId="Refdenotaderodap">
    <w:name w:val="footnote reference"/>
    <w:basedOn w:val="Fontepargpadro"/>
    <w:semiHidden/>
    <w:rsid w:val="0079172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47B2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47B25"/>
    <w:rPr>
      <w:rFonts w:ascii="Arial" w:eastAsia="Times New Roman" w:hAnsi="Arial" w:cs="Arial"/>
      <w:b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1236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ymamura</dc:creator>
  <cp:keywords/>
  <dc:description/>
  <cp:lastModifiedBy>Windows User</cp:lastModifiedBy>
  <cp:revision>5</cp:revision>
  <dcterms:created xsi:type="dcterms:W3CDTF">2016-03-05T16:20:00Z</dcterms:created>
  <dcterms:modified xsi:type="dcterms:W3CDTF">2016-03-06T12:01:00Z</dcterms:modified>
</cp:coreProperties>
</file>