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Resposta 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o erro poderia ter sido previsto antes e não ter uma repercussão em que provavelmente causou danos financeiros a empresa causando perdas em cadeia se ele tivesse usado métodos de erros minuciosos e gerais, no ambiente de trabalho isso é algo comum para desenvolvedores java todos os tratamentos são importantes não somente para a parte de sintaxe mas também para a parte lógica, pois nos final não adianta só fazer o programa rodar mas sim rodar da melhor maneira possível e da maneira certa.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