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Modelling – Dataset A (Dean)</w:t>
      </w:r>
    </w:p>
    <w:p>
      <w:pPr>
        <w:pStyle w:val="Author"/>
      </w:pPr>
      <w:r>
        <w:t xml:space="preserve">Group K</w:t>
      </w:r>
    </w:p>
    <w:p>
      <w:pPr>
        <w:pStyle w:val="Date"/>
      </w:pPr>
      <w:r>
        <w:t xml:space="preserve">2025-10-02</w:t>
      </w:r>
    </w:p>
    <w:p>
      <w:pPr>
        <w:pStyle w:val="SourceCode"/>
      </w:pPr>
      <w:r>
        <w:rPr>
          <w:rStyle w:val="VerbatimChar"/>
        </w:rPr>
        <w:t xml:space="preserve">## Rows: 633 Columns: 10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(5): Dataset, CharacteristicCategory, CharacteristicLabel, IndicatorId, ...</w:t>
      </w:r>
      <w:r>
        <w:br/>
      </w:r>
      <w:r>
        <w:rPr>
          <w:rStyle w:val="VerbatimChar"/>
        </w:rPr>
        <w:t xml:space="preserve">## dbl (5): SurveyYear, CharacteristicId, Value, DenominatorWeighted, Denominat...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TableCaption"/>
      </w:pPr>
      <w:r>
        <w:t xml:space="preserve">First few rows of Dataset A (Health)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First few rows of Dataset A (Health)"/>
      </w:tblPr>
      <w:tblGrid>
        <w:gridCol w:w="1111"/>
        <w:gridCol w:w="509"/>
        <w:gridCol w:w="787"/>
        <w:gridCol w:w="1065"/>
        <w:gridCol w:w="926"/>
        <w:gridCol w:w="648"/>
        <w:gridCol w:w="648"/>
        <w:gridCol w:w="277"/>
        <w:gridCol w:w="926"/>
        <w:gridCol w:w="10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SurveyYear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CharacteristicId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CharacteristicCategory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CharacteristicLabel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IndicatorId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IndicatorType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DenominatorWeighted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DenominatorUnweighted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Access_To_Healthcare_01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RH_ANCP_W_DOC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Access_To_Healthcare_01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RH_ANCP_W_DOC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Access_To_Healthcare_01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RH_ANCP_W_DOC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Access_To_Healthcare_01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RH_ANCP_W_NRS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Access_To_Healthcare_01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RH_ANCP_W_NRS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Access_To_Healthcare_01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RH_ANCP_W_NRS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2041</w:t>
            </w:r>
          </w:p>
        </w:tc>
      </w:tr>
    </w:tbl>
    <w:p/>
    <w:p>
      <w:pPr>
        <w:pStyle w:val="TableCaption"/>
      </w:pPr>
      <w:r>
        <w:t xml:space="preserve">Filtered Health (I) – head()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Filtered Health (I) – head()"/>
      </w:tblPr>
      <w:tblGrid>
        <w:gridCol w:w="1111"/>
        <w:gridCol w:w="509"/>
        <w:gridCol w:w="787"/>
        <w:gridCol w:w="1065"/>
        <w:gridCol w:w="926"/>
        <w:gridCol w:w="648"/>
        <w:gridCol w:w="648"/>
        <w:gridCol w:w="277"/>
        <w:gridCol w:w="926"/>
        <w:gridCol w:w="10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SurveyYear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CharacteristicId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CharacteristicCategory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CharacteristicLabel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IndicatorId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IndicatorType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DenominatorWeighted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DenominatorUnweighted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Access_To_Healthcare_01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RH_ANCP_W_DOC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Access_To_Healthcare_01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RH_ANCP_W_DOC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Access_To_Healthcare_01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RH_ANCP_W_DOC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Access_To_Healthcare_01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RH_ANCP_W_NRS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Access_To_Healthcare_01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RH_ANCP_W_NRS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Access_To_Healthcare_01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RH_ANCP_W_NRS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2041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(model_df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HighValue,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model_df[idx, ]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SurveyYear 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fct_drop</w:t>
      </w:r>
      <w:r>
        <w:rPr>
          <w:rStyle w:val="NormalTok"/>
        </w:rPr>
        <w:t xml:space="preserve">(SurveyYear),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IndicatorId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fct_drop</w:t>
      </w:r>
      <w:r>
        <w:rPr>
          <w:rStyle w:val="NormalTok"/>
        </w:rPr>
        <w:t xml:space="preserve">(IndicatorId)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test_df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model_df[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idx, 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SurveyYear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(SurveyYear,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(train_df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SurveyYear)),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IndicatorId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(IndicatorId,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(train_df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IndicatorId))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TableCaption"/>
      </w:pPr>
      <w:r>
        <w:t xml:space="preserve">Logistic Regression – Overall Metrics (Test)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Logistic Regression – Overall Metrics (Test)"/>
      </w:tblPr>
      <w:tblGrid>
        <w:gridCol w:w="838"/>
        <w:gridCol w:w="559"/>
        <w:gridCol w:w="1304"/>
        <w:gridCol w:w="1304"/>
        <w:gridCol w:w="1211"/>
        <w:gridCol w:w="1397"/>
        <w:gridCol w:w="1304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Accuracy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Kappa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AccuracyLower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AccuracyUpper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AccuracyNull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AccuracyPValue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McnemarPValue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0.803</w:t>
            </w:r>
          </w:p>
        </w:tc>
      </w:tr>
    </w:tbl>
    <w:p/>
    <w:p>
      <w:pPr>
        <w:pStyle w:val="TableCaption"/>
      </w:pPr>
      <w:r>
        <w:t xml:space="preserve">Logistic Regression – Class Metrics (Test)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Logistic Regression – Class Metrics (Test)"/>
      </w:tblPr>
      <w:tblGrid>
        <w:gridCol w:w="674"/>
        <w:gridCol w:w="674"/>
        <w:gridCol w:w="842"/>
        <w:gridCol w:w="842"/>
        <w:gridCol w:w="561"/>
        <w:gridCol w:w="393"/>
        <w:gridCol w:w="280"/>
        <w:gridCol w:w="617"/>
        <w:gridCol w:w="842"/>
        <w:gridCol w:w="1179"/>
        <w:gridCol w:w="1011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Sensitivity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Specificity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Pos Pred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 Pred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Precision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Recall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Prevalence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Detection 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Detection Prevalence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Balanced Accuracy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0.667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TableCaption"/>
      </w:pPr>
      <w:r>
        <w:t xml:space="preserve">Decision Tree – Overall Metrics (Test)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Decision Tree – Overall Metrics (Test)"/>
      </w:tblPr>
      <w:tblGrid>
        <w:gridCol w:w="838"/>
        <w:gridCol w:w="559"/>
        <w:gridCol w:w="1304"/>
        <w:gridCol w:w="1304"/>
        <w:gridCol w:w="1211"/>
        <w:gridCol w:w="1397"/>
        <w:gridCol w:w="1304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Accuracy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Kappa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AccuracyLower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AccuracyUpper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AccuracyNull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AccuracyPValue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McnemarPValue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0.423</w:t>
            </w:r>
          </w:p>
        </w:tc>
      </w:tr>
    </w:tbl>
    <w:p/>
    <w:p>
      <w:pPr>
        <w:pStyle w:val="TableCaption"/>
      </w:pPr>
      <w:r>
        <w:t xml:space="preserve">Decision Tree – Class Metrics (Test)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Decision Tree – Class Metrics (Test)"/>
      </w:tblPr>
      <w:tblGrid>
        <w:gridCol w:w="669"/>
        <w:gridCol w:w="669"/>
        <w:gridCol w:w="836"/>
        <w:gridCol w:w="836"/>
        <w:gridCol w:w="557"/>
        <w:gridCol w:w="390"/>
        <w:gridCol w:w="334"/>
        <w:gridCol w:w="613"/>
        <w:gridCol w:w="836"/>
        <w:gridCol w:w="1171"/>
        <w:gridCol w:w="1003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Sensitivity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Specificity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Pos Pred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 Pred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Precision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Recall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Prevalence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Detection 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Detection Prevalence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Balanced Accuracy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0.792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0.708</w:t>
            </w:r>
          </w:p>
        </w:tc>
      </w:tr>
    </w:tbl>
    <w:p/>
    <w:p>
      <w:pPr>
        <w:pStyle w:val="TableCaption"/>
      </w:pPr>
      <w:r>
        <w:t xml:space="preserve">Decision Tree – Top 10 Feature Importance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ecision Tree – Top 10 Feature Importance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Overall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IndicatorId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15.976471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IndicatorId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DW_log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11.799693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DW_log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0.704405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SurveyYear</w:t>
            </w:r>
          </w:p>
        </w:tc>
      </w:tr>
    </w:tbl>
    <w:p/>
    <w:p>
      <w:pPr>
        <w:pStyle w:val="TableCaption"/>
      </w:pPr>
      <w:r>
        <w:t xml:space="preserve">Model Performance Comparison (Test Set)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Model Performance Comparison (Test Set)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Accuracy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Kappa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Sensitivity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Specificity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AUC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Logistic Regression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 Tree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0.786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**Summary:** We trained two models on Dataset A’s health indicators (binary target: HighValue ≥ median(Value)). Both achieved reasonable discrimination. The comparison table above shows test-set metrics. Based on AUC (primary) and Accuracy (secondary), the better model in this run is: **Logistic Regression** (AUC = 0.832, Accuracy = 0.667). We also saved ROC curves, tree plot, metrics, and variable importance in ../outputs/ 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Modelling – Dataset A (Dean)</dc:title>
  <dc:creator>Group K</dc:creator>
  <cp:keywords/>
  <dcterms:created xsi:type="dcterms:W3CDTF">2025-10-02T09:11:51Z</dcterms:created>
  <dcterms:modified xsi:type="dcterms:W3CDTF">2025-10-02T09:11:51Z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2025-10-02</vt:lpwstr>
  </property>
  <property fmtid="{D5CDD505-2E9C-101B-9397-08002B2CF9AE}" pid="3" name="output">
    <vt:lpwstr/>
  </property>
</Properties>
</file>