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constituent,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add-on,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hardware,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retrofit,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spare part,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