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pPr>
      <w:r w:rsidDel="00000000" w:rsidR="00000000" w:rsidRPr="00000000">
        <w:rPr>
          <w:rFonts w:ascii="Arial" w:cs="Arial" w:eastAsia="Arial" w:hAnsi="Arial"/>
          <w:b w:val="1"/>
          <w:bCs w:val="1"/>
          <w:smallCaps w:val="0"/>
          <w:sz w:val="24"/>
          <w:szCs w:val="24"/>
          <w:rtl w:val="0"/>
        </w:rPr>
        <w:t xml:space="preserve">PONTIFÍCIA UNIVERSIDADE CATÓLICA DE CAMPINAS</w:t>
      </w:r>
      <w:r w:rsidDel="00000000" w:rsidR="00000000" w:rsidRPr="00000000">
        <w:rPr>
          <w:rtl w:val="0"/>
        </w:rPr>
      </w:r>
    </w:p>
    <w:p w:rsidR="00000000" w:rsidDel="00000000" w:rsidP="00000000" w:rsidRDefault="00000000" w:rsidRPr="00000000" w14:paraId="00000002">
      <w:pPr>
        <w:spacing w:after="60" w:line="360" w:lineRule="auto"/>
        <w:jc w:val="center"/>
        <w:rPr/>
      </w:pPr>
      <w:r w:rsidDel="00000000" w:rsidR="00000000" w:rsidRPr="00000000">
        <w:rPr>
          <w:rFonts w:ascii="Arial" w:cs="Arial" w:eastAsia="Arial" w:hAnsi="Arial"/>
          <w:b w:val="0"/>
          <w:bCs w:val="0"/>
          <w:smallCaps w:val="0"/>
          <w:sz w:val="24"/>
          <w:szCs w:val="24"/>
          <w:rtl w:val="0"/>
        </w:rPr>
        <w:t xml:space="preserve">CENTRO DE CIÊNCIAS EXATAS, AMBIENTAIS E DE TECNOLOGIAS</w:t>
      </w:r>
      <w:r w:rsidDel="00000000" w:rsidR="00000000" w:rsidRPr="00000000">
        <w:rPr>
          <w:rtl w:val="0"/>
        </w:rPr>
      </w:r>
    </w:p>
    <w:p w:rsidR="00000000" w:rsidDel="00000000" w:rsidP="00000000" w:rsidRDefault="00000000" w:rsidRPr="00000000" w14:paraId="00000003">
      <w:pPr>
        <w:spacing w:after="0" w:line="360" w:lineRule="auto"/>
        <w:jc w:val="center"/>
        <w:rPr/>
      </w:pPr>
      <w:r w:rsidDel="00000000" w:rsidR="00000000" w:rsidRPr="00000000">
        <w:rPr>
          <w:rFonts w:ascii="Arial" w:cs="Arial" w:eastAsia="Arial" w:hAnsi="Arial"/>
          <w:b w:val="0"/>
          <w:bCs w:val="0"/>
          <w:smallCaps w:val="0"/>
          <w:sz w:val="24"/>
          <w:szCs w:val="24"/>
          <w:rtl w:val="0"/>
        </w:rPr>
        <w:t xml:space="preserve">CURSO DE GRADUAÇÃO EM ENGENHARIA DE SOFTWARE</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6">
      <w:pPr>
        <w:spacing w:after="0" w:line="360" w:lineRule="auto"/>
        <w:jc w:val="center"/>
        <w:rPr/>
      </w:pPr>
      <w:r w:rsidDel="00000000" w:rsidR="00000000" w:rsidRPr="00000000">
        <w:rPr>
          <w:rFonts w:ascii="Arial" w:cs="Arial" w:eastAsia="Arial" w:hAnsi="Arial"/>
          <w:b w:val="0"/>
          <w:bCs w:val="0"/>
          <w:smallCaps w:val="0"/>
          <w:sz w:val="22"/>
          <w:szCs w:val="22"/>
          <w:rtl w:val="0"/>
        </w:rPr>
        <w:t xml:space="preserve">12563 — PROJETO INTEGRADOR VI — ENGENHARIA DE SOFTWARE</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9">
      <w:pPr>
        <w:spacing w:after="120" w:line="360" w:lineRule="auto"/>
        <w:jc w:val="center"/>
        <w:rPr/>
      </w:pPr>
      <w:r w:rsidDel="00000000" w:rsidR="00000000" w:rsidRPr="00000000">
        <w:rPr>
          <w:rFonts w:ascii="Arial" w:cs="Arial" w:eastAsia="Arial" w:hAnsi="Arial"/>
          <w:b w:val="1"/>
          <w:bCs w:val="1"/>
          <w:smallCaps w:val="0"/>
          <w:sz w:val="32"/>
          <w:szCs w:val="32"/>
          <w:rtl w:val="0"/>
        </w:rPr>
        <w:t xml:space="preserve">PRICING INTELLIGENCE</w:t>
      </w:r>
      <w:r w:rsidDel="00000000" w:rsidR="00000000" w:rsidRPr="00000000">
        <w:rPr>
          <w:rtl w:val="0"/>
        </w:rPr>
      </w:r>
    </w:p>
    <w:p w:rsidR="00000000" w:rsidDel="00000000" w:rsidP="00000000" w:rsidRDefault="00000000" w:rsidRPr="00000000" w14:paraId="0000000A">
      <w:pPr>
        <w:spacing w:after="0" w:line="360" w:lineRule="auto"/>
        <w:jc w:val="center"/>
        <w:rPr/>
      </w:pPr>
      <w:r w:rsidDel="00000000" w:rsidR="00000000" w:rsidRPr="00000000">
        <w:rPr>
          <w:rFonts w:ascii="Arial" w:cs="Arial" w:eastAsia="Arial" w:hAnsi="Arial"/>
          <w:b w:val="0"/>
          <w:bCs w:val="0"/>
          <w:smallCaps w:val="0"/>
          <w:sz w:val="24"/>
          <w:szCs w:val="24"/>
          <w:rtl w:val="0"/>
        </w:rPr>
        <w:t xml:space="preserve">Plataforma web multissetorial de formação de preço com recomendação de markup assistida por Inteligência Artificial e geração automática de proposta comercial</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D">
      <w:pPr>
        <w:spacing w:after="160" w:line="360" w:lineRule="auto"/>
        <w:jc w:val="center"/>
        <w:rPr/>
      </w:pPr>
      <w:r w:rsidDel="00000000" w:rsidR="00000000" w:rsidRPr="00000000">
        <w:rPr>
          <w:rFonts w:ascii="Arial" w:cs="Arial" w:eastAsia="Arial" w:hAnsi="Arial"/>
          <w:b w:val="1"/>
          <w:bCs w:val="1"/>
          <w:smallCaps w:val="0"/>
          <w:sz w:val="22"/>
          <w:szCs w:val="22"/>
          <w:rtl w:val="0"/>
        </w:rPr>
        <w:t xml:space="preserve">INTEGRANTES DO GRUPO</w:t>
      </w:r>
      <w:r w:rsidDel="00000000" w:rsidR="00000000" w:rsidRPr="00000000">
        <w:rPr>
          <w:rtl w:val="0"/>
        </w:rPr>
      </w:r>
    </w:p>
    <w:p w:rsidR="00000000" w:rsidDel="00000000" w:rsidP="00000000" w:rsidRDefault="00000000" w:rsidRPr="00000000" w14:paraId="0000000E">
      <w:pPr>
        <w:spacing w:after="40" w:line="360" w:lineRule="auto"/>
        <w:jc w:val="center"/>
        <w:rPr/>
      </w:pPr>
      <w:r w:rsidDel="00000000" w:rsidR="00000000" w:rsidRPr="00000000">
        <w:rPr>
          <w:rFonts w:ascii="Arial" w:cs="Arial" w:eastAsia="Arial" w:hAnsi="Arial"/>
          <w:b w:val="0"/>
          <w:bCs w:val="0"/>
          <w:smallCaps w:val="0"/>
          <w:sz w:val="22"/>
          <w:szCs w:val="22"/>
          <w:rtl w:val="0"/>
        </w:rPr>
        <w:t xml:space="preserve">24018174 — Felipe Corso Pretoni</w:t>
      </w:r>
      <w:r w:rsidDel="00000000" w:rsidR="00000000" w:rsidRPr="00000000">
        <w:rPr>
          <w:rtl w:val="0"/>
        </w:rPr>
      </w:r>
    </w:p>
    <w:p w:rsidR="00000000" w:rsidDel="00000000" w:rsidP="00000000" w:rsidRDefault="00000000" w:rsidRPr="00000000" w14:paraId="0000000F">
      <w:pPr>
        <w:spacing w:after="40" w:line="360" w:lineRule="auto"/>
        <w:jc w:val="center"/>
        <w:rPr/>
      </w:pPr>
      <w:r w:rsidDel="00000000" w:rsidR="00000000" w:rsidRPr="00000000">
        <w:rPr>
          <w:rFonts w:ascii="Arial" w:cs="Arial" w:eastAsia="Arial" w:hAnsi="Arial"/>
          <w:b w:val="0"/>
          <w:bCs w:val="0"/>
          <w:smallCaps w:val="0"/>
          <w:sz w:val="22"/>
          <w:szCs w:val="22"/>
          <w:rtl w:val="0"/>
        </w:rPr>
        <w:t xml:space="preserve">24004548 — Marcelo Oliveira</w:t>
      </w:r>
      <w:r w:rsidDel="00000000" w:rsidR="00000000" w:rsidRPr="00000000">
        <w:rPr>
          <w:rtl w:val="0"/>
        </w:rPr>
      </w:r>
    </w:p>
    <w:p w:rsidR="00000000" w:rsidDel="00000000" w:rsidP="00000000" w:rsidRDefault="00000000" w:rsidRPr="00000000" w14:paraId="00000010">
      <w:pPr>
        <w:spacing w:after="40" w:line="360" w:lineRule="auto"/>
        <w:jc w:val="center"/>
        <w:rPr/>
      </w:pPr>
      <w:r w:rsidDel="00000000" w:rsidR="00000000" w:rsidRPr="00000000">
        <w:rPr>
          <w:rFonts w:ascii="Arial" w:cs="Arial" w:eastAsia="Arial" w:hAnsi="Arial"/>
          <w:b w:val="0"/>
          <w:bCs w:val="0"/>
          <w:smallCaps w:val="0"/>
          <w:sz w:val="22"/>
          <w:szCs w:val="22"/>
          <w:rtl w:val="0"/>
        </w:rPr>
        <w:t xml:space="preserve">24006976 — Caiuã Vieira</w:t>
      </w:r>
      <w:r w:rsidDel="00000000" w:rsidR="00000000" w:rsidRPr="00000000">
        <w:rPr>
          <w:rtl w:val="0"/>
        </w:rPr>
      </w:r>
    </w:p>
    <w:p w:rsidR="00000000" w:rsidDel="00000000" w:rsidP="00000000" w:rsidRDefault="00000000" w:rsidRPr="00000000" w14:paraId="00000011">
      <w:pPr>
        <w:spacing w:after="40" w:line="360" w:lineRule="auto"/>
        <w:jc w:val="center"/>
        <w:rPr/>
      </w:pPr>
      <w:r w:rsidDel="00000000" w:rsidR="00000000" w:rsidRPr="00000000">
        <w:rPr>
          <w:rFonts w:ascii="Arial" w:cs="Arial" w:eastAsia="Arial" w:hAnsi="Arial"/>
          <w:b w:val="0"/>
          <w:bCs w:val="0"/>
          <w:smallCaps w:val="0"/>
          <w:sz w:val="22"/>
          <w:szCs w:val="22"/>
          <w:rtl w:val="0"/>
        </w:rPr>
        <w:t xml:space="preserve">24006720 — Gustavo Zorzo</w:t>
      </w:r>
      <w:r w:rsidDel="00000000" w:rsidR="00000000" w:rsidRPr="00000000">
        <w:rPr>
          <w:rtl w:val="0"/>
        </w:rPr>
      </w:r>
    </w:p>
    <w:p w:rsidR="00000000" w:rsidDel="00000000" w:rsidP="00000000" w:rsidRDefault="00000000" w:rsidRPr="00000000" w14:paraId="00000012">
      <w:pPr>
        <w:spacing w:after="40" w:line="360" w:lineRule="auto"/>
        <w:jc w:val="center"/>
        <w:rPr/>
      </w:pPr>
      <w:r w:rsidDel="00000000" w:rsidR="00000000" w:rsidRPr="00000000">
        <w:rPr>
          <w:rFonts w:ascii="Arial" w:cs="Arial" w:eastAsia="Arial" w:hAnsi="Arial"/>
          <w:b w:val="0"/>
          <w:bCs w:val="0"/>
          <w:smallCaps w:val="0"/>
          <w:sz w:val="22"/>
          <w:szCs w:val="22"/>
          <w:rtl w:val="0"/>
        </w:rPr>
        <w:t xml:space="preserve">24012785 — Mateus Mergulhão</w:t>
      </w:r>
      <w:r w:rsidDel="00000000" w:rsidR="00000000" w:rsidRPr="00000000">
        <w:rPr>
          <w:rtl w:val="0"/>
        </w:rPr>
      </w:r>
    </w:p>
    <w:p w:rsidR="00000000" w:rsidDel="00000000" w:rsidP="00000000" w:rsidRDefault="00000000" w:rsidRPr="00000000" w14:paraId="00000013">
      <w:pPr>
        <w:spacing w:after="40" w:line="360" w:lineRule="auto"/>
        <w:jc w:val="center"/>
        <w:rPr/>
      </w:pPr>
      <w:r w:rsidDel="00000000" w:rsidR="00000000" w:rsidRPr="00000000">
        <w:rPr>
          <w:rFonts w:ascii="Arial" w:cs="Arial" w:eastAsia="Arial" w:hAnsi="Arial"/>
          <w:b w:val="0"/>
          <w:bCs w:val="0"/>
          <w:smallCaps w:val="0"/>
          <w:sz w:val="22"/>
          <w:szCs w:val="22"/>
          <w:rtl w:val="0"/>
        </w:rPr>
        <w:t xml:space="preserve">24007872 — Victor De Palma</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6">
      <w:pPr>
        <w:spacing w:after="0" w:line="360" w:lineRule="auto"/>
        <w:jc w:val="center"/>
        <w:rPr/>
      </w:pPr>
      <w:r w:rsidDel="00000000" w:rsidR="00000000" w:rsidRPr="00000000">
        <w:rPr>
          <w:rFonts w:ascii="Arial" w:cs="Arial" w:eastAsia="Arial" w:hAnsi="Arial"/>
          <w:b w:val="0"/>
          <w:bCs w:val="0"/>
          <w:smallCaps w:val="0"/>
          <w:sz w:val="22"/>
          <w:szCs w:val="22"/>
          <w:rtl w:val="0"/>
        </w:rPr>
        <w:t xml:space="preserve">Professora Orientadora: Sílvia C. de Matos Soares</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9">
      <w:pPr>
        <w:spacing w:after="40" w:line="360" w:lineRule="auto"/>
        <w:jc w:val="center"/>
        <w:rPr/>
      </w:pPr>
      <w:r w:rsidDel="00000000" w:rsidR="00000000" w:rsidRPr="00000000">
        <w:rPr>
          <w:rFonts w:ascii="Arial" w:cs="Arial" w:eastAsia="Arial" w:hAnsi="Arial"/>
          <w:b w:val="0"/>
          <w:bCs w:val="0"/>
          <w:smallCaps w:val="0"/>
          <w:sz w:val="24"/>
          <w:szCs w:val="24"/>
          <w:rtl w:val="0"/>
        </w:rPr>
        <w:t xml:space="preserve">CAMPINAS</w:t>
      </w:r>
      <w:r w:rsidDel="00000000" w:rsidR="00000000" w:rsidRPr="00000000">
        <w:rPr>
          <w:rtl w:val="0"/>
        </w:rPr>
      </w:r>
    </w:p>
    <w:p w:rsidR="00000000" w:rsidDel="00000000" w:rsidP="00000000" w:rsidRDefault="00000000" w:rsidRPr="00000000" w14:paraId="0000001A">
      <w:pPr>
        <w:spacing w:after="0" w:line="360" w:lineRule="auto"/>
        <w:jc w:val="center"/>
        <w:rPr/>
      </w:pPr>
      <w:r w:rsidDel="00000000" w:rsidR="00000000" w:rsidRPr="00000000">
        <w:rPr>
          <w:rFonts w:ascii="Arial" w:cs="Arial" w:eastAsia="Arial" w:hAnsi="Arial"/>
          <w:b w:val="0"/>
          <w:bCs w:val="0"/>
          <w:smallCaps w:val="0"/>
          <w:sz w:val="24"/>
          <w:szCs w:val="24"/>
          <w:rtl w:val="0"/>
        </w:rPr>
        <w:t xml:space="preserve">2º SEMESTRE DE 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60" w:line="360" w:lineRule="auto"/>
        <w:jc w:val="center"/>
        <w:rPr/>
      </w:pPr>
      <w:r w:rsidDel="00000000" w:rsidR="00000000" w:rsidRPr="00000000">
        <w:rPr>
          <w:rFonts w:ascii="Arial" w:cs="Arial" w:eastAsia="Arial" w:hAnsi="Arial"/>
          <w:b w:val="1"/>
          <w:bCs w:val="1"/>
          <w:smallCaps w:val="0"/>
          <w:sz w:val="24"/>
          <w:szCs w:val="24"/>
          <w:rtl w:val="0"/>
        </w:rPr>
        <w:t xml:space="preserve">PONTIFÍCIA UNIVERSIDADE CATÓLICA DE CAMPINAS</w:t>
      </w:r>
      <w:r w:rsidDel="00000000" w:rsidR="00000000" w:rsidRPr="00000000">
        <w:rPr>
          <w:rtl w:val="0"/>
        </w:rPr>
      </w:r>
    </w:p>
    <w:p w:rsidR="00000000" w:rsidDel="00000000" w:rsidP="00000000" w:rsidRDefault="00000000" w:rsidRPr="00000000" w14:paraId="0000001D">
      <w:pPr>
        <w:spacing w:after="0" w:line="360" w:lineRule="auto"/>
        <w:jc w:val="center"/>
        <w:rPr/>
      </w:pPr>
      <w:r w:rsidDel="00000000" w:rsidR="00000000" w:rsidRPr="00000000">
        <w:rPr>
          <w:rFonts w:ascii="Arial" w:cs="Arial" w:eastAsia="Arial" w:hAnsi="Arial"/>
          <w:b w:val="0"/>
          <w:bCs w:val="0"/>
          <w:smallCaps w:val="0"/>
          <w:sz w:val="24"/>
          <w:szCs w:val="24"/>
          <w:rtl w:val="0"/>
        </w:rPr>
        <w:t xml:space="preserve">CURSO DE GRADUAÇÃO EM ENGENHARIA DE SOFTWARE</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2">
      <w:pPr>
        <w:spacing w:after="120" w:line="360" w:lineRule="auto"/>
        <w:jc w:val="center"/>
        <w:rPr/>
      </w:pPr>
      <w:r w:rsidDel="00000000" w:rsidR="00000000" w:rsidRPr="00000000">
        <w:rPr>
          <w:rFonts w:ascii="Arial" w:cs="Arial" w:eastAsia="Arial" w:hAnsi="Arial"/>
          <w:b w:val="1"/>
          <w:bCs w:val="1"/>
          <w:smallCaps w:val="0"/>
          <w:sz w:val="30"/>
          <w:szCs w:val="30"/>
          <w:rtl w:val="0"/>
        </w:rPr>
        <w:t xml:space="preserve">PRICING INTELLIGENCE</w:t>
      </w:r>
      <w:r w:rsidDel="00000000" w:rsidR="00000000" w:rsidRPr="00000000">
        <w:rPr>
          <w:rtl w:val="0"/>
        </w:rPr>
      </w:r>
    </w:p>
    <w:p w:rsidR="00000000" w:rsidDel="00000000" w:rsidP="00000000" w:rsidRDefault="00000000" w:rsidRPr="00000000" w14:paraId="00000023">
      <w:pPr>
        <w:spacing w:after="0" w:line="360" w:lineRule="auto"/>
        <w:jc w:val="center"/>
        <w:rPr/>
      </w:pPr>
      <w:r w:rsidDel="00000000" w:rsidR="00000000" w:rsidRPr="00000000">
        <w:rPr>
          <w:rFonts w:ascii="Arial" w:cs="Arial" w:eastAsia="Arial" w:hAnsi="Arial"/>
          <w:b w:val="0"/>
          <w:bCs w:val="0"/>
          <w:smallCaps w:val="0"/>
          <w:sz w:val="24"/>
          <w:szCs w:val="24"/>
          <w:rtl w:val="0"/>
        </w:rPr>
        <w:t xml:space="preserve">Plataforma web multissetorial de formação de preço com recomendação de markup assistida por Inteligência Artificial e geração automática de proposta comercial</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7">
      <w:pPr>
        <w:spacing w:after="120" w:line="240" w:lineRule="auto"/>
        <w:ind w:left="4536" w:firstLine="0"/>
        <w:jc w:val="both"/>
        <w:rPr/>
      </w:pPr>
      <w:r w:rsidDel="00000000" w:rsidR="00000000" w:rsidRPr="00000000">
        <w:rPr>
          <w:rFonts w:ascii="Arial" w:cs="Arial" w:eastAsia="Arial" w:hAnsi="Arial"/>
          <w:b w:val="0"/>
          <w:bCs w:val="0"/>
          <w:i w:val="0"/>
          <w:iCs w:val="0"/>
          <w:sz w:val="22"/>
          <w:szCs w:val="22"/>
          <w:rtl w:val="0"/>
        </w:rPr>
        <w:t xml:space="preserve">Relatório final apresentado à disciplina 12563 — Projeto Integrador VI, do Curso de Graduação em Engenharia de Software da Pontifícia Universidade Católica de Campinas, como requisito parcial para aprovação na disciplina, sob orientação da Professora Sílvia C. de Matos Soares.</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2E">
      <w:pPr>
        <w:spacing w:after="40" w:line="360" w:lineRule="auto"/>
        <w:jc w:val="center"/>
        <w:rPr/>
      </w:pPr>
      <w:r w:rsidDel="00000000" w:rsidR="00000000" w:rsidRPr="00000000">
        <w:rPr>
          <w:rFonts w:ascii="Arial" w:cs="Arial" w:eastAsia="Arial" w:hAnsi="Arial"/>
          <w:b w:val="0"/>
          <w:bCs w:val="0"/>
          <w:smallCaps w:val="0"/>
          <w:sz w:val="24"/>
          <w:szCs w:val="24"/>
          <w:rtl w:val="0"/>
        </w:rPr>
        <w:t xml:space="preserve">CAMPINAS</w:t>
      </w:r>
      <w:r w:rsidDel="00000000" w:rsidR="00000000" w:rsidRPr="00000000">
        <w:rPr>
          <w:rtl w:val="0"/>
        </w:rPr>
      </w:r>
    </w:p>
    <w:p w:rsidR="00000000" w:rsidDel="00000000" w:rsidP="00000000" w:rsidRDefault="00000000" w:rsidRPr="00000000" w14:paraId="0000002F">
      <w:pPr>
        <w:spacing w:after="0" w:line="360" w:lineRule="auto"/>
        <w:jc w:val="center"/>
        <w:rPr/>
      </w:pPr>
      <w:r w:rsidDel="00000000" w:rsidR="00000000" w:rsidRPr="00000000">
        <w:rPr>
          <w:rFonts w:ascii="Arial" w:cs="Arial" w:eastAsia="Arial" w:hAnsi="Arial"/>
          <w:b w:val="0"/>
          <w:bCs w:val="0"/>
          <w:smallCaps w:val="0"/>
          <w:sz w:val="24"/>
          <w:szCs w:val="24"/>
          <w:rtl w:val="0"/>
        </w:rPr>
        <w:t xml:space="preserve">2026</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360" w:line="360" w:lineRule="auto"/>
        <w:jc w:val="center"/>
        <w:rPr/>
      </w:pPr>
      <w:r w:rsidDel="00000000" w:rsidR="00000000" w:rsidRPr="00000000">
        <w:rPr>
          <w:rFonts w:ascii="Arial" w:cs="Arial" w:eastAsia="Arial" w:hAnsi="Arial"/>
          <w:b w:val="1"/>
          <w:bCs w:val="1"/>
          <w:smallCaps w:val="0"/>
          <w:sz w:val="28"/>
          <w:szCs w:val="28"/>
          <w:rtl w:val="0"/>
        </w:rPr>
        <w:t xml:space="preserve">SUMÁRIO</w:t>
      </w:r>
      <w:r w:rsidDel="00000000" w:rsidR="00000000" w:rsidRPr="00000000">
        <w:rPr>
          <w:rtl w:val="0"/>
        </w:rPr>
      </w:r>
    </w:p>
    <w:sdt>
      <w:sdtPr>
        <w:id w:val="321708063"/>
        <w:docPartObj>
          <w:docPartGallery w:val="Table of Contents"/>
          <w:docPartUnique w:val="1"/>
        </w:docPartObj>
      </w:sdtPr>
      <w:sdtContent>
        <w:p w:rsidR="00000000" w:rsidDel="00000000" w:rsidP="00000000" w:rsidRDefault="00000000" w:rsidRPr="00000000" w14:paraId="0000003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360" w:line="360" w:lineRule="auto"/>
        <w:jc w:val="center"/>
        <w:rPr/>
      </w:pPr>
      <w:r w:rsidDel="00000000" w:rsidR="00000000" w:rsidRPr="00000000">
        <w:rPr>
          <w:rFonts w:ascii="Arial" w:cs="Arial" w:eastAsia="Arial" w:hAnsi="Arial"/>
          <w:b w:val="1"/>
          <w:bCs w:val="1"/>
          <w:smallCaps w:val="0"/>
          <w:sz w:val="28"/>
          <w:szCs w:val="28"/>
          <w:rtl w:val="0"/>
        </w:rPr>
        <w:t xml:space="preserve">RESUMO</w:t>
      </w:r>
      <w:r w:rsidDel="00000000" w:rsidR="00000000" w:rsidRPr="00000000">
        <w:rPr>
          <w:rtl w:val="0"/>
        </w:rPr>
      </w:r>
    </w:p>
    <w:p w:rsidR="00000000" w:rsidDel="00000000" w:rsidP="00000000" w:rsidRDefault="00000000" w:rsidRPr="00000000" w14:paraId="00000036">
      <w:pPr>
        <w:spacing w:after="240" w:line="240" w:lineRule="auto"/>
        <w:jc w:val="both"/>
        <w:rPr/>
      </w:pPr>
      <w:r w:rsidDel="00000000" w:rsidR="00000000" w:rsidRPr="00000000">
        <w:rPr>
          <w:rFonts w:ascii="Arial" w:cs="Arial" w:eastAsia="Arial" w:hAnsi="Arial"/>
          <w:sz w:val="24"/>
          <w:szCs w:val="24"/>
          <w:rtl w:val="0"/>
        </w:rPr>
        <w:t xml:space="preserve">O preço é a variável que mais pesa no resultado de uma indústria, e ainda assim é comum ser formado em planilhas isoladas, sem trilha de auditoria, sem histórico de cenário e sem visão de margem em valor absoluto. Este trabalho apresenta a especificação e a documentação de projeto de uma plataforma web multiusuário de precificação industrial B2B voltada à indústria de bens de consumo de transformação, que inclui alimentos, suplementos, cosméticos e produtos químicos leves. A plataforma integra a cotação de insumos, um motor de cálculo fiscal, o versionamento de cenários de preço e um fluxo de governança de aprovação, permitindo formar o preço com rentabilidade absoluta visível por volume negociado. O modelo atende três modalidades comerciais, Full Service Nacional, Full Service Exportação e Industrialização por Encomenda, com incidência de PIS, COFINS, ICMS, IPI e substituição tributária. O modelo de custo e o motor fiscal não contêm nenhuma regra fixa de setor, pois alíquota, MVA e NCM são dados de configuração, o que permite que o mesmo núcleo atenda outros segmentos da indústria além do beachhead de validação, o segmento de suplementos e nutrição esportiva. A metodologia de desenvolvimento adotada é o SCRUM, organizada em quatro sprints de duas semanas, com duas squads paralelas, uma responsável pelo motor de cálculo e outra pelas telas e cadastros. Como resultado desta etapa, o projeto entrega o levantamento de cinco personas, vinte e quatro requisitos funcionais, nove requisitos não funcionais e um backlog de dez épicos com cerca de duzentos e noventa e seis pontos de história, estabelecendo a base verificável para a fase de implementação.</w:t>
      </w:r>
      <w:r w:rsidDel="00000000" w:rsidR="00000000" w:rsidRPr="00000000">
        <w:rPr>
          <w:rtl w:val="0"/>
        </w:rPr>
      </w:r>
    </w:p>
    <w:p w:rsidR="00000000" w:rsidDel="00000000" w:rsidP="00000000" w:rsidRDefault="00000000" w:rsidRPr="00000000" w14:paraId="00000037">
      <w:pPr>
        <w:spacing w:after="240" w:line="240" w:lineRule="auto"/>
        <w:jc w:val="both"/>
        <w:rPr/>
      </w:pPr>
      <w:r w:rsidDel="00000000" w:rsidR="00000000" w:rsidRPr="00000000">
        <w:rPr>
          <w:rFonts w:ascii="Arial" w:cs="Arial" w:eastAsia="Arial" w:hAnsi="Arial"/>
          <w:sz w:val="24"/>
          <w:szCs w:val="24"/>
          <w:rtl w:val="0"/>
        </w:rPr>
        <w:t xml:space="preserve">Palavras-chave: Formação de preço. Precificação industrial. Motor de cálculo fiscal. Versionamento de cenário. Governança de aprovação.</w:t>
      </w:r>
      <w:r w:rsidDel="00000000" w:rsidR="00000000" w:rsidRPr="00000000">
        <w:rPr>
          <w:rtl w:val="0"/>
        </w:rPr>
      </w:r>
    </w:p>
    <w:p w:rsidR="00000000" w:rsidDel="00000000" w:rsidP="00000000" w:rsidRDefault="00000000" w:rsidRPr="00000000" w14:paraId="00000038">
      <w:pPr>
        <w:rPr/>
        <w:sectPr>
          <w:pgSz w:h="16838" w:w="11906" w:orient="portrait"/>
          <w:pgMar w:bottom="1134" w:top="1701" w:left="1701" w:right="1134"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 INTRODUÇÃO</w:t>
      </w:r>
      <w:r w:rsidDel="00000000" w:rsidR="00000000" w:rsidRPr="00000000">
        <w:rPr>
          <w:rtl w:val="0"/>
        </w:rPr>
      </w:r>
    </w:p>
    <w:p w:rsidR="00000000" w:rsidDel="00000000" w:rsidP="00000000" w:rsidRDefault="00000000" w:rsidRPr="00000000" w14:paraId="0000003A">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 Contexto do problema</w:t>
      </w:r>
      <w:r w:rsidDel="00000000" w:rsidR="00000000" w:rsidRPr="00000000">
        <w:rPr>
          <w:rtl w:val="0"/>
        </w:rPr>
      </w:r>
    </w:p>
    <w:p w:rsidR="00000000" w:rsidDel="00000000" w:rsidP="00000000" w:rsidRDefault="00000000" w:rsidRPr="00000000" w14:paraId="0000003B">
      <w:pPr>
        <w:spacing w:after="120" w:line="360" w:lineRule="auto"/>
        <w:ind w:firstLine="709"/>
        <w:jc w:val="both"/>
        <w:rPr/>
      </w:pPr>
      <w:r w:rsidDel="00000000" w:rsidR="00000000" w:rsidRPr="00000000">
        <w:rPr>
          <w:rFonts w:ascii="Arial" w:cs="Arial" w:eastAsia="Arial" w:hAnsi="Arial"/>
          <w:sz w:val="24"/>
          <w:szCs w:val="24"/>
          <w:rtl w:val="0"/>
        </w:rPr>
        <w:t xml:space="preserve">A indústria de bens de consumo de transformação, que inclui alimentos, suplementos, cosméticos e produtos químicos leves, trabalha com três modalidades comerciais, Full Service Nacional, Full Service Exportação e Industrialização por Encomenda. Cada modalidade calcula custo, frete e imposto de um jeito diferente, e ainda assim a formação de preço continua dependendo de planilhas isoladas.</w:t>
      </w:r>
      <w:r w:rsidDel="00000000" w:rsidR="00000000" w:rsidRPr="00000000">
        <w:rPr>
          <w:rtl w:val="0"/>
        </w:rPr>
      </w:r>
    </w:p>
    <w:p w:rsidR="00000000" w:rsidDel="00000000" w:rsidP="00000000" w:rsidRDefault="00000000" w:rsidRPr="00000000" w14:paraId="0000003C">
      <w:pPr>
        <w:spacing w:after="120" w:line="360" w:lineRule="auto"/>
        <w:ind w:firstLine="709"/>
        <w:jc w:val="both"/>
        <w:rPr/>
      </w:pPr>
      <w:r w:rsidDel="00000000" w:rsidR="00000000" w:rsidRPr="00000000">
        <w:rPr>
          <w:rFonts w:ascii="Arial" w:cs="Arial" w:eastAsia="Arial" w:hAnsi="Arial"/>
          <w:sz w:val="24"/>
          <w:szCs w:val="24"/>
          <w:rtl w:val="0"/>
        </w:rPr>
        <w:t xml:space="preserve">Essas planilhas não guardam histórico de decisão, cada analista mantém a própria fórmula e não existe nenhuma trilha que mostre quem alterou o quê. Como o preço também sofre incidência de PIS, COFINS, ICMS, IPI e substituição tributária, qualquer erro na fórmula fiscal vira um erro direto no preço final.</w:t>
      </w:r>
      <w:r w:rsidDel="00000000" w:rsidR="00000000" w:rsidRPr="00000000">
        <w:rPr>
          <w:rtl w:val="0"/>
        </w:rPr>
      </w:r>
    </w:p>
    <w:p w:rsidR="00000000" w:rsidDel="00000000" w:rsidP="00000000" w:rsidRDefault="00000000" w:rsidRPr="00000000" w14:paraId="0000003D">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1.2 Motivação</w:t>
      </w:r>
      <w:r w:rsidDel="00000000" w:rsidR="00000000" w:rsidRPr="00000000">
        <w:rPr>
          <w:rtl w:val="0"/>
        </w:rPr>
      </w:r>
    </w:p>
    <w:p w:rsidR="00000000" w:rsidDel="00000000" w:rsidP="00000000" w:rsidRDefault="00000000" w:rsidRPr="00000000" w14:paraId="0000003E">
      <w:pPr>
        <w:spacing w:after="120" w:line="360" w:lineRule="auto"/>
        <w:ind w:firstLine="709"/>
        <w:jc w:val="both"/>
        <w:rPr/>
      </w:pPr>
      <w:r w:rsidDel="00000000" w:rsidR="00000000" w:rsidRPr="00000000">
        <w:rPr>
          <w:rFonts w:ascii="Arial" w:cs="Arial" w:eastAsia="Arial" w:hAnsi="Arial"/>
          <w:sz w:val="24"/>
          <w:szCs w:val="24"/>
          <w:rtl w:val="0"/>
        </w:rPr>
        <w:t xml:space="preserve">A motivação do projeto nasce da constatação de que o analista de pricing perde tempo refazendo cálculo em planilha, sem conseguir comparar rapidamente as três modalidades comerciais nem garantir a margem mínima da empresa. Sem volume associado ao preço, a empresa enxerga apenas a margem em percentual e não sabe quanto cada negociação realmente representa em reais.</w:t>
      </w:r>
      <w:r w:rsidDel="00000000" w:rsidR="00000000" w:rsidRPr="00000000">
        <w:rPr>
          <w:rtl w:val="0"/>
        </w:rPr>
      </w:r>
    </w:p>
    <w:p w:rsidR="00000000" w:rsidDel="00000000" w:rsidP="00000000" w:rsidRDefault="00000000" w:rsidRPr="00000000" w14:paraId="0000003F">
      <w:pPr>
        <w:spacing w:after="120" w:line="360" w:lineRule="auto"/>
        <w:ind w:firstLine="709"/>
        <w:jc w:val="both"/>
        <w:rPr/>
      </w:pPr>
      <w:r w:rsidDel="00000000" w:rsidR="00000000" w:rsidRPr="00000000">
        <w:rPr>
          <w:rFonts w:ascii="Arial" w:cs="Arial" w:eastAsia="Arial" w:hAnsi="Arial"/>
          <w:sz w:val="24"/>
          <w:szCs w:val="24"/>
          <w:rtl w:val="0"/>
        </w:rPr>
        <w:t xml:space="preserve">A plataforma nasce para resolver isso, juntando cotação de insumos, cálculo fiscal, histórico de cenário e aprovação de preço em um único lugar.</w:t>
      </w:r>
      <w:r w:rsidDel="00000000" w:rsidR="00000000" w:rsidRPr="00000000">
        <w:rPr>
          <w:rtl w:val="0"/>
        </w:rPr>
      </w:r>
    </w:p>
    <w:p w:rsidR="00000000" w:rsidDel="00000000" w:rsidP="00000000" w:rsidRDefault="00000000" w:rsidRPr="00000000" w14:paraId="00000040">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1.3 Justificativa da solução proposta</w:t>
      </w:r>
      <w:r w:rsidDel="00000000" w:rsidR="00000000" w:rsidRPr="00000000">
        <w:rPr>
          <w:rtl w:val="0"/>
        </w:rPr>
      </w:r>
    </w:p>
    <w:p w:rsidR="00000000" w:rsidDel="00000000" w:rsidP="00000000" w:rsidRDefault="00000000" w:rsidRPr="00000000" w14:paraId="00000041">
      <w:pPr>
        <w:spacing w:after="120" w:line="360" w:lineRule="auto"/>
        <w:ind w:firstLine="709"/>
        <w:jc w:val="both"/>
        <w:rPr/>
      </w:pPr>
      <w:r w:rsidDel="00000000" w:rsidR="00000000" w:rsidRPr="00000000">
        <w:rPr>
          <w:rFonts w:ascii="Arial" w:cs="Arial" w:eastAsia="Arial" w:hAnsi="Arial"/>
          <w:sz w:val="24"/>
          <w:szCs w:val="24"/>
          <w:rtl w:val="0"/>
        </w:rPr>
        <w:t xml:space="preserve">A solução proposta ataca três pontos ao mesmo tempo, a governança do processo de precificação, a visão de rentabilidade em reais por volume negociado e a formalização da proposta comercial. O modelo de custo e o motor fiscal não têm nenhuma regra fixa de setor, alíquota, MVA e NCM são apenas dados de configuração, o que permite usar o mesmo núcleo em diferentes segmentos da indústria.</w:t>
      </w:r>
      <w:r w:rsidDel="00000000" w:rsidR="00000000" w:rsidRPr="00000000">
        <w:rPr>
          <w:rtl w:val="0"/>
        </w:rPr>
      </w:r>
    </w:p>
    <w:p w:rsidR="00000000" w:rsidDel="00000000" w:rsidP="00000000" w:rsidRDefault="00000000" w:rsidRPr="00000000" w14:paraId="00000042">
      <w:pPr>
        <w:spacing w:after="120" w:line="360" w:lineRule="auto"/>
        <w:ind w:firstLine="709"/>
        <w:jc w:val="both"/>
        <w:rPr/>
      </w:pPr>
      <w:r w:rsidDel="00000000" w:rsidR="00000000" w:rsidRPr="00000000">
        <w:rPr>
          <w:rFonts w:ascii="Arial" w:cs="Arial" w:eastAsia="Arial" w:hAnsi="Arial"/>
          <w:sz w:val="24"/>
          <w:szCs w:val="24"/>
          <w:rtl w:val="0"/>
        </w:rPr>
        <w:t xml:space="preserve">O MVP é validado no segmento de suplementos e nutrição esportiva, escolhido por dar acesso a dados reais de precificação e por contar com um responsável disponível para homologar o modelo de cálculo.</w:t>
      </w:r>
      <w:r w:rsidDel="00000000" w:rsidR="00000000" w:rsidRPr="00000000">
        <w:rPr>
          <w:rtl w:val="0"/>
        </w:rPr>
      </w:r>
    </w:p>
    <w:p w:rsidR="00000000" w:rsidDel="00000000" w:rsidP="00000000" w:rsidRDefault="00000000" w:rsidRPr="00000000" w14:paraId="00000043">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1.4 Escopo do projeto</w:t>
      </w:r>
      <w:r w:rsidDel="00000000" w:rsidR="00000000" w:rsidRPr="00000000">
        <w:rPr>
          <w:rtl w:val="0"/>
        </w:rPr>
      </w:r>
    </w:p>
    <w:p w:rsidR="00000000" w:rsidDel="00000000" w:rsidP="00000000" w:rsidRDefault="00000000" w:rsidRPr="00000000" w14:paraId="00000044">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1.4.1 O que o software fará</w:t>
      </w:r>
      <w:r w:rsidDel="00000000" w:rsidR="00000000" w:rsidRPr="00000000">
        <w:rPr>
          <w:rtl w:val="0"/>
        </w:rPr>
      </w:r>
    </w:p>
    <w:p w:rsidR="00000000" w:rsidDel="00000000" w:rsidP="00000000" w:rsidRDefault="00000000" w:rsidRPr="00000000" w14:paraId="00000045">
      <w:pPr>
        <w:spacing w:after="120" w:line="360" w:lineRule="auto"/>
        <w:ind w:firstLine="709"/>
        <w:jc w:val="both"/>
        <w:rPr/>
      </w:pPr>
      <w:r w:rsidDel="00000000" w:rsidR="00000000" w:rsidRPr="00000000">
        <w:rPr>
          <w:rFonts w:ascii="Arial" w:cs="Arial" w:eastAsia="Arial" w:hAnsi="Arial"/>
          <w:sz w:val="24"/>
          <w:szCs w:val="24"/>
          <w:rtl w:val="0"/>
        </w:rPr>
        <w:t xml:space="preserve">O sistema autentica o usuário por e-mail corporativo e controla o acesso por perfil e por carteira de clientes. Ele mantém os cadastros de matéria prima, embalagem, produto, cliente, fornecedor, NCM, CEP, IBGE e produtividade, e permite criar uma precificação informando cliente, produto, modalidade comercial, UF, frete e regime tributário.</w:t>
      </w:r>
      <w:r w:rsidDel="00000000" w:rsidR="00000000" w:rsidRPr="00000000">
        <w:rPr>
          <w:rtl w:val="0"/>
        </w:rPr>
      </w:r>
    </w:p>
    <w:p w:rsidR="00000000" w:rsidDel="00000000" w:rsidP="00000000" w:rsidRDefault="00000000" w:rsidRPr="00000000" w14:paraId="00000046">
      <w:pPr>
        <w:spacing w:after="120" w:line="360" w:lineRule="auto"/>
        <w:ind w:firstLine="709"/>
        <w:jc w:val="both"/>
        <w:rPr/>
      </w:pPr>
      <w:r w:rsidDel="00000000" w:rsidR="00000000" w:rsidRPr="00000000">
        <w:rPr>
          <w:rFonts w:ascii="Arial" w:cs="Arial" w:eastAsia="Arial" w:hAnsi="Arial"/>
          <w:sz w:val="24"/>
          <w:szCs w:val="24"/>
          <w:rtl w:val="0"/>
        </w:rPr>
        <w:t xml:space="preserve">A partir da formulação do produto, o sistema calcula o custo total, considerando matéria prima, embalagem, perda, mão de obra e gastos gerais de fabricação, além do encargo financeiro pelo prazo médio de pagamento. Com esses dados, ele calcula o preço bruto, o preço sem IPI, a receita líquida, a margem de contribuição e os impostos destacados, seguindo o modelo fiscal homologado.</w:t>
      </w:r>
      <w:r w:rsidDel="00000000" w:rsidR="00000000" w:rsidRPr="00000000">
        <w:rPr>
          <w:rtl w:val="0"/>
        </w:rPr>
      </w:r>
    </w:p>
    <w:p w:rsidR="00000000" w:rsidDel="00000000" w:rsidP="00000000" w:rsidRDefault="00000000" w:rsidRPr="00000000" w14:paraId="00000047">
      <w:pPr>
        <w:spacing w:after="120" w:line="360" w:lineRule="auto"/>
        <w:ind w:firstLine="709"/>
        <w:jc w:val="both"/>
        <w:rPr/>
      </w:pPr>
      <w:r w:rsidDel="00000000" w:rsidR="00000000" w:rsidRPr="00000000">
        <w:rPr>
          <w:rFonts w:ascii="Arial" w:cs="Arial" w:eastAsia="Arial" w:hAnsi="Arial"/>
          <w:sz w:val="24"/>
          <w:szCs w:val="24"/>
          <w:rtl w:val="0"/>
        </w:rPr>
        <w:t xml:space="preserve">O sistema também guarda o volume negociado e mostra a receita bruta, a margem de contribuição absoluta e a margem bruta de cada cenário, mantendo o histórico de todas as versões, sem apagar um cenário antigo. Ele controla o status da precificação entre em preenchimento, em aprovação, aprovado e reprovado, e resolve automaticamente a cotação vigente de cada insumo, respeitando a faixa de volume mínimo e descontando os impostos recuperáveis na compra.</w:t>
      </w:r>
      <w:r w:rsidDel="00000000" w:rsidR="00000000" w:rsidRPr="00000000">
        <w:rPr>
          <w:rtl w:val="0"/>
        </w:rPr>
      </w:r>
    </w:p>
    <w:p w:rsidR="00000000" w:rsidDel="00000000" w:rsidP="00000000" w:rsidRDefault="00000000" w:rsidRPr="00000000" w14:paraId="00000048">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1.4.2 O que o software não fará</w:t>
      </w:r>
      <w:r w:rsidDel="00000000" w:rsidR="00000000" w:rsidRPr="00000000">
        <w:rPr>
          <w:rtl w:val="0"/>
        </w:rPr>
      </w:r>
    </w:p>
    <w:p w:rsidR="00000000" w:rsidDel="00000000" w:rsidP="00000000" w:rsidRDefault="00000000" w:rsidRPr="00000000" w14:paraId="00000049">
      <w:pPr>
        <w:spacing w:after="120" w:line="360" w:lineRule="auto"/>
        <w:ind w:firstLine="709"/>
        <w:jc w:val="both"/>
        <w:rPr/>
      </w:pPr>
      <w:r w:rsidDel="00000000" w:rsidR="00000000" w:rsidRPr="00000000">
        <w:rPr>
          <w:rFonts w:ascii="Arial" w:cs="Arial" w:eastAsia="Arial" w:hAnsi="Arial"/>
          <w:sz w:val="24"/>
          <w:szCs w:val="24"/>
          <w:rtl w:val="0"/>
        </w:rPr>
        <w:t xml:space="preserve">Nesta primeira entrega, o sistema não vai gerar a proposta comercial em PDF nem numerar propostas, essa parte fica para uma etapa seguinte. Ele também não vai ter o fluxo completo de aprovação com fila, filtro e alerta automático de margem, disponível apenas se a reserva de capacidade for usada para isso.</w:t>
      </w:r>
      <w:r w:rsidDel="00000000" w:rsidR="00000000" w:rsidRPr="00000000">
        <w:rPr>
          <w:rtl w:val="0"/>
        </w:rPr>
      </w:r>
    </w:p>
    <w:p w:rsidR="00000000" w:rsidDel="00000000" w:rsidP="00000000" w:rsidRDefault="00000000" w:rsidRPr="00000000" w14:paraId="0000004A">
      <w:pPr>
        <w:spacing w:after="120" w:line="360" w:lineRule="auto"/>
        <w:ind w:firstLine="709"/>
        <w:jc w:val="both"/>
        <w:rPr/>
      </w:pPr>
      <w:r w:rsidDel="00000000" w:rsidR="00000000" w:rsidRPr="00000000">
        <w:rPr>
          <w:rFonts w:ascii="Arial" w:cs="Arial" w:eastAsia="Arial" w:hAnsi="Arial"/>
          <w:sz w:val="24"/>
          <w:szCs w:val="24"/>
          <w:rtl w:val="0"/>
        </w:rPr>
        <w:t xml:space="preserve">O cadastro de cliente, de fornecedor e de produtividade não vai ter tela própria no MVP, esses dados entram prontos por carga inicial. O sistema também não vai importar cotação por planilha, não vai ter relatório avançado nem tela de administração, não vai oferecer o modo inverso de cálculo e não vai permitir configurar os campos dos cadastros pela própria tela.</w:t>
      </w:r>
      <w:r w:rsidDel="00000000" w:rsidR="00000000" w:rsidRPr="00000000">
        <w:rPr>
          <w:rtl w:val="0"/>
        </w:rPr>
      </w:r>
    </w:p>
    <w:p w:rsidR="00000000" w:rsidDel="00000000" w:rsidP="00000000" w:rsidRDefault="00000000" w:rsidRPr="00000000" w14:paraId="0000004B">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1.5 Círculo Dourado</w:t>
      </w:r>
      <w:r w:rsidDel="00000000" w:rsidR="00000000" w:rsidRPr="00000000">
        <w:rPr>
          <w:rtl w:val="0"/>
        </w:rPr>
      </w:r>
    </w:p>
    <w:p w:rsidR="00000000" w:rsidDel="00000000" w:rsidP="00000000" w:rsidRDefault="00000000" w:rsidRPr="00000000" w14:paraId="0000004C">
      <w:pPr>
        <w:spacing w:after="120" w:line="360" w:lineRule="auto"/>
        <w:ind w:firstLine="709"/>
        <w:jc w:val="both"/>
        <w:rPr/>
      </w:pPr>
      <w:r w:rsidDel="00000000" w:rsidR="00000000" w:rsidRPr="00000000">
        <w:rPr>
          <w:rFonts w:ascii="Arial" w:cs="Arial" w:eastAsia="Arial" w:hAnsi="Arial"/>
          <w:sz w:val="24"/>
          <w:szCs w:val="24"/>
          <w:rtl w:val="0"/>
        </w:rPr>
        <w:t xml:space="preserve">Por quê, porque o preço é a decisão que mais pesa no resultado de uma indústria, e hoje ele é definido em planilha separada, sem trilha e sem olhar para o volume negociado.</w:t>
      </w:r>
      <w:r w:rsidDel="00000000" w:rsidR="00000000" w:rsidRPr="00000000">
        <w:rPr>
          <w:rtl w:val="0"/>
        </w:rPr>
      </w:r>
    </w:p>
    <w:p w:rsidR="00000000" w:rsidDel="00000000" w:rsidP="00000000" w:rsidRDefault="00000000" w:rsidRPr="00000000" w14:paraId="0000004D">
      <w:pPr>
        <w:spacing w:after="120" w:line="360" w:lineRule="auto"/>
        <w:ind w:firstLine="709"/>
        <w:jc w:val="both"/>
        <w:rPr/>
      </w:pPr>
      <w:r w:rsidDel="00000000" w:rsidR="00000000" w:rsidRPr="00000000">
        <w:rPr>
          <w:rFonts w:ascii="Arial" w:cs="Arial" w:eastAsia="Arial" w:hAnsi="Arial"/>
          <w:sz w:val="24"/>
          <w:szCs w:val="24"/>
          <w:rtl w:val="0"/>
        </w:rPr>
        <w:t xml:space="preserve">Como, separando o que é comum a qualquer operação, despesa, imposto e margem, do que muda conforme a modalidade comercial e a composição do custo, com um motor de cálculo único, testável e homologado com a área de Pricing.</w:t>
      </w:r>
      <w:r w:rsidDel="00000000" w:rsidR="00000000" w:rsidRPr="00000000">
        <w:rPr>
          <w:rtl w:val="0"/>
        </w:rPr>
      </w:r>
    </w:p>
    <w:p w:rsidR="00000000" w:rsidDel="00000000" w:rsidP="00000000" w:rsidRDefault="00000000" w:rsidRPr="00000000" w14:paraId="0000004E">
      <w:pPr>
        <w:spacing w:after="120" w:line="360" w:lineRule="auto"/>
        <w:ind w:firstLine="709"/>
        <w:jc w:val="both"/>
        <w:rPr/>
      </w:pPr>
      <w:r w:rsidDel="00000000" w:rsidR="00000000" w:rsidRPr="00000000">
        <w:rPr>
          <w:rFonts w:ascii="Arial" w:cs="Arial" w:eastAsia="Arial" w:hAnsi="Arial"/>
          <w:sz w:val="24"/>
          <w:szCs w:val="24"/>
          <w:rtl w:val="0"/>
        </w:rPr>
        <w:t xml:space="preserve">O quê, uma plataforma web onde o analista simula o preço, o gerente aprova o que sai da política e a executiva de contas negocia com um preço válido e rastreável.</w:t>
      </w:r>
      <w:r w:rsidDel="00000000" w:rsidR="00000000" w:rsidRPr="00000000">
        <w:rPr>
          <w:rtl w:val="0"/>
        </w:rPr>
      </w:r>
    </w:p>
    <w:p w:rsidR="00000000" w:rsidDel="00000000" w:rsidP="00000000" w:rsidRDefault="00000000" w:rsidRPr="00000000" w14:paraId="0000004F">
      <w:pPr>
        <w:spacing w:after="120" w:line="360" w:lineRule="auto"/>
        <w:ind w:firstLine="709"/>
        <w:jc w:val="center"/>
        <w:rPr/>
      </w:pPr>
      <w:r w:rsidDel="00000000" w:rsidR="00000000" w:rsidRPr="00000000">
        <w:rPr/>
        <w:drawing>
          <wp:inline distB="114300" distT="114300" distL="114300" distR="114300">
            <wp:extent cx="4848580" cy="4848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48580" cy="484858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2 OBJETIVOS</w:t>
      </w:r>
      <w:r w:rsidDel="00000000" w:rsidR="00000000" w:rsidRPr="00000000">
        <w:rPr>
          <w:rtl w:val="0"/>
        </w:rPr>
      </w:r>
    </w:p>
    <w:p w:rsidR="00000000" w:rsidDel="00000000" w:rsidP="00000000" w:rsidRDefault="00000000" w:rsidRPr="00000000" w14:paraId="00000051">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2.1 Objetivo geral</w:t>
      </w:r>
      <w:r w:rsidDel="00000000" w:rsidR="00000000" w:rsidRPr="00000000">
        <w:rPr>
          <w:rtl w:val="0"/>
        </w:rPr>
      </w:r>
    </w:p>
    <w:p w:rsidR="00000000" w:rsidDel="00000000" w:rsidP="00000000" w:rsidRDefault="00000000" w:rsidRPr="00000000" w14:paraId="00000052">
      <w:pPr>
        <w:spacing w:after="120" w:line="360" w:lineRule="auto"/>
        <w:ind w:firstLine="709"/>
        <w:jc w:val="both"/>
        <w:rPr/>
      </w:pPr>
      <w:r w:rsidDel="00000000" w:rsidR="00000000" w:rsidRPr="00000000">
        <w:rPr>
          <w:rFonts w:ascii="Arial" w:cs="Arial" w:eastAsia="Arial" w:hAnsi="Arial"/>
          <w:sz w:val="24"/>
          <w:szCs w:val="24"/>
          <w:rtl w:val="0"/>
        </w:rPr>
        <w:t xml:space="preserve">Desenvolver uma plataforma web que permita formar o preço de venda de produtos industriais com o cálculo fiscal correto, histórico completo de cenários e visão de rentabilidade em reais a partir do volume negociado.</w:t>
      </w:r>
      <w:r w:rsidDel="00000000" w:rsidR="00000000" w:rsidRPr="00000000">
        <w:rPr>
          <w:rtl w:val="0"/>
        </w:rPr>
      </w:r>
    </w:p>
    <w:p w:rsidR="00000000" w:rsidDel="00000000" w:rsidP="00000000" w:rsidRDefault="00000000" w:rsidRPr="00000000" w14:paraId="00000053">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2.2 Objetivos específicos</w:t>
      </w:r>
      <w:r w:rsidDel="00000000" w:rsidR="00000000" w:rsidRPr="00000000">
        <w:rPr>
          <w:rtl w:val="0"/>
        </w:rPr>
      </w:r>
    </w:p>
    <w:p w:rsidR="00000000" w:rsidDel="00000000" w:rsidP="00000000" w:rsidRDefault="00000000" w:rsidRPr="00000000" w14:paraId="00000054">
      <w:pPr>
        <w:spacing w:after="120" w:line="360" w:lineRule="auto"/>
        <w:ind w:firstLine="709"/>
        <w:jc w:val="both"/>
        <w:rPr/>
      </w:pPr>
      <w:r w:rsidDel="00000000" w:rsidR="00000000" w:rsidRPr="00000000">
        <w:rPr>
          <w:rFonts w:ascii="Arial" w:cs="Arial" w:eastAsia="Arial" w:hAnsi="Arial"/>
          <w:sz w:val="24"/>
          <w:szCs w:val="24"/>
          <w:rtl w:val="0"/>
        </w:rPr>
        <w:t xml:space="preserve">Os objetivos específicos deste projeto são autenticar e controlar o acesso dos usuários por perfil, manter os cadastros de insumos, produtos e clientes usados na precificação, calcular o custo e o preço seguindo o modelo fiscal especificado, versionar cada cenário de preço sem perder o histórico, mostrar a rentabilidade em reais a partir do volume negociado, permitir que o gerente comercial aprove preços fora da política com comentário registrado e manter atualizada a cotação de insumos por faixa de volume.</w:t>
      </w:r>
      <w:r w:rsidDel="00000000" w:rsidR="00000000" w:rsidRPr="00000000">
        <w:rPr>
          <w:rtl w:val="0"/>
        </w:rPr>
      </w:r>
    </w:p>
    <w:p w:rsidR="00000000" w:rsidDel="00000000" w:rsidP="00000000" w:rsidRDefault="00000000" w:rsidRPr="00000000" w14:paraId="00000055">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3 REPRESENTANTES DA COMUNIDADE EXTERNA</w:t>
      </w:r>
      <w:r w:rsidDel="00000000" w:rsidR="00000000" w:rsidRPr="00000000">
        <w:rPr>
          <w:rtl w:val="0"/>
        </w:rPr>
      </w:r>
    </w:p>
    <w:p w:rsidR="00000000" w:rsidDel="00000000" w:rsidP="00000000" w:rsidRDefault="00000000" w:rsidRPr="00000000" w14:paraId="00000056">
      <w:pPr>
        <w:spacing w:after="120" w:line="360" w:lineRule="auto"/>
        <w:ind w:firstLine="709"/>
        <w:jc w:val="both"/>
        <w:rPr/>
      </w:pPr>
      <w:r w:rsidDel="00000000" w:rsidR="00000000" w:rsidRPr="00000000">
        <w:rPr>
          <w:rtl w:val="0"/>
        </w:rPr>
        <w:t xml:space="preserve">A decidir</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7">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4 FUNDAMENTAÇÃO TEÓRICA</w:t>
      </w:r>
      <w:r w:rsidDel="00000000" w:rsidR="00000000" w:rsidRPr="00000000">
        <w:rPr>
          <w:rtl w:val="0"/>
        </w:rPr>
      </w:r>
    </w:p>
    <w:p w:rsidR="00000000" w:rsidDel="00000000" w:rsidP="00000000" w:rsidRDefault="00000000" w:rsidRPr="00000000" w14:paraId="00000058">
      <w:pPr>
        <w:spacing w:after="120" w:line="360" w:lineRule="auto"/>
        <w:ind w:firstLine="709"/>
        <w:jc w:val="both"/>
        <w:rPr/>
      </w:pPr>
      <w:r w:rsidDel="00000000" w:rsidR="00000000" w:rsidRPr="00000000">
        <w:rPr>
          <w:rFonts w:ascii="Arial" w:cs="Arial" w:eastAsia="Arial" w:hAnsi="Arial"/>
          <w:sz w:val="24"/>
          <w:szCs w:val="24"/>
          <w:rtl w:val="0"/>
        </w:rPr>
        <w:t xml:space="preserve">Esta seção apresenta os conceitos que sustentam o projeto, organizados em três frentes, formação de preço, engenharia de software e inteligência artificial.</w:t>
      </w:r>
      <w:r w:rsidDel="00000000" w:rsidR="00000000" w:rsidRPr="00000000">
        <w:rPr>
          <w:rtl w:val="0"/>
        </w:rPr>
      </w:r>
    </w:p>
    <w:p w:rsidR="00000000" w:rsidDel="00000000" w:rsidP="00000000" w:rsidRDefault="00000000" w:rsidRPr="00000000" w14:paraId="00000059">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4.1 Fundamentos de formação de preço</w:t>
      </w:r>
      <w:r w:rsidDel="00000000" w:rsidR="00000000" w:rsidRPr="00000000">
        <w:rPr>
          <w:rtl w:val="0"/>
        </w:rPr>
      </w:r>
    </w:p>
    <w:p w:rsidR="00000000" w:rsidDel="00000000" w:rsidP="00000000" w:rsidRDefault="00000000" w:rsidRPr="00000000" w14:paraId="0000005A">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4.1.1 Markup e margem sobre receita</w:t>
      </w:r>
      <w:r w:rsidDel="00000000" w:rsidR="00000000" w:rsidRPr="00000000">
        <w:rPr>
          <w:rtl w:val="0"/>
        </w:rPr>
      </w:r>
    </w:p>
    <w:p w:rsidR="00000000" w:rsidDel="00000000" w:rsidP="00000000" w:rsidRDefault="00000000" w:rsidRPr="00000000" w14:paraId="0000005B">
      <w:pPr>
        <w:spacing w:after="120" w:line="360" w:lineRule="auto"/>
        <w:ind w:firstLine="709"/>
        <w:jc w:val="both"/>
        <w:rPr/>
      </w:pPr>
      <w:r w:rsidDel="00000000" w:rsidR="00000000" w:rsidRPr="00000000">
        <w:rPr>
          <w:rFonts w:ascii="Arial" w:cs="Arial" w:eastAsia="Arial" w:hAnsi="Arial"/>
          <w:sz w:val="24"/>
          <w:szCs w:val="24"/>
          <w:rtl w:val="0"/>
        </w:rPr>
        <w:t xml:space="preserve">Markup é o percentual aplicado sobre o custo para chegar ao preço de venda, enquanto margem é o percentual do preço que sobra depois de tirar custo, despesa e imposto. A plataforma trabalha com margem sobre a receita líquida, chamada de margem de contribuição, porque essa métrica reflete melhor o resultado real do negócio.</w:t>
      </w:r>
      <w:r w:rsidDel="00000000" w:rsidR="00000000" w:rsidRPr="00000000">
        <w:rPr>
          <w:rtl w:val="0"/>
        </w:rPr>
      </w:r>
    </w:p>
    <w:p w:rsidR="00000000" w:rsidDel="00000000" w:rsidP="00000000" w:rsidRDefault="00000000" w:rsidRPr="00000000" w14:paraId="0000005C">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4.1.2 Composição de custo e direcionadores</w:t>
      </w:r>
      <w:r w:rsidDel="00000000" w:rsidR="00000000" w:rsidRPr="00000000">
        <w:rPr>
          <w:rtl w:val="0"/>
        </w:rPr>
      </w:r>
    </w:p>
    <w:p w:rsidR="00000000" w:rsidDel="00000000" w:rsidP="00000000" w:rsidRDefault="00000000" w:rsidRPr="00000000" w14:paraId="0000005D">
      <w:pPr>
        <w:spacing w:after="120" w:line="360" w:lineRule="auto"/>
        <w:ind w:firstLine="709"/>
        <w:jc w:val="both"/>
        <w:rPr/>
      </w:pPr>
      <w:r w:rsidDel="00000000" w:rsidR="00000000" w:rsidRPr="00000000">
        <w:rPr>
          <w:rFonts w:ascii="Arial" w:cs="Arial" w:eastAsia="Arial" w:hAnsi="Arial"/>
          <w:sz w:val="24"/>
          <w:szCs w:val="24"/>
          <w:rtl w:val="0"/>
        </w:rPr>
        <w:t xml:space="preserve">O custo total de um produto é a soma do custo de matéria prima, embalagem, perda de material, mão de obra direta e gastos gerais de fabricação. Cada um desses itens depende de um direcionador próprio, como a quantidade usada, o percentual de descarte ou a produtividade da linha.</w:t>
      </w:r>
      <w:r w:rsidDel="00000000" w:rsidR="00000000" w:rsidRPr="00000000">
        <w:rPr>
          <w:rtl w:val="0"/>
        </w:rPr>
      </w:r>
    </w:p>
    <w:p w:rsidR="00000000" w:rsidDel="00000000" w:rsidP="00000000" w:rsidRDefault="00000000" w:rsidRPr="00000000" w14:paraId="0000005E">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4.1.3 Tributação indireta brasileira aplicada à formação de preço</w:t>
      </w:r>
      <w:r w:rsidDel="00000000" w:rsidR="00000000" w:rsidRPr="00000000">
        <w:rPr>
          <w:rtl w:val="0"/>
        </w:rPr>
      </w:r>
    </w:p>
    <w:p w:rsidR="00000000" w:rsidDel="00000000" w:rsidP="00000000" w:rsidRDefault="00000000" w:rsidRPr="00000000" w14:paraId="0000005F">
      <w:pPr>
        <w:spacing w:after="120" w:line="360" w:lineRule="auto"/>
        <w:ind w:firstLine="709"/>
        <w:jc w:val="both"/>
        <w:rPr/>
      </w:pPr>
      <w:r w:rsidDel="00000000" w:rsidR="00000000" w:rsidRPr="00000000">
        <w:rPr>
          <w:rFonts w:ascii="Arial" w:cs="Arial" w:eastAsia="Arial" w:hAnsi="Arial"/>
          <w:sz w:val="24"/>
          <w:szCs w:val="24"/>
          <w:rtl w:val="0"/>
        </w:rPr>
        <w:t xml:space="preserve">No Brasil, a formação de preço precisa considerar PIS, COFINS, ICMS, IPI e, em alguns casos, a substituição tributária com Margem de Valor Agregado e Fundo de Combate à Pobreza. Esses tributos entram no cálculo por dentro, ou seja, o preço já precisa conter o imposto embutido, não apenas somado por fora.</w:t>
      </w:r>
      <w:r w:rsidDel="00000000" w:rsidR="00000000" w:rsidRPr="00000000">
        <w:rPr>
          <w:rtl w:val="0"/>
        </w:rPr>
      </w:r>
    </w:p>
    <w:p w:rsidR="00000000" w:rsidDel="00000000" w:rsidP="00000000" w:rsidRDefault="00000000" w:rsidRPr="00000000" w14:paraId="00000060">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4.1.4 Exposição cambial e margem de segurança</w:t>
      </w:r>
      <w:r w:rsidDel="00000000" w:rsidR="00000000" w:rsidRPr="00000000">
        <w:rPr>
          <w:rtl w:val="0"/>
        </w:rPr>
      </w:r>
    </w:p>
    <w:p w:rsidR="00000000" w:rsidDel="00000000" w:rsidP="00000000" w:rsidRDefault="00000000" w:rsidRPr="00000000" w14:paraId="00000061">
      <w:pPr>
        <w:spacing w:after="120" w:line="360" w:lineRule="auto"/>
        <w:ind w:firstLine="709"/>
        <w:jc w:val="both"/>
        <w:rPr/>
      </w:pPr>
      <w:r w:rsidDel="00000000" w:rsidR="00000000" w:rsidRPr="00000000">
        <w:rPr>
          <w:rFonts w:ascii="Arial" w:cs="Arial" w:eastAsia="Arial" w:hAnsi="Arial"/>
          <w:sz w:val="24"/>
          <w:szCs w:val="24"/>
          <w:rtl w:val="0"/>
        </w:rPr>
        <w:t xml:space="preserve">Quando a matéria prima é cotada em moeda estrangeira, o preço fica exposto à variação do câmbio. Por isso o sistema aplica uma margem de segurança sobre o câmbio usado no cálculo, reduzindo o risco de o preço ficar defasado entre a cotação e a venda.</w:t>
      </w:r>
      <w:r w:rsidDel="00000000" w:rsidR="00000000" w:rsidRPr="00000000">
        <w:rPr>
          <w:rtl w:val="0"/>
        </w:rPr>
      </w:r>
    </w:p>
    <w:p w:rsidR="00000000" w:rsidDel="00000000" w:rsidP="00000000" w:rsidRDefault="00000000" w:rsidRPr="00000000" w14:paraId="00000062">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4.1.5 Elasticidade e o limite da precificação por custo</w:t>
      </w:r>
      <w:r w:rsidDel="00000000" w:rsidR="00000000" w:rsidRPr="00000000">
        <w:rPr>
          <w:rtl w:val="0"/>
        </w:rPr>
      </w:r>
    </w:p>
    <w:p w:rsidR="00000000" w:rsidDel="00000000" w:rsidP="00000000" w:rsidRDefault="00000000" w:rsidRPr="00000000" w14:paraId="00000063">
      <w:pPr>
        <w:spacing w:after="120" w:line="360" w:lineRule="auto"/>
        <w:ind w:firstLine="709"/>
        <w:jc w:val="both"/>
        <w:rPr/>
      </w:pPr>
      <w:r w:rsidDel="00000000" w:rsidR="00000000" w:rsidRPr="00000000">
        <w:rPr>
          <w:rFonts w:ascii="Arial" w:cs="Arial" w:eastAsia="Arial" w:hAnsi="Arial"/>
          <w:sz w:val="24"/>
          <w:szCs w:val="24"/>
          <w:rtl w:val="0"/>
        </w:rPr>
        <w:t xml:space="preserve">Formar preço olhando apenas para o custo ignora como o mercado reage a mudanças de preço. Por isso o projeto também considera o volume negociado, permitindo enxergar o resultado em reais e não apenas o percentual de margem.</w:t>
      </w:r>
      <w:r w:rsidDel="00000000" w:rsidR="00000000" w:rsidRPr="00000000">
        <w:rPr>
          <w:rtl w:val="0"/>
        </w:rPr>
      </w:r>
    </w:p>
    <w:p w:rsidR="00000000" w:rsidDel="00000000" w:rsidP="00000000" w:rsidRDefault="00000000" w:rsidRPr="00000000" w14:paraId="00000064">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4.2 Fundamentos de Engenharia de Software</w:t>
      </w:r>
      <w:r w:rsidDel="00000000" w:rsidR="00000000" w:rsidRPr="00000000">
        <w:rPr>
          <w:rtl w:val="0"/>
        </w:rPr>
      </w:r>
    </w:p>
    <w:p w:rsidR="00000000" w:rsidDel="00000000" w:rsidP="00000000" w:rsidRDefault="00000000" w:rsidRPr="00000000" w14:paraId="00000065">
      <w:pPr>
        <w:spacing w:after="120" w:line="360" w:lineRule="auto"/>
        <w:ind w:firstLine="709"/>
        <w:jc w:val="both"/>
        <w:rPr/>
      </w:pPr>
      <w:r w:rsidDel="00000000" w:rsidR="00000000" w:rsidRPr="00000000">
        <w:rPr>
          <w:rFonts w:ascii="Arial" w:cs="Arial" w:eastAsia="Arial" w:hAnsi="Arial"/>
          <w:sz w:val="24"/>
          <w:szCs w:val="24"/>
          <w:rtl w:val="0"/>
        </w:rPr>
        <w:t xml:space="preserve">A plataforma é construída com React e TypeScript no front, usando Vite, com FastAPI e Python 3.12 na API e banco Supabase, que já entrega autenticação, Postgres, segurança em nível de linha e armazenamento de arquivo. O front fica hospedado na Vercel e a API no Render, com testes automatizados em Pytest e Vitest e integração contínua pelo GitHub Actions.</w:t>
      </w:r>
      <w:r w:rsidDel="00000000" w:rsidR="00000000" w:rsidRPr="00000000">
        <w:rPr>
          <w:rtl w:val="0"/>
        </w:rPr>
      </w:r>
    </w:p>
    <w:p w:rsidR="00000000" w:rsidDel="00000000" w:rsidP="00000000" w:rsidRDefault="00000000" w:rsidRPr="00000000" w14:paraId="00000066">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4.2.1 Arquitetura em camadas e núcleo de domínio isolado</w:t>
      </w:r>
      <w:r w:rsidDel="00000000" w:rsidR="00000000" w:rsidRPr="00000000">
        <w:rPr>
          <w:rtl w:val="0"/>
        </w:rPr>
      </w:r>
    </w:p>
    <w:p w:rsidR="00000000" w:rsidDel="00000000" w:rsidP="00000000" w:rsidRDefault="00000000" w:rsidRPr="00000000" w14:paraId="00000067">
      <w:pPr>
        <w:spacing w:after="120" w:line="360" w:lineRule="auto"/>
        <w:ind w:firstLine="709"/>
        <w:jc w:val="both"/>
        <w:rPr/>
      </w:pPr>
      <w:r w:rsidDel="00000000" w:rsidR="00000000" w:rsidRPr="00000000">
        <w:rPr>
          <w:rFonts w:ascii="Arial" w:cs="Arial" w:eastAsia="Arial" w:hAnsi="Arial"/>
          <w:sz w:val="24"/>
          <w:szCs w:val="24"/>
          <w:rtl w:val="0"/>
        </w:rPr>
        <w:t xml:space="preserve">O motor de cálculo de preço é implementado como um serviço puro, sem depender de planilha, banco de dados ou qualquer estado externo, o que permite testar cada regra de forma isolada e garantir que o resultado seja sempre o mesmo para a mesma entrada.</w:t>
      </w:r>
      <w:r w:rsidDel="00000000" w:rsidR="00000000" w:rsidRPr="00000000">
        <w:rPr>
          <w:rtl w:val="0"/>
        </w:rPr>
      </w:r>
    </w:p>
    <w:p w:rsidR="00000000" w:rsidDel="00000000" w:rsidP="00000000" w:rsidRDefault="00000000" w:rsidRPr="00000000" w14:paraId="00000068">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4.2.2 Estratégia e ponto de extensão</w:t>
      </w:r>
      <w:r w:rsidDel="00000000" w:rsidR="00000000" w:rsidRPr="00000000">
        <w:rPr>
          <w:rtl w:val="0"/>
        </w:rPr>
      </w:r>
    </w:p>
    <w:p w:rsidR="00000000" w:rsidDel="00000000" w:rsidP="00000000" w:rsidRDefault="00000000" w:rsidRPr="00000000" w14:paraId="00000069">
      <w:pPr>
        <w:spacing w:after="120" w:line="360" w:lineRule="auto"/>
        <w:ind w:firstLine="709"/>
        <w:jc w:val="both"/>
        <w:rPr/>
      </w:pPr>
      <w:r w:rsidDel="00000000" w:rsidR="00000000" w:rsidRPr="00000000">
        <w:rPr>
          <w:rFonts w:ascii="Arial" w:cs="Arial" w:eastAsia="Arial" w:hAnsi="Arial"/>
          <w:sz w:val="24"/>
          <w:szCs w:val="24"/>
          <w:rtl w:val="0"/>
        </w:rPr>
        <w:t xml:space="preserve">Alíquota, MVA, NCM e outros parâmetros fiscais entram como dado de configuração, não como código novo, o que permite atender outro segmento da indústria sem reescrever o motor de cálculo.</w:t>
      </w:r>
      <w:r w:rsidDel="00000000" w:rsidR="00000000" w:rsidRPr="00000000">
        <w:rPr>
          <w:rtl w:val="0"/>
        </w:rPr>
      </w:r>
    </w:p>
    <w:p w:rsidR="00000000" w:rsidDel="00000000" w:rsidP="00000000" w:rsidRDefault="00000000" w:rsidRPr="00000000" w14:paraId="0000006A">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4.2.3 Desenvolvimento dirigido por metadados</w:t>
      </w:r>
      <w:r w:rsidDel="00000000" w:rsidR="00000000" w:rsidRPr="00000000">
        <w:rPr>
          <w:rtl w:val="0"/>
        </w:rPr>
      </w:r>
    </w:p>
    <w:p w:rsidR="00000000" w:rsidDel="00000000" w:rsidP="00000000" w:rsidRDefault="00000000" w:rsidRPr="00000000" w14:paraId="0000006B">
      <w:pPr>
        <w:spacing w:after="120" w:line="360" w:lineRule="auto"/>
        <w:ind w:firstLine="709"/>
        <w:jc w:val="both"/>
        <w:rPr/>
      </w:pPr>
      <w:r w:rsidDel="00000000" w:rsidR="00000000" w:rsidRPr="00000000">
        <w:rPr>
          <w:rFonts w:ascii="Arial" w:cs="Arial" w:eastAsia="Arial" w:hAnsi="Arial"/>
          <w:sz w:val="24"/>
          <w:szCs w:val="24"/>
          <w:rtl w:val="0"/>
        </w:rPr>
        <w:t xml:space="preserve">Essa abordagem não faz parte do MVP. Os campos dos cadastros ficam fixos nesta etapa do projeto, e a configuração de metadados pela própria tela fica para uma entrega futura.</w:t>
      </w:r>
      <w:r w:rsidDel="00000000" w:rsidR="00000000" w:rsidRPr="00000000">
        <w:rPr>
          <w:rtl w:val="0"/>
        </w:rPr>
      </w:r>
    </w:p>
    <w:p w:rsidR="00000000" w:rsidDel="00000000" w:rsidP="00000000" w:rsidRDefault="00000000" w:rsidRPr="00000000" w14:paraId="0000006C">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4.2.4 Segurança em nível de linha</w:t>
      </w:r>
      <w:r w:rsidDel="00000000" w:rsidR="00000000" w:rsidRPr="00000000">
        <w:rPr>
          <w:rtl w:val="0"/>
        </w:rPr>
      </w:r>
    </w:p>
    <w:p w:rsidR="00000000" w:rsidDel="00000000" w:rsidP="00000000" w:rsidRDefault="00000000" w:rsidRPr="00000000" w14:paraId="0000006D">
      <w:pPr>
        <w:spacing w:after="120" w:line="360" w:lineRule="auto"/>
        <w:ind w:firstLine="709"/>
        <w:jc w:val="both"/>
        <w:rPr/>
      </w:pPr>
      <w:r w:rsidDel="00000000" w:rsidR="00000000" w:rsidRPr="00000000">
        <w:rPr>
          <w:rFonts w:ascii="Arial" w:cs="Arial" w:eastAsia="Arial" w:hAnsi="Arial"/>
          <w:sz w:val="24"/>
          <w:szCs w:val="24"/>
          <w:rtl w:val="0"/>
        </w:rPr>
        <w:t xml:space="preserve">O banco Postgres usa RLS para garantir que cada usuário veja apenas os clientes da própria carteira e os dados do próprio perfil, com toda consulta feita de forma parametrizada para evitar falha de segurança.</w:t>
      </w:r>
      <w:r w:rsidDel="00000000" w:rsidR="00000000" w:rsidRPr="00000000">
        <w:rPr>
          <w:rtl w:val="0"/>
        </w:rPr>
      </w:r>
    </w:p>
    <w:p w:rsidR="00000000" w:rsidDel="00000000" w:rsidP="00000000" w:rsidRDefault="00000000" w:rsidRPr="00000000" w14:paraId="0000006E">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4.2.5 SCRUM</w:t>
      </w:r>
      <w:r w:rsidDel="00000000" w:rsidR="00000000" w:rsidRPr="00000000">
        <w:rPr>
          <w:rtl w:val="0"/>
        </w:rPr>
      </w:r>
    </w:p>
    <w:p w:rsidR="00000000" w:rsidDel="00000000" w:rsidP="00000000" w:rsidRDefault="00000000" w:rsidRPr="00000000" w14:paraId="0000006F">
      <w:pPr>
        <w:spacing w:after="120" w:line="360" w:lineRule="auto"/>
        <w:ind w:firstLine="709"/>
        <w:jc w:val="both"/>
        <w:rPr/>
      </w:pPr>
      <w:r w:rsidDel="00000000" w:rsidR="00000000" w:rsidRPr="00000000">
        <w:rPr>
          <w:rFonts w:ascii="Arial" w:cs="Arial" w:eastAsia="Arial" w:hAnsi="Arial"/>
          <w:sz w:val="24"/>
          <w:szCs w:val="24"/>
          <w:rtl w:val="0"/>
        </w:rPr>
        <w:t xml:space="preserve">O time trabalha em sprints de duas semanas, dividido em duas squads, uma responsável pelo motor de cálculo e outra pelas telas e cadastros, com planning, daily assíncrona, review com o representante da área de Pricing e retrospectiva ao fim de cada sprint.</w:t>
      </w:r>
      <w:r w:rsidDel="00000000" w:rsidR="00000000" w:rsidRPr="00000000">
        <w:rPr>
          <w:rtl w:val="0"/>
        </w:rPr>
      </w:r>
    </w:p>
    <w:p w:rsidR="00000000" w:rsidDel="00000000" w:rsidP="00000000" w:rsidRDefault="00000000" w:rsidRPr="00000000" w14:paraId="00000070">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4.3 Fundamentos das tecnologias de Inteligência Artificial</w:t>
      </w:r>
      <w:r w:rsidDel="00000000" w:rsidR="00000000" w:rsidRPr="00000000">
        <w:rPr>
          <w:rtl w:val="0"/>
        </w:rPr>
      </w:r>
    </w:p>
    <w:p w:rsidR="00000000" w:rsidDel="00000000" w:rsidP="00000000" w:rsidRDefault="00000000" w:rsidRPr="00000000" w14:paraId="00000071">
      <w:pPr>
        <w:spacing w:after="120" w:line="360" w:lineRule="auto"/>
        <w:ind w:firstLine="709"/>
        <w:jc w:val="both"/>
        <w:rPr/>
      </w:pPr>
      <w:r w:rsidDel="00000000" w:rsidR="00000000" w:rsidRPr="00000000">
        <w:rPr>
          <w:rFonts w:ascii="Arial" w:cs="Arial" w:eastAsia="Arial" w:hAnsi="Arial"/>
          <w:sz w:val="24"/>
          <w:szCs w:val="24"/>
          <w:rtl w:val="0"/>
        </w:rPr>
        <w:t xml:space="preserve">Esta etapa do projeto não usa Inteligência Artificial. O foco atual é o motor de cálculo fiscal e o fluxo de precificação, então os tópicos a seguir não se aplicam ao momento atual da plataforma.</w:t>
      </w:r>
      <w:r w:rsidDel="00000000" w:rsidR="00000000" w:rsidRPr="00000000">
        <w:rPr>
          <w:rtl w:val="0"/>
        </w:rPr>
      </w:r>
    </w:p>
    <w:p w:rsidR="00000000" w:rsidDel="00000000" w:rsidP="00000000" w:rsidRDefault="00000000" w:rsidRPr="00000000" w14:paraId="00000072">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4.3.1 Web scraping e coleta ética de dados</w:t>
      </w:r>
      <w:r w:rsidDel="00000000" w:rsidR="00000000" w:rsidRPr="00000000">
        <w:rPr>
          <w:rtl w:val="0"/>
        </w:rPr>
      </w:r>
    </w:p>
    <w:p w:rsidR="00000000" w:rsidDel="00000000" w:rsidP="00000000" w:rsidRDefault="00000000" w:rsidRPr="00000000" w14:paraId="00000073">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74">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4.3.2 Extração estruturada por Large Language Model</w:t>
      </w:r>
      <w:r w:rsidDel="00000000" w:rsidR="00000000" w:rsidRPr="00000000">
        <w:rPr>
          <w:rtl w:val="0"/>
        </w:rPr>
      </w:r>
    </w:p>
    <w:p w:rsidR="00000000" w:rsidDel="00000000" w:rsidP="00000000" w:rsidRDefault="00000000" w:rsidRPr="00000000" w14:paraId="00000075">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76">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4.3.3 Embeddings e busca vetorial</w:t>
      </w:r>
      <w:r w:rsidDel="00000000" w:rsidR="00000000" w:rsidRPr="00000000">
        <w:rPr>
          <w:rtl w:val="0"/>
        </w:rPr>
      </w:r>
    </w:p>
    <w:p w:rsidR="00000000" w:rsidDel="00000000" w:rsidP="00000000" w:rsidRDefault="00000000" w:rsidRPr="00000000" w14:paraId="00000077">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78">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4.3.4 Aprendizado supervisionado e regressão quantílica</w:t>
      </w:r>
      <w:r w:rsidDel="00000000" w:rsidR="00000000" w:rsidRPr="00000000">
        <w:rPr>
          <w:rtl w:val="0"/>
        </w:rPr>
      </w:r>
    </w:p>
    <w:p w:rsidR="00000000" w:rsidDel="00000000" w:rsidP="00000000" w:rsidRDefault="00000000" w:rsidRPr="00000000" w14:paraId="00000079">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7A">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4.3.5 Geração de documentos PDF a partir de marcação</w:t>
      </w:r>
      <w:r w:rsidDel="00000000" w:rsidR="00000000" w:rsidRPr="00000000">
        <w:rPr>
          <w:rtl w:val="0"/>
        </w:rPr>
      </w:r>
    </w:p>
    <w:p w:rsidR="00000000" w:rsidDel="00000000" w:rsidP="00000000" w:rsidRDefault="00000000" w:rsidRPr="00000000" w14:paraId="0000007B">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7C">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5 LEVANTAMENTO E ANÁLISE DE REQUISITOS</w:t>
      </w:r>
      <w:r w:rsidDel="00000000" w:rsidR="00000000" w:rsidRPr="00000000">
        <w:rPr>
          <w:rtl w:val="0"/>
        </w:rPr>
      </w:r>
    </w:p>
    <w:p w:rsidR="00000000" w:rsidDel="00000000" w:rsidP="00000000" w:rsidRDefault="00000000" w:rsidRPr="00000000" w14:paraId="0000007D">
      <w:pPr>
        <w:spacing w:after="120" w:line="360" w:lineRule="auto"/>
        <w:ind w:firstLine="709"/>
        <w:jc w:val="both"/>
        <w:rPr/>
      </w:pPr>
      <w:r w:rsidDel="00000000" w:rsidR="00000000" w:rsidRPr="00000000">
        <w:rPr>
          <w:rFonts w:ascii="Arial" w:cs="Arial" w:eastAsia="Arial" w:hAnsi="Arial"/>
          <w:sz w:val="24"/>
          <w:szCs w:val="24"/>
          <w:rtl w:val="0"/>
        </w:rPr>
        <w:t xml:space="preserve">Os requisitos foram levantados a partir das cinco personas do produto e organizados por prioridade, seguindo o método MoSCoW, que separa o que é obrigatório do que pode ficar para depois.</w:t>
      </w:r>
      <w:r w:rsidDel="00000000" w:rsidR="00000000" w:rsidRPr="00000000">
        <w:rPr>
          <w:rtl w:val="0"/>
        </w:rPr>
      </w:r>
    </w:p>
    <w:p w:rsidR="00000000" w:rsidDel="00000000" w:rsidP="00000000" w:rsidRDefault="00000000" w:rsidRPr="00000000" w14:paraId="0000007E">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5.1 Requisitos Funcionais</w:t>
      </w:r>
      <w:r w:rsidDel="00000000" w:rsidR="00000000" w:rsidRPr="00000000">
        <w:rPr>
          <w:rtl w:val="0"/>
        </w:rPr>
      </w:r>
    </w:p>
    <w:p w:rsidR="00000000" w:rsidDel="00000000" w:rsidP="00000000" w:rsidRDefault="00000000" w:rsidRPr="00000000" w14:paraId="0000007F">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5.1.1 Organização dos requisitos</w:t>
      </w:r>
      <w:r w:rsidDel="00000000" w:rsidR="00000000" w:rsidRPr="00000000">
        <w:rPr>
          <w:rtl w:val="0"/>
        </w:rPr>
      </w:r>
    </w:p>
    <w:p w:rsidR="00000000" w:rsidDel="00000000" w:rsidP="00000000" w:rsidRDefault="00000000" w:rsidRPr="00000000" w14:paraId="00000080">
      <w:pPr>
        <w:spacing w:after="120" w:line="360" w:lineRule="auto"/>
        <w:ind w:firstLine="709"/>
        <w:jc w:val="both"/>
        <w:rPr/>
      </w:pPr>
      <w:r w:rsidDel="00000000" w:rsidR="00000000" w:rsidRPr="00000000">
        <w:rPr>
          <w:rFonts w:ascii="Arial" w:cs="Arial" w:eastAsia="Arial" w:hAnsi="Arial"/>
          <w:sz w:val="24"/>
          <w:szCs w:val="24"/>
          <w:rtl w:val="0"/>
        </w:rPr>
        <w:t xml:space="preserve">Os requisitos funcionais foram agrupados por área do produto, cadastro, motor de cálculo, cotação de insumo, simulação e versionamento, aprovação e proposta comercial, além de relatório e administração. Cada requisito está ligado a uma ou mais personas e recebeu uma prioridade, must, should ou could, conforme o método MoSCoW.</w:t>
      </w:r>
      <w:r w:rsidDel="00000000" w:rsidR="00000000" w:rsidRPr="00000000">
        <w:rPr>
          <w:rtl w:val="0"/>
        </w:rPr>
      </w:r>
    </w:p>
    <w:p w:rsidR="00000000" w:rsidDel="00000000" w:rsidP="00000000" w:rsidRDefault="00000000" w:rsidRPr="00000000" w14:paraId="00000081">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5.1.2 Modos de composição de custo</w:t>
      </w:r>
      <w:r w:rsidDel="00000000" w:rsidR="00000000" w:rsidRPr="00000000">
        <w:rPr>
          <w:rtl w:val="0"/>
        </w:rPr>
      </w:r>
    </w:p>
    <w:p w:rsidR="00000000" w:rsidDel="00000000" w:rsidP="00000000" w:rsidRDefault="00000000" w:rsidRPr="00000000" w14:paraId="00000082">
      <w:pPr>
        <w:spacing w:after="120" w:line="360" w:lineRule="auto"/>
        <w:ind w:firstLine="709"/>
        <w:jc w:val="both"/>
        <w:rPr/>
      </w:pPr>
      <w:r w:rsidDel="00000000" w:rsidR="00000000" w:rsidRPr="00000000">
        <w:rPr>
          <w:rFonts w:ascii="Arial" w:cs="Arial" w:eastAsia="Arial" w:hAnsi="Arial"/>
          <w:sz w:val="24"/>
          <w:szCs w:val="24"/>
          <w:rtl w:val="0"/>
        </w:rPr>
        <w:t xml:space="preserve">O sistema atende três modalidades comerciais, Full Service Nacional, Full Service Exportação e Industrialização por Encomenda. Em qualquer uma delas, o custo do produto é formado pela soma da matéria prima, da embalagem, da perda de material, da mão de obra direta e dos gastos gerais de fabricação, o que mantém o motor de cálculo único para as três modalidades.</w:t>
      </w:r>
      <w:r w:rsidDel="00000000" w:rsidR="00000000" w:rsidRPr="00000000">
        <w:rPr>
          <w:rtl w:val="0"/>
        </w:rPr>
      </w:r>
    </w:p>
    <w:p w:rsidR="00000000" w:rsidDel="00000000" w:rsidP="00000000" w:rsidRDefault="00000000" w:rsidRPr="00000000" w14:paraId="00000083">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5.1.3 Módulo 1 — Autenticação e controle de acesso</w:t>
      </w:r>
      <w:r w:rsidDel="00000000" w:rsidR="00000000" w:rsidRPr="00000000">
        <w:rPr>
          <w:rtl w:val="0"/>
        </w:rPr>
      </w:r>
    </w:p>
    <w:p w:rsidR="00000000" w:rsidDel="00000000" w:rsidP="00000000" w:rsidRDefault="00000000" w:rsidRPr="00000000" w14:paraId="00000084">
      <w:pPr>
        <w:spacing w:after="120" w:line="360" w:lineRule="auto"/>
        <w:ind w:firstLine="709"/>
        <w:jc w:val="both"/>
        <w:rPr/>
      </w:pPr>
      <w:r w:rsidDel="00000000" w:rsidR="00000000" w:rsidRPr="00000000">
        <w:rPr>
          <w:rFonts w:ascii="Arial" w:cs="Arial" w:eastAsia="Arial" w:hAnsi="Arial"/>
          <w:sz w:val="24"/>
          <w:szCs w:val="24"/>
          <w:rtl w:val="0"/>
        </w:rPr>
        <w:t xml:space="preserve">Este módulo cuida do login por e-mail corporativo, da sessão com renovação automática e do controle de acesso por perfil e por carteira de clientes, atendendo a necessidade do administrador de TI de governar quem acessa cada informação.</w:t>
      </w:r>
      <w:r w:rsidDel="00000000" w:rsidR="00000000" w:rsidRPr="00000000">
        <w:rPr>
          <w:rtl w:val="0"/>
        </w:rPr>
      </w:r>
    </w:p>
    <w:p w:rsidR="00000000" w:rsidDel="00000000" w:rsidP="00000000" w:rsidRDefault="00000000" w:rsidRPr="00000000" w14:paraId="00000085">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5.1.4 Módulo 2 — Cadastros mestres e parâmetros</w:t>
      </w:r>
      <w:r w:rsidDel="00000000" w:rsidR="00000000" w:rsidRPr="00000000">
        <w:rPr>
          <w:rtl w:val="0"/>
        </w:rPr>
      </w:r>
    </w:p>
    <w:p w:rsidR="00000000" w:rsidDel="00000000" w:rsidP="00000000" w:rsidRDefault="00000000" w:rsidRPr="00000000" w14:paraId="00000086">
      <w:pPr>
        <w:spacing w:after="120" w:line="360" w:lineRule="auto"/>
        <w:ind w:firstLine="709"/>
        <w:jc w:val="both"/>
        <w:rPr/>
      </w:pPr>
      <w:r w:rsidDel="00000000" w:rsidR="00000000" w:rsidRPr="00000000">
        <w:rPr>
          <w:rFonts w:ascii="Arial" w:cs="Arial" w:eastAsia="Arial" w:hAnsi="Arial"/>
          <w:sz w:val="24"/>
          <w:szCs w:val="24"/>
          <w:rtl w:val="0"/>
        </w:rPr>
        <w:t xml:space="preserve">Este módulo mantém a matéria prima, a embalagem, o produto, o cliente, o fornecedor, o NCM, o CEP, o IBGE e a produtividade, além das alíquotas de PIS, COFINS, ICMS, IPI, ICMS interno, FCP e MVA por UF, NCM e regime, do câmbio com margem de segurança e dos parâmetros globais de perda, taxa financeira e prazo padrão.</w:t>
      </w:r>
      <w:r w:rsidDel="00000000" w:rsidR="00000000" w:rsidRPr="00000000">
        <w:rPr>
          <w:rtl w:val="0"/>
        </w:rPr>
      </w:r>
    </w:p>
    <w:p w:rsidR="00000000" w:rsidDel="00000000" w:rsidP="00000000" w:rsidRDefault="00000000" w:rsidRPr="00000000" w14:paraId="00000087">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5.1.5 Módulo 3 — Cotação e custo de insumos</w:t>
      </w:r>
      <w:r w:rsidDel="00000000" w:rsidR="00000000" w:rsidRPr="00000000">
        <w:rPr>
          <w:rtl w:val="0"/>
        </w:rPr>
      </w:r>
    </w:p>
    <w:p w:rsidR="00000000" w:rsidDel="00000000" w:rsidP="00000000" w:rsidRDefault="00000000" w:rsidRPr="00000000" w14:paraId="00000088">
      <w:pPr>
        <w:spacing w:after="120" w:line="360" w:lineRule="auto"/>
        <w:ind w:firstLine="709"/>
        <w:jc w:val="both"/>
        <w:rPr/>
      </w:pPr>
      <w:r w:rsidDel="00000000" w:rsidR="00000000" w:rsidRPr="00000000">
        <w:rPr>
          <w:rFonts w:ascii="Arial" w:cs="Arial" w:eastAsia="Arial" w:hAnsi="Arial"/>
          <w:sz w:val="24"/>
          <w:szCs w:val="24"/>
          <w:rtl w:val="0"/>
        </w:rPr>
        <w:t xml:space="preserve">Este módulo resolve automaticamente a cotação vigente de cada matéria prima pela faixa de volume e calcula o preço líquido do insumo, descontando os impostos recuperáveis na compra, como ICMS, PIS e COFINS.</w:t>
      </w:r>
      <w:r w:rsidDel="00000000" w:rsidR="00000000" w:rsidRPr="00000000">
        <w:rPr>
          <w:rtl w:val="0"/>
        </w:rPr>
      </w:r>
    </w:p>
    <w:p w:rsidR="00000000" w:rsidDel="00000000" w:rsidP="00000000" w:rsidRDefault="00000000" w:rsidRPr="00000000" w14:paraId="00000089">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5.1.6 Módulo 4 — Formação de preço e simulação de cenários</w:t>
      </w:r>
      <w:r w:rsidDel="00000000" w:rsidR="00000000" w:rsidRPr="00000000">
        <w:rPr>
          <w:rtl w:val="0"/>
        </w:rPr>
      </w:r>
    </w:p>
    <w:p w:rsidR="00000000" w:rsidDel="00000000" w:rsidP="00000000" w:rsidRDefault="00000000" w:rsidRPr="00000000" w14:paraId="0000008A">
      <w:pPr>
        <w:spacing w:after="120" w:line="360" w:lineRule="auto"/>
        <w:ind w:firstLine="709"/>
        <w:jc w:val="both"/>
        <w:rPr/>
      </w:pPr>
      <w:r w:rsidDel="00000000" w:rsidR="00000000" w:rsidRPr="00000000">
        <w:rPr>
          <w:rFonts w:ascii="Arial" w:cs="Arial" w:eastAsia="Arial" w:hAnsi="Arial"/>
          <w:sz w:val="24"/>
          <w:szCs w:val="24"/>
          <w:rtl w:val="0"/>
        </w:rPr>
        <w:t xml:space="preserve">Este módulo permite criar uma precificação com cabeçalho comercial e fiscal, montar a formulação do produto com as quantidades e a origem de cada material, calcular o preço seguindo o modelo fiscal homologado e criar novos cenários mantendo o histórico das versões anteriores.</w:t>
      </w:r>
      <w:r w:rsidDel="00000000" w:rsidR="00000000" w:rsidRPr="00000000">
        <w:rPr>
          <w:rtl w:val="0"/>
        </w:rPr>
      </w:r>
    </w:p>
    <w:p w:rsidR="00000000" w:rsidDel="00000000" w:rsidP="00000000" w:rsidRDefault="00000000" w:rsidRPr="00000000" w14:paraId="0000008B">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a) Lista de estudos de precificação</w:t>
      </w:r>
      <w:r w:rsidDel="00000000" w:rsidR="00000000" w:rsidRPr="00000000">
        <w:rPr>
          <w:rtl w:val="0"/>
        </w:rPr>
      </w:r>
    </w:p>
    <w:p w:rsidR="00000000" w:rsidDel="00000000" w:rsidP="00000000" w:rsidRDefault="00000000" w:rsidRPr="00000000" w14:paraId="0000008C">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b) Lista de cenários</w:t>
      </w:r>
      <w:r w:rsidDel="00000000" w:rsidR="00000000" w:rsidRPr="00000000">
        <w:rPr>
          <w:rtl w:val="0"/>
        </w:rPr>
      </w:r>
    </w:p>
    <w:p w:rsidR="00000000" w:rsidDel="00000000" w:rsidP="00000000" w:rsidRDefault="00000000" w:rsidRPr="00000000" w14:paraId="0000008D">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c) Editor de cenário</w:t>
      </w:r>
      <w:r w:rsidDel="00000000" w:rsidR="00000000" w:rsidRPr="00000000">
        <w:rPr>
          <w:rtl w:val="0"/>
        </w:rPr>
      </w:r>
    </w:p>
    <w:p w:rsidR="00000000" w:rsidDel="00000000" w:rsidP="00000000" w:rsidRDefault="00000000" w:rsidRPr="00000000" w14:paraId="0000008E">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d) Tela de composição do cenário</w:t>
      </w:r>
      <w:r w:rsidDel="00000000" w:rsidR="00000000" w:rsidRPr="00000000">
        <w:rPr>
          <w:rtl w:val="0"/>
        </w:rPr>
      </w:r>
    </w:p>
    <w:p w:rsidR="00000000" w:rsidDel="00000000" w:rsidP="00000000" w:rsidRDefault="00000000" w:rsidRPr="00000000" w14:paraId="0000008F">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e) Memória de cálculo</w:t>
      </w:r>
      <w:r w:rsidDel="00000000" w:rsidR="00000000" w:rsidRPr="00000000">
        <w:rPr>
          <w:rtl w:val="0"/>
        </w:rPr>
      </w:r>
    </w:p>
    <w:p w:rsidR="00000000" w:rsidDel="00000000" w:rsidP="00000000" w:rsidRDefault="00000000" w:rsidRPr="00000000" w14:paraId="00000090">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5.1.7 Módulo 5 — Relatórios e análises</w:t>
      </w:r>
      <w:r w:rsidDel="00000000" w:rsidR="00000000" w:rsidRPr="00000000">
        <w:rPr>
          <w:rtl w:val="0"/>
        </w:rPr>
      </w:r>
    </w:p>
    <w:p w:rsidR="00000000" w:rsidDel="00000000" w:rsidP="00000000" w:rsidRDefault="00000000" w:rsidRPr="00000000" w14:paraId="00000091">
      <w:pPr>
        <w:spacing w:after="120" w:line="360" w:lineRule="auto"/>
        <w:ind w:firstLine="709"/>
        <w:jc w:val="both"/>
        <w:rPr/>
      </w:pPr>
      <w:r w:rsidDel="00000000" w:rsidR="00000000" w:rsidRPr="00000000">
        <w:rPr>
          <w:rFonts w:ascii="Arial" w:cs="Arial" w:eastAsia="Arial" w:hAnsi="Arial"/>
          <w:sz w:val="24"/>
          <w:szCs w:val="24"/>
          <w:rtl w:val="0"/>
        </w:rPr>
        <w:t xml:space="preserve">Este módulo compara cenários de uma mesma precificação, mostrando a variação entre eles, e fica fora do escopo do MVP, entrando em uma etapa seguinte do projeto.</w:t>
      </w:r>
      <w:r w:rsidDel="00000000" w:rsidR="00000000" w:rsidRPr="00000000">
        <w:rPr>
          <w:rtl w:val="0"/>
        </w:rPr>
      </w:r>
    </w:p>
    <w:p w:rsidR="00000000" w:rsidDel="00000000" w:rsidP="00000000" w:rsidRDefault="00000000" w:rsidRPr="00000000" w14:paraId="00000092">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5.1.8 Módulo 6 — Markup assistido por Inteligência Artificial</w:t>
      </w:r>
      <w:r w:rsidDel="00000000" w:rsidR="00000000" w:rsidRPr="00000000">
        <w:rPr>
          <w:rtl w:val="0"/>
        </w:rPr>
      </w:r>
    </w:p>
    <w:p w:rsidR="00000000" w:rsidDel="00000000" w:rsidP="00000000" w:rsidRDefault="00000000" w:rsidRPr="00000000" w14:paraId="00000093">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 a plataforma não usa recomendação de markup por Inteligência Artificial.</w:t>
      </w:r>
      <w:r w:rsidDel="00000000" w:rsidR="00000000" w:rsidRPr="00000000">
        <w:rPr>
          <w:rtl w:val="0"/>
        </w:rPr>
      </w:r>
    </w:p>
    <w:p w:rsidR="00000000" w:rsidDel="00000000" w:rsidP="00000000" w:rsidRDefault="00000000" w:rsidRPr="00000000" w14:paraId="00000094">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5.1.9 Módulo 7 — Proposta comercial automática em PDF</w:t>
      </w:r>
      <w:r w:rsidDel="00000000" w:rsidR="00000000" w:rsidRPr="00000000">
        <w:rPr>
          <w:rtl w:val="0"/>
        </w:rPr>
      </w:r>
    </w:p>
    <w:p w:rsidR="00000000" w:rsidDel="00000000" w:rsidP="00000000" w:rsidRDefault="00000000" w:rsidRPr="00000000" w14:paraId="00000095">
      <w:pPr>
        <w:spacing w:after="120" w:line="360" w:lineRule="auto"/>
        <w:ind w:firstLine="709"/>
        <w:jc w:val="both"/>
        <w:rPr/>
      </w:pPr>
      <w:r w:rsidDel="00000000" w:rsidR="00000000" w:rsidRPr="00000000">
        <w:rPr>
          <w:rFonts w:ascii="Arial" w:cs="Arial" w:eastAsia="Arial" w:hAnsi="Arial"/>
          <w:sz w:val="24"/>
          <w:szCs w:val="24"/>
          <w:rtl w:val="0"/>
        </w:rPr>
        <w:t xml:space="preserve">Este módulo gera a proposta comercial em PDF a partir de um cenário aprovado, com numeração sequencial, data de emissão e validade. Ele faz parte do backlog do produto, mas só entra no MVP se a reserva de capacidade da Sprint 2 for usada para isso.</w:t>
      </w:r>
      <w:r w:rsidDel="00000000" w:rsidR="00000000" w:rsidRPr="00000000">
        <w:rPr>
          <w:rtl w:val="0"/>
        </w:rPr>
      </w:r>
    </w:p>
    <w:p w:rsidR="00000000" w:rsidDel="00000000" w:rsidP="00000000" w:rsidRDefault="00000000" w:rsidRPr="00000000" w14:paraId="00000096">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5.1.10 Módulo 8 — Administração da plataforma</w:t>
      </w:r>
      <w:r w:rsidDel="00000000" w:rsidR="00000000" w:rsidRPr="00000000">
        <w:rPr>
          <w:rtl w:val="0"/>
        </w:rPr>
      </w:r>
    </w:p>
    <w:p w:rsidR="00000000" w:rsidDel="00000000" w:rsidP="00000000" w:rsidRDefault="00000000" w:rsidRPr="00000000" w14:paraId="00000097">
      <w:pPr>
        <w:spacing w:after="120" w:line="360" w:lineRule="auto"/>
        <w:ind w:firstLine="709"/>
        <w:jc w:val="both"/>
        <w:rPr/>
      </w:pPr>
      <w:r w:rsidDel="00000000" w:rsidR="00000000" w:rsidRPr="00000000">
        <w:rPr>
          <w:rFonts w:ascii="Arial" w:cs="Arial" w:eastAsia="Arial" w:hAnsi="Arial"/>
          <w:sz w:val="24"/>
          <w:szCs w:val="24"/>
          <w:rtl w:val="0"/>
        </w:rPr>
        <w:t xml:space="preserve">Este módulo permite ao administrador gerenciar usuário, perfil e funcionalidade, conceder acesso restrito por carteira de clientes e registrar log imutável de toda alteração, com usuário, data e diferença registrada. Ele também fica fora do escopo do MVP.</w:t>
      </w:r>
      <w:r w:rsidDel="00000000" w:rsidR="00000000" w:rsidRPr="00000000">
        <w:rPr>
          <w:rtl w:val="0"/>
        </w:rPr>
      </w:r>
    </w:p>
    <w:p w:rsidR="00000000" w:rsidDel="00000000" w:rsidP="00000000" w:rsidRDefault="00000000" w:rsidRPr="00000000" w14:paraId="00000098">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5.1.11 Regras de negócio do motor de cálculo</w:t>
      </w:r>
      <w:r w:rsidDel="00000000" w:rsidR="00000000" w:rsidRPr="00000000">
        <w:rPr>
          <w:rtl w:val="0"/>
        </w:rPr>
      </w:r>
    </w:p>
    <w:p w:rsidR="00000000" w:rsidDel="00000000" w:rsidP="00000000" w:rsidRDefault="00000000" w:rsidRPr="00000000" w14:paraId="00000099">
      <w:pPr>
        <w:spacing w:after="120" w:line="360" w:lineRule="auto"/>
        <w:ind w:firstLine="709"/>
        <w:jc w:val="both"/>
        <w:rPr/>
      </w:pPr>
      <w:r w:rsidDel="00000000" w:rsidR="00000000" w:rsidRPr="00000000">
        <w:rPr>
          <w:rFonts w:ascii="Arial" w:cs="Arial" w:eastAsia="Arial" w:hAnsi="Arial"/>
          <w:sz w:val="24"/>
          <w:szCs w:val="24"/>
          <w:rtl w:val="0"/>
        </w:rPr>
        <w:t xml:space="preserve">As regras a seguir descrevem, em ordem, como o motor calcula o preço final a partir do custo e dos parâmetros fiscais.</w:t>
      </w:r>
      <w:r w:rsidDel="00000000" w:rsidR="00000000" w:rsidRPr="00000000">
        <w:rPr>
          <w:rtl w:val="0"/>
        </w:rPr>
      </w:r>
    </w:p>
    <w:p w:rsidR="00000000" w:rsidDel="00000000" w:rsidP="00000000" w:rsidRDefault="00000000" w:rsidRPr="00000000" w14:paraId="0000009A">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a) Camada L1 — Composição do custo</w:t>
      </w:r>
      <w:r w:rsidDel="00000000" w:rsidR="00000000" w:rsidRPr="00000000">
        <w:rPr>
          <w:rtl w:val="0"/>
        </w:rPr>
      </w:r>
    </w:p>
    <w:p w:rsidR="00000000" w:rsidDel="00000000" w:rsidP="00000000" w:rsidRDefault="00000000" w:rsidRPr="00000000" w14:paraId="0000009B">
      <w:pPr>
        <w:spacing w:after="120" w:line="360" w:lineRule="auto"/>
        <w:ind w:firstLine="709"/>
        <w:jc w:val="both"/>
        <w:rPr/>
      </w:pPr>
      <w:r w:rsidDel="00000000" w:rsidR="00000000" w:rsidRPr="00000000">
        <w:rPr>
          <w:rFonts w:ascii="Arial" w:cs="Arial" w:eastAsia="Arial" w:hAnsi="Arial"/>
          <w:sz w:val="24"/>
          <w:szCs w:val="24"/>
          <w:rtl w:val="0"/>
        </w:rPr>
        <w:t xml:space="preserve">O custo de matéria prima é a soma do preço negociado, multiplicado pelo câmbio e pela margem de segurança, vezes a quantidade usada. O custo de embalagem segue a mesma lógica, multiplicado também pelo percentual de descarte. O custo de perda é a diferença entre matéria prima mais embalagem e o material fornecido pelo cliente, multiplicada pelo percentual de perda. O custo de mão de obra direta é a taxa de mão de obra dividida pela produtividade e multiplicada pelo número de funcionários, e o gasto geral de fabricação é a taxa de gastos gerais dividida pela produtividade.</w:t>
      </w:r>
      <w:r w:rsidDel="00000000" w:rsidR="00000000" w:rsidRPr="00000000">
        <w:rPr>
          <w:rtl w:val="0"/>
        </w:rPr>
      </w:r>
    </w:p>
    <w:p w:rsidR="00000000" w:rsidDel="00000000" w:rsidP="00000000" w:rsidRDefault="00000000" w:rsidRPr="00000000" w14:paraId="0000009C">
      <w:pPr>
        <w:spacing w:after="120" w:before="120" w:line="240" w:lineRule="auto"/>
        <w:jc w:val="center"/>
        <w:rPr/>
      </w:pPr>
      <w:r w:rsidDel="00000000" w:rsidR="00000000" w:rsidRPr="00000000">
        <w:rPr>
          <w:rFonts w:ascii="Consolas" w:cs="Consolas" w:eastAsia="Consolas" w:hAnsi="Consolas"/>
          <w:sz w:val="20"/>
          <w:szCs w:val="20"/>
          <w:rtl w:val="0"/>
        </w:rPr>
        <w:t xml:space="preserve">CustoMP = Σ ( PrecoNeg × Cambio × (1+MgSeg) ) × Qtd</w:t>
      </w:r>
      <w:r w:rsidDel="00000000" w:rsidR="00000000" w:rsidRPr="00000000">
        <w:rPr>
          <w:rtl w:val="0"/>
        </w:rPr>
      </w:r>
    </w:p>
    <w:p w:rsidR="00000000" w:rsidDel="00000000" w:rsidP="00000000" w:rsidRDefault="00000000" w:rsidRPr="00000000" w14:paraId="0000009D">
      <w:pPr>
        <w:spacing w:after="120" w:before="120" w:line="240" w:lineRule="auto"/>
        <w:jc w:val="center"/>
        <w:rPr/>
      </w:pPr>
      <w:r w:rsidDel="00000000" w:rsidR="00000000" w:rsidRPr="00000000">
        <w:rPr>
          <w:rFonts w:ascii="Consolas" w:cs="Consolas" w:eastAsia="Consolas" w:hAnsi="Consolas"/>
          <w:sz w:val="20"/>
          <w:szCs w:val="20"/>
          <w:rtl w:val="0"/>
        </w:rPr>
        <w:t xml:space="preserve">CustoEmb = Σ ( PrecoNeg × Cambio × (1+MgSeg) ) × Qtd × Descarte</w:t>
      </w:r>
      <w:r w:rsidDel="00000000" w:rsidR="00000000" w:rsidRPr="00000000">
        <w:rPr>
          <w:rtl w:val="0"/>
        </w:rPr>
      </w:r>
    </w:p>
    <w:p w:rsidR="00000000" w:rsidDel="00000000" w:rsidP="00000000" w:rsidRDefault="00000000" w:rsidRPr="00000000" w14:paraId="0000009E">
      <w:pPr>
        <w:spacing w:after="120" w:before="120" w:line="240" w:lineRule="auto"/>
        <w:jc w:val="center"/>
        <w:rPr/>
      </w:pPr>
      <w:r w:rsidDel="00000000" w:rsidR="00000000" w:rsidRPr="00000000">
        <w:rPr>
          <w:rFonts w:ascii="Consolas" w:cs="Consolas" w:eastAsia="Consolas" w:hAnsi="Consolas"/>
          <w:sz w:val="20"/>
          <w:szCs w:val="20"/>
          <w:rtl w:val="0"/>
        </w:rPr>
        <w:t xml:space="preserve">CustoPerda = ( CustoMP + CustoEmb − MaterialCliente ) × Perda</w:t>
      </w:r>
      <w:r w:rsidDel="00000000" w:rsidR="00000000" w:rsidRPr="00000000">
        <w:rPr>
          <w:rtl w:val="0"/>
        </w:rPr>
      </w:r>
    </w:p>
    <w:p w:rsidR="00000000" w:rsidDel="00000000" w:rsidP="00000000" w:rsidRDefault="00000000" w:rsidRPr="00000000" w14:paraId="0000009F">
      <w:pPr>
        <w:spacing w:after="120" w:before="120" w:line="240" w:lineRule="auto"/>
        <w:jc w:val="center"/>
        <w:rPr/>
      </w:pPr>
      <w:r w:rsidDel="00000000" w:rsidR="00000000" w:rsidRPr="00000000">
        <w:rPr>
          <w:rFonts w:ascii="Consolas" w:cs="Consolas" w:eastAsia="Consolas" w:hAnsi="Consolas"/>
          <w:sz w:val="20"/>
          <w:szCs w:val="20"/>
          <w:rtl w:val="0"/>
        </w:rPr>
        <w:t xml:space="preserve">CustoMOD = ( TaxaMOD / Produtividade ) × NumFunc</w:t>
      </w:r>
      <w:r w:rsidDel="00000000" w:rsidR="00000000" w:rsidRPr="00000000">
        <w:rPr>
          <w:rtl w:val="0"/>
        </w:rPr>
      </w:r>
    </w:p>
    <w:p w:rsidR="00000000" w:rsidDel="00000000" w:rsidP="00000000" w:rsidRDefault="00000000" w:rsidRPr="00000000" w14:paraId="000000A0">
      <w:pPr>
        <w:spacing w:after="120" w:before="120" w:line="240" w:lineRule="auto"/>
        <w:jc w:val="center"/>
        <w:rPr/>
      </w:pPr>
      <w:r w:rsidDel="00000000" w:rsidR="00000000" w:rsidRPr="00000000">
        <w:rPr>
          <w:rFonts w:ascii="Consolas" w:cs="Consolas" w:eastAsia="Consolas" w:hAnsi="Consolas"/>
          <w:sz w:val="20"/>
          <w:szCs w:val="20"/>
          <w:rtl w:val="0"/>
        </w:rPr>
        <w:t xml:space="preserve">CustoGGF = TaxaGGF / Produtividade</w:t>
      </w:r>
      <w:r w:rsidDel="00000000" w:rsidR="00000000" w:rsidRPr="00000000">
        <w:rPr>
          <w:rtl w:val="0"/>
        </w:rPr>
      </w:r>
    </w:p>
    <w:p w:rsidR="00000000" w:rsidDel="00000000" w:rsidP="00000000" w:rsidRDefault="00000000" w:rsidRPr="00000000" w14:paraId="000000A1">
      <w:pPr>
        <w:spacing w:after="120" w:line="360" w:lineRule="auto"/>
        <w:ind w:firstLine="709"/>
        <w:jc w:val="both"/>
        <w:rPr/>
      </w:pPr>
      <w:r w:rsidDel="00000000" w:rsidR="00000000" w:rsidRPr="00000000">
        <w:rPr>
          <w:rFonts w:ascii="Arial" w:cs="Arial" w:eastAsia="Arial" w:hAnsi="Arial"/>
          <w:sz w:val="24"/>
          <w:szCs w:val="24"/>
          <w:rtl w:val="0"/>
        </w:rPr>
        <w:t xml:space="preserve">CustoTotal = CustoMP + CustoEmb + CustoPerda + CustoMOD + CustoGGF</w:t>
      </w:r>
      <w:r w:rsidDel="00000000" w:rsidR="00000000" w:rsidRPr="00000000">
        <w:rPr>
          <w:rtl w:val="0"/>
        </w:rPr>
      </w:r>
    </w:p>
    <w:p w:rsidR="00000000" w:rsidDel="00000000" w:rsidP="00000000" w:rsidRDefault="00000000" w:rsidRPr="00000000" w14:paraId="000000A2">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b) Camada L2 — Despesas variáveis</w:t>
      </w:r>
      <w:r w:rsidDel="00000000" w:rsidR="00000000" w:rsidRPr="00000000">
        <w:rPr>
          <w:rtl w:val="0"/>
        </w:rPr>
      </w:r>
    </w:p>
    <w:p w:rsidR="00000000" w:rsidDel="00000000" w:rsidP="00000000" w:rsidRDefault="00000000" w:rsidRPr="00000000" w14:paraId="000000A3">
      <w:pPr>
        <w:spacing w:after="120" w:line="360" w:lineRule="auto"/>
        <w:ind w:firstLine="709"/>
        <w:jc w:val="both"/>
        <w:rPr/>
      </w:pPr>
      <w:r w:rsidDel="00000000" w:rsidR="00000000" w:rsidRPr="00000000">
        <w:rPr>
          <w:rFonts w:ascii="Arial" w:cs="Arial" w:eastAsia="Arial" w:hAnsi="Arial"/>
          <w:sz w:val="24"/>
          <w:szCs w:val="24"/>
          <w:rtl w:val="0"/>
        </w:rPr>
        <w:t xml:space="preserve">O encargo financeiro é calculado sobre o prazo médio de pagamento, usando a taxa financeira elevada ao prazo dividido por trinta dias, menos um.</w:t>
      </w:r>
      <w:r w:rsidDel="00000000" w:rsidR="00000000" w:rsidRPr="00000000">
        <w:rPr>
          <w:rtl w:val="0"/>
        </w:rPr>
      </w:r>
    </w:p>
    <w:p w:rsidR="00000000" w:rsidDel="00000000" w:rsidP="00000000" w:rsidRDefault="00000000" w:rsidRPr="00000000" w14:paraId="000000A4">
      <w:pPr>
        <w:spacing w:after="120" w:before="120" w:line="240" w:lineRule="auto"/>
        <w:jc w:val="center"/>
        <w:rPr/>
      </w:pPr>
      <w:r w:rsidDel="00000000" w:rsidR="00000000" w:rsidRPr="00000000">
        <w:rPr>
          <w:rFonts w:ascii="Consolas" w:cs="Consolas" w:eastAsia="Consolas" w:hAnsi="Consolas"/>
          <w:sz w:val="20"/>
          <w:szCs w:val="20"/>
          <w:rtl w:val="0"/>
        </w:rPr>
        <w:t xml:space="preserve">Encargo = (1 + Taxa) ^ (PrazoMedio / 30) − 1</w:t>
      </w:r>
      <w:r w:rsidDel="00000000" w:rsidR="00000000" w:rsidRPr="00000000">
        <w:rPr>
          <w:rtl w:val="0"/>
        </w:rPr>
      </w:r>
    </w:p>
    <w:p w:rsidR="00000000" w:rsidDel="00000000" w:rsidP="00000000" w:rsidRDefault="00000000" w:rsidRPr="00000000" w14:paraId="000000A5">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c) Camadas L3 e L4 — Tributação e formação do preço</w:t>
      </w:r>
      <w:r w:rsidDel="00000000" w:rsidR="00000000" w:rsidRPr="00000000">
        <w:rPr>
          <w:rtl w:val="0"/>
        </w:rPr>
      </w:r>
    </w:p>
    <w:p w:rsidR="00000000" w:rsidDel="00000000" w:rsidP="00000000" w:rsidRDefault="00000000" w:rsidRPr="00000000" w14:paraId="000000A6">
      <w:pPr>
        <w:spacing w:after="120" w:line="360" w:lineRule="auto"/>
        <w:ind w:firstLine="709"/>
        <w:jc w:val="both"/>
        <w:rPr/>
      </w:pPr>
      <w:r w:rsidDel="00000000" w:rsidR="00000000" w:rsidRPr="00000000">
        <w:rPr>
          <w:rFonts w:ascii="Arial" w:cs="Arial" w:eastAsia="Arial" w:hAnsi="Arial"/>
          <w:sz w:val="24"/>
          <w:szCs w:val="24"/>
          <w:rtl w:val="0"/>
        </w:rPr>
        <w:t xml:space="preserve">O preço bruto sem IPI e sem encargo é obtido dividindo o custo total pelo denominador que já embute comissão, frete, PIS, COFINS e ICMS por dentro. Sobre esse valor aplica-se o encargo financeiro e o IPI para chegar ao preço bruto com IPI. Quando existe ICMS interno, FCP ou MVA, o preço final ainda soma o valor da substituição tributária.</w:t>
      </w:r>
      <w:r w:rsidDel="00000000" w:rsidR="00000000" w:rsidRPr="00000000">
        <w:rPr>
          <w:rtl w:val="0"/>
        </w:rPr>
      </w:r>
    </w:p>
    <w:p w:rsidR="00000000" w:rsidDel="00000000" w:rsidP="00000000" w:rsidRDefault="00000000" w:rsidRPr="00000000" w14:paraId="000000A7">
      <w:pPr>
        <w:spacing w:after="120" w:before="120" w:line="240" w:lineRule="auto"/>
        <w:jc w:val="center"/>
        <w:rPr/>
      </w:pPr>
      <w:r w:rsidDel="00000000" w:rsidR="00000000" w:rsidRPr="00000000">
        <w:rPr>
          <w:rFonts w:ascii="Consolas" w:cs="Consolas" w:eastAsia="Consolas" w:hAnsi="Consolas"/>
          <w:sz w:val="20"/>
          <w:szCs w:val="20"/>
          <w:rtl w:val="0"/>
        </w:rPr>
        <w:t xml:space="preserve">D = 1 − [ Comissao + Frete + m×(1−[PIS×(1−ICMS)+COFINS×(1−ICMS)+ICMS]) + PIS×(1−ICMS) + COFINS×(1−ICMS) + ICMS ]</w:t>
      </w:r>
      <w:r w:rsidDel="00000000" w:rsidR="00000000" w:rsidRPr="00000000">
        <w:rPr>
          <w:rtl w:val="0"/>
        </w:rPr>
      </w:r>
    </w:p>
    <w:p w:rsidR="00000000" w:rsidDel="00000000" w:rsidP="00000000" w:rsidRDefault="00000000" w:rsidRPr="00000000" w14:paraId="000000A8">
      <w:pPr>
        <w:spacing w:after="120" w:before="120" w:line="240" w:lineRule="auto"/>
        <w:jc w:val="center"/>
        <w:rPr/>
      </w:pPr>
      <w:r w:rsidDel="00000000" w:rsidR="00000000" w:rsidRPr="00000000">
        <w:rPr>
          <w:rFonts w:ascii="Consolas" w:cs="Consolas" w:eastAsia="Consolas" w:hAnsi="Consolas"/>
          <w:sz w:val="20"/>
          <w:szCs w:val="20"/>
          <w:rtl w:val="0"/>
        </w:rPr>
        <w:t xml:space="preserve">PBsIPIsEncargo = CustoTotal / D − CustoEnviadoCliente − IsencaoMDO</w:t>
      </w:r>
      <w:r w:rsidDel="00000000" w:rsidR="00000000" w:rsidRPr="00000000">
        <w:rPr>
          <w:rtl w:val="0"/>
        </w:rPr>
      </w:r>
    </w:p>
    <w:p w:rsidR="00000000" w:rsidDel="00000000" w:rsidP="00000000" w:rsidRDefault="00000000" w:rsidRPr="00000000" w14:paraId="000000A9">
      <w:pPr>
        <w:spacing w:after="120" w:before="120" w:line="240" w:lineRule="auto"/>
        <w:jc w:val="center"/>
        <w:rPr/>
      </w:pPr>
      <w:r w:rsidDel="00000000" w:rsidR="00000000" w:rsidRPr="00000000">
        <w:rPr>
          <w:rFonts w:ascii="Consolas" w:cs="Consolas" w:eastAsia="Consolas" w:hAnsi="Consolas"/>
          <w:sz w:val="20"/>
          <w:szCs w:val="20"/>
          <w:rtl w:val="0"/>
        </w:rPr>
        <w:t xml:space="preserve">PBsIPI = (m×Base + CustoTotal + Encargo×PBsIPIsEncargo) / (1 − [PIS×(1−ICMS)+COFINS×(1−ICMS)+ICMS+Comissao+Frete]) − CustoEnviadoCliente − IsencaoMDO</w:t>
      </w:r>
      <w:r w:rsidDel="00000000" w:rsidR="00000000" w:rsidRPr="00000000">
        <w:rPr>
          <w:rtl w:val="0"/>
        </w:rPr>
      </w:r>
    </w:p>
    <w:p w:rsidR="00000000" w:rsidDel="00000000" w:rsidP="00000000" w:rsidRDefault="00000000" w:rsidRPr="00000000" w14:paraId="000000AA">
      <w:pPr>
        <w:spacing w:after="120" w:before="120" w:line="240" w:lineRule="auto"/>
        <w:jc w:val="center"/>
        <w:rPr/>
      </w:pPr>
      <w:r w:rsidDel="00000000" w:rsidR="00000000" w:rsidRPr="00000000">
        <w:rPr>
          <w:rFonts w:ascii="Consolas" w:cs="Consolas" w:eastAsia="Consolas" w:hAnsi="Consolas"/>
          <w:sz w:val="20"/>
          <w:szCs w:val="20"/>
          <w:rtl w:val="0"/>
        </w:rPr>
        <w:t xml:space="preserve">PBcIPI = PBsIPI × (1+IPI)</w:t>
      </w:r>
      <w:r w:rsidDel="00000000" w:rsidR="00000000" w:rsidRPr="00000000">
        <w:rPr>
          <w:rtl w:val="0"/>
        </w:rPr>
      </w:r>
    </w:p>
    <w:p w:rsidR="00000000" w:rsidDel="00000000" w:rsidP="00000000" w:rsidRDefault="00000000" w:rsidRPr="00000000" w14:paraId="000000AB">
      <w:pPr>
        <w:spacing w:after="120" w:before="120" w:line="240" w:lineRule="auto"/>
        <w:jc w:val="center"/>
        <w:rPr/>
      </w:pPr>
      <w:r w:rsidDel="00000000" w:rsidR="00000000" w:rsidRPr="00000000">
        <w:rPr>
          <w:rFonts w:ascii="Consolas" w:cs="Consolas" w:eastAsia="Consolas" w:hAnsi="Consolas"/>
          <w:sz w:val="20"/>
          <w:szCs w:val="20"/>
          <w:rtl w:val="0"/>
        </w:rPr>
        <w:t xml:space="preserve">PB = PBcIPI, se ICMSInt = 0, FCP = 0 e MVA = 0</w:t>
      </w:r>
      <w:r w:rsidDel="00000000" w:rsidR="00000000" w:rsidRPr="00000000">
        <w:rPr>
          <w:rtl w:val="0"/>
        </w:rPr>
      </w:r>
    </w:p>
    <w:p w:rsidR="00000000" w:rsidDel="00000000" w:rsidP="00000000" w:rsidRDefault="00000000" w:rsidRPr="00000000" w14:paraId="000000AC">
      <w:pPr>
        <w:spacing w:after="120" w:before="120" w:line="240" w:lineRule="auto"/>
        <w:jc w:val="center"/>
        <w:rPr/>
      </w:pPr>
      <w:r w:rsidDel="00000000" w:rsidR="00000000" w:rsidRPr="00000000">
        <w:rPr>
          <w:rFonts w:ascii="Consolas" w:cs="Consolas" w:eastAsia="Consolas" w:hAnsi="Consolas"/>
          <w:sz w:val="20"/>
          <w:szCs w:val="20"/>
          <w:rtl w:val="0"/>
        </w:rPr>
        <w:t xml:space="preserve">PB = PBcIPI + [ (PBcIPI×(1+MVA))×(ICMSInt+FCP) − PBsIPI×ICMS ], nos demais casos</w:t>
      </w:r>
      <w:r w:rsidDel="00000000" w:rsidR="00000000" w:rsidRPr="00000000">
        <w:rPr>
          <w:rtl w:val="0"/>
        </w:rPr>
      </w:r>
    </w:p>
    <w:p w:rsidR="00000000" w:rsidDel="00000000" w:rsidP="00000000" w:rsidRDefault="00000000" w:rsidRPr="00000000" w14:paraId="000000AD">
      <w:pPr>
        <w:spacing w:after="120" w:before="120" w:line="240" w:lineRule="auto"/>
        <w:jc w:val="center"/>
        <w:rPr/>
      </w:pPr>
      <w:r w:rsidDel="00000000" w:rsidR="00000000" w:rsidRPr="00000000">
        <w:rPr>
          <w:rFonts w:ascii="Consolas" w:cs="Consolas" w:eastAsia="Consolas" w:hAnsi="Consolas"/>
          <w:sz w:val="20"/>
          <w:szCs w:val="20"/>
          <w:rtl w:val="0"/>
        </w:rPr>
        <w:t xml:space="preserve">ROL = PBsIPI − [ (PBsIPI − PBsIPI×ICMS)×(PIS+COFINS) + PBsIPI×ICMS ]</w:t>
      </w:r>
      <w:r w:rsidDel="00000000" w:rsidR="00000000" w:rsidRPr="00000000">
        <w:rPr>
          <w:rtl w:val="0"/>
        </w:rPr>
      </w:r>
    </w:p>
    <w:p w:rsidR="00000000" w:rsidDel="00000000" w:rsidP="00000000" w:rsidRDefault="00000000" w:rsidRPr="00000000" w14:paraId="000000AE">
      <w:pPr>
        <w:spacing w:after="120" w:before="120" w:line="240" w:lineRule="auto"/>
        <w:jc w:val="center"/>
        <w:rPr/>
      </w:pPr>
      <w:r w:rsidDel="00000000" w:rsidR="00000000" w:rsidRPr="00000000">
        <w:rPr>
          <w:rFonts w:ascii="Consolas" w:cs="Consolas" w:eastAsia="Consolas" w:hAnsi="Consolas"/>
          <w:sz w:val="20"/>
          <w:szCs w:val="20"/>
          <w:rtl w:val="0"/>
        </w:rPr>
        <w:t xml:space="preserve">MaCo$ = ROL − (CustoMP + CustoEmb + Encargo$ + CustoPerda + Comissao$)</w:t>
      </w:r>
      <w:r w:rsidDel="00000000" w:rsidR="00000000" w:rsidRPr="00000000">
        <w:rPr>
          <w:rtl w:val="0"/>
        </w:rPr>
      </w:r>
    </w:p>
    <w:p w:rsidR="00000000" w:rsidDel="00000000" w:rsidP="00000000" w:rsidRDefault="00000000" w:rsidRPr="00000000" w14:paraId="000000AF">
      <w:pPr>
        <w:spacing w:after="120" w:line="360" w:lineRule="auto"/>
        <w:ind w:firstLine="709"/>
        <w:jc w:val="both"/>
        <w:rPr/>
      </w:pPr>
      <w:r w:rsidDel="00000000" w:rsidR="00000000" w:rsidRPr="00000000">
        <w:rPr>
          <w:rFonts w:ascii="Arial" w:cs="Arial" w:eastAsia="Arial" w:hAnsi="Arial"/>
          <w:sz w:val="24"/>
          <w:szCs w:val="24"/>
          <w:rtl w:val="0"/>
        </w:rPr>
        <w:t xml:space="preserve">Nessas expressões, m é a margem de contribuição desejada, Base é a base de cálculo da margem, MgSeg é a margem de segurança cambial, ICMSInt é o ICMS interno do estado de destino, FCP é o Fundo de Combate à Pobreza e MVA é a Margem de Valor Agregado usada na substituição tributária.</w:t>
      </w:r>
      <w:r w:rsidDel="00000000" w:rsidR="00000000" w:rsidRPr="00000000">
        <w:rPr>
          <w:rtl w:val="0"/>
        </w:rPr>
      </w:r>
    </w:p>
    <w:p w:rsidR="00000000" w:rsidDel="00000000" w:rsidP="00000000" w:rsidRDefault="00000000" w:rsidRPr="00000000" w14:paraId="000000B0">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d) Camada L5 — Resoluções inversas</w:t>
      </w:r>
      <w:r w:rsidDel="00000000" w:rsidR="00000000" w:rsidRPr="00000000">
        <w:rPr>
          <w:rtl w:val="0"/>
        </w:rPr>
      </w:r>
    </w:p>
    <w:p w:rsidR="00000000" w:rsidDel="00000000" w:rsidP="00000000" w:rsidRDefault="00000000" w:rsidRPr="00000000" w14:paraId="000000B1">
      <w:pPr>
        <w:spacing w:after="120" w:line="360" w:lineRule="auto"/>
        <w:ind w:firstLine="709"/>
        <w:jc w:val="both"/>
        <w:rPr/>
      </w:pPr>
      <w:r w:rsidDel="00000000" w:rsidR="00000000" w:rsidRPr="00000000">
        <w:rPr>
          <w:rFonts w:ascii="Arial" w:cs="Arial" w:eastAsia="Arial" w:hAnsi="Arial"/>
          <w:sz w:val="24"/>
          <w:szCs w:val="24"/>
          <w:rtl w:val="0"/>
        </w:rPr>
        <w:t xml:space="preserve">Este projeto não implementa, nesta etapa, o modo inverso de informar o preço alvo e obter a margem, nem o modo de meta de custo de matéria prima. Esses dois modos ficam no backlog do produto, mas fora do escopo do MVP.</w:t>
      </w:r>
      <w:r w:rsidDel="00000000" w:rsidR="00000000" w:rsidRPr="00000000">
        <w:rPr>
          <w:rtl w:val="0"/>
        </w:rPr>
      </w:r>
    </w:p>
    <w:p w:rsidR="00000000" w:rsidDel="00000000" w:rsidP="00000000" w:rsidRDefault="00000000" w:rsidRPr="00000000" w14:paraId="000000B2">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e) Regras de montagem e consistência</w:t>
      </w:r>
      <w:r w:rsidDel="00000000" w:rsidR="00000000" w:rsidRPr="00000000">
        <w:rPr>
          <w:rtl w:val="0"/>
        </w:rPr>
      </w:r>
    </w:p>
    <w:p w:rsidR="00000000" w:rsidDel="00000000" w:rsidP="00000000" w:rsidRDefault="00000000" w:rsidRPr="00000000" w14:paraId="000000B3">
      <w:pPr>
        <w:spacing w:after="120" w:line="360" w:lineRule="auto"/>
        <w:ind w:firstLine="709"/>
        <w:jc w:val="both"/>
        <w:rPr/>
      </w:pPr>
      <w:r w:rsidDel="00000000" w:rsidR="00000000" w:rsidRPr="00000000">
        <w:rPr>
          <w:rFonts w:ascii="Arial" w:cs="Arial" w:eastAsia="Arial" w:hAnsi="Arial"/>
          <w:sz w:val="24"/>
          <w:szCs w:val="24"/>
          <w:rtl w:val="0"/>
        </w:rPr>
        <w:t xml:space="preserve">A isenção de mão de obra só se aplica quando existe material fornecido pelo cliente e a UF de destino é São Paulo. Toda entrada inválida, como um denominador menor ou igual a zero, deve retornar um erro tratado, nunca uma falha genérica do sistema.</w:t>
      </w:r>
      <w:r w:rsidDel="00000000" w:rsidR="00000000" w:rsidRPr="00000000">
        <w:rPr>
          <w:rtl w:val="0"/>
        </w:rPr>
      </w:r>
    </w:p>
    <w:p w:rsidR="00000000" w:rsidDel="00000000" w:rsidP="00000000" w:rsidRDefault="00000000" w:rsidRPr="00000000" w14:paraId="000000B4">
      <w:pPr>
        <w:pStyle w:val="Heading4"/>
        <w:spacing w:after="160" w:before="240" w:line="360" w:lineRule="auto"/>
        <w:jc w:val="left"/>
        <w:rPr/>
      </w:pPr>
      <w:r w:rsidDel="00000000" w:rsidR="00000000" w:rsidRPr="00000000">
        <w:rPr>
          <w:rFonts w:ascii="Arial" w:cs="Arial" w:eastAsia="Arial" w:hAnsi="Arial"/>
          <w:b w:val="0"/>
          <w:bCs w:val="0"/>
          <w:i w:val="1"/>
          <w:iCs w:val="1"/>
          <w:sz w:val="24"/>
          <w:szCs w:val="24"/>
          <w:rtl w:val="0"/>
        </w:rPr>
        <w:t xml:space="preserve">f) Regimes de incidência e inteligência de mercado</w:t>
      </w:r>
      <w:r w:rsidDel="00000000" w:rsidR="00000000" w:rsidRPr="00000000">
        <w:rPr>
          <w:rtl w:val="0"/>
        </w:rPr>
      </w:r>
    </w:p>
    <w:p w:rsidR="00000000" w:rsidDel="00000000" w:rsidP="00000000" w:rsidRDefault="00000000" w:rsidRPr="00000000" w14:paraId="000000B5">
      <w:pPr>
        <w:spacing w:after="120" w:line="360" w:lineRule="auto"/>
        <w:ind w:firstLine="709"/>
        <w:jc w:val="both"/>
        <w:rPr/>
      </w:pPr>
      <w:r w:rsidDel="00000000" w:rsidR="00000000" w:rsidRPr="00000000">
        <w:rPr>
          <w:rFonts w:ascii="Arial" w:cs="Arial" w:eastAsia="Arial" w:hAnsi="Arial"/>
          <w:sz w:val="24"/>
          <w:szCs w:val="24"/>
          <w:rtl w:val="0"/>
        </w:rPr>
        <w:t xml:space="preserve">O motor trata os regimes de incidência, Full Service Nacional, Full Service Exportação e Industrialização por Encomenda, como uma tabela de estratégias, o que permite adicionar um novo regime sem alterar o restante do cálculo. Este projeto não usa inteligência de mercado nem recomendação de preço por Inteligência Artificial nesta etapa.</w:t>
      </w:r>
      <w:r w:rsidDel="00000000" w:rsidR="00000000" w:rsidRPr="00000000">
        <w:rPr>
          <w:rtl w:val="0"/>
        </w:rPr>
      </w:r>
    </w:p>
    <w:p w:rsidR="00000000" w:rsidDel="00000000" w:rsidP="00000000" w:rsidRDefault="00000000" w:rsidRPr="00000000" w14:paraId="000000B6">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5.1.12 Casos de uso e histórias de usuário</w:t>
      </w:r>
      <w:r w:rsidDel="00000000" w:rsidR="00000000" w:rsidRPr="00000000">
        <w:rPr>
          <w:rtl w:val="0"/>
        </w:rPr>
      </w:r>
    </w:p>
    <w:p w:rsidR="00000000" w:rsidDel="00000000" w:rsidP="00000000" w:rsidRDefault="00000000" w:rsidRPr="00000000" w14:paraId="000000B7">
      <w:pPr>
        <w:spacing w:after="120" w:line="360" w:lineRule="auto"/>
        <w:ind w:firstLine="709"/>
        <w:jc w:val="both"/>
        <w:rPr/>
      </w:pPr>
      <w:r w:rsidDel="00000000" w:rsidR="00000000" w:rsidRPr="00000000">
        <w:rPr>
          <w:rFonts w:ascii="Arial" w:cs="Arial" w:eastAsia="Arial" w:hAnsi="Arial"/>
          <w:sz w:val="24"/>
          <w:szCs w:val="24"/>
          <w:rtl w:val="0"/>
        </w:rPr>
        <w:t xml:space="preserve">As histórias de usuário estão organizadas em dez épicos, cobrindo fundação técnica, cadastros, parâmetros fiscais, motor de cálculo, cotação de insumos, simulação e versionamento, aprovação, proposta comercial, relatórios e administração. Ao todo somam cerca de duzentos e noventa e seis pontos, dos quais cento e noventa pontos são obrigatórios para o MVP.</w:t>
      </w:r>
      <w:r w:rsidDel="00000000" w:rsidR="00000000" w:rsidRPr="00000000">
        <w:rPr>
          <w:rtl w:val="0"/>
        </w:rPr>
      </w:r>
    </w:p>
    <w:p w:rsidR="00000000" w:rsidDel="00000000" w:rsidP="00000000" w:rsidRDefault="00000000" w:rsidRPr="00000000" w14:paraId="000000B8">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5.2 Requisitos Não Funcionais</w:t>
      </w:r>
      <w:r w:rsidDel="00000000" w:rsidR="00000000" w:rsidRPr="00000000">
        <w:rPr>
          <w:rtl w:val="0"/>
        </w:rPr>
      </w:r>
    </w:p>
    <w:p w:rsidR="00000000" w:rsidDel="00000000" w:rsidP="00000000" w:rsidRDefault="00000000" w:rsidRPr="00000000" w14:paraId="000000B9">
      <w:pPr>
        <w:spacing w:after="120" w:line="360" w:lineRule="auto"/>
        <w:ind w:firstLine="709"/>
        <w:jc w:val="both"/>
        <w:rPr/>
      </w:pPr>
      <w:r w:rsidDel="00000000" w:rsidR="00000000" w:rsidRPr="00000000">
        <w:rPr>
          <w:rFonts w:ascii="Arial" w:cs="Arial" w:eastAsia="Arial" w:hAnsi="Arial"/>
          <w:sz w:val="24"/>
          <w:szCs w:val="24"/>
          <w:rtl w:val="0"/>
        </w:rPr>
        <w:t xml:space="preserve">Os requisitos não funcionais cobrem performance, o cálculo completo de um cenário deve responder em menos de oitocentos milissegundos em noventa e cinco por cento das vezes, segurança, com RLS por perfil e carteira de clientes e toda consulta parametrizada, usabilidade, com interface responsiva em desktop e tablet, confiabilidade, com o motor de cálculo testado em noventa por cento ou mais do código, auditabilidade, com log imutável de cem por cento das alterações, manutenibilidade, com schema versionado por migration e código tipado, portabilidade, com deploy automático a cada mudança na branch principal em menos de seis minutos, corretude fiscal, com trinta casos de teste homologados com divergência máxima de um centavo, e conformidade com a LGPD, restringindo dados de cliente e de custo por perfil.</w:t>
      </w:r>
      <w:r w:rsidDel="00000000" w:rsidR="00000000" w:rsidRPr="00000000">
        <w:rPr>
          <w:rtl w:val="0"/>
        </w:rPr>
      </w:r>
    </w:p>
    <w:p w:rsidR="00000000" w:rsidDel="00000000" w:rsidP="00000000" w:rsidRDefault="00000000" w:rsidRPr="00000000" w14:paraId="000000BA">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5.3 Requisitos Específicos para Inteligência Artificial</w:t>
      </w:r>
      <w:r w:rsidDel="00000000" w:rsidR="00000000" w:rsidRPr="00000000">
        <w:rPr>
          <w:rtl w:val="0"/>
        </w:rPr>
      </w:r>
    </w:p>
    <w:p w:rsidR="00000000" w:rsidDel="00000000" w:rsidP="00000000" w:rsidRDefault="00000000" w:rsidRPr="00000000" w14:paraId="000000BB">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 A plataforma, nesta primeira entrega, não usa nenhum componente de Inteligência Artificial.</w:t>
      </w:r>
      <w:r w:rsidDel="00000000" w:rsidR="00000000" w:rsidRPr="00000000">
        <w:rPr>
          <w:rtl w:val="0"/>
        </w:rPr>
      </w:r>
    </w:p>
    <w:p w:rsidR="00000000" w:rsidDel="00000000" w:rsidP="00000000" w:rsidRDefault="00000000" w:rsidRPr="00000000" w14:paraId="000000BC">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5.3.1 Métricas do extrator estruturado por LLM</w:t>
      </w:r>
      <w:r w:rsidDel="00000000" w:rsidR="00000000" w:rsidRPr="00000000">
        <w:rPr>
          <w:rtl w:val="0"/>
        </w:rPr>
      </w:r>
    </w:p>
    <w:p w:rsidR="00000000" w:rsidDel="00000000" w:rsidP="00000000" w:rsidRDefault="00000000" w:rsidRPr="00000000" w14:paraId="000000BD">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BE">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5.3.2 Métricas do casamento semântico de itens</w:t>
      </w:r>
      <w:r w:rsidDel="00000000" w:rsidR="00000000" w:rsidRPr="00000000">
        <w:rPr>
          <w:rtl w:val="0"/>
        </w:rPr>
      </w:r>
    </w:p>
    <w:p w:rsidR="00000000" w:rsidDel="00000000" w:rsidP="00000000" w:rsidRDefault="00000000" w:rsidRPr="00000000" w14:paraId="000000BF">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C0">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5.3.3 Métricas do modelo de recomendação de markup</w:t>
      </w:r>
      <w:r w:rsidDel="00000000" w:rsidR="00000000" w:rsidRPr="00000000">
        <w:rPr>
          <w:rtl w:val="0"/>
        </w:rPr>
      </w:r>
    </w:p>
    <w:p w:rsidR="00000000" w:rsidDel="00000000" w:rsidP="00000000" w:rsidRDefault="00000000" w:rsidRPr="00000000" w14:paraId="000000C1">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C2">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5.3.4 Condições de operação e salvaguardas</w:t>
      </w:r>
      <w:r w:rsidDel="00000000" w:rsidR="00000000" w:rsidRPr="00000000">
        <w:rPr>
          <w:rtl w:val="0"/>
        </w:rPr>
      </w:r>
    </w:p>
    <w:p w:rsidR="00000000" w:rsidDel="00000000" w:rsidP="00000000" w:rsidRDefault="00000000" w:rsidRPr="00000000" w14:paraId="000000C3">
      <w:pPr>
        <w:spacing w:after="120" w:line="360" w:lineRule="auto"/>
        <w:ind w:firstLine="709"/>
        <w:jc w:val="both"/>
        <w:rPr/>
      </w:pPr>
      <w:r w:rsidDel="00000000" w:rsidR="00000000" w:rsidRPr="00000000">
        <w:rPr>
          <w:rFonts w:ascii="Arial" w:cs="Arial" w:eastAsia="Arial" w:hAnsi="Arial"/>
          <w:sz w:val="24"/>
          <w:szCs w:val="24"/>
          <w:rtl w:val="0"/>
        </w:rPr>
        <w:t xml:space="preserve">Não se aplica a esta etapa do projeto.</w:t>
      </w:r>
      <w:r w:rsidDel="00000000" w:rsidR="00000000" w:rsidRPr="00000000">
        <w:rPr>
          <w:rtl w:val="0"/>
        </w:rPr>
      </w:r>
    </w:p>
    <w:p w:rsidR="00000000" w:rsidDel="00000000" w:rsidP="00000000" w:rsidRDefault="00000000" w:rsidRPr="00000000" w14:paraId="000000C4">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6 BENCHMARKING</w:t>
      </w:r>
      <w:r w:rsidDel="00000000" w:rsidR="00000000" w:rsidRPr="00000000">
        <w:rPr>
          <w:rtl w:val="0"/>
        </w:rPr>
      </w:r>
    </w:p>
    <w:p w:rsidR="00000000" w:rsidDel="00000000" w:rsidP="00000000" w:rsidRDefault="00000000" w:rsidRPr="00000000" w14:paraId="000000C5">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6.1 Diferencial da solução proposta</w:t>
      </w:r>
      <w:r w:rsidDel="00000000" w:rsidR="00000000" w:rsidRPr="00000000">
        <w:rPr>
          <w:rtl w:val="0"/>
        </w:rPr>
      </w:r>
    </w:p>
    <w:p w:rsidR="00000000" w:rsidDel="00000000" w:rsidP="00000000" w:rsidRDefault="00000000" w:rsidRPr="00000000" w14:paraId="000000C6">
      <w:pPr>
        <w:spacing w:after="120" w:line="360" w:lineRule="auto"/>
        <w:ind w:firstLine="709"/>
        <w:jc w:val="both"/>
        <w:rPr/>
      </w:pPr>
      <w:r w:rsidDel="00000000" w:rsidR="00000000" w:rsidRPr="00000000">
        <w:rPr>
          <w:rFonts w:ascii="Arial" w:cs="Arial" w:eastAsia="Arial" w:hAnsi="Arial"/>
          <w:sz w:val="24"/>
          <w:szCs w:val="24"/>
          <w:rtl w:val="0"/>
        </w:rPr>
        <w:t xml:space="preserve">O diferencial da plataforma é juntar, em um só lugar, a governança do processo de precificação, o cálculo fiscal correto para três modalidades comerciais e a visão de rentabilidade em reais por volume negociado. O modelo de custo e o motor fiscal não têm nenhuma regra fixa de setor, então o mesmo núcleo pode atender outros segmentos da indústria além de suplementos e nutrição esportiva.</w:t>
      </w:r>
      <w:r w:rsidDel="00000000" w:rsidR="00000000" w:rsidRPr="00000000">
        <w:rPr>
          <w:rtl w:val="0"/>
        </w:rPr>
      </w:r>
    </w:p>
    <w:p w:rsidR="00000000" w:rsidDel="00000000" w:rsidP="00000000" w:rsidRDefault="00000000" w:rsidRPr="00000000" w14:paraId="000000C7">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6.2 Caráter inovador</w:t>
      </w:r>
      <w:r w:rsidDel="00000000" w:rsidR="00000000" w:rsidRPr="00000000">
        <w:rPr>
          <w:rtl w:val="0"/>
        </w:rPr>
      </w:r>
    </w:p>
    <w:p w:rsidR="00000000" w:rsidDel="00000000" w:rsidP="00000000" w:rsidRDefault="00000000" w:rsidRPr="00000000" w14:paraId="000000C8">
      <w:pPr>
        <w:spacing w:after="120" w:line="360" w:lineRule="auto"/>
        <w:ind w:firstLine="709"/>
        <w:jc w:val="both"/>
        <w:rPr/>
      </w:pPr>
      <w:r w:rsidDel="00000000" w:rsidR="00000000" w:rsidRPr="00000000">
        <w:rPr>
          <w:rFonts w:ascii="Arial" w:cs="Arial" w:eastAsia="Arial" w:hAnsi="Arial"/>
          <w:sz w:val="24"/>
          <w:szCs w:val="24"/>
          <w:rtl w:val="0"/>
        </w:rPr>
        <w:t xml:space="preserve">O caráter inovador está na separação entre o que muda por modalidade comercial e o que é comum a qualquer operação, despesa, imposto e margem, permitindo que o mesmo motor de cálculo atenda diferentes modalidades sem duplicar regra, e na regra de negócio expressa como dado de configuração, não como código, o que reduz o custo de adaptar o sistema a um novo cliente.</w:t>
      </w:r>
      <w:r w:rsidDel="00000000" w:rsidR="00000000" w:rsidRPr="00000000">
        <w:rPr>
          <w:rtl w:val="0"/>
        </w:rPr>
      </w:r>
    </w:p>
    <w:p w:rsidR="00000000" w:rsidDel="00000000" w:rsidP="00000000" w:rsidRDefault="00000000" w:rsidRPr="00000000" w14:paraId="000000C9">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7 DEFINIÇÃO DAS PERSONAS</w:t>
      </w:r>
      <w:r w:rsidDel="00000000" w:rsidR="00000000" w:rsidRPr="00000000">
        <w:rPr>
          <w:rtl w:val="0"/>
        </w:rPr>
      </w:r>
    </w:p>
    <w:p w:rsidR="00000000" w:rsidDel="00000000" w:rsidP="00000000" w:rsidRDefault="00000000" w:rsidRPr="00000000" w14:paraId="000000CA">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7.1 Persona 1 — Analista de Pricing</w:t>
      </w:r>
      <w:r w:rsidDel="00000000" w:rsidR="00000000" w:rsidRPr="00000000">
        <w:rPr>
          <w:rtl w:val="0"/>
        </w:rPr>
      </w:r>
    </w:p>
    <w:p w:rsidR="00000000" w:rsidDel="00000000" w:rsidP="00000000" w:rsidRDefault="00000000" w:rsidRPr="00000000" w14:paraId="000000CB">
      <w:pPr>
        <w:spacing w:after="120" w:line="360" w:lineRule="auto"/>
        <w:ind w:firstLine="709"/>
        <w:jc w:val="both"/>
        <w:rPr/>
      </w:pPr>
      <w:r w:rsidDel="00000000" w:rsidR="00000000" w:rsidRPr="00000000">
        <w:rPr>
          <w:rFonts w:ascii="Arial" w:cs="Arial" w:eastAsia="Arial" w:hAnsi="Arial"/>
          <w:sz w:val="24"/>
          <w:szCs w:val="24"/>
          <w:rtl w:val="0"/>
        </w:rPr>
        <w:t xml:space="preserve">Rafael Costa tem vinte e nove anos, é formado em Engenharia de Produção e trabalha há quatro anos na indústria de nutrição esportiva. Domina Excel avançado, tem noção básica de SQL e nenhuma experiência em programação. Ele quer simular o preço de um produto em minutos, comparar as três modalidades comerciais, garantir a margem mínima da empresa e responder o time comercial no mesmo dia. Hoje sofre porque o cálculo fica espalhado em arquivos locais, cada analista com a própria fórmula, os cenários de uma negociação não ficam registrados e ele só enxerga a margem em percentual, sem saber quanto a operação realmente representa em reais.</w:t>
      </w:r>
      <w:r w:rsidDel="00000000" w:rsidR="00000000" w:rsidRPr="00000000">
        <w:rPr>
          <w:rtl w:val="0"/>
        </w:rPr>
      </w:r>
    </w:p>
    <w:p w:rsidR="00000000" w:rsidDel="00000000" w:rsidP="00000000" w:rsidRDefault="00000000" w:rsidRPr="00000000" w14:paraId="000000CC">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7.2 Persona 2 — Executiva de Contas</w:t>
      </w:r>
      <w:r w:rsidDel="00000000" w:rsidR="00000000" w:rsidRPr="00000000">
        <w:rPr>
          <w:rtl w:val="0"/>
        </w:rPr>
      </w:r>
    </w:p>
    <w:p w:rsidR="00000000" w:rsidDel="00000000" w:rsidP="00000000" w:rsidRDefault="00000000" w:rsidRPr="00000000" w14:paraId="000000CD">
      <w:pPr>
        <w:spacing w:after="120" w:line="360" w:lineRule="auto"/>
        <w:ind w:firstLine="709"/>
        <w:jc w:val="both"/>
        <w:rPr/>
      </w:pPr>
      <w:r w:rsidDel="00000000" w:rsidR="00000000" w:rsidRPr="00000000">
        <w:rPr>
          <w:rFonts w:ascii="Arial" w:cs="Arial" w:eastAsia="Arial" w:hAnsi="Arial"/>
          <w:sz w:val="24"/>
          <w:szCs w:val="24"/>
          <w:rtl w:val="0"/>
        </w:rPr>
        <w:t xml:space="preserve">Juliana Marques tem trinta e quatro anos, atua em novos negócios B2B e trabalha em campo, usando tablet e celular no dia a dia. Ela quer obter um preço válido para negociar, conhecer o piso de desconto permitido e enviar uma proposta formal ao cliente. Hoje ela não sabe se o preço que está em mãos ainda está vigente, e a proposta sai como um arquivo solto, sem número nem validade, o que vira problema quando o cliente reabre a negociação meses depois.</w:t>
      </w:r>
      <w:r w:rsidDel="00000000" w:rsidR="00000000" w:rsidRPr="00000000">
        <w:rPr>
          <w:rtl w:val="0"/>
        </w:rPr>
      </w:r>
    </w:p>
    <w:p w:rsidR="00000000" w:rsidDel="00000000" w:rsidP="00000000" w:rsidRDefault="00000000" w:rsidRPr="00000000" w14:paraId="000000CE">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7.3 Persona 3 — Gerente Comercial</w:t>
      </w:r>
      <w:r w:rsidDel="00000000" w:rsidR="00000000" w:rsidRPr="00000000">
        <w:rPr>
          <w:rtl w:val="0"/>
        </w:rPr>
      </w:r>
    </w:p>
    <w:p w:rsidR="00000000" w:rsidDel="00000000" w:rsidP="00000000" w:rsidRDefault="00000000" w:rsidRPr="00000000" w14:paraId="000000CF">
      <w:pPr>
        <w:spacing w:after="120" w:line="360" w:lineRule="auto"/>
        <w:ind w:firstLine="709"/>
        <w:jc w:val="both"/>
        <w:rPr/>
      </w:pPr>
      <w:r w:rsidDel="00000000" w:rsidR="00000000" w:rsidRPr="00000000">
        <w:rPr>
          <w:rFonts w:ascii="Arial" w:cs="Arial" w:eastAsia="Arial" w:hAnsi="Arial"/>
          <w:sz w:val="24"/>
          <w:szCs w:val="24"/>
          <w:rtl w:val="0"/>
        </w:rPr>
        <w:t xml:space="preserve">Marcos Tavares tem quarenta e um anos e responde pela margem e pela receita da unidade, olhando mais a exceção do que a rotina. Ele quer aprovar ou reprovar preços fora da política, enxergar o impacto em reais e não só em percentual, e auditar quem alterou cada informação. Hoje a aprovação acontece de forma informal, por mensagem e e-mail, sem nenhuma trilha, e a política de margem é uma tabela fixa, sem relação com o volume ou com o histórico do cliente.</w:t>
      </w:r>
      <w:r w:rsidDel="00000000" w:rsidR="00000000" w:rsidRPr="00000000">
        <w:rPr>
          <w:rtl w:val="0"/>
        </w:rPr>
      </w:r>
    </w:p>
    <w:p w:rsidR="00000000" w:rsidDel="00000000" w:rsidP="00000000" w:rsidRDefault="00000000" w:rsidRPr="00000000" w14:paraId="000000D0">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7.4 Persona 4 — Analista de Suprimentos</w:t>
      </w:r>
      <w:r w:rsidDel="00000000" w:rsidR="00000000" w:rsidRPr="00000000">
        <w:rPr>
          <w:rtl w:val="0"/>
        </w:rPr>
      </w:r>
    </w:p>
    <w:p w:rsidR="00000000" w:rsidDel="00000000" w:rsidP="00000000" w:rsidRDefault="00000000" w:rsidRPr="00000000" w14:paraId="000000D1">
      <w:pPr>
        <w:spacing w:after="120" w:line="360" w:lineRule="auto"/>
        <w:ind w:firstLine="709"/>
        <w:jc w:val="both"/>
        <w:rPr/>
      </w:pPr>
      <w:r w:rsidDel="00000000" w:rsidR="00000000" w:rsidRPr="00000000">
        <w:rPr>
          <w:rFonts w:ascii="Arial" w:cs="Arial" w:eastAsia="Arial" w:hAnsi="Arial"/>
          <w:sz w:val="24"/>
          <w:szCs w:val="24"/>
          <w:rtl w:val="0"/>
        </w:rPr>
        <w:t xml:space="preserve">Camila Reis tem vinte e seis anos e mantém a base de matéria prima, câmbio e fornecedor. Ela quer manter as cotações atualizadas por faixa de volume e garantir que a precificação sempre use o custo correto. Hoje a atualização é manual, sem nenhuma validação de desvio, então um erro de digitação vira preço errado sem nenhum alerta no caminho.</w:t>
      </w:r>
      <w:r w:rsidDel="00000000" w:rsidR="00000000" w:rsidRPr="00000000">
        <w:rPr>
          <w:rtl w:val="0"/>
        </w:rPr>
      </w:r>
    </w:p>
    <w:p w:rsidR="00000000" w:rsidDel="00000000" w:rsidP="00000000" w:rsidRDefault="00000000" w:rsidRPr="00000000" w14:paraId="000000D2">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7.5 Persona 5 — Administrador de TI</w:t>
      </w:r>
      <w:r w:rsidDel="00000000" w:rsidR="00000000" w:rsidRPr="00000000">
        <w:rPr>
          <w:rtl w:val="0"/>
        </w:rPr>
      </w:r>
    </w:p>
    <w:p w:rsidR="00000000" w:rsidDel="00000000" w:rsidP="00000000" w:rsidRDefault="00000000" w:rsidRPr="00000000" w14:paraId="000000D3">
      <w:pPr>
        <w:spacing w:after="120" w:line="360" w:lineRule="auto"/>
        <w:ind w:firstLine="709"/>
        <w:jc w:val="both"/>
        <w:rPr/>
      </w:pPr>
      <w:r w:rsidDel="00000000" w:rsidR="00000000" w:rsidRPr="00000000">
        <w:rPr>
          <w:rFonts w:ascii="Arial" w:cs="Arial" w:eastAsia="Arial" w:hAnsi="Arial"/>
          <w:sz w:val="24"/>
          <w:szCs w:val="24"/>
          <w:rtl w:val="0"/>
        </w:rPr>
        <w:t xml:space="preserve">Diego Almeida tem trinta e oito anos, é analista de sistemas e responde pelos acessos e pela integridade dos dados. Ele quer administrar usuário, perfil e cadastro sem depender da equipe de desenvolvimento. Hoje as regras de acesso ficam embutidas no código, qualquer mudança de campo exige um chamado técnico e não existe nenhuma visibilidade de quem acessa qual cliente.</w:t>
      </w:r>
      <w:r w:rsidDel="00000000" w:rsidR="00000000" w:rsidRPr="00000000">
        <w:rPr>
          <w:rtl w:val="0"/>
        </w:rPr>
      </w:r>
    </w:p>
    <w:p w:rsidR="00000000" w:rsidDel="00000000" w:rsidP="00000000" w:rsidRDefault="00000000" w:rsidRPr="00000000" w14:paraId="000000D4">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8 PROTÓTIPOS DAS INTERFACES</w:t>
      </w:r>
      <w:r w:rsidDel="00000000" w:rsidR="00000000" w:rsidRPr="00000000">
        <w:rPr>
          <w:rtl w:val="0"/>
        </w:rPr>
      </w:r>
    </w:p>
    <w:p w:rsidR="00000000" w:rsidDel="00000000" w:rsidP="00000000" w:rsidRDefault="00000000" w:rsidRPr="00000000" w14:paraId="000000D5">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8.1 Diretrizes de design adotadas</w:t>
      </w:r>
      <w:r w:rsidDel="00000000" w:rsidR="00000000" w:rsidRPr="00000000">
        <w:rPr>
          <w:rtl w:val="0"/>
        </w:rPr>
      </w:r>
    </w:p>
    <w:p w:rsidR="00000000" w:rsidDel="00000000" w:rsidP="00000000" w:rsidRDefault="00000000" w:rsidRPr="00000000" w14:paraId="000000D6">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8.2 Telas prototipadas</w:t>
      </w:r>
      <w:r w:rsidDel="00000000" w:rsidR="00000000" w:rsidRPr="00000000">
        <w:rPr>
          <w:rtl w:val="0"/>
        </w:rPr>
      </w:r>
    </w:p>
    <w:p w:rsidR="00000000" w:rsidDel="00000000" w:rsidP="00000000" w:rsidRDefault="00000000" w:rsidRPr="00000000" w14:paraId="000000D7">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8.3 Capturas dos protótipos</w:t>
      </w:r>
      <w:r w:rsidDel="00000000" w:rsidR="00000000" w:rsidRPr="00000000">
        <w:rPr>
          <w:rtl w:val="0"/>
        </w:rPr>
      </w:r>
    </w:p>
    <w:p w:rsidR="00000000" w:rsidDel="00000000" w:rsidP="00000000" w:rsidRDefault="00000000" w:rsidRPr="00000000" w14:paraId="000000D8">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8.4 Validação dos protótipos com a comunidade externa</w:t>
      </w:r>
      <w:r w:rsidDel="00000000" w:rsidR="00000000" w:rsidRPr="00000000">
        <w:rPr>
          <w:rtl w:val="0"/>
        </w:rPr>
      </w:r>
    </w:p>
    <w:p w:rsidR="00000000" w:rsidDel="00000000" w:rsidP="00000000" w:rsidRDefault="00000000" w:rsidRPr="00000000" w14:paraId="000000D9">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9 MODELO DE DADOS</w:t>
      </w:r>
      <w:r w:rsidDel="00000000" w:rsidR="00000000" w:rsidRPr="00000000">
        <w:rPr>
          <w:rtl w:val="0"/>
        </w:rPr>
      </w:r>
    </w:p>
    <w:p w:rsidR="00000000" w:rsidDel="00000000" w:rsidP="00000000" w:rsidRDefault="00000000" w:rsidRPr="00000000" w14:paraId="000000DA">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9.1 Visão geral do modelo</w:t>
      </w:r>
      <w:r w:rsidDel="00000000" w:rsidR="00000000" w:rsidRPr="00000000">
        <w:rPr>
          <w:rtl w:val="0"/>
        </w:rPr>
      </w:r>
    </w:p>
    <w:p w:rsidR="00000000" w:rsidDel="00000000" w:rsidP="00000000" w:rsidRDefault="00000000" w:rsidRPr="00000000" w14:paraId="000000DB">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9.2 Modelo Entidade-Relacionamento</w:t>
      </w:r>
      <w:r w:rsidDel="00000000" w:rsidR="00000000" w:rsidRPr="00000000">
        <w:rPr>
          <w:rtl w:val="0"/>
        </w:rPr>
      </w:r>
    </w:p>
    <w:p w:rsidR="00000000" w:rsidDel="00000000" w:rsidP="00000000" w:rsidRDefault="00000000" w:rsidRPr="00000000" w14:paraId="000000DC">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9.3 Núcleo transacional — definição física</w:t>
      </w:r>
      <w:r w:rsidDel="00000000" w:rsidR="00000000" w:rsidRPr="00000000">
        <w:rPr>
          <w:rtl w:val="0"/>
        </w:rPr>
      </w:r>
    </w:p>
    <w:p w:rsidR="00000000" w:rsidDel="00000000" w:rsidP="00000000" w:rsidRDefault="00000000" w:rsidRPr="00000000" w14:paraId="000000DD">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9.4 Entidades do módulo de inteligência de mercado</w:t>
      </w:r>
      <w:r w:rsidDel="00000000" w:rsidR="00000000" w:rsidRPr="00000000">
        <w:rPr>
          <w:rtl w:val="0"/>
        </w:rPr>
      </w:r>
    </w:p>
    <w:p w:rsidR="00000000" w:rsidDel="00000000" w:rsidP="00000000" w:rsidRDefault="00000000" w:rsidRPr="00000000" w14:paraId="000000DE">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9.5 Entidades do módulo de proposta comercial</w:t>
      </w:r>
      <w:r w:rsidDel="00000000" w:rsidR="00000000" w:rsidRPr="00000000">
        <w:rPr>
          <w:rtl w:val="0"/>
        </w:rPr>
      </w:r>
    </w:p>
    <w:p w:rsidR="00000000" w:rsidDel="00000000" w:rsidP="00000000" w:rsidRDefault="00000000" w:rsidRPr="00000000" w14:paraId="000000DF">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9.6 Visão analítica de indicadores</w:t>
      </w:r>
      <w:r w:rsidDel="00000000" w:rsidR="00000000" w:rsidRPr="00000000">
        <w:rPr>
          <w:rtl w:val="0"/>
        </w:rPr>
      </w:r>
    </w:p>
    <w:p w:rsidR="00000000" w:rsidDel="00000000" w:rsidP="00000000" w:rsidRDefault="00000000" w:rsidRPr="00000000" w14:paraId="000000E0">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9.7 Políticas de segurança em nível de linha</w:t>
      </w:r>
      <w:r w:rsidDel="00000000" w:rsidR="00000000" w:rsidRPr="00000000">
        <w:rPr>
          <w:rtl w:val="0"/>
        </w:rPr>
      </w:r>
    </w:p>
    <w:p w:rsidR="00000000" w:rsidDel="00000000" w:rsidP="00000000" w:rsidRDefault="00000000" w:rsidRPr="00000000" w14:paraId="000000E1">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9.8 Dicionário de metadados</w:t>
      </w:r>
      <w:r w:rsidDel="00000000" w:rsidR="00000000" w:rsidRPr="00000000">
        <w:rPr>
          <w:rtl w:val="0"/>
        </w:rPr>
      </w:r>
    </w:p>
    <w:p w:rsidR="00000000" w:rsidDel="00000000" w:rsidP="00000000" w:rsidRDefault="00000000" w:rsidRPr="00000000" w14:paraId="000000E2">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10 ARQUITETURA E TECNOLOGIAS</w:t>
      </w:r>
      <w:r w:rsidDel="00000000" w:rsidR="00000000" w:rsidRPr="00000000">
        <w:rPr>
          <w:rtl w:val="0"/>
        </w:rPr>
      </w:r>
    </w:p>
    <w:p w:rsidR="00000000" w:rsidDel="00000000" w:rsidP="00000000" w:rsidRDefault="00000000" w:rsidRPr="00000000" w14:paraId="000000E3">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10.1 Visão arquitetural</w:t>
      </w:r>
      <w:r w:rsidDel="00000000" w:rsidR="00000000" w:rsidRPr="00000000">
        <w:rPr>
          <w:rtl w:val="0"/>
        </w:rPr>
      </w:r>
    </w:p>
    <w:p w:rsidR="00000000" w:rsidDel="00000000" w:rsidP="00000000" w:rsidRDefault="00000000" w:rsidRPr="00000000" w14:paraId="000000E4">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10.2 Decisões arquiteturais relevantes</w:t>
      </w:r>
      <w:r w:rsidDel="00000000" w:rsidR="00000000" w:rsidRPr="00000000">
        <w:rPr>
          <w:rtl w:val="0"/>
        </w:rPr>
      </w:r>
    </w:p>
    <w:p w:rsidR="00000000" w:rsidDel="00000000" w:rsidP="00000000" w:rsidRDefault="00000000" w:rsidRPr="00000000" w14:paraId="000000E5">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10.2.1 Motor de cálculo como biblioteca pura</w:t>
      </w:r>
      <w:r w:rsidDel="00000000" w:rsidR="00000000" w:rsidRPr="00000000">
        <w:rPr>
          <w:rtl w:val="0"/>
        </w:rPr>
      </w:r>
    </w:p>
    <w:p w:rsidR="00000000" w:rsidDel="00000000" w:rsidP="00000000" w:rsidRDefault="00000000" w:rsidRPr="00000000" w14:paraId="000000E6">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10.2.2 Composição de custo como estratégia</w:t>
      </w:r>
      <w:r w:rsidDel="00000000" w:rsidR="00000000" w:rsidRPr="00000000">
        <w:rPr>
          <w:rtl w:val="0"/>
        </w:rPr>
      </w:r>
    </w:p>
    <w:p w:rsidR="00000000" w:rsidDel="00000000" w:rsidP="00000000" w:rsidRDefault="00000000" w:rsidRPr="00000000" w14:paraId="000000E7">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10.2.3 Regimes de incidência como tabela de estratégias</w:t>
      </w:r>
      <w:r w:rsidDel="00000000" w:rsidR="00000000" w:rsidRPr="00000000">
        <w:rPr>
          <w:rtl w:val="0"/>
        </w:rPr>
      </w:r>
    </w:p>
    <w:p w:rsidR="00000000" w:rsidDel="00000000" w:rsidP="00000000" w:rsidRDefault="00000000" w:rsidRPr="00000000" w14:paraId="000000E8">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10.2.4 Substituição do solver iterativo por método numérico determinístico</w:t>
      </w:r>
      <w:r w:rsidDel="00000000" w:rsidR="00000000" w:rsidRPr="00000000">
        <w:rPr>
          <w:rtl w:val="0"/>
        </w:rPr>
      </w:r>
    </w:p>
    <w:p w:rsidR="00000000" w:rsidDel="00000000" w:rsidP="00000000" w:rsidRDefault="00000000" w:rsidRPr="00000000" w14:paraId="000000E9">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10.2.5 Autorização em duas camadas</w:t>
      </w:r>
      <w:r w:rsidDel="00000000" w:rsidR="00000000" w:rsidRPr="00000000">
        <w:rPr>
          <w:rtl w:val="0"/>
        </w:rPr>
      </w:r>
    </w:p>
    <w:p w:rsidR="00000000" w:rsidDel="00000000" w:rsidP="00000000" w:rsidRDefault="00000000" w:rsidRPr="00000000" w14:paraId="000000EA">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10.2.6 Processamento assíncrono do pipeline de Inteligência Artificial</w:t>
      </w:r>
      <w:r w:rsidDel="00000000" w:rsidR="00000000" w:rsidRPr="00000000">
        <w:rPr>
          <w:rtl w:val="0"/>
        </w:rPr>
      </w:r>
    </w:p>
    <w:p w:rsidR="00000000" w:rsidDel="00000000" w:rsidP="00000000" w:rsidRDefault="00000000" w:rsidRPr="00000000" w14:paraId="000000EB">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10.3 Tecnologias adotadas</w:t>
      </w:r>
      <w:r w:rsidDel="00000000" w:rsidR="00000000" w:rsidRPr="00000000">
        <w:rPr>
          <w:rtl w:val="0"/>
        </w:rPr>
      </w:r>
    </w:p>
    <w:p w:rsidR="00000000" w:rsidDel="00000000" w:rsidP="00000000" w:rsidRDefault="00000000" w:rsidRPr="00000000" w14:paraId="000000EC">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10.4 Estratégia de implantação e adoção</w:t>
      </w:r>
      <w:r w:rsidDel="00000000" w:rsidR="00000000" w:rsidRPr="00000000">
        <w:rPr>
          <w:rtl w:val="0"/>
        </w:rPr>
      </w:r>
    </w:p>
    <w:p w:rsidR="00000000" w:rsidDel="00000000" w:rsidP="00000000" w:rsidRDefault="00000000" w:rsidRPr="00000000" w14:paraId="000000ED">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11 DESCRIÇÃO DA SOLUÇÃO DE INTELIGÊNCIA ARTIFICIAL</w:t>
      </w:r>
      <w:r w:rsidDel="00000000" w:rsidR="00000000" w:rsidRPr="00000000">
        <w:rPr>
          <w:rtl w:val="0"/>
        </w:rPr>
      </w:r>
    </w:p>
    <w:p w:rsidR="00000000" w:rsidDel="00000000" w:rsidP="00000000" w:rsidRDefault="00000000" w:rsidRPr="00000000" w14:paraId="000000EE">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11.1 Base de dados</w:t>
      </w:r>
      <w:r w:rsidDel="00000000" w:rsidR="00000000" w:rsidRPr="00000000">
        <w:rPr>
          <w:rtl w:val="0"/>
        </w:rPr>
      </w:r>
    </w:p>
    <w:p w:rsidR="00000000" w:rsidDel="00000000" w:rsidP="00000000" w:rsidRDefault="00000000" w:rsidRPr="00000000" w14:paraId="000000EF">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11.1.1 Origem e composição</w:t>
      </w:r>
      <w:r w:rsidDel="00000000" w:rsidR="00000000" w:rsidRPr="00000000">
        <w:rPr>
          <w:rtl w:val="0"/>
        </w:rPr>
      </w:r>
    </w:p>
    <w:p w:rsidR="00000000" w:rsidDel="00000000" w:rsidP="00000000" w:rsidRDefault="00000000" w:rsidRPr="00000000" w14:paraId="000000F0">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11.1.2 Tratamento da partida a frio</w:t>
      </w:r>
      <w:r w:rsidDel="00000000" w:rsidR="00000000" w:rsidRPr="00000000">
        <w:rPr>
          <w:rtl w:val="0"/>
        </w:rPr>
      </w:r>
    </w:p>
    <w:p w:rsidR="00000000" w:rsidDel="00000000" w:rsidP="00000000" w:rsidRDefault="00000000" w:rsidRPr="00000000" w14:paraId="000000F1">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11.1.3 Características dos dados</w:t>
      </w:r>
      <w:r w:rsidDel="00000000" w:rsidR="00000000" w:rsidRPr="00000000">
        <w:rPr>
          <w:rtl w:val="0"/>
        </w:rPr>
      </w:r>
    </w:p>
    <w:p w:rsidR="00000000" w:rsidDel="00000000" w:rsidP="00000000" w:rsidRDefault="00000000" w:rsidRPr="00000000" w14:paraId="000000F2">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11.1.4 Considerações éticas e legais sobre a coleta</w:t>
      </w:r>
      <w:r w:rsidDel="00000000" w:rsidR="00000000" w:rsidRPr="00000000">
        <w:rPr>
          <w:rtl w:val="0"/>
        </w:rPr>
      </w:r>
    </w:p>
    <w:p w:rsidR="00000000" w:rsidDel="00000000" w:rsidP="00000000" w:rsidRDefault="00000000" w:rsidRPr="00000000" w14:paraId="000000F3">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11.2 Pré-processamento dos dados</w:t>
      </w:r>
      <w:r w:rsidDel="00000000" w:rsidR="00000000" w:rsidRPr="00000000">
        <w:rPr>
          <w:rtl w:val="0"/>
        </w:rPr>
      </w:r>
    </w:p>
    <w:p w:rsidR="00000000" w:rsidDel="00000000" w:rsidP="00000000" w:rsidRDefault="00000000" w:rsidRPr="00000000" w14:paraId="000000F4">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11.2.1 Tratamento do histórico de precificação</w:t>
      </w:r>
      <w:r w:rsidDel="00000000" w:rsidR="00000000" w:rsidRPr="00000000">
        <w:rPr>
          <w:rtl w:val="0"/>
        </w:rPr>
      </w:r>
    </w:p>
    <w:p w:rsidR="00000000" w:rsidDel="00000000" w:rsidP="00000000" w:rsidRDefault="00000000" w:rsidRPr="00000000" w14:paraId="000000F5">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11.2.2 Tratamento dos dados de mercado</w:t>
      </w:r>
      <w:r w:rsidDel="00000000" w:rsidR="00000000" w:rsidRPr="00000000">
        <w:rPr>
          <w:rtl w:val="0"/>
        </w:rPr>
      </w:r>
    </w:p>
    <w:p w:rsidR="00000000" w:rsidDel="00000000" w:rsidP="00000000" w:rsidRDefault="00000000" w:rsidRPr="00000000" w14:paraId="000000F6">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11.3 Modelos de Inteligência Artificial utilizados</w:t>
      </w:r>
      <w:r w:rsidDel="00000000" w:rsidR="00000000" w:rsidRPr="00000000">
        <w:rPr>
          <w:rtl w:val="0"/>
        </w:rPr>
      </w:r>
    </w:p>
    <w:p w:rsidR="00000000" w:rsidDel="00000000" w:rsidP="00000000" w:rsidRDefault="00000000" w:rsidRPr="00000000" w14:paraId="000000F7">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11.3.1 Extrator estruturado por Large Language Model</w:t>
      </w:r>
      <w:r w:rsidDel="00000000" w:rsidR="00000000" w:rsidRPr="00000000">
        <w:rPr>
          <w:rtl w:val="0"/>
        </w:rPr>
      </w:r>
    </w:p>
    <w:p w:rsidR="00000000" w:rsidDel="00000000" w:rsidP="00000000" w:rsidRDefault="00000000" w:rsidRPr="00000000" w14:paraId="000000F8">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11.3.2 Casamento semântico por embeddings</w:t>
      </w:r>
      <w:r w:rsidDel="00000000" w:rsidR="00000000" w:rsidRPr="00000000">
        <w:rPr>
          <w:rtl w:val="0"/>
        </w:rPr>
      </w:r>
    </w:p>
    <w:p w:rsidR="00000000" w:rsidDel="00000000" w:rsidP="00000000" w:rsidRDefault="00000000" w:rsidRPr="00000000" w14:paraId="000000F9">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11.3.3 Modelo de recomendação de markup</w:t>
      </w:r>
      <w:r w:rsidDel="00000000" w:rsidR="00000000" w:rsidRPr="00000000">
        <w:rPr>
          <w:rtl w:val="0"/>
        </w:rPr>
      </w:r>
    </w:p>
    <w:p w:rsidR="00000000" w:rsidDel="00000000" w:rsidP="00000000" w:rsidRDefault="00000000" w:rsidRPr="00000000" w14:paraId="000000FA">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11.4 Treinamento e validação</w:t>
      </w:r>
      <w:r w:rsidDel="00000000" w:rsidR="00000000" w:rsidRPr="00000000">
        <w:rPr>
          <w:rtl w:val="0"/>
        </w:rPr>
      </w:r>
    </w:p>
    <w:p w:rsidR="00000000" w:rsidDel="00000000" w:rsidP="00000000" w:rsidRDefault="00000000" w:rsidRPr="00000000" w14:paraId="000000FB">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11.4.1 Protocolo de particionamento</w:t>
      </w:r>
      <w:r w:rsidDel="00000000" w:rsidR="00000000" w:rsidRPr="00000000">
        <w:rPr>
          <w:rtl w:val="0"/>
        </w:rPr>
      </w:r>
    </w:p>
    <w:p w:rsidR="00000000" w:rsidDel="00000000" w:rsidP="00000000" w:rsidRDefault="00000000" w:rsidRPr="00000000" w14:paraId="000000FC">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11.4.2 Procedimento</w:t>
      </w:r>
      <w:r w:rsidDel="00000000" w:rsidR="00000000" w:rsidRPr="00000000">
        <w:rPr>
          <w:rtl w:val="0"/>
        </w:rPr>
      </w:r>
    </w:p>
    <w:p w:rsidR="00000000" w:rsidDel="00000000" w:rsidP="00000000" w:rsidRDefault="00000000" w:rsidRPr="00000000" w14:paraId="000000FD">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11.4.3 Monitoramento em produção e retreinamento</w:t>
      </w:r>
      <w:r w:rsidDel="00000000" w:rsidR="00000000" w:rsidRPr="00000000">
        <w:rPr>
          <w:rtl w:val="0"/>
        </w:rPr>
      </w:r>
    </w:p>
    <w:p w:rsidR="00000000" w:rsidDel="00000000" w:rsidP="00000000" w:rsidRDefault="00000000" w:rsidRPr="00000000" w14:paraId="000000FE">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11.5 Métricas de avaliação</w:t>
      </w:r>
      <w:r w:rsidDel="00000000" w:rsidR="00000000" w:rsidRPr="00000000">
        <w:rPr>
          <w:rtl w:val="0"/>
        </w:rPr>
      </w:r>
    </w:p>
    <w:p w:rsidR="00000000" w:rsidDel="00000000" w:rsidP="00000000" w:rsidRDefault="00000000" w:rsidRPr="00000000" w14:paraId="000000FF">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11.6 Estrutura definida para Blockchain</w:t>
      </w:r>
      <w:r w:rsidDel="00000000" w:rsidR="00000000" w:rsidRPr="00000000">
        <w:rPr>
          <w:rtl w:val="0"/>
        </w:rPr>
      </w:r>
    </w:p>
    <w:p w:rsidR="00000000" w:rsidDel="00000000" w:rsidP="00000000" w:rsidRDefault="00000000" w:rsidRPr="00000000" w14:paraId="00000100">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11.7 Considerações de Cibersegurança</w:t>
      </w:r>
      <w:r w:rsidDel="00000000" w:rsidR="00000000" w:rsidRPr="00000000">
        <w:rPr>
          <w:rtl w:val="0"/>
        </w:rPr>
      </w:r>
    </w:p>
    <w:p w:rsidR="00000000" w:rsidDel="00000000" w:rsidP="00000000" w:rsidRDefault="00000000" w:rsidRPr="00000000" w14:paraId="00000101">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12 TESTES E VALIDAÇÃO DO SISTEMA</w:t>
      </w:r>
      <w:r w:rsidDel="00000000" w:rsidR="00000000" w:rsidRPr="00000000">
        <w:rPr>
          <w:rtl w:val="0"/>
        </w:rPr>
      </w:r>
    </w:p>
    <w:p w:rsidR="00000000" w:rsidDel="00000000" w:rsidP="00000000" w:rsidRDefault="00000000" w:rsidRPr="00000000" w14:paraId="00000102">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12.1 Conjunto de casos de referência</w:t>
      </w:r>
      <w:r w:rsidDel="00000000" w:rsidR="00000000" w:rsidRPr="00000000">
        <w:rPr>
          <w:rtl w:val="0"/>
        </w:rPr>
      </w:r>
    </w:p>
    <w:p w:rsidR="00000000" w:rsidDel="00000000" w:rsidP="00000000" w:rsidRDefault="00000000" w:rsidRPr="00000000" w14:paraId="00000103">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12.2 Pirâmide de testes adotada</w:t>
      </w:r>
      <w:r w:rsidDel="00000000" w:rsidR="00000000" w:rsidRPr="00000000">
        <w:rPr>
          <w:rtl w:val="0"/>
        </w:rPr>
      </w:r>
    </w:p>
    <w:p w:rsidR="00000000" w:rsidDel="00000000" w:rsidP="00000000" w:rsidRDefault="00000000" w:rsidRPr="00000000" w14:paraId="00000104">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12.3 Testes das componentes de Inteligência Artificial</w:t>
      </w:r>
      <w:r w:rsidDel="00000000" w:rsidR="00000000" w:rsidRPr="00000000">
        <w:rPr>
          <w:rtl w:val="0"/>
        </w:rPr>
      </w:r>
    </w:p>
    <w:p w:rsidR="00000000" w:rsidDel="00000000" w:rsidP="00000000" w:rsidRDefault="00000000" w:rsidRPr="00000000" w14:paraId="00000105">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12.4 Critérios de aceitação do sistema</w:t>
      </w:r>
      <w:r w:rsidDel="00000000" w:rsidR="00000000" w:rsidRPr="00000000">
        <w:rPr>
          <w:rtl w:val="0"/>
        </w:rPr>
      </w:r>
    </w:p>
    <w:p w:rsidR="00000000" w:rsidDel="00000000" w:rsidP="00000000" w:rsidRDefault="00000000" w:rsidRPr="00000000" w14:paraId="00000106">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13 GESTÃO DO PROJETO</w:t>
      </w:r>
      <w:r w:rsidDel="00000000" w:rsidR="00000000" w:rsidRPr="00000000">
        <w:rPr>
          <w:rtl w:val="0"/>
        </w:rPr>
      </w:r>
    </w:p>
    <w:p w:rsidR="00000000" w:rsidDel="00000000" w:rsidP="00000000" w:rsidRDefault="00000000" w:rsidRPr="00000000" w14:paraId="00000107">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13.1 Metodologia adotada</w:t>
      </w:r>
      <w:r w:rsidDel="00000000" w:rsidR="00000000" w:rsidRPr="00000000">
        <w:rPr>
          <w:rtl w:val="0"/>
        </w:rPr>
      </w:r>
    </w:p>
    <w:p w:rsidR="00000000" w:rsidDel="00000000" w:rsidP="00000000" w:rsidRDefault="00000000" w:rsidRPr="00000000" w14:paraId="00000108">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13.2 Product Backlog</w:t>
      </w:r>
      <w:r w:rsidDel="00000000" w:rsidR="00000000" w:rsidRPr="00000000">
        <w:rPr>
          <w:rtl w:val="0"/>
        </w:rPr>
      </w:r>
    </w:p>
    <w:p w:rsidR="00000000" w:rsidDel="00000000" w:rsidP="00000000" w:rsidRDefault="00000000" w:rsidRPr="00000000" w14:paraId="00000109">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13.3 Cronograma planejado</w:t>
      </w:r>
      <w:r w:rsidDel="00000000" w:rsidR="00000000" w:rsidRPr="00000000">
        <w:rPr>
          <w:rtl w:val="0"/>
        </w:rPr>
      </w:r>
    </w:p>
    <w:p w:rsidR="00000000" w:rsidDel="00000000" w:rsidP="00000000" w:rsidRDefault="00000000" w:rsidRPr="00000000" w14:paraId="0000010A">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13.4 Cronograma real</w:t>
      </w:r>
      <w:r w:rsidDel="00000000" w:rsidR="00000000" w:rsidRPr="00000000">
        <w:rPr>
          <w:rtl w:val="0"/>
        </w:rPr>
      </w:r>
    </w:p>
    <w:p w:rsidR="00000000" w:rsidDel="00000000" w:rsidP="00000000" w:rsidRDefault="00000000" w:rsidRPr="00000000" w14:paraId="0000010B">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13.5 Riscos do projeto</w:t>
      </w:r>
      <w:r w:rsidDel="00000000" w:rsidR="00000000" w:rsidRPr="00000000">
        <w:rPr>
          <w:rtl w:val="0"/>
        </w:rPr>
      </w:r>
    </w:p>
    <w:p w:rsidR="00000000" w:rsidDel="00000000" w:rsidP="00000000" w:rsidRDefault="00000000" w:rsidRPr="00000000" w14:paraId="0000010C">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14 RESULTADOS E DISCUSSÃO</w:t>
      </w:r>
      <w:r w:rsidDel="00000000" w:rsidR="00000000" w:rsidRPr="00000000">
        <w:rPr>
          <w:rtl w:val="0"/>
        </w:rPr>
      </w:r>
    </w:p>
    <w:p w:rsidR="00000000" w:rsidDel="00000000" w:rsidP="00000000" w:rsidRDefault="00000000" w:rsidRPr="00000000" w14:paraId="0000010D">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14.1 Resultados obtidos na fase de especificação</w:t>
      </w:r>
      <w:r w:rsidDel="00000000" w:rsidR="00000000" w:rsidRPr="00000000">
        <w:rPr>
          <w:rtl w:val="0"/>
        </w:rPr>
      </w:r>
    </w:p>
    <w:p w:rsidR="00000000" w:rsidDel="00000000" w:rsidP="00000000" w:rsidRDefault="00000000" w:rsidRPr="00000000" w14:paraId="0000010E">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14.2 Resultados esperados ao término do projeto</w:t>
      </w:r>
      <w:r w:rsidDel="00000000" w:rsidR="00000000" w:rsidRPr="00000000">
        <w:rPr>
          <w:rtl w:val="0"/>
        </w:rPr>
      </w:r>
    </w:p>
    <w:p w:rsidR="00000000" w:rsidDel="00000000" w:rsidP="00000000" w:rsidRDefault="00000000" w:rsidRPr="00000000" w14:paraId="0000010F">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14.3 Facilidades e melhorias trazidas aos usuários</w:t>
      </w:r>
      <w:r w:rsidDel="00000000" w:rsidR="00000000" w:rsidRPr="00000000">
        <w:rPr>
          <w:rtl w:val="0"/>
        </w:rPr>
      </w:r>
    </w:p>
    <w:p w:rsidR="00000000" w:rsidDel="00000000" w:rsidP="00000000" w:rsidRDefault="00000000" w:rsidRPr="00000000" w14:paraId="00000110">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14.4 Objetivos não atendidos e limitações reconhecidas</w:t>
      </w:r>
      <w:r w:rsidDel="00000000" w:rsidR="00000000" w:rsidRPr="00000000">
        <w:rPr>
          <w:rtl w:val="0"/>
        </w:rPr>
      </w:r>
    </w:p>
    <w:p w:rsidR="00000000" w:rsidDel="00000000" w:rsidP="00000000" w:rsidRDefault="00000000" w:rsidRPr="00000000" w14:paraId="00000111">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14.5 Considerações éticas, de privacidade e de impacto social</w:t>
      </w:r>
      <w:r w:rsidDel="00000000" w:rsidR="00000000" w:rsidRPr="00000000">
        <w:rPr>
          <w:rtl w:val="0"/>
        </w:rPr>
      </w:r>
    </w:p>
    <w:p w:rsidR="00000000" w:rsidDel="00000000" w:rsidP="00000000" w:rsidRDefault="00000000" w:rsidRPr="00000000" w14:paraId="00000112">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14.5.1 Vieses potenciais e seu tratamento</w:t>
      </w:r>
      <w:r w:rsidDel="00000000" w:rsidR="00000000" w:rsidRPr="00000000">
        <w:rPr>
          <w:rtl w:val="0"/>
        </w:rPr>
      </w:r>
    </w:p>
    <w:p w:rsidR="00000000" w:rsidDel="00000000" w:rsidP="00000000" w:rsidRDefault="00000000" w:rsidRPr="00000000" w14:paraId="00000113">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14.5.2 Impacto sobre o trabalho humano</w:t>
      </w:r>
      <w:r w:rsidDel="00000000" w:rsidR="00000000" w:rsidRPr="00000000">
        <w:rPr>
          <w:rtl w:val="0"/>
        </w:rPr>
      </w:r>
    </w:p>
    <w:p w:rsidR="00000000" w:rsidDel="00000000" w:rsidP="00000000" w:rsidRDefault="00000000" w:rsidRPr="00000000" w14:paraId="00000114">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14.5.3 Conformidade com a proteção de dados</w:t>
      </w:r>
      <w:r w:rsidDel="00000000" w:rsidR="00000000" w:rsidRPr="00000000">
        <w:rPr>
          <w:rtl w:val="0"/>
        </w:rPr>
      </w:r>
    </w:p>
    <w:p w:rsidR="00000000" w:rsidDel="00000000" w:rsidP="00000000" w:rsidRDefault="00000000" w:rsidRPr="00000000" w14:paraId="00000115">
      <w:pPr>
        <w:pStyle w:val="Heading3"/>
        <w:spacing w:after="200" w:before="280" w:line="360" w:lineRule="auto"/>
        <w:jc w:val="left"/>
        <w:rPr/>
      </w:pPr>
      <w:r w:rsidDel="00000000" w:rsidR="00000000" w:rsidRPr="00000000">
        <w:rPr>
          <w:rFonts w:ascii="Arial" w:cs="Arial" w:eastAsia="Arial" w:hAnsi="Arial"/>
          <w:b w:val="1"/>
          <w:bCs w:val="1"/>
          <w:sz w:val="24"/>
          <w:szCs w:val="24"/>
          <w:rtl w:val="0"/>
        </w:rPr>
        <w:t xml:space="preserve">14.5.4 Ética da coleta de dados públicos</w:t>
      </w:r>
      <w:r w:rsidDel="00000000" w:rsidR="00000000" w:rsidRPr="00000000">
        <w:rPr>
          <w:rtl w:val="0"/>
        </w:rPr>
      </w:r>
    </w:p>
    <w:p w:rsidR="00000000" w:rsidDel="00000000" w:rsidP="00000000" w:rsidRDefault="00000000" w:rsidRPr="00000000" w14:paraId="00000116">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15 CONCLUSÃO E TRABALHOS FUTUROS</w:t>
      </w:r>
      <w:r w:rsidDel="00000000" w:rsidR="00000000" w:rsidRPr="00000000">
        <w:rPr>
          <w:rtl w:val="0"/>
        </w:rPr>
      </w:r>
    </w:p>
    <w:p w:rsidR="00000000" w:rsidDel="00000000" w:rsidP="00000000" w:rsidRDefault="00000000" w:rsidRPr="00000000" w14:paraId="00000117">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15.1 Limitações</w:t>
      </w:r>
      <w:r w:rsidDel="00000000" w:rsidR="00000000" w:rsidRPr="00000000">
        <w:rPr>
          <w:rtl w:val="0"/>
        </w:rPr>
      </w:r>
    </w:p>
    <w:p w:rsidR="00000000" w:rsidDel="00000000" w:rsidP="00000000" w:rsidRDefault="00000000" w:rsidRPr="00000000" w14:paraId="00000118">
      <w:pPr>
        <w:pStyle w:val="Heading2"/>
        <w:spacing w:after="240" w:before="360" w:line="360" w:lineRule="auto"/>
        <w:jc w:val="left"/>
        <w:rPr/>
      </w:pPr>
      <w:r w:rsidDel="00000000" w:rsidR="00000000" w:rsidRPr="00000000">
        <w:rPr>
          <w:rFonts w:ascii="Arial" w:cs="Arial" w:eastAsia="Arial" w:hAnsi="Arial"/>
          <w:b w:val="1"/>
          <w:bCs w:val="1"/>
          <w:sz w:val="26"/>
          <w:szCs w:val="26"/>
          <w:rtl w:val="0"/>
        </w:rPr>
        <w:t xml:space="preserve">15.2 Trabalhos futuros</w:t>
      </w:r>
      <w:r w:rsidDel="00000000" w:rsidR="00000000" w:rsidRPr="00000000">
        <w:rPr>
          <w:rtl w:val="0"/>
        </w:rPr>
      </w:r>
    </w:p>
    <w:p w:rsidR="00000000" w:rsidDel="00000000" w:rsidP="00000000" w:rsidRDefault="00000000" w:rsidRPr="00000000" w14:paraId="00000119">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16 ACEITE FINAL DO PROJETO</w:t>
      </w:r>
      <w:r w:rsidDel="00000000" w:rsidR="00000000" w:rsidRPr="00000000">
        <w:rPr>
          <w:rtl w:val="0"/>
        </w:rPr>
      </w:r>
    </w:p>
    <w:p w:rsidR="00000000" w:rsidDel="00000000" w:rsidP="00000000" w:rsidRDefault="00000000" w:rsidRPr="00000000" w14:paraId="0000011A">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REFERÊNCIAS</w:t>
      </w:r>
      <w:r w:rsidDel="00000000" w:rsidR="00000000" w:rsidRPr="00000000">
        <w:rPr>
          <w:rtl w:val="0"/>
        </w:rPr>
      </w:r>
    </w:p>
    <w:p w:rsidR="00000000" w:rsidDel="00000000" w:rsidP="00000000" w:rsidRDefault="00000000" w:rsidRPr="00000000" w14:paraId="0000011B">
      <w:pPr>
        <w:pStyle w:val="Heading1"/>
        <w:spacing w:after="360" w:before="480" w:line="360" w:lineRule="auto"/>
        <w:jc w:val="left"/>
        <w:rPr/>
      </w:pPr>
      <w:r w:rsidDel="00000000" w:rsidR="00000000" w:rsidRPr="00000000">
        <w:rPr>
          <w:rFonts w:ascii="Arial" w:cs="Arial" w:eastAsia="Arial" w:hAnsi="Arial"/>
          <w:b w:val="1"/>
          <w:bCs w:val="1"/>
          <w:smallCaps w:val="0"/>
          <w:sz w:val="28"/>
          <w:szCs w:val="28"/>
          <w:rtl w:val="0"/>
        </w:rPr>
        <w:t xml:space="preserve">ENTREGAS COMPLEMENTARES</w:t>
      </w:r>
      <w:r w:rsidDel="00000000" w:rsidR="00000000" w:rsidRPr="00000000">
        <w:rPr>
          <w:rtl w:val="0"/>
        </w:rPr>
      </w:r>
    </w:p>
    <w:sectPr>
      <w:headerReference r:id="rId7" w:type="default"/>
      <w:type w:val="nextPage"/>
      <w:pgSz w:h="16838" w:w="11906" w:orient="portrait"/>
      <w:pgMar w:bottom="1134" w:top="1701" w:left="1701"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