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19A7" w14:textId="7CE4298F" w:rsidR="00CC477C" w:rsidRDefault="00CC477C" w:rsidP="00B42170">
      <w:pPr>
        <w:spacing w:after="160" w:line="259" w:lineRule="auto"/>
        <w:jc w:val="left"/>
        <w:rPr>
          <w:rFonts w:cs="UnitOT-Light"/>
          <w:sz w:val="20"/>
          <w:szCs w:val="20"/>
        </w:rPr>
      </w:pPr>
    </w:p>
    <w:p w14:paraId="581B583F" w14:textId="1C9D10AC" w:rsidR="00823807" w:rsidRPr="00B956AE" w:rsidRDefault="00823807" w:rsidP="00823807">
      <w:pPr>
        <w:spacing w:after="160" w:line="259" w:lineRule="auto"/>
        <w:jc w:val="center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Chatbots as Marketing Communication Tool</w:t>
      </w:r>
    </w:p>
    <w:p w14:paraId="50956156" w14:textId="77777777" w:rsidR="00823807" w:rsidRPr="00823807" w:rsidRDefault="00823807" w:rsidP="00823807">
      <w:pPr>
        <w:spacing w:after="160" w:line="259" w:lineRule="auto"/>
        <w:jc w:val="center"/>
        <w:rPr>
          <w:rFonts w:cs="UnitOT-Light"/>
        </w:rPr>
      </w:pPr>
    </w:p>
    <w:p w14:paraId="2CA7DD26" w14:textId="66C7FAA5" w:rsidR="00823807" w:rsidRPr="00B956AE" w:rsidRDefault="00823807" w:rsidP="00B956AE">
      <w:pPr>
        <w:spacing w:after="160" w:line="259" w:lineRule="auto"/>
        <w:jc w:val="center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Ideas principales</w:t>
      </w:r>
    </w:p>
    <w:p w14:paraId="20E773A5" w14:textId="6A4C4367" w:rsidR="00823807" w:rsidRPr="00823807" w:rsidRDefault="00823807" w:rsidP="00B42170">
      <w:pPr>
        <w:spacing w:after="160" w:line="259" w:lineRule="auto"/>
        <w:jc w:val="left"/>
        <w:rPr>
          <w:rFonts w:cs="UnitOT-Light"/>
        </w:rPr>
      </w:pPr>
    </w:p>
    <w:p w14:paraId="0AC2A4AE" w14:textId="74113375" w:rsidR="00823807" w:rsidRDefault="00AA4CAB" w:rsidP="00AA4CAB">
      <w:pPr>
        <w:spacing w:after="160" w:line="259" w:lineRule="auto"/>
        <w:rPr>
          <w:rFonts w:cs="UnitOT-Light"/>
        </w:rPr>
      </w:pPr>
      <w:r w:rsidRPr="00AA4CAB">
        <w:rPr>
          <w:rFonts w:cs="UnitOT-Light"/>
        </w:rPr>
        <w:t xml:space="preserve">El artículo </w:t>
      </w:r>
      <w:r w:rsidR="00F34416">
        <w:rPr>
          <w:rFonts w:cs="UnitOT-Light"/>
        </w:rPr>
        <w:t xml:space="preserve">escrito por </w:t>
      </w:r>
      <w:r w:rsidR="00F34416">
        <w:rPr>
          <w:rFonts w:cs="UnitOT-Light"/>
        </w:rPr>
        <w:t>Cristian-</w:t>
      </w:r>
      <w:proofErr w:type="spellStart"/>
      <w:r w:rsidR="00F34416">
        <w:rPr>
          <w:rFonts w:cs="UnitOT-Light"/>
        </w:rPr>
        <w:t>Aurelian</w:t>
      </w:r>
      <w:proofErr w:type="spellEnd"/>
      <w:r w:rsidR="00F34416">
        <w:rPr>
          <w:rFonts w:cs="UnitOT-Light"/>
        </w:rPr>
        <w:t xml:space="preserve"> </w:t>
      </w:r>
      <w:proofErr w:type="spellStart"/>
      <w:r w:rsidR="00F34416">
        <w:rPr>
          <w:rFonts w:cs="UnitOT-Light"/>
        </w:rPr>
        <w:t>Popescu</w:t>
      </w:r>
      <w:proofErr w:type="spellEnd"/>
      <w:r w:rsidR="00F34416">
        <w:rPr>
          <w:rFonts w:cs="UnitOT-Light"/>
        </w:rPr>
        <w:t>, aborda</w:t>
      </w:r>
      <w:r w:rsidRPr="00AA4CAB">
        <w:rPr>
          <w:rFonts w:cs="UnitOT-Light"/>
        </w:rPr>
        <w:t xml:space="preserve"> el incremento en el desarrollo y uso de chatbots dentro de organizaciones rumanas en los últimos años</w:t>
      </w:r>
      <w:r w:rsidR="00F34416">
        <w:rPr>
          <w:rFonts w:cs="UnitOT-Light"/>
        </w:rPr>
        <w:t>,</w:t>
      </w:r>
      <w:r w:rsidRPr="00AA4CAB">
        <w:rPr>
          <w:rFonts w:cs="UnitOT-Light"/>
        </w:rPr>
        <w:t xml:space="preserve"> </w:t>
      </w:r>
      <w:r w:rsidR="00F34416">
        <w:rPr>
          <w:rFonts w:cs="UnitOT-Light"/>
        </w:rPr>
        <w:t>d</w:t>
      </w:r>
      <w:r w:rsidRPr="00AA4CAB">
        <w:rPr>
          <w:rFonts w:cs="UnitOT-Light"/>
        </w:rPr>
        <w:t xml:space="preserve">icha implementación ha facilitado la comunicación entre </w:t>
      </w:r>
      <w:r w:rsidR="00F34416">
        <w:rPr>
          <w:rFonts w:cs="UnitOT-Light"/>
        </w:rPr>
        <w:t>estas o</w:t>
      </w:r>
      <w:r w:rsidRPr="00AA4CAB">
        <w:rPr>
          <w:rFonts w:cs="UnitOT-Light"/>
        </w:rPr>
        <w:t xml:space="preserve">rganizaciones y </w:t>
      </w:r>
      <w:r w:rsidR="00F34416">
        <w:rPr>
          <w:rFonts w:cs="UnitOT-Light"/>
        </w:rPr>
        <w:t xml:space="preserve">sus </w:t>
      </w:r>
      <w:r w:rsidRPr="00AA4CAB">
        <w:rPr>
          <w:rFonts w:cs="UnitOT-Light"/>
        </w:rPr>
        <w:t>clientes. Además, explica los beneficios, así como las desventajas de usar chatbots en su comunicación.</w:t>
      </w:r>
      <w:r>
        <w:rPr>
          <w:rFonts w:cs="UnitOT-Light"/>
        </w:rPr>
        <w:t xml:space="preserve"> La</w:t>
      </w:r>
      <w:r w:rsidR="00823807">
        <w:rPr>
          <w:rFonts w:cs="UnitOT-Light"/>
        </w:rPr>
        <w:t xml:space="preserve"> innovación y la necesidad de </w:t>
      </w:r>
      <w:r w:rsidR="00F34416">
        <w:rPr>
          <w:rFonts w:cs="UnitOT-Light"/>
        </w:rPr>
        <w:t xml:space="preserve">usar </w:t>
      </w:r>
      <w:r w:rsidR="00823807">
        <w:rPr>
          <w:rFonts w:cs="UnitOT-Light"/>
        </w:rPr>
        <w:t xml:space="preserve">chatbots en el área de marketing ha crecido </w:t>
      </w:r>
      <w:r w:rsidR="004E559D">
        <w:rPr>
          <w:rFonts w:cs="UnitOT-Light"/>
        </w:rPr>
        <w:t xml:space="preserve">tanto </w:t>
      </w:r>
      <w:r w:rsidR="00823807">
        <w:rPr>
          <w:rFonts w:cs="UnitOT-Light"/>
        </w:rPr>
        <w:t xml:space="preserve">en los últimos años que plataformas actuales se han beneficiado </w:t>
      </w:r>
      <w:r w:rsidR="004E559D">
        <w:rPr>
          <w:rFonts w:cs="UnitOT-Light"/>
        </w:rPr>
        <w:t>d</w:t>
      </w:r>
      <w:r w:rsidR="00823807">
        <w:rPr>
          <w:rFonts w:cs="UnitOT-Light"/>
        </w:rPr>
        <w:t>el uso de chatbots</w:t>
      </w:r>
      <w:r w:rsidR="00753D8C">
        <w:rPr>
          <w:rFonts w:cs="UnitOT-Light"/>
        </w:rPr>
        <w:t>,</w:t>
      </w:r>
      <w:r w:rsidR="00823807">
        <w:rPr>
          <w:rFonts w:cs="UnitOT-Light"/>
        </w:rPr>
        <w:t xml:space="preserve"> </w:t>
      </w:r>
      <w:r w:rsidR="00753D8C">
        <w:rPr>
          <w:rFonts w:cs="UnitOT-Light"/>
        </w:rPr>
        <w:t xml:space="preserve">por lo que </w:t>
      </w:r>
      <w:r w:rsidR="00823807">
        <w:rPr>
          <w:rFonts w:cs="UnitOT-Light"/>
        </w:rPr>
        <w:t>ya no es necesario saber programación para poder crearlos.</w:t>
      </w:r>
    </w:p>
    <w:p w14:paraId="35014AE9" w14:textId="0DA39CAC" w:rsidR="00823807" w:rsidRDefault="00823807" w:rsidP="00823807">
      <w:pPr>
        <w:spacing w:after="160" w:line="259" w:lineRule="auto"/>
        <w:rPr>
          <w:rFonts w:cs="UnitOT-Light"/>
        </w:rPr>
      </w:pPr>
    </w:p>
    <w:p w14:paraId="7DF73D9C" w14:textId="3D00086E" w:rsidR="000D43DC" w:rsidRPr="00B956AE" w:rsidRDefault="000D43DC" w:rsidP="00823807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Ventajas</w:t>
      </w:r>
    </w:p>
    <w:p w14:paraId="58BE25A9" w14:textId="4CD9CFFA" w:rsidR="00823807" w:rsidRDefault="000D43DC" w:rsidP="000D43DC">
      <w:pPr>
        <w:spacing w:after="160" w:line="259" w:lineRule="auto"/>
        <w:ind w:left="709"/>
        <w:rPr>
          <w:rFonts w:cs="UnitOT-Light"/>
        </w:rPr>
      </w:pPr>
      <w:r>
        <w:rPr>
          <w:rFonts w:cs="UnitOT-Light"/>
        </w:rPr>
        <w:t xml:space="preserve">Compañías. - </w:t>
      </w:r>
      <w:r w:rsidR="00823807">
        <w:rPr>
          <w:rFonts w:cs="UnitOT-Light"/>
        </w:rPr>
        <w:t>reduce costos, salva co</w:t>
      </w:r>
      <w:r w:rsidR="00B04F09">
        <w:rPr>
          <w:rFonts w:cs="UnitOT-Light"/>
        </w:rPr>
        <w:t>s</w:t>
      </w:r>
      <w:r w:rsidR="00823807">
        <w:rPr>
          <w:rFonts w:cs="UnitOT-Light"/>
        </w:rPr>
        <w:t>tos a futuro en corto plazo, mejora la interacción con el cliente</w:t>
      </w:r>
      <w:r>
        <w:rPr>
          <w:rFonts w:cs="UnitOT-Light"/>
        </w:rPr>
        <w:t xml:space="preserve">, crece como marca ante los competidores, alcanza fácilmente nuevos clientes, etc. </w:t>
      </w:r>
    </w:p>
    <w:p w14:paraId="416C8770" w14:textId="1D91196C" w:rsidR="000D43DC" w:rsidRDefault="000D43DC" w:rsidP="000D43DC">
      <w:pPr>
        <w:spacing w:after="160" w:line="259" w:lineRule="auto"/>
        <w:ind w:left="709"/>
        <w:rPr>
          <w:rFonts w:cs="UnitOT-Light"/>
        </w:rPr>
      </w:pPr>
      <w:r>
        <w:rPr>
          <w:rFonts w:cs="UnitOT-Light"/>
        </w:rPr>
        <w:t xml:space="preserve">Clientes. - servicio 24 / </w:t>
      </w:r>
      <w:r w:rsidR="00B04F09">
        <w:rPr>
          <w:rFonts w:cs="UnitOT-Light"/>
        </w:rPr>
        <w:t>7,</w:t>
      </w:r>
      <w:r>
        <w:rPr>
          <w:rFonts w:cs="UnitOT-Light"/>
        </w:rPr>
        <w:t xml:space="preserve"> respuestas instantáneas y </w:t>
      </w:r>
      <w:r w:rsidR="00B04F09">
        <w:rPr>
          <w:rFonts w:cs="UnitOT-Light"/>
        </w:rPr>
        <w:t>concisas,</w:t>
      </w:r>
      <w:r>
        <w:rPr>
          <w:rFonts w:cs="UnitOT-Light"/>
        </w:rPr>
        <w:t xml:space="preserve"> fácil manejo para automatizar </w:t>
      </w:r>
      <w:r w:rsidR="00B04F09">
        <w:rPr>
          <w:rFonts w:cs="UnitOT-Light"/>
        </w:rPr>
        <w:t>tareas,</w:t>
      </w:r>
      <w:r>
        <w:rPr>
          <w:rFonts w:cs="UnitOT-Light"/>
        </w:rPr>
        <w:t xml:space="preserve"> </w:t>
      </w:r>
      <w:r w:rsidR="00B04F09">
        <w:rPr>
          <w:rFonts w:cs="UnitOT-Light"/>
        </w:rPr>
        <w:t>multitask,</w:t>
      </w:r>
      <w:r>
        <w:rPr>
          <w:rFonts w:cs="UnitOT-Light"/>
        </w:rPr>
        <w:t xml:space="preserve"> fácil y amigable, </w:t>
      </w:r>
      <w:r w:rsidR="00B04F09">
        <w:rPr>
          <w:rFonts w:cs="UnitOT-Light"/>
        </w:rPr>
        <w:t>etc.</w:t>
      </w:r>
    </w:p>
    <w:p w14:paraId="1350B100" w14:textId="1F4698B6" w:rsidR="000D43DC" w:rsidRPr="00B956AE" w:rsidRDefault="000D43DC" w:rsidP="000D43DC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Desventajas</w:t>
      </w:r>
    </w:p>
    <w:p w14:paraId="725D363C" w14:textId="1F5EC302" w:rsidR="000D43DC" w:rsidRDefault="000D43DC" w:rsidP="000D43DC">
      <w:pPr>
        <w:spacing w:after="160" w:line="259" w:lineRule="auto"/>
        <w:ind w:left="705"/>
        <w:rPr>
          <w:rFonts w:cs="UnitOT-Light"/>
        </w:rPr>
      </w:pPr>
      <w:r>
        <w:rPr>
          <w:rFonts w:cs="UnitOT-Light"/>
        </w:rPr>
        <w:t xml:space="preserve">Compañías. – previene comunicación directa con el cliente, ofrece algunas respuestas innecesarias, da malas recomendaciones, </w:t>
      </w:r>
      <w:r w:rsidR="00226D1B">
        <w:rPr>
          <w:rFonts w:cs="UnitOT-Light"/>
        </w:rPr>
        <w:t>pérdida</w:t>
      </w:r>
      <w:r>
        <w:rPr>
          <w:rFonts w:cs="UnitOT-Light"/>
        </w:rPr>
        <w:t xml:space="preserve"> de tiempo.</w:t>
      </w:r>
    </w:p>
    <w:p w14:paraId="478FCF6D" w14:textId="6DD2BCDA" w:rsidR="000D43DC" w:rsidRDefault="000D43DC" w:rsidP="000D43DC">
      <w:pPr>
        <w:spacing w:after="160" w:line="259" w:lineRule="auto"/>
        <w:ind w:left="705"/>
        <w:rPr>
          <w:rFonts w:cs="UnitOT-Light"/>
        </w:rPr>
      </w:pPr>
      <w:r>
        <w:rPr>
          <w:rFonts w:cs="UnitOT-Light"/>
        </w:rPr>
        <w:t xml:space="preserve">Clientes. – No entiende </w:t>
      </w:r>
      <w:r w:rsidR="00CD47E5">
        <w:rPr>
          <w:rFonts w:cs="UnitOT-Light"/>
        </w:rPr>
        <w:t>sus</w:t>
      </w:r>
      <w:r>
        <w:rPr>
          <w:rFonts w:cs="UnitOT-Light"/>
        </w:rPr>
        <w:t xml:space="preserve"> necesidades al 100</w:t>
      </w:r>
      <w:r w:rsidR="00226D1B">
        <w:rPr>
          <w:rFonts w:cs="UnitOT-Light"/>
        </w:rPr>
        <w:t>%,</w:t>
      </w:r>
      <w:r>
        <w:rPr>
          <w:rFonts w:cs="UnitOT-Light"/>
        </w:rPr>
        <w:t xml:space="preserve"> no es capaz de </w:t>
      </w:r>
      <w:r>
        <w:rPr>
          <w:rFonts w:cs="UnitOT-Light"/>
        </w:rPr>
        <w:tab/>
        <w:t xml:space="preserve">diferenciar </w:t>
      </w:r>
      <w:r w:rsidR="00193367">
        <w:rPr>
          <w:rFonts w:cs="UnitOT-Light"/>
        </w:rPr>
        <w:t>titubeos o dudas</w:t>
      </w:r>
      <w:r>
        <w:rPr>
          <w:rFonts w:cs="UnitOT-Light"/>
        </w:rPr>
        <w:t xml:space="preserve"> del cliente lo que provoca proporcionar malas instrucciones, además de no entender diferentes acentos en el lenguaje.</w:t>
      </w:r>
    </w:p>
    <w:p w14:paraId="78DA40D8" w14:textId="67F69B13" w:rsidR="000D43DC" w:rsidRDefault="000D43DC" w:rsidP="000D43DC">
      <w:pPr>
        <w:spacing w:after="160" w:line="259" w:lineRule="auto"/>
        <w:rPr>
          <w:rFonts w:cs="UnitOT-Light"/>
        </w:rPr>
      </w:pPr>
    </w:p>
    <w:p w14:paraId="7AA8046F" w14:textId="317F4629" w:rsidR="000D43DC" w:rsidRDefault="000D43DC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 xml:space="preserve">El articulo ejemplifica diferentes chatbots </w:t>
      </w:r>
      <w:r w:rsidR="00193367">
        <w:rPr>
          <w:rFonts w:cs="UnitOT-Light"/>
        </w:rPr>
        <w:t xml:space="preserve">tales </w:t>
      </w:r>
      <w:r>
        <w:rPr>
          <w:rFonts w:cs="UnitOT-Light"/>
        </w:rPr>
        <w:t xml:space="preserve">como MOOCBuddy, Restart Energy, </w:t>
      </w:r>
      <w:r w:rsidR="0074615C">
        <w:rPr>
          <w:rFonts w:cs="UnitOT-Light"/>
        </w:rPr>
        <w:t>RATT,</w:t>
      </w:r>
      <w:r>
        <w:rPr>
          <w:rFonts w:cs="UnitOT-Light"/>
        </w:rPr>
        <w:t xml:space="preserve"> Djingo, IRina, entre otros,</w:t>
      </w:r>
      <w:r w:rsidR="00193367">
        <w:rPr>
          <w:rFonts w:cs="UnitOT-Light"/>
        </w:rPr>
        <w:t xml:space="preserve"> </w:t>
      </w:r>
      <w:r>
        <w:rPr>
          <w:rFonts w:cs="UnitOT-Light"/>
        </w:rPr>
        <w:t xml:space="preserve">demostrando </w:t>
      </w:r>
      <w:r w:rsidR="00DA3452">
        <w:rPr>
          <w:rFonts w:cs="UnitOT-Light"/>
        </w:rPr>
        <w:t>que</w:t>
      </w:r>
      <w:r>
        <w:rPr>
          <w:rFonts w:cs="UnitOT-Light"/>
        </w:rPr>
        <w:t xml:space="preserve"> en un tiempo corto</w:t>
      </w:r>
      <w:r w:rsidR="00B21F86">
        <w:rPr>
          <w:rFonts w:cs="UnitOT-Light"/>
        </w:rPr>
        <w:t>,</w:t>
      </w:r>
      <w:r w:rsidR="00B04F09">
        <w:rPr>
          <w:rFonts w:cs="UnitOT-Light"/>
        </w:rPr>
        <w:t xml:space="preserve"> a </w:t>
      </w:r>
      <w:r>
        <w:rPr>
          <w:rFonts w:cs="UnitOT-Light"/>
        </w:rPr>
        <w:t xml:space="preserve">no </w:t>
      </w:r>
      <w:r w:rsidR="00B04F09">
        <w:rPr>
          <w:rFonts w:cs="UnitOT-Light"/>
        </w:rPr>
        <w:t>más</w:t>
      </w:r>
      <w:r>
        <w:rPr>
          <w:rFonts w:cs="UnitOT-Light"/>
        </w:rPr>
        <w:t xml:space="preserve"> de 5 años</w:t>
      </w:r>
      <w:r w:rsidR="00B04F09">
        <w:rPr>
          <w:rFonts w:cs="UnitOT-Light"/>
        </w:rPr>
        <w:t xml:space="preserve">, las </w:t>
      </w:r>
      <w:r>
        <w:rPr>
          <w:rFonts w:cs="UnitOT-Light"/>
        </w:rPr>
        <w:t>empresas han crecido su cartera de clientes usando</w:t>
      </w:r>
      <w:r w:rsidR="004115A1">
        <w:rPr>
          <w:rFonts w:cs="UnitOT-Light"/>
        </w:rPr>
        <w:t xml:space="preserve"> IA</w:t>
      </w:r>
      <w:r w:rsidR="00B21F86">
        <w:rPr>
          <w:rFonts w:cs="UnitOT-Light"/>
        </w:rPr>
        <w:t>,</w:t>
      </w:r>
      <w:r w:rsidR="004115A1">
        <w:rPr>
          <w:rFonts w:cs="UnitOT-Light"/>
        </w:rPr>
        <w:t xml:space="preserve"> asegurando además</w:t>
      </w:r>
      <w:r w:rsidR="00B21F86">
        <w:rPr>
          <w:rFonts w:cs="UnitOT-Light"/>
        </w:rPr>
        <w:t>,</w:t>
      </w:r>
      <w:r w:rsidR="004115A1">
        <w:rPr>
          <w:rFonts w:cs="UnitOT-Light"/>
        </w:rPr>
        <w:t xml:space="preserve"> que el crecimiento exponencial podrá tener una brecha corta entre el producto de la compañía y las necesidades del cliente.</w:t>
      </w:r>
    </w:p>
    <w:p w14:paraId="6456B423" w14:textId="77777777" w:rsidR="000D43DC" w:rsidRDefault="000D43DC" w:rsidP="000D43DC">
      <w:pPr>
        <w:spacing w:after="160" w:line="259" w:lineRule="auto"/>
        <w:ind w:left="709"/>
        <w:rPr>
          <w:rFonts w:cs="UnitOT-Light"/>
        </w:rPr>
      </w:pPr>
    </w:p>
    <w:p w14:paraId="7D07332E" w14:textId="18436E17" w:rsidR="000D43DC" w:rsidRDefault="000D43DC" w:rsidP="000D43DC">
      <w:pPr>
        <w:spacing w:after="160" w:line="259" w:lineRule="auto"/>
        <w:ind w:left="709"/>
        <w:rPr>
          <w:rFonts w:cs="UnitOT-Light"/>
        </w:rPr>
      </w:pPr>
    </w:p>
    <w:p w14:paraId="6DE31DED" w14:textId="77777777" w:rsidR="000D43DC" w:rsidRDefault="000D43DC" w:rsidP="000D43DC">
      <w:pPr>
        <w:spacing w:after="160" w:line="259" w:lineRule="auto"/>
        <w:ind w:left="709"/>
        <w:rPr>
          <w:rFonts w:cs="UnitOT-Light"/>
        </w:rPr>
      </w:pPr>
    </w:p>
    <w:p w14:paraId="5E215761" w14:textId="43ADDCEA" w:rsidR="0074615C" w:rsidRPr="00B956AE" w:rsidRDefault="0074615C" w:rsidP="00B956AE">
      <w:pPr>
        <w:spacing w:after="160" w:line="259" w:lineRule="auto"/>
        <w:jc w:val="center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Reflexiones</w:t>
      </w:r>
    </w:p>
    <w:p w14:paraId="0000D115" w14:textId="3A61BE76" w:rsidR="0074615C" w:rsidRDefault="0074615C" w:rsidP="000D43DC">
      <w:pPr>
        <w:spacing w:after="160" w:line="259" w:lineRule="auto"/>
        <w:rPr>
          <w:rFonts w:cs="UnitOT-Light"/>
        </w:rPr>
      </w:pPr>
    </w:p>
    <w:p w14:paraId="52D498AC" w14:textId="1E7DBA63" w:rsidR="0074615C" w:rsidRPr="00B956AE" w:rsidRDefault="0074615C" w:rsidP="000D43DC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¿La IA decide lo que compramos o no?</w:t>
      </w:r>
    </w:p>
    <w:p w14:paraId="58642AF3" w14:textId="510A74C6" w:rsidR="0074615C" w:rsidRDefault="0074615C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>El art</w:t>
      </w:r>
      <w:r w:rsidR="00DA3452">
        <w:rPr>
          <w:rFonts w:cs="UnitOT-Light"/>
        </w:rPr>
        <w:t>í</w:t>
      </w:r>
      <w:r>
        <w:rPr>
          <w:rFonts w:cs="UnitOT-Light"/>
        </w:rPr>
        <w:t xml:space="preserve">culo científico explica que el usuario descarga la aplicación que </w:t>
      </w:r>
      <w:r w:rsidR="0046738A">
        <w:rPr>
          <w:rFonts w:cs="UnitOT-Light"/>
        </w:rPr>
        <w:t>más</w:t>
      </w:r>
      <w:r>
        <w:rPr>
          <w:rFonts w:cs="UnitOT-Light"/>
        </w:rPr>
        <w:t xml:space="preserve"> le agrade, dependiendo de sus necesidades en ese momento. La IA implementada en esa </w:t>
      </w:r>
      <w:r w:rsidR="00DA3452">
        <w:rPr>
          <w:rFonts w:cs="UnitOT-Light"/>
        </w:rPr>
        <w:t>aplicación</w:t>
      </w:r>
      <w:r>
        <w:rPr>
          <w:rFonts w:cs="UnitOT-Light"/>
        </w:rPr>
        <w:t xml:space="preserve"> le da un </w:t>
      </w:r>
      <w:r w:rsidR="00DA3452">
        <w:rPr>
          <w:rFonts w:cs="UnitOT-Light"/>
        </w:rPr>
        <w:t>catálogo</w:t>
      </w:r>
      <w:r>
        <w:rPr>
          <w:rFonts w:cs="UnitOT-Light"/>
        </w:rPr>
        <w:t xml:space="preserve"> de opciones para que el usuario pueda decidir como consumidor, nunca</w:t>
      </w:r>
      <w:r w:rsidR="000C444C">
        <w:rPr>
          <w:rFonts w:cs="UnitOT-Light"/>
        </w:rPr>
        <w:t xml:space="preserve"> </w:t>
      </w:r>
      <w:r>
        <w:rPr>
          <w:rFonts w:cs="UnitOT-Light"/>
        </w:rPr>
        <w:t xml:space="preserve">obliga al cliente o decide lo que debe </w:t>
      </w:r>
      <w:r w:rsidR="0046738A">
        <w:rPr>
          <w:rFonts w:cs="UnitOT-Light"/>
        </w:rPr>
        <w:t>comprar</w:t>
      </w:r>
      <w:r>
        <w:rPr>
          <w:rFonts w:cs="UnitOT-Light"/>
        </w:rPr>
        <w:t>, muestra recomendaciones que se realizan acorde a su perfil solamente.</w:t>
      </w:r>
    </w:p>
    <w:p w14:paraId="6412D53B" w14:textId="418B1BDD" w:rsidR="0074615C" w:rsidRDefault="0074615C" w:rsidP="000D43DC">
      <w:pPr>
        <w:spacing w:after="160" w:line="259" w:lineRule="auto"/>
        <w:rPr>
          <w:rFonts w:cs="UnitOT-Light"/>
        </w:rPr>
      </w:pPr>
    </w:p>
    <w:p w14:paraId="10B8C88D" w14:textId="3B1E8B24" w:rsidR="0074615C" w:rsidRPr="00B956AE" w:rsidRDefault="0074615C" w:rsidP="000D43DC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¿La IA quita del panorama laboral a los vendedores?</w:t>
      </w:r>
    </w:p>
    <w:p w14:paraId="1DCCBDB2" w14:textId="0A42DD06" w:rsidR="0074615C" w:rsidRDefault="0074615C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>La IA debe ser usada como una herramienta que nosotros</w:t>
      </w:r>
      <w:r w:rsidR="000C444C">
        <w:rPr>
          <w:rFonts w:cs="UnitOT-Light"/>
        </w:rPr>
        <w:t>,</w:t>
      </w:r>
      <w:r>
        <w:rPr>
          <w:rFonts w:cs="UnitOT-Light"/>
        </w:rPr>
        <w:t xml:space="preserve"> como humanos</w:t>
      </w:r>
      <w:r w:rsidR="000C444C">
        <w:rPr>
          <w:rFonts w:cs="UnitOT-Light"/>
        </w:rPr>
        <w:t>,</w:t>
      </w:r>
      <w:r>
        <w:rPr>
          <w:rFonts w:cs="UnitOT-Light"/>
        </w:rPr>
        <w:t xml:space="preserve"> podemos usar para facilitar nuestro trabajo diario, nunca para quitarnos el puesto laboral. La palabra del vendedor y el poder de convencimiento nunca va a ser </w:t>
      </w:r>
      <w:r w:rsidR="00DA3452">
        <w:rPr>
          <w:rFonts w:cs="UnitOT-Light"/>
        </w:rPr>
        <w:t>más</w:t>
      </w:r>
      <w:r>
        <w:rPr>
          <w:rFonts w:cs="UnitOT-Light"/>
        </w:rPr>
        <w:t xml:space="preserve"> fuerte que la IA. Las aplicaciones presentadas en el artículo científico solamente facilitan el acceso a los productos que el vendedor otorga.</w:t>
      </w:r>
    </w:p>
    <w:p w14:paraId="21CD9E3C" w14:textId="683C322B" w:rsidR="0074615C" w:rsidRDefault="0074615C" w:rsidP="000D43DC">
      <w:pPr>
        <w:spacing w:after="160" w:line="259" w:lineRule="auto"/>
        <w:rPr>
          <w:rFonts w:cs="UnitOT-Light"/>
        </w:rPr>
      </w:pPr>
    </w:p>
    <w:p w14:paraId="685D9BAC" w14:textId="01B95610" w:rsidR="0074615C" w:rsidRPr="00B956AE" w:rsidRDefault="0074615C" w:rsidP="000D43DC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¿Qué tanto afecta que el comprador no tenga contacto con el vendedor?</w:t>
      </w:r>
    </w:p>
    <w:p w14:paraId="3E2742E8" w14:textId="4294B748" w:rsidR="0074615C" w:rsidRDefault="0074615C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 xml:space="preserve">Claro que afecta, ya que las necesidades </w:t>
      </w:r>
      <w:r w:rsidR="000C444C">
        <w:rPr>
          <w:rFonts w:cs="UnitOT-Light"/>
        </w:rPr>
        <w:t>d</w:t>
      </w:r>
      <w:r>
        <w:rPr>
          <w:rFonts w:cs="UnitOT-Light"/>
        </w:rPr>
        <w:t xml:space="preserve">el consumidor son volátiles, esto puede ser identificado y atacado cuando se </w:t>
      </w:r>
      <w:r w:rsidR="00DA3452">
        <w:rPr>
          <w:rFonts w:cs="UnitOT-Light"/>
        </w:rPr>
        <w:t>está</w:t>
      </w:r>
      <w:r>
        <w:rPr>
          <w:rFonts w:cs="UnitOT-Light"/>
        </w:rPr>
        <w:t xml:space="preserve"> presentando el producto al cliente en persona. Como se dijo </w:t>
      </w:r>
      <w:r w:rsidR="00B04F09">
        <w:rPr>
          <w:rFonts w:cs="UnitOT-Light"/>
        </w:rPr>
        <w:t>antes</w:t>
      </w:r>
      <w:r w:rsidR="000C444C">
        <w:rPr>
          <w:rFonts w:cs="UnitOT-Light"/>
        </w:rPr>
        <w:t>,</w:t>
      </w:r>
      <w:r>
        <w:rPr>
          <w:rFonts w:cs="UnitOT-Light"/>
        </w:rPr>
        <w:t xml:space="preserve"> la IA solamente es una herramienta que reduce la brecha entre consumidor-producto-vendedor.</w:t>
      </w:r>
    </w:p>
    <w:p w14:paraId="0E875828" w14:textId="794DA9A1" w:rsidR="0074615C" w:rsidRDefault="0074615C" w:rsidP="000D43DC">
      <w:pPr>
        <w:spacing w:after="160" w:line="259" w:lineRule="auto"/>
        <w:rPr>
          <w:rFonts w:cs="UnitOT-Light"/>
        </w:rPr>
      </w:pPr>
    </w:p>
    <w:p w14:paraId="33718C8C" w14:textId="3F770A82" w:rsidR="0074615C" w:rsidRPr="00B956AE" w:rsidRDefault="0074615C" w:rsidP="000D43DC">
      <w:pPr>
        <w:spacing w:after="160" w:line="259" w:lineRule="auto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 xml:space="preserve">¿Por qué </w:t>
      </w:r>
      <w:r w:rsidR="000C444C">
        <w:rPr>
          <w:rFonts w:cs="UnitOT-Light"/>
          <w:color w:val="5B9BD5" w:themeColor="accent1"/>
        </w:rPr>
        <w:t>la</w:t>
      </w:r>
      <w:r w:rsidRPr="00B956AE">
        <w:rPr>
          <w:rFonts w:cs="UnitOT-Light"/>
          <w:color w:val="5B9BD5" w:themeColor="accent1"/>
        </w:rPr>
        <w:t xml:space="preserve"> IA con marketing está creciendo tanto?</w:t>
      </w:r>
    </w:p>
    <w:p w14:paraId="428F3272" w14:textId="7FB25741" w:rsidR="0074615C" w:rsidRDefault="0074615C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>En este punto específico, el art</w:t>
      </w:r>
      <w:r w:rsidR="000C444C">
        <w:rPr>
          <w:rFonts w:cs="UnitOT-Light"/>
        </w:rPr>
        <w:t>í</w:t>
      </w:r>
      <w:r>
        <w:rPr>
          <w:rFonts w:cs="UnitOT-Light"/>
        </w:rPr>
        <w:t>culo científico solamente habla de Rumania</w:t>
      </w:r>
      <w:r w:rsidR="000C444C">
        <w:rPr>
          <w:rFonts w:cs="UnitOT-Light"/>
        </w:rPr>
        <w:t>, p</w:t>
      </w:r>
      <w:r>
        <w:rPr>
          <w:rFonts w:cs="UnitOT-Light"/>
        </w:rPr>
        <w:t xml:space="preserve">ero si nos enfocamos en un </w:t>
      </w:r>
      <w:r w:rsidR="000C444C">
        <w:rPr>
          <w:rFonts w:cs="UnitOT-Light"/>
        </w:rPr>
        <w:t>aspecto</w:t>
      </w:r>
      <w:r>
        <w:rPr>
          <w:rFonts w:cs="UnitOT-Light"/>
        </w:rPr>
        <w:t xml:space="preserve"> </w:t>
      </w:r>
      <w:r w:rsidR="00B04F09">
        <w:rPr>
          <w:rFonts w:cs="UnitOT-Light"/>
        </w:rPr>
        <w:t>más</w:t>
      </w:r>
      <w:r>
        <w:rPr>
          <w:rFonts w:cs="UnitOT-Light"/>
        </w:rPr>
        <w:t xml:space="preserve"> </w:t>
      </w:r>
      <w:r w:rsidR="006A7F87">
        <w:rPr>
          <w:rFonts w:cs="UnitOT-Light"/>
        </w:rPr>
        <w:t>global,</w:t>
      </w:r>
      <w:r>
        <w:rPr>
          <w:rFonts w:cs="UnitOT-Light"/>
        </w:rPr>
        <w:t xml:space="preserve"> podemos </w:t>
      </w:r>
      <w:r w:rsidR="006A7F87">
        <w:rPr>
          <w:rFonts w:cs="UnitOT-Light"/>
        </w:rPr>
        <w:t>fácilmente</w:t>
      </w:r>
      <w:r>
        <w:rPr>
          <w:rFonts w:cs="UnitOT-Light"/>
        </w:rPr>
        <w:t xml:space="preserve"> identificar que </w:t>
      </w:r>
      <w:r w:rsidR="006A7F87">
        <w:rPr>
          <w:rFonts w:cs="UnitOT-Light"/>
        </w:rPr>
        <w:t>muchos usuarios prefieren usar una aplicación en su móvil o su computadora para realizar una compra, que ir directamente al lugar donde lo venden para adquirirlo. Esto ha abierto un mercado que hace 20 años posiblemente no existía, lo que implic</w:t>
      </w:r>
      <w:r w:rsidR="000C444C">
        <w:rPr>
          <w:rFonts w:cs="UnitOT-Light"/>
        </w:rPr>
        <w:t>ó</w:t>
      </w:r>
      <w:r w:rsidR="006A7F87">
        <w:rPr>
          <w:rFonts w:cs="UnitOT-Light"/>
        </w:rPr>
        <w:t xml:space="preserve"> que el desarrollo de la IA y Marketing fueran creciendo de la mano para abastecer todas las necesidades del ahora nuevo consumidor.</w:t>
      </w:r>
    </w:p>
    <w:p w14:paraId="3915BBBD" w14:textId="11D01A9A" w:rsidR="006A7F87" w:rsidRDefault="006A7F87" w:rsidP="000D43DC">
      <w:pPr>
        <w:spacing w:after="160" w:line="259" w:lineRule="auto"/>
        <w:rPr>
          <w:rFonts w:cs="UnitOT-Light"/>
        </w:rPr>
      </w:pPr>
    </w:p>
    <w:p w14:paraId="779950B8" w14:textId="4FBAADAF" w:rsidR="006A7F87" w:rsidRDefault="006A7F87" w:rsidP="000D43DC">
      <w:pPr>
        <w:spacing w:after="160" w:line="259" w:lineRule="auto"/>
        <w:rPr>
          <w:rFonts w:cs="UnitOT-Light"/>
        </w:rPr>
      </w:pPr>
    </w:p>
    <w:p w14:paraId="47A602BE" w14:textId="46C409A4" w:rsidR="006A7F87" w:rsidRDefault="006A7F87" w:rsidP="000D43DC">
      <w:pPr>
        <w:spacing w:after="160" w:line="259" w:lineRule="auto"/>
        <w:rPr>
          <w:rFonts w:cs="UnitOT-Light"/>
        </w:rPr>
      </w:pPr>
    </w:p>
    <w:p w14:paraId="69B2B184" w14:textId="26DF64EB" w:rsidR="006A7F87" w:rsidRPr="00B956AE" w:rsidRDefault="006A7F87" w:rsidP="00B956AE">
      <w:pPr>
        <w:spacing w:after="160" w:line="259" w:lineRule="auto"/>
        <w:jc w:val="center"/>
        <w:rPr>
          <w:rFonts w:cs="UnitOT-Light"/>
          <w:color w:val="5B9BD5" w:themeColor="accent1"/>
        </w:rPr>
      </w:pPr>
      <w:r w:rsidRPr="00B956AE">
        <w:rPr>
          <w:rFonts w:cs="UnitOT-Light"/>
          <w:color w:val="5B9BD5" w:themeColor="accent1"/>
        </w:rPr>
        <w:t>Conclusiones</w:t>
      </w:r>
    </w:p>
    <w:p w14:paraId="632F4CDB" w14:textId="28A46452" w:rsidR="006A7F87" w:rsidRDefault="006A7F87" w:rsidP="000D43DC">
      <w:pPr>
        <w:spacing w:after="160" w:line="259" w:lineRule="auto"/>
        <w:rPr>
          <w:rFonts w:cs="UnitOT-Light"/>
        </w:rPr>
      </w:pPr>
    </w:p>
    <w:p w14:paraId="5C0BCEEC" w14:textId="77777777" w:rsidR="00B66285" w:rsidRDefault="006A7F87" w:rsidP="006A7F87">
      <w:pPr>
        <w:spacing w:after="160" w:line="259" w:lineRule="auto"/>
        <w:rPr>
          <w:rFonts w:cs="UnitOT-Light"/>
        </w:rPr>
      </w:pPr>
      <w:r w:rsidRPr="006A7F87">
        <w:rPr>
          <w:rFonts w:cs="UnitOT-Light"/>
          <w:b/>
          <w:bCs/>
          <w:i/>
          <w:iCs/>
        </w:rPr>
        <w:t xml:space="preserve">Chatbots as Marketing </w:t>
      </w:r>
      <w:r w:rsidRPr="00B21F86">
        <w:rPr>
          <w:rFonts w:cs="UnitOT-Light"/>
          <w:b/>
          <w:bCs/>
          <w:i/>
          <w:iCs/>
        </w:rPr>
        <w:t>Communication</w:t>
      </w:r>
      <w:r w:rsidRPr="006A7F87">
        <w:rPr>
          <w:rFonts w:cs="UnitOT-Light"/>
          <w:b/>
          <w:bCs/>
          <w:i/>
          <w:iCs/>
        </w:rPr>
        <w:t xml:space="preserve"> Tool</w:t>
      </w:r>
      <w:r>
        <w:rPr>
          <w:rFonts w:cs="UnitOT-Light"/>
          <w:i/>
          <w:iCs/>
        </w:rPr>
        <w:t xml:space="preserve"> </w:t>
      </w:r>
      <w:r>
        <w:rPr>
          <w:rFonts w:cs="UnitOT-Light"/>
        </w:rPr>
        <w:t xml:space="preserve">nos explica el crecimiento de aplicaciones en empresas privadas y </w:t>
      </w:r>
      <w:r w:rsidR="00DA3452">
        <w:rPr>
          <w:rFonts w:cs="UnitOT-Light"/>
        </w:rPr>
        <w:t>públicas</w:t>
      </w:r>
      <w:r>
        <w:rPr>
          <w:rFonts w:cs="UnitOT-Light"/>
        </w:rPr>
        <w:t xml:space="preserve"> para ofertar sus productos </w:t>
      </w:r>
      <w:r w:rsidR="000C444C">
        <w:rPr>
          <w:rFonts w:cs="UnitOT-Light"/>
        </w:rPr>
        <w:t xml:space="preserve">a </w:t>
      </w:r>
      <w:r>
        <w:rPr>
          <w:rFonts w:cs="UnitOT-Light"/>
        </w:rPr>
        <w:t xml:space="preserve">nuevos consumidores. Incluso cuando la comunicación tradicional aun exista </w:t>
      </w:r>
      <w:r w:rsidR="00B04F09">
        <w:rPr>
          <w:rFonts w:cs="UnitOT-Light"/>
        </w:rPr>
        <w:t>(y</w:t>
      </w:r>
      <w:r>
        <w:rPr>
          <w:rFonts w:cs="UnitOT-Light"/>
        </w:rPr>
        <w:t xml:space="preserve"> no dejar</w:t>
      </w:r>
      <w:r w:rsidR="000C444C">
        <w:rPr>
          <w:rFonts w:cs="UnitOT-Light"/>
        </w:rPr>
        <w:t>á</w:t>
      </w:r>
      <w:r>
        <w:rPr>
          <w:rFonts w:cs="UnitOT-Light"/>
        </w:rPr>
        <w:t xml:space="preserve"> de existir hasta ahora), la tecnología con Chatbots </w:t>
      </w:r>
      <w:r w:rsidR="00B04F09">
        <w:rPr>
          <w:rFonts w:cs="UnitOT-Light"/>
        </w:rPr>
        <w:t>continúa</w:t>
      </w:r>
      <w:r>
        <w:rPr>
          <w:rFonts w:cs="UnitOT-Light"/>
        </w:rPr>
        <w:t xml:space="preserve"> mejorando y las empresas siguen invirtiendo en </w:t>
      </w:r>
      <w:r w:rsidR="00B66285">
        <w:rPr>
          <w:rFonts w:cs="UnitOT-Light"/>
        </w:rPr>
        <w:t>su</w:t>
      </w:r>
      <w:r>
        <w:rPr>
          <w:rFonts w:cs="UnitOT-Light"/>
        </w:rPr>
        <w:t xml:space="preserve"> desarrollo. </w:t>
      </w:r>
    </w:p>
    <w:p w14:paraId="54C67412" w14:textId="77777777" w:rsidR="00B66285" w:rsidRDefault="00B66285" w:rsidP="006A7F87">
      <w:pPr>
        <w:spacing w:after="160" w:line="259" w:lineRule="auto"/>
        <w:rPr>
          <w:rFonts w:cs="UnitOT-Light"/>
        </w:rPr>
      </w:pPr>
    </w:p>
    <w:p w14:paraId="3965D852" w14:textId="10835D6F" w:rsidR="006A7F87" w:rsidRDefault="00B66285" w:rsidP="006A7F87">
      <w:pPr>
        <w:spacing w:after="160" w:line="259" w:lineRule="auto"/>
        <w:rPr>
          <w:rFonts w:cs="UnitOT-Light"/>
        </w:rPr>
      </w:pPr>
      <w:r>
        <w:rPr>
          <w:rFonts w:cs="UnitOT-Light"/>
        </w:rPr>
        <w:t>Por otro lado, l</w:t>
      </w:r>
      <w:r w:rsidR="006A7F87">
        <w:rPr>
          <w:rFonts w:cs="UnitOT-Light"/>
        </w:rPr>
        <w:t>os Chatbots tienden a reemplazar actividades repetitivas que l</w:t>
      </w:r>
      <w:r w:rsidR="00B04F09">
        <w:rPr>
          <w:rFonts w:cs="UnitOT-Light"/>
        </w:rPr>
        <w:t>os vendedores podrían hacer</w:t>
      </w:r>
      <w:r>
        <w:rPr>
          <w:rFonts w:cs="UnitOT-Light"/>
        </w:rPr>
        <w:t xml:space="preserve"> </w:t>
      </w:r>
      <w:r>
        <w:rPr>
          <w:rFonts w:cs="UnitOT-Light"/>
        </w:rPr>
        <w:t>continuamente</w:t>
      </w:r>
      <w:r w:rsidR="006A7F87">
        <w:rPr>
          <w:rFonts w:cs="UnitOT-Light"/>
        </w:rPr>
        <w:t xml:space="preserve">, beneficiando el manejo de tiempo y la salud </w:t>
      </w:r>
      <w:r>
        <w:rPr>
          <w:rFonts w:cs="UnitOT-Light"/>
        </w:rPr>
        <w:t>tanto física como mental</w:t>
      </w:r>
      <w:r w:rsidR="006A7F87">
        <w:rPr>
          <w:rFonts w:cs="UnitOT-Light"/>
        </w:rPr>
        <w:t xml:space="preserve"> de las personas.</w:t>
      </w:r>
    </w:p>
    <w:p w14:paraId="48D188A2" w14:textId="29738279" w:rsidR="006A7F87" w:rsidRDefault="006A7F87" w:rsidP="006A7F87">
      <w:pPr>
        <w:spacing w:after="160" w:line="259" w:lineRule="auto"/>
        <w:rPr>
          <w:rFonts w:cs="UnitOT-Light"/>
        </w:rPr>
      </w:pPr>
    </w:p>
    <w:p w14:paraId="4F612AB5" w14:textId="29F90BC4" w:rsidR="006A7F87" w:rsidRDefault="006A7F87" w:rsidP="006A7F87">
      <w:pPr>
        <w:spacing w:after="160" w:line="259" w:lineRule="auto"/>
        <w:rPr>
          <w:rFonts w:cs="UnitOT-Light"/>
        </w:rPr>
      </w:pPr>
      <w:r>
        <w:rPr>
          <w:rFonts w:cs="UnitOT-Light"/>
        </w:rPr>
        <w:t xml:space="preserve">Los </w:t>
      </w:r>
      <w:r w:rsidR="00B66285">
        <w:rPr>
          <w:rFonts w:cs="UnitOT-Light"/>
        </w:rPr>
        <w:t>C</w:t>
      </w:r>
      <w:r>
        <w:rPr>
          <w:rFonts w:cs="UnitOT-Light"/>
        </w:rPr>
        <w:t xml:space="preserve">hatbots tienen el potencial de mejorar la experiencia online de las personas, sin importar </w:t>
      </w:r>
      <w:r w:rsidR="00B66285">
        <w:rPr>
          <w:rFonts w:cs="UnitOT-Light"/>
        </w:rPr>
        <w:t>su</w:t>
      </w:r>
      <w:r>
        <w:rPr>
          <w:rFonts w:cs="UnitOT-Light"/>
        </w:rPr>
        <w:t xml:space="preserve"> edad</w:t>
      </w:r>
      <w:r w:rsidR="00A14F8A">
        <w:rPr>
          <w:rFonts w:cs="UnitOT-Light"/>
        </w:rPr>
        <w:t>, además de analizar y tomar decisiones por propia cuenta</w:t>
      </w:r>
      <w:r w:rsidR="00B66285">
        <w:rPr>
          <w:rFonts w:cs="UnitOT-Light"/>
        </w:rPr>
        <w:t>. Sin duda, Chatbots</w:t>
      </w:r>
      <w:r w:rsidR="00A14F8A">
        <w:rPr>
          <w:rFonts w:cs="UnitOT-Light"/>
        </w:rPr>
        <w:t xml:space="preserve"> pueden ser una parte esencial en nuestras vidas a futuro próximo.</w:t>
      </w:r>
    </w:p>
    <w:p w14:paraId="446A66FF" w14:textId="40FE29A4" w:rsidR="00A14F8A" w:rsidRDefault="00A14F8A" w:rsidP="006A7F87">
      <w:pPr>
        <w:spacing w:after="160" w:line="259" w:lineRule="auto"/>
        <w:rPr>
          <w:rFonts w:cs="UnitOT-Light"/>
        </w:rPr>
      </w:pPr>
    </w:p>
    <w:p w14:paraId="71904CB8" w14:textId="77777777" w:rsidR="00A14F8A" w:rsidRPr="006A7F87" w:rsidRDefault="00A14F8A" w:rsidP="006A7F87">
      <w:pPr>
        <w:spacing w:after="160" w:line="259" w:lineRule="auto"/>
        <w:rPr>
          <w:rFonts w:cs="UnitOT-Light"/>
        </w:rPr>
      </w:pPr>
    </w:p>
    <w:p w14:paraId="29FEF5CE" w14:textId="6B6C79E8" w:rsidR="00A14F8A" w:rsidRPr="00B956AE" w:rsidRDefault="00B956AE" w:rsidP="00B956AE">
      <w:pPr>
        <w:spacing w:after="160" w:line="259" w:lineRule="auto"/>
        <w:jc w:val="center"/>
        <w:rPr>
          <w:rFonts w:cs="UnitOT-Light"/>
          <w:color w:val="5B9BD5" w:themeColor="accent1"/>
        </w:rPr>
      </w:pPr>
      <w:r>
        <w:rPr>
          <w:rFonts w:cs="UnitOT-Light"/>
          <w:color w:val="5B9BD5" w:themeColor="accent1"/>
        </w:rPr>
        <w:t>Bibliografía</w:t>
      </w:r>
    </w:p>
    <w:p w14:paraId="628FD50C" w14:textId="42ED1E80" w:rsidR="00A14F8A" w:rsidRDefault="00A14F8A" w:rsidP="000D43DC">
      <w:pPr>
        <w:spacing w:after="160" w:line="259" w:lineRule="auto"/>
        <w:rPr>
          <w:rFonts w:cs="UnitOT-Light"/>
        </w:rPr>
      </w:pPr>
    </w:p>
    <w:p w14:paraId="1DB7F8FB" w14:textId="42A6B01D" w:rsidR="00A14F8A" w:rsidRPr="00A14F8A" w:rsidRDefault="00A14F8A" w:rsidP="000D43DC">
      <w:pPr>
        <w:spacing w:after="160" w:line="259" w:lineRule="auto"/>
        <w:rPr>
          <w:rFonts w:cs="UnitOT-Light"/>
        </w:rPr>
      </w:pPr>
      <w:r>
        <w:rPr>
          <w:rFonts w:cs="UnitOT-Light"/>
        </w:rPr>
        <w:t xml:space="preserve">Cristian-Aurelian Popescu (2020). </w:t>
      </w:r>
      <w:r w:rsidRPr="006A7F87">
        <w:rPr>
          <w:rFonts w:cs="UnitOT-Light"/>
          <w:b/>
          <w:bCs/>
          <w:i/>
          <w:iCs/>
        </w:rPr>
        <w:t>Chatbots as Marketing Communication Tool</w:t>
      </w:r>
      <w:r>
        <w:rPr>
          <w:rFonts w:cs="UnitOT-Light"/>
          <w:b/>
          <w:bCs/>
          <w:i/>
          <w:iCs/>
        </w:rPr>
        <w:t xml:space="preserve">. </w:t>
      </w:r>
      <w:r>
        <w:rPr>
          <w:rFonts w:cs="UnitOT-Light"/>
        </w:rPr>
        <w:t>FAIMA Business &amp; Management Journal &amp; University Politehnicia of Bucharest. Volume 8, Issue 3.</w:t>
      </w:r>
    </w:p>
    <w:sectPr w:rsidR="00A14F8A" w:rsidRPr="00A14F8A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79BE" w14:textId="77777777" w:rsidR="000B04EE" w:rsidRDefault="000B04EE" w:rsidP="00C50246">
      <w:pPr>
        <w:spacing w:line="240" w:lineRule="auto"/>
      </w:pPr>
      <w:r>
        <w:separator/>
      </w:r>
    </w:p>
  </w:endnote>
  <w:endnote w:type="continuationSeparator" w:id="0">
    <w:p w14:paraId="05C77DCE" w14:textId="77777777" w:rsidR="000B04EE" w:rsidRDefault="000B04E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4674" w14:textId="77777777" w:rsidR="000B04EE" w:rsidRDefault="000B04EE" w:rsidP="00C50246">
      <w:pPr>
        <w:spacing w:line="240" w:lineRule="auto"/>
      </w:pPr>
      <w:r>
        <w:separator/>
      </w:r>
    </w:p>
  </w:footnote>
  <w:footnote w:type="continuationSeparator" w:id="0">
    <w:p w14:paraId="377A1B5B" w14:textId="77777777" w:rsidR="000B04EE" w:rsidRDefault="000B04E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3123677" w:rsidR="00CC477C" w:rsidRPr="00472B27" w:rsidRDefault="00CC477C" w:rsidP="00C65063">
          <w:pPr>
            <w:pStyle w:val="Textocajaactividades"/>
          </w:pPr>
          <w:r>
            <w:t>Inteligencia Artificial y Computación Cognitiva</w:t>
          </w:r>
        </w:p>
      </w:tc>
      <w:tc>
        <w:tcPr>
          <w:tcW w:w="3827" w:type="dxa"/>
        </w:tcPr>
        <w:p w14:paraId="63BE8177" w14:textId="2D256BEB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B956AE">
            <w:rPr>
              <w:sz w:val="22"/>
              <w:szCs w:val="22"/>
            </w:rPr>
            <w:t>Bernal Castillo</w:t>
          </w:r>
        </w:p>
      </w:tc>
      <w:tc>
        <w:tcPr>
          <w:tcW w:w="1831" w:type="dxa"/>
          <w:vMerge w:val="restart"/>
        </w:tcPr>
        <w:p w14:paraId="1E79ACF7" w14:textId="428A877A" w:rsidR="00A90972" w:rsidRPr="00472B27" w:rsidRDefault="00B956A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20-02-2022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64501BA1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B956AE">
            <w:rPr>
              <w:sz w:val="22"/>
              <w:szCs w:val="22"/>
            </w:rPr>
            <w:t xml:space="preserve"> Aldo Alberto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1A06BD"/>
    <w:multiLevelType w:val="hybridMultilevel"/>
    <w:tmpl w:val="81725830"/>
    <w:lvl w:ilvl="0" w:tplc="D81C63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F37D8"/>
    <w:multiLevelType w:val="multilevel"/>
    <w:tmpl w:val="B0E0186E"/>
    <w:numStyleLink w:val="NmeracinTest"/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2E1A4DAA"/>
    <w:multiLevelType w:val="hybridMultilevel"/>
    <w:tmpl w:val="CF629814"/>
    <w:lvl w:ilvl="0" w:tplc="2FA8A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74D34AD"/>
    <w:multiLevelType w:val="multilevel"/>
    <w:tmpl w:val="B37C3B20"/>
    <w:numStyleLink w:val="VietasUNIR"/>
  </w:abstractNum>
  <w:abstractNum w:abstractNumId="23" w15:restartNumberingAfterBreak="0">
    <w:nsid w:val="3798755D"/>
    <w:multiLevelType w:val="multilevel"/>
    <w:tmpl w:val="B37C3B20"/>
    <w:numStyleLink w:val="VietasUNIR"/>
  </w:abstractNum>
  <w:abstractNum w:abstractNumId="24" w15:restartNumberingAfterBreak="0">
    <w:nsid w:val="39DC7B5C"/>
    <w:multiLevelType w:val="multilevel"/>
    <w:tmpl w:val="B37C3B20"/>
    <w:numStyleLink w:val="VietasUNIR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E26EC1"/>
    <w:multiLevelType w:val="multilevel"/>
    <w:tmpl w:val="FCB6914A"/>
    <w:numStyleLink w:val="VietasUNIRcombinada"/>
  </w:abstractNum>
  <w:abstractNum w:abstractNumId="27" w15:restartNumberingAfterBreak="0">
    <w:nsid w:val="4D255449"/>
    <w:multiLevelType w:val="multilevel"/>
    <w:tmpl w:val="B37C3B20"/>
    <w:numStyleLink w:val="VietasUNIR"/>
  </w:abstractNum>
  <w:abstractNum w:abstractNumId="28" w15:restartNumberingAfterBreak="0">
    <w:nsid w:val="52B40F41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08162E"/>
    <w:multiLevelType w:val="hybridMultilevel"/>
    <w:tmpl w:val="1488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37"/>
  </w:num>
  <w:num w:numId="4">
    <w:abstractNumId w:val="23"/>
  </w:num>
  <w:num w:numId="5">
    <w:abstractNumId w:val="15"/>
  </w:num>
  <w:num w:numId="6">
    <w:abstractNumId w:val="8"/>
  </w:num>
  <w:num w:numId="7">
    <w:abstractNumId w:val="31"/>
  </w:num>
  <w:num w:numId="8">
    <w:abstractNumId w:val="14"/>
  </w:num>
  <w:num w:numId="9">
    <w:abstractNumId w:val="33"/>
  </w:num>
  <w:num w:numId="10">
    <w:abstractNumId w:val="5"/>
  </w:num>
  <w:num w:numId="11">
    <w:abstractNumId w:val="38"/>
  </w:num>
  <w:num w:numId="12">
    <w:abstractNumId w:val="7"/>
  </w:num>
  <w:num w:numId="13">
    <w:abstractNumId w:val="19"/>
  </w:num>
  <w:num w:numId="14">
    <w:abstractNumId w:val="21"/>
  </w:num>
  <w:num w:numId="15">
    <w:abstractNumId w:val="32"/>
  </w:num>
  <w:num w:numId="16">
    <w:abstractNumId w:val="27"/>
  </w:num>
  <w:num w:numId="17">
    <w:abstractNumId w:val="20"/>
  </w:num>
  <w:num w:numId="18">
    <w:abstractNumId w:val="34"/>
  </w:num>
  <w:num w:numId="19">
    <w:abstractNumId w:val="11"/>
  </w:num>
  <w:num w:numId="20">
    <w:abstractNumId w:val="18"/>
  </w:num>
  <w:num w:numId="21">
    <w:abstractNumId w:val="26"/>
  </w:num>
  <w:num w:numId="22">
    <w:abstractNumId w:val="16"/>
  </w:num>
  <w:num w:numId="23">
    <w:abstractNumId w:val="13"/>
  </w:num>
  <w:num w:numId="24">
    <w:abstractNumId w:val="25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0"/>
  </w:num>
  <w:num w:numId="30">
    <w:abstractNumId w:val="6"/>
  </w:num>
  <w:num w:numId="31">
    <w:abstractNumId w:val="3"/>
  </w:num>
  <w:num w:numId="32">
    <w:abstractNumId w:val="0"/>
  </w:num>
  <w:num w:numId="33">
    <w:abstractNumId w:val="2"/>
  </w:num>
  <w:num w:numId="34">
    <w:abstractNumId w:val="9"/>
  </w:num>
  <w:num w:numId="35">
    <w:abstractNumId w:val="12"/>
  </w:num>
  <w:num w:numId="36">
    <w:abstractNumId w:val="17"/>
  </w:num>
  <w:num w:numId="37">
    <w:abstractNumId w:val="30"/>
  </w:num>
  <w:num w:numId="38">
    <w:abstractNumId w:val="24"/>
  </w:num>
  <w:num w:numId="3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4B2D"/>
    <w:rsid w:val="000458EE"/>
    <w:rsid w:val="00046037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4EE"/>
    <w:rsid w:val="000C444C"/>
    <w:rsid w:val="000C4BFF"/>
    <w:rsid w:val="000C4D94"/>
    <w:rsid w:val="000C5005"/>
    <w:rsid w:val="000C68D7"/>
    <w:rsid w:val="000D43DC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754E2"/>
    <w:rsid w:val="0018310A"/>
    <w:rsid w:val="00193367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0AB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C43"/>
    <w:rsid w:val="0021511C"/>
    <w:rsid w:val="002244C2"/>
    <w:rsid w:val="00226D1B"/>
    <w:rsid w:val="00227368"/>
    <w:rsid w:val="00227800"/>
    <w:rsid w:val="002360D0"/>
    <w:rsid w:val="00244B66"/>
    <w:rsid w:val="0024674E"/>
    <w:rsid w:val="00250A71"/>
    <w:rsid w:val="00253DA9"/>
    <w:rsid w:val="00260B21"/>
    <w:rsid w:val="002619F8"/>
    <w:rsid w:val="00265403"/>
    <w:rsid w:val="0026730F"/>
    <w:rsid w:val="00273725"/>
    <w:rsid w:val="00277FAF"/>
    <w:rsid w:val="002845C6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1CD0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15A1"/>
    <w:rsid w:val="0041334B"/>
    <w:rsid w:val="00413379"/>
    <w:rsid w:val="00414382"/>
    <w:rsid w:val="004172DF"/>
    <w:rsid w:val="00427C47"/>
    <w:rsid w:val="00446F8B"/>
    <w:rsid w:val="004476D3"/>
    <w:rsid w:val="004478AD"/>
    <w:rsid w:val="00455BA7"/>
    <w:rsid w:val="004567F9"/>
    <w:rsid w:val="00466671"/>
    <w:rsid w:val="0046738A"/>
    <w:rsid w:val="00472B27"/>
    <w:rsid w:val="004A1A48"/>
    <w:rsid w:val="004A53CE"/>
    <w:rsid w:val="004B7249"/>
    <w:rsid w:val="004D4F93"/>
    <w:rsid w:val="004E1547"/>
    <w:rsid w:val="004E506A"/>
    <w:rsid w:val="004E5487"/>
    <w:rsid w:val="004E559D"/>
    <w:rsid w:val="004F1492"/>
    <w:rsid w:val="004F5D83"/>
    <w:rsid w:val="0050234E"/>
    <w:rsid w:val="00505190"/>
    <w:rsid w:val="00507E5B"/>
    <w:rsid w:val="005131BE"/>
    <w:rsid w:val="00523DEA"/>
    <w:rsid w:val="00525591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5887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1BF7"/>
    <w:rsid w:val="006825B0"/>
    <w:rsid w:val="006A210E"/>
    <w:rsid w:val="006A7F87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4615C"/>
    <w:rsid w:val="00753D8C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3807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4F00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14F8A"/>
    <w:rsid w:val="00A1620F"/>
    <w:rsid w:val="00A17600"/>
    <w:rsid w:val="00A20F71"/>
    <w:rsid w:val="00A42936"/>
    <w:rsid w:val="00A4761C"/>
    <w:rsid w:val="00A60E8D"/>
    <w:rsid w:val="00A615DC"/>
    <w:rsid w:val="00A64AF5"/>
    <w:rsid w:val="00A672D3"/>
    <w:rsid w:val="00A67DBC"/>
    <w:rsid w:val="00A71D6D"/>
    <w:rsid w:val="00A76AA2"/>
    <w:rsid w:val="00A76D45"/>
    <w:rsid w:val="00A77D30"/>
    <w:rsid w:val="00A87C52"/>
    <w:rsid w:val="00A90972"/>
    <w:rsid w:val="00A9140C"/>
    <w:rsid w:val="00A94B9B"/>
    <w:rsid w:val="00A97080"/>
    <w:rsid w:val="00AA4CAB"/>
    <w:rsid w:val="00AB094B"/>
    <w:rsid w:val="00AB1A5D"/>
    <w:rsid w:val="00AB2DE2"/>
    <w:rsid w:val="00AD4F85"/>
    <w:rsid w:val="00B0196C"/>
    <w:rsid w:val="00B03326"/>
    <w:rsid w:val="00B04AF8"/>
    <w:rsid w:val="00B04F09"/>
    <w:rsid w:val="00B0793D"/>
    <w:rsid w:val="00B1656E"/>
    <w:rsid w:val="00B21F86"/>
    <w:rsid w:val="00B22F15"/>
    <w:rsid w:val="00B321BC"/>
    <w:rsid w:val="00B36908"/>
    <w:rsid w:val="00B407F7"/>
    <w:rsid w:val="00B417CD"/>
    <w:rsid w:val="00B42170"/>
    <w:rsid w:val="00B66285"/>
    <w:rsid w:val="00B72D4C"/>
    <w:rsid w:val="00B8087F"/>
    <w:rsid w:val="00B814A5"/>
    <w:rsid w:val="00B86981"/>
    <w:rsid w:val="00B956AE"/>
    <w:rsid w:val="00B96994"/>
    <w:rsid w:val="00BA14FF"/>
    <w:rsid w:val="00BA172C"/>
    <w:rsid w:val="00BA17EF"/>
    <w:rsid w:val="00BA26A2"/>
    <w:rsid w:val="00BB1161"/>
    <w:rsid w:val="00BC2EB1"/>
    <w:rsid w:val="00BE65ED"/>
    <w:rsid w:val="00BF4B49"/>
    <w:rsid w:val="00C00381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56BD7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C477C"/>
    <w:rsid w:val="00CD47E5"/>
    <w:rsid w:val="00CD7181"/>
    <w:rsid w:val="00CE4D4B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3452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EF53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34416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25DE"/>
    <w:rsid w:val="00FC582A"/>
    <w:rsid w:val="00FD1A84"/>
    <w:rsid w:val="00FD58E2"/>
    <w:rsid w:val="00FD6625"/>
    <w:rsid w:val="00FD7A4E"/>
    <w:rsid w:val="00FE65DA"/>
    <w:rsid w:val="00FE7F8E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val="es-MX"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Caivi .</cp:lastModifiedBy>
  <cp:revision>12</cp:revision>
  <cp:lastPrinted>2017-09-08T09:41:00Z</cp:lastPrinted>
  <dcterms:created xsi:type="dcterms:W3CDTF">2022-02-14T23:58:00Z</dcterms:created>
  <dcterms:modified xsi:type="dcterms:W3CDTF">2022-02-21T01:50:00Z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