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7A51" w14:textId="617A863E" w:rsidR="00157A7F" w:rsidRPr="007D495F" w:rsidRDefault="00157A7F" w:rsidP="00157A7F">
      <w:pPr>
        <w:rPr>
          <w:rFonts w:ascii="Times New Roman" w:hAnsi="Times New Roman" w:cs="Times New Roman"/>
          <w:b/>
          <w:bCs/>
          <w:color w:val="000000" w:themeColor="text1"/>
          <w:sz w:val="28"/>
          <w:szCs w:val="28"/>
        </w:rPr>
      </w:pPr>
      <w:r w:rsidRPr="007D495F">
        <w:rPr>
          <w:rFonts w:ascii="Times New Roman" w:hAnsi="Times New Roman" w:cs="Times New Roman"/>
          <w:b/>
          <w:bCs/>
          <w:color w:val="000000" w:themeColor="text1"/>
          <w:sz w:val="28"/>
          <w:szCs w:val="28"/>
        </w:rPr>
        <w:t>10.5</w:t>
      </w:r>
      <w:r w:rsidRPr="007D495F">
        <w:rPr>
          <w:rFonts w:ascii="Times New Roman" w:hAnsi="Times New Roman" w:cs="Times New Roman"/>
          <w:b/>
          <w:bCs/>
          <w:color w:val="000000" w:themeColor="text1"/>
          <w:sz w:val="28"/>
          <w:szCs w:val="28"/>
        </w:rPr>
        <w:t xml:space="preserve"> Weekly Report</w:t>
      </w:r>
    </w:p>
    <w:p w14:paraId="37665C58" w14:textId="5E0759E1" w:rsidR="00157A7F" w:rsidRDefault="00157A7F" w:rsidP="00157A7F">
      <w:pPr>
        <w:rPr>
          <w:rFonts w:ascii="Times New Roman" w:hAnsi="Times New Roman" w:cs="Times New Roman"/>
          <w:color w:val="000000" w:themeColor="text1"/>
          <w:sz w:val="24"/>
          <w:szCs w:val="24"/>
        </w:rPr>
      </w:pPr>
      <w:r w:rsidRPr="003B0599">
        <w:rPr>
          <w:rFonts w:ascii="Times New Roman" w:hAnsi="Times New Roman" w:cs="Times New Roman"/>
          <w:color w:val="000000" w:themeColor="text1"/>
          <w:sz w:val="24"/>
          <w:szCs w:val="24"/>
        </w:rPr>
        <w:t>Caiya Zhang</w:t>
      </w:r>
    </w:p>
    <w:p w14:paraId="5B0FE7ED" w14:textId="77777777" w:rsidR="007D495F" w:rsidRPr="003B0599" w:rsidRDefault="007D495F" w:rsidP="00157A7F">
      <w:pPr>
        <w:rPr>
          <w:rFonts w:ascii="Times New Roman" w:hAnsi="Times New Roman" w:cs="Times New Roman"/>
          <w:color w:val="000000" w:themeColor="text1"/>
          <w:sz w:val="24"/>
          <w:szCs w:val="24"/>
        </w:rPr>
      </w:pPr>
    </w:p>
    <w:p w14:paraId="6CF1670B" w14:textId="77777777" w:rsidR="00157A7F" w:rsidRPr="007D495F" w:rsidRDefault="00157A7F" w:rsidP="00157A7F">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t>What you have done in the past week:</w:t>
      </w:r>
    </w:p>
    <w:p w14:paraId="1DD516E6" w14:textId="16B2DA82" w:rsidR="00157A7F" w:rsidRPr="003B0599" w:rsidRDefault="00157A7F" w:rsidP="00157A7F">
      <w:pPr>
        <w:pStyle w:val="a7"/>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 xml:space="preserve">Based on last week's session, this week I </w:t>
      </w:r>
      <w:r w:rsidRPr="003B0599">
        <w:rPr>
          <w:rFonts w:ascii="Times New Roman" w:hAnsi="Times New Roman" w:cs="Times New Roman"/>
          <w:color w:val="000000" w:themeColor="text1"/>
          <w:sz w:val="24"/>
          <w:szCs w:val="24"/>
        </w:rPr>
        <w:t>first</w:t>
      </w:r>
      <w:r w:rsidRPr="003B0599">
        <w:rPr>
          <w:rFonts w:ascii="Times New Roman" w:eastAsia="Times New Roma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continued my understanding of the mCSM -</w:t>
      </w:r>
      <w:r w:rsidRPr="003B0599">
        <w:rPr>
          <w:rFonts w:ascii="Times New Roman" w:eastAsia="Times New Roman" w:hAnsi="Times New Roman" w:cs="Times New Roman"/>
          <w:color w:val="000000" w:themeColor="text1"/>
          <w:sz w:val="24"/>
          <w:szCs w:val="24"/>
        </w:rPr>
        <w:t>PPI2</w:t>
      </w:r>
      <w:r w:rsidR="0068372E" w:rsidRPr="003B0599">
        <w:rPr>
          <w:rFonts w:ascii="Times New Roman" w:eastAsia="Times New Roman" w:hAnsi="Times New Roman" w:cs="Times New Roman"/>
          <w:color w:val="000000" w:themeColor="text1"/>
          <w:sz w:val="24"/>
          <w:szCs w:val="24"/>
        </w:rPr>
        <w:t xml:space="preserve"> [1]</w:t>
      </w:r>
      <w:r w:rsidRPr="003B0599">
        <w:rPr>
          <w:rFonts w:ascii="Times New Roman" w:eastAsia="Times New Roman" w:hAnsi="Times New Roman" w:cs="Times New Roman"/>
          <w:color w:val="000000" w:themeColor="text1"/>
          <w:sz w:val="24"/>
          <w:szCs w:val="24"/>
        </w:rPr>
        <w:t xml:space="preserve"> dataset. </w:t>
      </w:r>
    </w:p>
    <w:p w14:paraId="384D64BA" w14:textId="015231D9" w:rsidR="004D37CF" w:rsidRPr="003B0599" w:rsidRDefault="00157A7F" w:rsidP="004D37CF">
      <w:pPr>
        <w:pStyle w:val="a7"/>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I</w:t>
      </w:r>
      <w:r w:rsidRPr="003B0599">
        <w:rPr>
          <w:rFonts w:ascii="Times New Roman" w:eastAsia="Times New Roman" w:hAnsi="Times New Roman" w:cs="Times New Roman"/>
          <w:color w:val="000000" w:themeColor="text1"/>
          <w:sz w:val="24"/>
          <w:szCs w:val="24"/>
        </w:rPr>
        <w:t xml:space="preserve"> reviewed the modeling approach of the </w:t>
      </w:r>
      <w:r w:rsidRPr="003B0599">
        <w:rPr>
          <w:rFonts w:ascii="Times New Roman" w:hAnsi="Times New Roman" w:cs="Times New Roman"/>
          <w:color w:val="000000" w:themeColor="text1"/>
          <w:sz w:val="24"/>
          <w:szCs w:val="24"/>
        </w:rPr>
        <w:t>original</w:t>
      </w:r>
      <w:r w:rsidRPr="003B0599">
        <w:rPr>
          <w:rFonts w:ascii="Times New Roman" w:eastAsia="Times New Roman" w:hAnsi="Times New Roman" w:cs="Times New Roman"/>
          <w:color w:val="000000" w:themeColor="text1"/>
          <w:sz w:val="24"/>
          <w:szCs w:val="24"/>
        </w:rPr>
        <w:t xml:space="preserve"> </w:t>
      </w:r>
      <w:r w:rsidRPr="003B0599">
        <w:rPr>
          <w:rFonts w:ascii="Times New Roman" w:hAnsi="Times New Roman" w:cs="Times New Roman"/>
          <w:color w:val="000000" w:themeColor="text1"/>
          <w:sz w:val="24"/>
          <w:szCs w:val="24"/>
        </w:rPr>
        <w:t>mCSM</w:t>
      </w:r>
      <w:r w:rsidR="0068372E" w:rsidRPr="003B0599">
        <w:rPr>
          <w:rFonts w:ascii="Times New Roman" w:hAnsi="Times New Roman" w:cs="Times New Roman"/>
          <w:color w:val="000000" w:themeColor="text1"/>
          <w:sz w:val="24"/>
          <w:szCs w:val="24"/>
        </w:rPr>
        <w:t xml:space="preserve"> [2]</w:t>
      </w:r>
      <w:r w:rsidRPr="003B0599">
        <w:rPr>
          <w:rFonts w:ascii="Times New Roman" w:eastAsia="SimSu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project</w:t>
      </w:r>
      <w:r w:rsidR="00ED3BB3" w:rsidRPr="003B0599">
        <w:rPr>
          <w:rFonts w:ascii="Times New Roman" w:eastAsia="Times New Roman" w:hAnsi="Times New Roman" w:cs="Times New Roman"/>
          <w:color w:val="000000" w:themeColor="text1"/>
          <w:sz w:val="24"/>
          <w:szCs w:val="24"/>
        </w:rPr>
        <w:t xml:space="preserve"> and </w:t>
      </w:r>
      <w:r w:rsidR="00C03AC3" w:rsidRPr="003B0599">
        <w:rPr>
          <w:rFonts w:ascii="Times New Roman" w:eastAsia="Times New Roman" w:hAnsi="Times New Roman" w:cs="Times New Roman"/>
          <w:color w:val="000000" w:themeColor="text1"/>
          <w:sz w:val="24"/>
          <w:szCs w:val="24"/>
        </w:rPr>
        <w:t xml:space="preserve">supplemental files of </w:t>
      </w:r>
      <w:r w:rsidR="00ED3BB3" w:rsidRPr="003B0599">
        <w:rPr>
          <w:rFonts w:ascii="Times New Roman" w:eastAsia="Times New Roman" w:hAnsi="Times New Roman" w:cs="Times New Roman"/>
          <w:color w:val="000000" w:themeColor="text1"/>
          <w:sz w:val="24"/>
          <w:szCs w:val="24"/>
        </w:rPr>
        <w:t>mCSM-PPI</w:t>
      </w:r>
      <w:r w:rsidR="00C03AC3" w:rsidRPr="003B0599">
        <w:rPr>
          <w:rFonts w:ascii="Times New Roman" w:eastAsia="Times New Roman" w:hAnsi="Times New Roman" w:cs="Times New Roman"/>
          <w:color w:val="000000" w:themeColor="text1"/>
          <w:sz w:val="24"/>
          <w:szCs w:val="24"/>
        </w:rPr>
        <w:t>2</w:t>
      </w:r>
      <w:r w:rsidRPr="003B0599">
        <w:rPr>
          <w:rFonts w:ascii="Times New Roman" w:eastAsia="Times New Roman" w:hAnsi="Times New Roman" w:cs="Times New Roman"/>
          <w:color w:val="000000" w:themeColor="text1"/>
          <w:sz w:val="24"/>
          <w:szCs w:val="24"/>
        </w:rPr>
        <w:t xml:space="preserve">, </w:t>
      </w:r>
      <w:r w:rsidRPr="003B0599">
        <w:rPr>
          <w:rFonts w:ascii="Times New Roman" w:hAnsi="Times New Roman" w:cs="Times New Roman"/>
          <w:color w:val="000000" w:themeColor="text1"/>
          <w:sz w:val="24"/>
          <w:szCs w:val="24"/>
        </w:rPr>
        <w:t>which</w:t>
      </w:r>
      <w:r w:rsidRPr="003B0599">
        <w:rPr>
          <w:rFonts w:ascii="Times New Roman" w:eastAsia="Times New Roman" w:hAnsi="Times New Roman" w:cs="Times New Roman"/>
          <w:color w:val="000000" w:themeColor="text1"/>
          <w:sz w:val="24"/>
          <w:szCs w:val="24"/>
        </w:rPr>
        <w:t xml:space="preserve"> </w:t>
      </w:r>
      <w:r w:rsidR="00ED3BB3" w:rsidRPr="003B0599">
        <w:rPr>
          <w:rFonts w:ascii="Times New Roman" w:eastAsia="Times New Roman" w:hAnsi="Times New Roman" w:cs="Times New Roman"/>
          <w:color w:val="000000" w:themeColor="text1"/>
          <w:sz w:val="24"/>
          <w:szCs w:val="24"/>
        </w:rPr>
        <w:t>are</w:t>
      </w:r>
      <w:r w:rsidRPr="003B0599">
        <w:rPr>
          <w:rFonts w:ascii="Times New Roman" w:eastAsia="Times New Roman" w:hAnsi="Times New Roman" w:cs="Times New Roman"/>
          <w:color w:val="000000" w:themeColor="text1"/>
          <w:sz w:val="24"/>
          <w:szCs w:val="24"/>
        </w:rPr>
        <w:t xml:space="preserve"> </w:t>
      </w:r>
      <w:r w:rsidR="00ED3BB3" w:rsidRPr="003B0599">
        <w:rPr>
          <w:rFonts w:ascii="Times New Roman" w:eastAsia="Times New Roman" w:hAnsi="Times New Roman" w:cs="Times New Roman"/>
          <w:color w:val="000000" w:themeColor="text1"/>
          <w:sz w:val="24"/>
          <w:szCs w:val="24"/>
        </w:rPr>
        <w:t>both</w:t>
      </w:r>
      <w:r w:rsidRPr="003B0599">
        <w:rPr>
          <w:rFonts w:ascii="Times New Roman" w:eastAsia="Times New Roman" w:hAnsi="Times New Roman" w:cs="Times New Roman"/>
          <w:color w:val="000000" w:themeColor="text1"/>
          <w:sz w:val="24"/>
          <w:szCs w:val="24"/>
        </w:rPr>
        <w:t xml:space="preserve"> predecessor</w:t>
      </w:r>
      <w:r w:rsidR="00ED3BB3" w:rsidRPr="003B0599">
        <w:rPr>
          <w:rFonts w:ascii="Times New Roman" w:eastAsia="Times New Roman" w:hAnsi="Times New Roman" w:cs="Times New Roman"/>
          <w:color w:val="000000" w:themeColor="text1"/>
          <w:sz w:val="24"/>
          <w:szCs w:val="24"/>
        </w:rPr>
        <w:t>s</w:t>
      </w:r>
      <w:r w:rsidRPr="003B0599">
        <w:rPr>
          <w:rFonts w:ascii="Times New Roman" w:eastAsia="Times New Roman" w:hAnsi="Times New Roman" w:cs="Times New Roman"/>
          <w:color w:val="000000" w:themeColor="text1"/>
          <w:sz w:val="24"/>
          <w:szCs w:val="24"/>
        </w:rPr>
        <w:t xml:space="preserve"> of </w:t>
      </w:r>
      <w:r w:rsidR="00ED3BB3" w:rsidRPr="003B0599">
        <w:rPr>
          <w:rFonts w:ascii="Times New Roman" w:eastAsia="Times New Roman" w:hAnsi="Times New Roman" w:cs="Times New Roman"/>
          <w:color w:val="000000" w:themeColor="text1"/>
          <w:sz w:val="24"/>
          <w:szCs w:val="24"/>
        </w:rPr>
        <w:t xml:space="preserve">the </w:t>
      </w:r>
      <w:r w:rsidRPr="003B0599">
        <w:rPr>
          <w:rFonts w:ascii="Times New Roman" w:hAnsi="Times New Roman" w:cs="Times New Roman"/>
          <w:color w:val="000000" w:themeColor="text1"/>
          <w:sz w:val="24"/>
          <w:szCs w:val="24"/>
        </w:rPr>
        <w:t>target</w:t>
      </w:r>
      <w:r w:rsidRPr="003B0599">
        <w:rPr>
          <w:rFonts w:ascii="Times New Roman" w:eastAsia="Times New Roma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 xml:space="preserve">project, and </w:t>
      </w:r>
      <w:r w:rsidRPr="003B0599">
        <w:rPr>
          <w:rFonts w:ascii="Times New Roman" w:hAnsi="Times New Roman" w:cs="Times New Roman"/>
          <w:color w:val="000000" w:themeColor="text1"/>
          <w:sz w:val="24"/>
          <w:szCs w:val="24"/>
        </w:rPr>
        <w:t>specifically</w:t>
      </w:r>
      <w:r w:rsidRPr="003B0599">
        <w:rPr>
          <w:rFonts w:ascii="Times New Roman" w:eastAsia="Times New Roma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 xml:space="preserve">understood the idea of "Graph-based structural signatures" construction relied on in </w:t>
      </w:r>
      <w:r w:rsidR="005D7CB0" w:rsidRPr="003B0599">
        <w:rPr>
          <w:rFonts w:ascii="Times New Roman" w:eastAsia="Times New Roman" w:hAnsi="Times New Roman" w:cs="Times New Roman"/>
          <w:color w:val="000000" w:themeColor="text1"/>
          <w:sz w:val="24"/>
          <w:szCs w:val="24"/>
        </w:rPr>
        <w:t>these</w:t>
      </w:r>
      <w:r w:rsidRPr="003B0599">
        <w:rPr>
          <w:rFonts w:ascii="Times New Roman" w:eastAsia="Times New Roman" w:hAnsi="Times New Roman" w:cs="Times New Roman"/>
          <w:color w:val="000000" w:themeColor="text1"/>
          <w:sz w:val="24"/>
          <w:szCs w:val="24"/>
        </w:rPr>
        <w:t xml:space="preserve"> projects. </w:t>
      </w:r>
    </w:p>
    <w:p w14:paraId="568E56F7" w14:textId="14873221" w:rsidR="00157A7F" w:rsidRPr="003B0599" w:rsidRDefault="006156AF" w:rsidP="00A10239">
      <w:pPr>
        <w:pStyle w:val="a7"/>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Then I focused back</w:t>
      </w:r>
      <w:r w:rsidR="00157A7F" w:rsidRPr="003B0599">
        <w:rPr>
          <w:rFonts w:ascii="Times New Roman" w:eastAsia="Times New Roman" w:hAnsi="Times New Roman" w:cs="Times New Roman"/>
          <w:color w:val="000000" w:themeColor="text1"/>
          <w:sz w:val="24"/>
          <w:szCs w:val="24"/>
        </w:rPr>
        <w:t xml:space="preserve"> to the </w:t>
      </w:r>
      <w:r w:rsidRPr="003B0599">
        <w:rPr>
          <w:rFonts w:ascii="Times New Roman" w:eastAsia="Times New Roman" w:hAnsi="Times New Roman" w:cs="Times New Roman"/>
          <w:color w:val="000000" w:themeColor="text1"/>
          <w:sz w:val="24"/>
          <w:szCs w:val="24"/>
        </w:rPr>
        <w:t>mCSM-PPI2</w:t>
      </w:r>
      <w:r w:rsidRPr="003B0599">
        <w:rPr>
          <w:rFonts w:ascii="Times New Roman" w:eastAsia="Times New Roman" w:hAnsi="Times New Roman" w:cs="Times New Roman"/>
          <w:color w:val="000000" w:themeColor="text1"/>
          <w:sz w:val="24"/>
          <w:szCs w:val="24"/>
        </w:rPr>
        <w:t xml:space="preserve"> paper</w:t>
      </w:r>
      <w:r w:rsidR="00157A7F" w:rsidRPr="003B0599">
        <w:rPr>
          <w:rFonts w:ascii="Times New Roman" w:eastAsia="Times New Roma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to understand the six features presented</w:t>
      </w:r>
      <w:r w:rsidRPr="003B0599">
        <w:rPr>
          <w:rFonts w:ascii="Times New Roman" w:eastAsia="Times New Roman" w:hAnsi="Times New Roman" w:cs="Times New Roman"/>
          <w:color w:val="000000" w:themeColor="text1"/>
          <w:sz w:val="24"/>
          <w:szCs w:val="24"/>
        </w:rPr>
        <w:t xml:space="preserve"> in</w:t>
      </w:r>
      <w:r w:rsidR="00157A7F" w:rsidRPr="003B0599">
        <w:rPr>
          <w:rFonts w:ascii="Times New Roman" w:eastAsia="Times New Roma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w:t>
      </w:r>
      <w:r w:rsidRPr="003B0599">
        <w:rPr>
          <w:rFonts w:ascii="Times New Roman" w:eastAsia="Times New Roman" w:hAnsi="Times New Roman" w:cs="Times New Roman"/>
          <w:color w:val="000000" w:themeColor="text1"/>
          <w:sz w:val="24"/>
          <w:szCs w:val="24"/>
        </w:rPr>
        <w:t>Modelling effects of mutation</w:t>
      </w:r>
      <w:r w:rsidRPr="003B0599">
        <w:rPr>
          <w:rFonts w:ascii="Times New Roman" w:eastAsia="Times New Roman" w:hAnsi="Times New Roman" w:cs="Times New Roman"/>
          <w:color w:val="000000" w:themeColor="text1"/>
          <w:sz w:val="24"/>
          <w:szCs w:val="24"/>
        </w:rPr>
        <w:t>”</w:t>
      </w:r>
      <w:r w:rsidR="00157A7F" w:rsidRPr="003B0599">
        <w:rPr>
          <w:rFonts w:ascii="Times New Roman" w:eastAsia="Times New Roma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 xml:space="preserve">section. </w:t>
      </w:r>
      <w:r w:rsidRPr="003B0599">
        <w:rPr>
          <w:rFonts w:ascii="Times New Roman" w:eastAsia="Times New Roman" w:hAnsi="Times New Roman" w:cs="Times New Roman"/>
          <w:color w:val="000000" w:themeColor="text1"/>
          <w:sz w:val="24"/>
          <w:szCs w:val="24"/>
        </w:rPr>
        <w:t>With previous understanding of m</w:t>
      </w:r>
      <w:r w:rsidRPr="003B0599">
        <w:rPr>
          <w:rFonts w:ascii="Times New Roman" w:eastAsia="Times New Roman" w:hAnsi="Times New Roman" w:cs="Times New Roman"/>
          <w:color w:val="000000" w:themeColor="text1"/>
          <w:sz w:val="24"/>
          <w:szCs w:val="24"/>
        </w:rPr>
        <w:t>CSM</w:t>
      </w:r>
      <w:r w:rsidRPr="003B0599">
        <w:rPr>
          <w:rFonts w:ascii="Times New Roman" w:eastAsia="Times New Roman" w:hAnsi="Times New Roman" w:cs="Times New Roman"/>
          <w:color w:val="000000" w:themeColor="text1"/>
          <w:sz w:val="24"/>
          <w:szCs w:val="24"/>
        </w:rPr>
        <w:t>-</w:t>
      </w:r>
      <w:r w:rsidRPr="003B0599">
        <w:rPr>
          <w:rFonts w:ascii="Times New Roman" w:eastAsia="Times New Roman" w:hAnsi="Times New Roman" w:cs="Times New Roman"/>
          <w:color w:val="000000" w:themeColor="text1"/>
          <w:sz w:val="24"/>
          <w:szCs w:val="24"/>
        </w:rPr>
        <w:t>PPI</w:t>
      </w:r>
      <w:r w:rsidRPr="003B0599">
        <w:rPr>
          <w:rFonts w:ascii="Times New Roman" w:eastAsia="Times New Roman" w:hAnsi="Times New Roman" w:cs="Times New Roman"/>
          <w:color w:val="000000" w:themeColor="text1"/>
          <w:sz w:val="24"/>
          <w:szCs w:val="24"/>
        </w:rPr>
        <w:t>2 data,</w:t>
      </w:r>
      <w:r w:rsidR="00ED3BB3" w:rsidRPr="003B0599">
        <w:rPr>
          <w:rFonts w:ascii="Times New Roman" w:eastAsia="Times New Roman" w:hAnsi="Times New Roman" w:cs="Times New Roman"/>
          <w:color w:val="000000" w:themeColor="text1"/>
          <w:sz w:val="24"/>
          <w:szCs w:val="24"/>
        </w:rPr>
        <w:t xml:space="preserve"> </w:t>
      </w:r>
      <w:r w:rsidR="00A10239" w:rsidRPr="003B0599">
        <w:rPr>
          <w:rFonts w:ascii="Times New Roman" w:eastAsia="Times New Roman" w:hAnsi="Times New Roman" w:cs="Times New Roman"/>
          <w:color w:val="000000" w:themeColor="text1"/>
          <w:sz w:val="24"/>
          <w:szCs w:val="24"/>
        </w:rPr>
        <w:t xml:space="preserve">I found the </w:t>
      </w:r>
      <w:r w:rsidR="00A10239" w:rsidRPr="003B0599">
        <w:rPr>
          <w:rFonts w:ascii="Times New Roman" w:eastAsia="Times New Roman" w:hAnsi="Times New Roman" w:cs="Times New Roman"/>
          <w:color w:val="000000" w:themeColor="text1"/>
          <w:sz w:val="24"/>
          <w:szCs w:val="24"/>
        </w:rPr>
        <w:t xml:space="preserve">graph </w:t>
      </w:r>
      <w:r w:rsidR="00A10239" w:rsidRPr="003B0599">
        <w:rPr>
          <w:rFonts w:ascii="Times New Roman" w:eastAsia="Times New Roman" w:hAnsi="Times New Roman" w:cs="Times New Roman"/>
          <w:color w:val="000000" w:themeColor="text1"/>
          <w:sz w:val="24"/>
          <w:szCs w:val="24"/>
        </w:rPr>
        <w:t xml:space="preserve">modeling ideas of </w:t>
      </w:r>
      <w:r w:rsidR="000C5DF0" w:rsidRPr="003B0599">
        <w:rPr>
          <w:rFonts w:ascii="Times New Roman" w:eastAsia="Times New Roman" w:hAnsi="Times New Roman" w:cs="Times New Roman"/>
          <w:color w:val="000000" w:themeColor="text1"/>
          <w:sz w:val="24"/>
          <w:szCs w:val="24"/>
        </w:rPr>
        <w:t>above-mentioned</w:t>
      </w:r>
      <w:r w:rsidR="00A10239" w:rsidRPr="003B0599">
        <w:rPr>
          <w:rFonts w:ascii="Times New Roman" w:eastAsia="Times New Roman" w:hAnsi="Times New Roman" w:cs="Times New Roman"/>
          <w:color w:val="000000" w:themeColor="text1"/>
          <w:sz w:val="24"/>
          <w:szCs w:val="24"/>
        </w:rPr>
        <w:t xml:space="preserve"> project</w:t>
      </w:r>
      <w:r w:rsidR="00A10239" w:rsidRPr="003B0599">
        <w:rPr>
          <w:rFonts w:ascii="Times New Roman" w:eastAsia="Times New Roman" w:hAnsi="Times New Roman" w:cs="Times New Roman"/>
          <w:color w:val="000000" w:themeColor="text1"/>
          <w:sz w:val="24"/>
          <w:szCs w:val="24"/>
        </w:rPr>
        <w:t>s</w:t>
      </w:r>
      <w:r w:rsidR="00A10239" w:rsidRPr="003B0599">
        <w:rPr>
          <w:rFonts w:ascii="Times New Roman" w:eastAsia="Times New Roman" w:hAnsi="Times New Roman" w:cs="Times New Roman"/>
          <w:color w:val="000000" w:themeColor="text1"/>
          <w:sz w:val="24"/>
          <w:szCs w:val="24"/>
        </w:rPr>
        <w:t xml:space="preserve"> are invariant, all of them represent atoms as nodes and their interactions as edges, and use pharmacological features to illustrate the effects of physicochemical changes caused by point mutations. Regarding the six newly proposed features in mCSM</w:t>
      </w:r>
      <w:r w:rsidR="00A10239" w:rsidRPr="003B0599">
        <w:rPr>
          <w:rFonts w:ascii="Times New Roman" w:eastAsia="Times New Roman" w:hAnsi="Times New Roman" w:cs="Times New Roman"/>
          <w:color w:val="000000" w:themeColor="text1"/>
          <w:sz w:val="24"/>
          <w:szCs w:val="24"/>
        </w:rPr>
        <w:t>-</w:t>
      </w:r>
      <w:r w:rsidR="00A10239" w:rsidRPr="003B0599">
        <w:rPr>
          <w:rFonts w:ascii="Times New Roman" w:eastAsia="Times New Roman" w:hAnsi="Times New Roman" w:cs="Times New Roman"/>
          <w:color w:val="000000" w:themeColor="text1"/>
          <w:sz w:val="24"/>
          <w:szCs w:val="24"/>
        </w:rPr>
        <w:t>PPI2, they are different effects on single point mutations, and are used to combine with their well-established graph-based signatures for regression and classification.</w:t>
      </w:r>
    </w:p>
    <w:p w14:paraId="370B345A" w14:textId="5C9EFB25" w:rsidR="00FD1DCA" w:rsidRPr="003B0599" w:rsidRDefault="00FD1DCA" w:rsidP="00FD1DCA">
      <w:pPr>
        <w:pStyle w:val="a7"/>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 xml:space="preserve">I discussed the investigated dataset with </w:t>
      </w:r>
      <w:r w:rsidRPr="003B0599">
        <w:rPr>
          <w:rFonts w:ascii="Times New Roman" w:eastAsia="Times New Roman" w:hAnsi="Times New Roman" w:cs="Times New Roman"/>
          <w:color w:val="000000" w:themeColor="text1"/>
          <w:sz w:val="24"/>
          <w:szCs w:val="24"/>
        </w:rPr>
        <w:t>Y</w:t>
      </w:r>
      <w:r w:rsidRPr="003B0599">
        <w:rPr>
          <w:rFonts w:ascii="Times New Roman" w:eastAsia="Times New Roman" w:hAnsi="Times New Roman" w:cs="Times New Roman"/>
          <w:color w:val="000000" w:themeColor="text1"/>
          <w:sz w:val="24"/>
          <w:szCs w:val="24"/>
        </w:rPr>
        <w:t xml:space="preserve">an in </w:t>
      </w:r>
      <w:r w:rsidRPr="003B0599">
        <w:rPr>
          <w:rFonts w:ascii="Times New Roman" w:eastAsia="Times New Roman" w:hAnsi="Times New Roman" w:cs="Times New Roman"/>
          <w:color w:val="000000" w:themeColor="text1"/>
          <w:sz w:val="24"/>
          <w:szCs w:val="24"/>
        </w:rPr>
        <w:t>our</w:t>
      </w:r>
      <w:r w:rsidRPr="003B0599">
        <w:rPr>
          <w:rFonts w:ascii="Times New Roman" w:eastAsia="Times New Roman" w:hAnsi="Times New Roman" w:cs="Times New Roman"/>
          <w:color w:val="000000" w:themeColor="text1"/>
          <w:sz w:val="24"/>
          <w:szCs w:val="24"/>
        </w:rPr>
        <w:t xml:space="preserve"> meeting</w:t>
      </w:r>
      <w:r w:rsidRPr="003B0599">
        <w:rPr>
          <w:rFonts w:ascii="Times New Roman" w:eastAsia="Times New Roma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 xml:space="preserve">and </w:t>
      </w:r>
      <w:r w:rsidRPr="003B0599">
        <w:rPr>
          <w:rFonts w:ascii="Times New Roman" w:eastAsia="Times New Roman" w:hAnsi="Times New Roman" w:cs="Times New Roman"/>
          <w:color w:val="000000" w:themeColor="text1"/>
          <w:sz w:val="24"/>
          <w:szCs w:val="24"/>
        </w:rPr>
        <w:t>we found</w:t>
      </w:r>
      <w:r w:rsidRPr="003B0599">
        <w:rPr>
          <w:rFonts w:ascii="Times New Roman" w:eastAsia="Times New Roman" w:hAnsi="Times New Roman" w:cs="Times New Roman"/>
          <w:color w:val="000000" w:themeColor="text1"/>
          <w:sz w:val="24"/>
          <w:szCs w:val="24"/>
        </w:rPr>
        <w:t xml:space="preserve">, although this project uses a graph-based structure, its most dominant predictive model is still a traditional machine learning algorithm, </w:t>
      </w:r>
      <w:r w:rsidRPr="003B0599">
        <w:rPr>
          <w:rFonts w:ascii="Times New Roman" w:eastAsia="Times New Roman" w:hAnsi="Times New Roman" w:cs="Times New Roman"/>
          <w:color w:val="000000" w:themeColor="text1"/>
          <w:sz w:val="24"/>
          <w:szCs w:val="24"/>
        </w:rPr>
        <w:t>where there may not much guidance</w:t>
      </w:r>
      <w:r w:rsidR="000C5DF0">
        <w:rPr>
          <w:rFonts w:ascii="Times New Roman" w:eastAsia="Times New Roman" w:hAnsi="Times New Roman" w:cs="Times New Roman"/>
          <w:color w:val="000000" w:themeColor="text1"/>
          <w:sz w:val="24"/>
          <w:szCs w:val="24"/>
        </w:rPr>
        <w:t xml:space="preserve"> </w:t>
      </w:r>
      <w:r w:rsidR="000C5DF0" w:rsidRPr="000C5DF0">
        <w:rPr>
          <w:rFonts w:ascii="Times New Roman" w:eastAsia="Times New Roman" w:hAnsi="Times New Roman" w:cs="Times New Roman" w:hint="eastAsia"/>
          <w:color w:val="000000" w:themeColor="text1"/>
          <w:sz w:val="24"/>
          <w:szCs w:val="24"/>
        </w:rPr>
        <w:t>on</w:t>
      </w:r>
      <w:r w:rsidRPr="003B0599">
        <w:rPr>
          <w:rFonts w:ascii="Times New Roman" w:eastAsia="Times New Roma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 xml:space="preserve">our </w:t>
      </w:r>
      <w:r w:rsidRPr="003B0599">
        <w:rPr>
          <w:rFonts w:ascii="Times New Roman" w:eastAsia="Times New Roman" w:hAnsi="Times New Roman" w:cs="Times New Roman"/>
          <w:color w:val="000000" w:themeColor="text1"/>
          <w:sz w:val="24"/>
          <w:szCs w:val="24"/>
        </w:rPr>
        <w:t>GNN</w:t>
      </w:r>
      <w:r w:rsidRPr="003B0599">
        <w:rPr>
          <w:rFonts w:ascii="Times New Roman" w:eastAsia="Times New Roman" w:hAnsi="Times New Roman" w:cs="Times New Roman"/>
          <w:color w:val="000000" w:themeColor="text1"/>
          <w:sz w:val="24"/>
          <w:szCs w:val="24"/>
        </w:rPr>
        <w:t>-</w:t>
      </w:r>
      <w:r w:rsidRPr="003B0599">
        <w:rPr>
          <w:rFonts w:ascii="Times New Roman" w:eastAsia="Times New Roman" w:hAnsi="Times New Roman" w:cs="Times New Roman"/>
          <w:color w:val="000000" w:themeColor="text1"/>
          <w:sz w:val="24"/>
          <w:szCs w:val="24"/>
        </w:rPr>
        <w:t>based</w:t>
      </w:r>
      <w:r w:rsidRPr="003B0599">
        <w:rPr>
          <w:rFonts w:ascii="Times New Roman" w:eastAsia="Times New Roman" w:hAnsi="Times New Roman" w:cs="Times New Roman"/>
          <w:color w:val="000000" w:themeColor="text1"/>
          <w:sz w:val="24"/>
          <w:szCs w:val="24"/>
        </w:rPr>
        <w:t xml:space="preserve"> framework. So we </w:t>
      </w:r>
      <w:r w:rsidRPr="003B0599">
        <w:rPr>
          <w:rFonts w:ascii="Times New Roman" w:eastAsia="Times New Roman" w:hAnsi="Times New Roman" w:cs="Times New Roman"/>
          <w:color w:val="000000" w:themeColor="text1"/>
          <w:sz w:val="24"/>
          <w:szCs w:val="24"/>
        </w:rPr>
        <w:t xml:space="preserve">still </w:t>
      </w:r>
      <w:r w:rsidRPr="003B0599">
        <w:rPr>
          <w:rFonts w:ascii="Times New Roman" w:eastAsia="Times New Roman" w:hAnsi="Times New Roman" w:cs="Times New Roman"/>
          <w:color w:val="000000" w:themeColor="text1"/>
          <w:sz w:val="24"/>
          <w:szCs w:val="24"/>
        </w:rPr>
        <w:t xml:space="preserve">need to </w:t>
      </w:r>
      <w:r w:rsidRPr="003B0599">
        <w:rPr>
          <w:rFonts w:ascii="Times New Roman" w:eastAsia="Times New Roman" w:hAnsi="Times New Roman" w:cs="Times New Roman"/>
          <w:color w:val="000000" w:themeColor="text1"/>
          <w:sz w:val="24"/>
          <w:szCs w:val="24"/>
        </w:rPr>
        <w:t>spend some time doing</w:t>
      </w:r>
      <w:r w:rsidRPr="003B0599">
        <w:rPr>
          <w:rFonts w:ascii="Times New Roman" w:eastAsia="Times New Roman" w:hAnsi="Times New Roman" w:cs="Times New Roman"/>
          <w:color w:val="000000" w:themeColor="text1"/>
          <w:sz w:val="24"/>
          <w:szCs w:val="24"/>
        </w:rPr>
        <w:t xml:space="preserve"> some literature review in the </w:t>
      </w:r>
      <w:r w:rsidRPr="003B0599">
        <w:rPr>
          <w:rFonts w:ascii="Times New Roman" w:eastAsia="Times New Roman" w:hAnsi="Times New Roman" w:cs="Times New Roman"/>
          <w:color w:val="000000" w:themeColor="text1"/>
          <w:sz w:val="24"/>
          <w:szCs w:val="24"/>
        </w:rPr>
        <w:t>next weeks</w:t>
      </w:r>
      <w:r w:rsidRPr="003B0599">
        <w:rPr>
          <w:rFonts w:ascii="Times New Roman" w:eastAsia="Times New Roman" w:hAnsi="Times New Roman" w:cs="Times New Roman"/>
          <w:color w:val="000000" w:themeColor="text1"/>
          <w:sz w:val="24"/>
          <w:szCs w:val="24"/>
        </w:rPr>
        <w:t>.</w:t>
      </w:r>
    </w:p>
    <w:p w14:paraId="7F6E592D" w14:textId="241E58D8" w:rsidR="00FD1DCA" w:rsidRDefault="00FD1DCA" w:rsidP="00FD1DCA">
      <w:pPr>
        <w:pStyle w:val="a7"/>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Y</w:t>
      </w:r>
      <w:r w:rsidRPr="003B0599">
        <w:rPr>
          <w:rFonts w:ascii="Times New Roman" w:eastAsia="Times New Roman" w:hAnsi="Times New Roman" w:cs="Times New Roman"/>
          <w:color w:val="000000" w:themeColor="text1"/>
          <w:sz w:val="24"/>
          <w:szCs w:val="24"/>
        </w:rPr>
        <w:t>an</w:t>
      </w:r>
      <w:r w:rsidRPr="003B0599">
        <w:rPr>
          <w:rFonts w:ascii="Times New Roman" w:eastAsia="Times New Roman" w:hAnsi="Times New Roman" w:cs="Times New Roman"/>
          <w:color w:val="000000" w:themeColor="text1"/>
          <w:sz w:val="24"/>
          <w:szCs w:val="24"/>
        </w:rPr>
        <w:t xml:space="preserve"> has </w:t>
      </w:r>
      <w:r w:rsidRPr="003B0599">
        <w:rPr>
          <w:rFonts w:ascii="Times New Roman" w:eastAsia="Times New Roman" w:hAnsi="Times New Roman" w:cs="Times New Roman"/>
          <w:color w:val="000000" w:themeColor="text1"/>
          <w:sz w:val="24"/>
          <w:szCs w:val="24"/>
        </w:rPr>
        <w:t xml:space="preserve">sent me </w:t>
      </w:r>
      <w:r w:rsidRPr="003B0599">
        <w:rPr>
          <w:rFonts w:ascii="Times New Roman" w:eastAsia="Times New Roman" w:hAnsi="Times New Roman" w:cs="Times New Roman"/>
          <w:color w:val="000000" w:themeColor="text1"/>
          <w:sz w:val="24"/>
          <w:szCs w:val="24"/>
        </w:rPr>
        <w:t>three papers</w:t>
      </w:r>
      <w:r w:rsidRPr="003B0599">
        <w:rPr>
          <w:rFonts w:ascii="Times New Roman" w:eastAsia="Times New Roman" w:hAnsi="Times New Roman" w:cs="Times New Roman"/>
          <w:color w:val="000000" w:themeColor="text1"/>
          <w:sz w:val="24"/>
          <w:szCs w:val="24"/>
        </w:rPr>
        <w:t xml:space="preserve"> she found on related work, of which I am following one </w:t>
      </w:r>
      <w:r w:rsidRPr="003B0599">
        <w:rPr>
          <w:rFonts w:ascii="Times New Roman" w:eastAsia="Times New Roman" w:hAnsi="Times New Roman" w:cs="Times New Roman"/>
          <w:color w:val="000000" w:themeColor="text1"/>
          <w:sz w:val="24"/>
          <w:szCs w:val="24"/>
        </w:rPr>
        <w:t>to u</w:t>
      </w:r>
      <w:r w:rsidRPr="003B0599">
        <w:rPr>
          <w:rFonts w:ascii="Times New Roman" w:eastAsia="Times New Roman" w:hAnsi="Times New Roman" w:cs="Times New Roman"/>
          <w:color w:val="000000" w:themeColor="text1"/>
          <w:sz w:val="24"/>
          <w:szCs w:val="24"/>
        </w:rPr>
        <w:t>nderstand how to generate the graph</w:t>
      </w:r>
      <w:r w:rsidR="0096682D" w:rsidRPr="003B0599">
        <w:rPr>
          <w:rFonts w:ascii="Times New Roman" w:eastAsia="Times New Roman" w:hAnsi="Times New Roman" w:cs="Times New Roman"/>
          <w:color w:val="000000" w:themeColor="text1"/>
          <w:sz w:val="24"/>
          <w:szCs w:val="24"/>
        </w:rPr>
        <w:t xml:space="preserve"> </w:t>
      </w:r>
      <w:r w:rsidR="00C03AC3" w:rsidRPr="003B0599">
        <w:rPr>
          <w:rFonts w:ascii="Times New Roman" w:eastAsia="Times New Roman" w:hAnsi="Times New Roman" w:cs="Times New Roman"/>
          <w:color w:val="000000" w:themeColor="text1"/>
          <w:sz w:val="24"/>
          <w:szCs w:val="24"/>
        </w:rPr>
        <w:t>[</w:t>
      </w:r>
      <w:r w:rsidR="0068372E" w:rsidRPr="003B0599">
        <w:rPr>
          <w:rFonts w:ascii="Times New Roman" w:eastAsia="Times New Roman" w:hAnsi="Times New Roman" w:cs="Times New Roman"/>
          <w:color w:val="000000" w:themeColor="text1"/>
          <w:sz w:val="24"/>
          <w:szCs w:val="24"/>
        </w:rPr>
        <w:t>3</w:t>
      </w:r>
      <w:r w:rsidR="00C03AC3" w:rsidRPr="003B0599">
        <w:rPr>
          <w:rFonts w:ascii="Times New Roman" w:eastAsia="Times New Roman" w:hAnsi="Times New Roman" w:cs="Times New Roman"/>
          <w:color w:val="000000" w:themeColor="text1"/>
          <w:sz w:val="24"/>
          <w:szCs w:val="24"/>
        </w:rPr>
        <w:t>]</w:t>
      </w:r>
      <w:r w:rsidR="000C5DF0">
        <w:rPr>
          <w:rFonts w:ascii="SimSun" w:eastAsia="SimSun" w:hAnsi="SimSun" w:cs="SimSun" w:hint="eastAsia"/>
          <w:color w:val="000000" w:themeColor="text1"/>
          <w:sz w:val="24"/>
          <w:szCs w:val="24"/>
        </w:rPr>
        <w:t>.</w:t>
      </w:r>
    </w:p>
    <w:p w14:paraId="0284A84F" w14:textId="3E9558A8" w:rsidR="000C5DF0" w:rsidRPr="003B0599" w:rsidRDefault="000C5DF0" w:rsidP="00FD1DCA">
      <w:pPr>
        <w:pStyle w:val="a7"/>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was also preparing</w:t>
      </w:r>
      <w:r w:rsidRPr="000C5DF0">
        <w:rPr>
          <w:rFonts w:ascii="Times New Roman" w:eastAsia="Times New Roman" w:hAnsi="Times New Roman" w:cs="Times New Roman"/>
          <w:color w:val="000000" w:themeColor="text1"/>
          <w:sz w:val="24"/>
          <w:szCs w:val="24"/>
        </w:rPr>
        <w:t xml:space="preserve"> a short report for presentation in this week's meeting</w:t>
      </w:r>
      <w:r>
        <w:rPr>
          <w:rFonts w:ascii="Times New Roman" w:eastAsia="Times New Roman" w:hAnsi="Times New Roman" w:cs="Times New Roman"/>
          <w:color w:val="000000" w:themeColor="text1"/>
          <w:sz w:val="24"/>
          <w:szCs w:val="24"/>
        </w:rPr>
        <w:t>.</w:t>
      </w:r>
    </w:p>
    <w:p w14:paraId="79B6DD46" w14:textId="3FEB4D1C" w:rsidR="00157A7F" w:rsidRPr="007D495F" w:rsidRDefault="00157A7F" w:rsidP="00157A7F">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r w:rsidR="007D495F">
        <w:rPr>
          <w:rFonts w:ascii="Times New Roman" w:eastAsia="Times New Roman" w:hAnsi="Times New Roman" w:cs="Times New Roman"/>
          <w:b/>
          <w:bCs/>
          <w:color w:val="000000" w:themeColor="text1"/>
          <w:sz w:val="24"/>
          <w:szCs w:val="24"/>
          <w:bdr w:val="none" w:sz="0" w:space="0" w:color="auto" w:frame="1"/>
        </w:rPr>
        <w:t>:</w:t>
      </w:r>
    </w:p>
    <w:p w14:paraId="7753B266" w14:textId="5A1D2EFE" w:rsidR="00157A7F" w:rsidRPr="003B0599" w:rsidRDefault="007B15D8" w:rsidP="00157A7F">
      <w:pPr>
        <w:pStyle w:val="a7"/>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T</w:t>
      </w:r>
      <w:r w:rsidRPr="007B15D8">
        <w:rPr>
          <w:rFonts w:ascii="Times New Roman" w:eastAsia="Times New Roman" w:hAnsi="Times New Roman" w:cs="Times New Roman"/>
          <w:color w:val="000000" w:themeColor="text1"/>
          <w:sz w:val="24"/>
          <w:szCs w:val="24"/>
          <w:bdr w:val="none" w:sz="0" w:space="0" w:color="auto" w:frame="1"/>
        </w:rPr>
        <w:t xml:space="preserve">here </w:t>
      </w:r>
      <w:r>
        <w:rPr>
          <w:rFonts w:ascii="Times New Roman" w:eastAsia="Times New Roman" w:hAnsi="Times New Roman" w:cs="Times New Roman"/>
          <w:color w:val="000000" w:themeColor="text1"/>
          <w:sz w:val="24"/>
          <w:szCs w:val="24"/>
          <w:bdr w:val="none" w:sz="0" w:space="0" w:color="auto" w:frame="1"/>
        </w:rPr>
        <w:t>is</w:t>
      </w:r>
      <w:r w:rsidRPr="007B15D8">
        <w:rPr>
          <w:rFonts w:ascii="Times New Roman" w:eastAsia="Times New Roman" w:hAnsi="Times New Roman" w:cs="Times New Roman"/>
          <w:color w:val="000000" w:themeColor="text1"/>
          <w:sz w:val="24"/>
          <w:szCs w:val="24"/>
          <w:bdr w:val="none" w:sz="0" w:space="0" w:color="auto" w:frame="1"/>
        </w:rPr>
        <w:t xml:space="preserve"> not </w:t>
      </w:r>
      <w:r>
        <w:rPr>
          <w:rFonts w:ascii="Times New Roman" w:eastAsia="Times New Roman" w:hAnsi="Times New Roman" w:cs="Times New Roman"/>
          <w:color w:val="000000" w:themeColor="text1"/>
          <w:sz w:val="24"/>
          <w:szCs w:val="24"/>
          <w:bdr w:val="none" w:sz="0" w:space="0" w:color="auto" w:frame="1"/>
        </w:rPr>
        <w:t>much concern so far,</w:t>
      </w:r>
      <w:r w:rsidRPr="007B15D8">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 xml:space="preserve">since I’m still in progress </w:t>
      </w:r>
      <w:r w:rsidRPr="007B15D8">
        <w:rPr>
          <w:rFonts w:ascii="Times New Roman" w:eastAsia="Times New Roman" w:hAnsi="Times New Roman" w:cs="Times New Roman"/>
          <w:color w:val="000000" w:themeColor="text1"/>
          <w:sz w:val="24"/>
          <w:szCs w:val="24"/>
          <w:bdr w:val="none" w:sz="0" w:space="0" w:color="auto" w:frame="1"/>
        </w:rPr>
        <w:t>of</w:t>
      </w:r>
      <w:r>
        <w:rPr>
          <w:rFonts w:ascii="Times New Roman" w:eastAsia="Times New Roman" w:hAnsi="Times New Roman" w:cs="Times New Roman"/>
          <w:color w:val="000000" w:themeColor="text1"/>
          <w:sz w:val="24"/>
          <w:szCs w:val="24"/>
          <w:bdr w:val="none" w:sz="0" w:space="0" w:color="auto" w:frame="1"/>
        </w:rPr>
        <w:t xml:space="preserve"> accumulating</w:t>
      </w:r>
      <w:r w:rsidRPr="007B15D8">
        <w:rPr>
          <w:rFonts w:ascii="Times New Roman" w:eastAsia="Times New Roman" w:hAnsi="Times New Roman" w:cs="Times New Roman"/>
          <w:color w:val="000000" w:themeColor="text1"/>
          <w:sz w:val="24"/>
          <w:szCs w:val="24"/>
          <w:bdr w:val="none" w:sz="0" w:space="0" w:color="auto" w:frame="1"/>
        </w:rPr>
        <w:t xml:space="preserve"> knowledge of relevant work</w:t>
      </w:r>
      <w:r>
        <w:rPr>
          <w:rFonts w:ascii="Times New Roman" w:eastAsia="Times New Roman" w:hAnsi="Times New Roman" w:cs="Times New Roman"/>
          <w:color w:val="000000" w:themeColor="text1"/>
          <w:sz w:val="24"/>
          <w:szCs w:val="24"/>
          <w:bdr w:val="none" w:sz="0" w:space="0" w:color="auto" w:frame="1"/>
        </w:rPr>
        <w:t>s.</w:t>
      </w:r>
    </w:p>
    <w:p w14:paraId="60EFE984" w14:textId="77777777" w:rsidR="00157A7F" w:rsidRPr="007D495F" w:rsidRDefault="00157A7F" w:rsidP="00157A7F">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7D495F">
        <w:rPr>
          <w:rFonts w:ascii="Times New Roman" w:eastAsia="Times New Roman" w:hAnsi="Times New Roman" w:cs="Times New Roman"/>
          <w:b/>
          <w:bCs/>
          <w:color w:val="000000" w:themeColor="text1"/>
          <w:sz w:val="24"/>
          <w:szCs w:val="24"/>
        </w:rPr>
        <w:t>What you want to accomplish in the next week/weeks:</w:t>
      </w:r>
    </w:p>
    <w:p w14:paraId="02D781C1" w14:textId="470421A7" w:rsidR="007B15D8" w:rsidRPr="007B15D8" w:rsidRDefault="007B15D8" w:rsidP="007B15D8">
      <w:pPr>
        <w:pStyle w:val="a7"/>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t>Continue study</w:t>
      </w:r>
      <w:r>
        <w:rPr>
          <w:rFonts w:ascii="Times New Roman" w:eastAsia="Times New Roman" w:hAnsi="Times New Roman" w:cs="Times New Roman"/>
          <w:color w:val="000000" w:themeColor="text1"/>
          <w:sz w:val="24"/>
          <w:szCs w:val="24"/>
        </w:rPr>
        <w:t>ing</w:t>
      </w:r>
      <w:r w:rsidRPr="007B15D8">
        <w:rPr>
          <w:rFonts w:ascii="Times New Roman" w:eastAsia="Times New Roman" w:hAnsi="Times New Roman" w:cs="Times New Roman"/>
          <w:color w:val="000000" w:themeColor="text1"/>
          <w:sz w:val="24"/>
          <w:szCs w:val="24"/>
        </w:rPr>
        <w:t xml:space="preserve"> the </w:t>
      </w:r>
      <w:r>
        <w:rPr>
          <w:rFonts w:ascii="Times New Roman" w:eastAsia="Times New Roman" w:hAnsi="Times New Roman" w:cs="Times New Roman"/>
          <w:color w:val="000000" w:themeColor="text1"/>
          <w:sz w:val="24"/>
          <w:szCs w:val="24"/>
        </w:rPr>
        <w:t>papers</w:t>
      </w:r>
      <w:r w:rsidRPr="007B15D8">
        <w:rPr>
          <w:rFonts w:ascii="Times New Roman" w:eastAsia="Times New Roman" w:hAnsi="Times New Roman" w:cs="Times New Roman"/>
          <w:color w:val="000000" w:themeColor="text1"/>
          <w:sz w:val="24"/>
          <w:szCs w:val="24"/>
        </w:rPr>
        <w:t xml:space="preserve"> Yan sent me, while </w:t>
      </w:r>
      <w:r>
        <w:rPr>
          <w:rFonts w:ascii="Times New Roman" w:eastAsia="Times New Roman" w:hAnsi="Times New Roman" w:cs="Times New Roman"/>
          <w:color w:val="000000" w:themeColor="text1"/>
          <w:sz w:val="24"/>
          <w:szCs w:val="24"/>
        </w:rPr>
        <w:t xml:space="preserve">I can also </w:t>
      </w:r>
      <w:r w:rsidRPr="007B15D8">
        <w:rPr>
          <w:rFonts w:ascii="Times New Roman" w:eastAsia="Times New Roman" w:hAnsi="Times New Roman" w:cs="Times New Roman"/>
          <w:color w:val="000000" w:themeColor="text1"/>
          <w:sz w:val="24"/>
          <w:szCs w:val="24"/>
        </w:rPr>
        <w:t>find</w:t>
      </w:r>
      <w:r>
        <w:rPr>
          <w:rFonts w:ascii="Times New Roman" w:eastAsia="Times New Roman" w:hAnsi="Times New Roman" w:cs="Times New Roman"/>
          <w:color w:val="000000" w:themeColor="text1"/>
          <w:sz w:val="24"/>
          <w:szCs w:val="24"/>
        </w:rPr>
        <w:t xml:space="preserve"> </w:t>
      </w:r>
      <w:r w:rsidRPr="007B15D8">
        <w:rPr>
          <w:rFonts w:ascii="Times New Roman" w:eastAsia="Times New Roman" w:hAnsi="Times New Roman" w:cs="Times New Roman"/>
          <w:color w:val="000000" w:themeColor="text1"/>
          <w:sz w:val="24"/>
          <w:szCs w:val="24"/>
        </w:rPr>
        <w:t xml:space="preserve">one or two similar projects that </w:t>
      </w:r>
      <w:r>
        <w:rPr>
          <w:rFonts w:ascii="Times New Roman" w:eastAsia="Times New Roman" w:hAnsi="Times New Roman" w:cs="Times New Roman"/>
          <w:color w:val="000000" w:themeColor="text1"/>
          <w:sz w:val="24"/>
          <w:szCs w:val="24"/>
        </w:rPr>
        <w:t>may give me some inspirations</w:t>
      </w:r>
      <w:r w:rsidRPr="007B15D8">
        <w:rPr>
          <w:rFonts w:ascii="Times New Roman" w:eastAsia="Times New Roman" w:hAnsi="Times New Roman" w:cs="Times New Roman"/>
          <w:color w:val="000000" w:themeColor="text1"/>
          <w:sz w:val="24"/>
          <w:szCs w:val="24"/>
        </w:rPr>
        <w:t>.</w:t>
      </w:r>
    </w:p>
    <w:p w14:paraId="730985D6" w14:textId="574FC518" w:rsidR="00C03AC3" w:rsidRPr="007B15D8" w:rsidRDefault="007B15D8" w:rsidP="007B15D8">
      <w:pPr>
        <w:pStyle w:val="a7"/>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t>Based on the ideas that have been accumulated so far and the proposal I received at the very beginning, I</w:t>
      </w:r>
      <w:r>
        <w:rPr>
          <w:rFonts w:ascii="Times New Roman" w:eastAsia="Times New Roman" w:hAnsi="Times New Roman" w:cs="Times New Roman"/>
          <w:color w:val="000000" w:themeColor="text1"/>
          <w:sz w:val="24"/>
          <w:szCs w:val="24"/>
        </w:rPr>
        <w:t xml:space="preserve">’m going </w:t>
      </w:r>
      <w:r w:rsidRPr="007B15D8">
        <w:rPr>
          <w:rFonts w:ascii="Times New Roman" w:eastAsia="Times New Roman" w:hAnsi="Times New Roman" w:cs="Times New Roman"/>
          <w:color w:val="000000" w:themeColor="text1"/>
          <w:sz w:val="24"/>
          <w:szCs w:val="24"/>
        </w:rPr>
        <w:t>to write a draft for the formal proposal I need to submit</w:t>
      </w:r>
      <w:r>
        <w:rPr>
          <w:rFonts w:ascii="Times New Roman" w:eastAsia="Times New Roman" w:hAnsi="Times New Roman" w:cs="Times New Roman"/>
          <w:color w:val="000000" w:themeColor="text1"/>
          <w:sz w:val="24"/>
          <w:szCs w:val="24"/>
        </w:rPr>
        <w:t xml:space="preserve"> two weeks later</w:t>
      </w:r>
      <w:r w:rsidRPr="007B15D8">
        <w:rPr>
          <w:rFonts w:ascii="Times New Roman" w:eastAsia="Times New Roman" w:hAnsi="Times New Roman" w:cs="Times New Roman"/>
          <w:color w:val="000000" w:themeColor="text1"/>
          <w:sz w:val="24"/>
          <w:szCs w:val="24"/>
        </w:rPr>
        <w:t>.</w:t>
      </w:r>
    </w:p>
    <w:p w14:paraId="1F920754" w14:textId="402FDD4F" w:rsidR="00C03AC3" w:rsidRPr="003B0599" w:rsidRDefault="00C03AC3" w:rsidP="00C03AC3">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6CF55913" w14:textId="30C28630" w:rsidR="003B0599" w:rsidRPr="004279AF" w:rsidRDefault="003B0599" w:rsidP="00C03AC3">
      <w:pPr>
        <w:shd w:val="clear" w:color="auto" w:fill="FFFFFF"/>
        <w:spacing w:beforeAutospacing="1" w:after="0" w:afterAutospacing="1" w:line="240" w:lineRule="auto"/>
        <w:textAlignment w:val="baseline"/>
        <w:rPr>
          <w:rFonts w:ascii="Times New Roman" w:hAnsi="Times New Roman" w:cs="Times New Roman"/>
          <w:b/>
          <w:bCs/>
          <w:color w:val="3A3A3A"/>
          <w:sz w:val="23"/>
          <w:szCs w:val="23"/>
          <w:shd w:val="clear" w:color="auto" w:fill="FFFFFF"/>
        </w:rPr>
      </w:pPr>
      <w:r w:rsidRPr="004279AF">
        <w:rPr>
          <w:rFonts w:ascii="Times New Roman" w:hAnsi="Times New Roman" w:cs="Times New Roman"/>
          <w:b/>
          <w:bCs/>
          <w:color w:val="3A3A3A"/>
          <w:sz w:val="23"/>
          <w:szCs w:val="23"/>
          <w:shd w:val="clear" w:color="auto" w:fill="FFFFFF"/>
        </w:rPr>
        <w:lastRenderedPageBreak/>
        <w:t>R</w:t>
      </w:r>
      <w:r w:rsidRPr="004279AF">
        <w:rPr>
          <w:rFonts w:ascii="Times New Roman" w:hAnsi="Times New Roman" w:cs="Times New Roman" w:hint="eastAsia"/>
          <w:b/>
          <w:bCs/>
          <w:color w:val="3A3A3A"/>
          <w:sz w:val="23"/>
          <w:szCs w:val="23"/>
          <w:shd w:val="clear" w:color="auto" w:fill="FFFFFF"/>
        </w:rPr>
        <w:t>eference</w:t>
      </w:r>
    </w:p>
    <w:p w14:paraId="44D01767" w14:textId="5B33CABB" w:rsidR="00C03AC3" w:rsidRPr="003B0599" w:rsidRDefault="00C03AC3" w:rsidP="00C03AC3">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t xml:space="preserve">[1] </w:t>
      </w:r>
      <w:r w:rsidRPr="003B0599">
        <w:rPr>
          <w:rFonts w:ascii="Times New Roman" w:hAnsi="Times New Roman" w:cs="Times New Roman"/>
          <w:color w:val="3A3A3A"/>
          <w:sz w:val="23"/>
          <w:szCs w:val="23"/>
          <w:shd w:val="clear" w:color="auto" w:fill="FFFFFF"/>
          <w:lang w:val="en-US"/>
        </w:rPr>
        <w:t xml:space="preserve">Rodrigues, C. H. M., Myung, Y., Pires, D. E. V., &amp; Ascher, D. B. (2019). mCSM-PPI2: Predicting the effects of mutations on protein–protein interactions. </w:t>
      </w:r>
      <w:r w:rsidRPr="003B0599">
        <w:rPr>
          <w:rFonts w:ascii="Times New Roman" w:hAnsi="Times New Roman" w:cs="Times New Roman"/>
          <w:i/>
          <w:iCs/>
          <w:color w:val="3A3A3A"/>
          <w:sz w:val="23"/>
          <w:szCs w:val="23"/>
          <w:shd w:val="clear" w:color="auto" w:fill="FFFFFF"/>
          <w:lang w:val="en-US"/>
        </w:rPr>
        <w:t>Nucleic Acids Research</w:t>
      </w:r>
      <w:r w:rsidRPr="003B0599">
        <w:rPr>
          <w:rFonts w:ascii="Times New Roman" w:hAnsi="Times New Roman" w:cs="Times New Roman"/>
          <w:color w:val="3A3A3A"/>
          <w:sz w:val="23"/>
          <w:szCs w:val="23"/>
          <w:shd w:val="clear" w:color="auto" w:fill="FFFFFF"/>
          <w:lang w:val="en-US"/>
        </w:rPr>
        <w:t xml:space="preserve">, </w:t>
      </w:r>
      <w:r w:rsidRPr="003B0599">
        <w:rPr>
          <w:rFonts w:ascii="Times New Roman" w:hAnsi="Times New Roman" w:cs="Times New Roman"/>
          <w:i/>
          <w:iCs/>
          <w:color w:val="3A3A3A"/>
          <w:sz w:val="23"/>
          <w:szCs w:val="23"/>
          <w:shd w:val="clear" w:color="auto" w:fill="FFFFFF"/>
          <w:lang w:val="en-US"/>
        </w:rPr>
        <w:t>47</w:t>
      </w:r>
      <w:r w:rsidRPr="003B0599">
        <w:rPr>
          <w:rFonts w:ascii="Times New Roman" w:hAnsi="Times New Roman" w:cs="Times New Roman"/>
          <w:color w:val="3A3A3A"/>
          <w:sz w:val="23"/>
          <w:szCs w:val="23"/>
          <w:shd w:val="clear" w:color="auto" w:fill="FFFFFF"/>
          <w:lang w:val="en-US"/>
        </w:rPr>
        <w:t xml:space="preserve">(W1), W338–W344. </w:t>
      </w:r>
      <w:hyperlink r:id="rId7" w:history="1">
        <w:r w:rsidRPr="003B0599">
          <w:rPr>
            <w:rStyle w:val="a8"/>
            <w:rFonts w:ascii="Times New Roman" w:hAnsi="Times New Roman" w:cs="Times New Roman"/>
            <w:sz w:val="23"/>
            <w:szCs w:val="23"/>
            <w:shd w:val="clear" w:color="auto" w:fill="FFFFFF"/>
            <w:lang w:val="en-US"/>
          </w:rPr>
          <w:t>https://doi.org/10.1093/nar/gkz383</w:t>
        </w:r>
      </w:hyperlink>
    </w:p>
    <w:p w14:paraId="1F532024" w14:textId="6771E704" w:rsidR="00C03AC3" w:rsidRPr="003B0599" w:rsidRDefault="00C03AC3" w:rsidP="00C03AC3">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t>[2]</w:t>
      </w:r>
      <w:r w:rsidRPr="003B0599">
        <w:rPr>
          <w:rFonts w:ascii="Times New Roman" w:hAnsi="Times New Roman" w:cs="Times New Roman"/>
          <w:color w:val="3A3A3A"/>
          <w:sz w:val="23"/>
          <w:szCs w:val="23"/>
          <w:shd w:val="clear" w:color="auto" w:fill="FFFFFF"/>
        </w:rPr>
        <w:t xml:space="preserve"> Pires, Ascher, D. B., &amp; Blundell, T. L. (2014). mCSM: predicting the effects of mutations in proteins using graph-based signatures. Bioinformatics, 30(3), 335–342. </w:t>
      </w:r>
      <w:hyperlink r:id="rId8" w:history="1">
        <w:r w:rsidRPr="003B0599">
          <w:rPr>
            <w:rStyle w:val="a8"/>
            <w:rFonts w:ascii="Times New Roman" w:hAnsi="Times New Roman" w:cs="Times New Roman"/>
            <w:sz w:val="23"/>
            <w:szCs w:val="23"/>
            <w:shd w:val="clear" w:color="auto" w:fill="FFFFFF"/>
          </w:rPr>
          <w:t>https://doi.org/10.1093/bioinformatics/btt691</w:t>
        </w:r>
      </w:hyperlink>
      <w:r w:rsidRPr="003B0599">
        <w:rPr>
          <w:rFonts w:ascii="Times New Roman" w:hAnsi="Times New Roman" w:cs="Times New Roman"/>
          <w:color w:val="3A3A3A"/>
          <w:sz w:val="23"/>
          <w:szCs w:val="23"/>
          <w:shd w:val="clear" w:color="auto" w:fill="FFFFFF"/>
        </w:rPr>
        <w:t xml:space="preserve"> </w:t>
      </w:r>
    </w:p>
    <w:p w14:paraId="0749F798" w14:textId="66757634" w:rsidR="00C03AC3" w:rsidRPr="003B0599" w:rsidRDefault="00C03AC3" w:rsidP="0068372E">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hAnsi="Times New Roman" w:cs="Times New Roman"/>
          <w:color w:val="3A3A3A"/>
          <w:sz w:val="23"/>
          <w:szCs w:val="23"/>
          <w:shd w:val="clear" w:color="auto" w:fill="FFFFFF"/>
        </w:rPr>
        <w:t xml:space="preserve">[3] </w:t>
      </w:r>
      <w:r w:rsidRPr="003B0599">
        <w:rPr>
          <w:rFonts w:ascii="Times New Roman" w:hAnsi="Times New Roman" w:cs="Times New Roman"/>
          <w:color w:val="3A3A3A"/>
          <w:sz w:val="23"/>
          <w:szCs w:val="23"/>
          <w:shd w:val="clear" w:color="auto" w:fill="FFFFFF"/>
        </w:rPr>
        <w:t>Liu, Luo, Y., Li, P., Song, S., &amp; Peng, J. (2021). Deep geometric representations for modeling effects of mutations on protein-protein binding affinity. </w:t>
      </w:r>
      <w:r w:rsidRPr="003B0599">
        <w:rPr>
          <w:rFonts w:ascii="Times New Roman" w:hAnsi="Times New Roman" w:cs="Times New Roman"/>
          <w:i/>
          <w:iCs/>
          <w:color w:val="3A3A3A"/>
          <w:sz w:val="23"/>
          <w:szCs w:val="23"/>
          <w:shd w:val="clear" w:color="auto" w:fill="FFFFFF"/>
        </w:rPr>
        <w:t>PLoS Computational Biology</w:t>
      </w:r>
      <w:r w:rsidRPr="003B0599">
        <w:rPr>
          <w:rFonts w:ascii="Times New Roman" w:hAnsi="Times New Roman" w:cs="Times New Roman"/>
          <w:color w:val="3A3A3A"/>
          <w:sz w:val="23"/>
          <w:szCs w:val="23"/>
          <w:shd w:val="clear" w:color="auto" w:fill="FFFFFF"/>
        </w:rPr>
        <w:t>, </w:t>
      </w:r>
      <w:r w:rsidRPr="003B0599">
        <w:rPr>
          <w:rFonts w:ascii="Times New Roman" w:hAnsi="Times New Roman" w:cs="Times New Roman"/>
          <w:i/>
          <w:iCs/>
          <w:color w:val="3A3A3A"/>
          <w:sz w:val="23"/>
          <w:szCs w:val="23"/>
          <w:shd w:val="clear" w:color="auto" w:fill="FFFFFF"/>
        </w:rPr>
        <w:t>17</w:t>
      </w:r>
      <w:r w:rsidRPr="003B0599">
        <w:rPr>
          <w:rFonts w:ascii="Times New Roman" w:hAnsi="Times New Roman" w:cs="Times New Roman"/>
          <w:color w:val="3A3A3A"/>
          <w:sz w:val="23"/>
          <w:szCs w:val="23"/>
          <w:shd w:val="clear" w:color="auto" w:fill="FFFFFF"/>
        </w:rPr>
        <w:t xml:space="preserve">(8), e1009284–. </w:t>
      </w:r>
      <w:hyperlink r:id="rId9" w:history="1">
        <w:r w:rsidRPr="003B0599">
          <w:rPr>
            <w:rStyle w:val="a8"/>
            <w:rFonts w:ascii="Times New Roman" w:hAnsi="Times New Roman" w:cs="Times New Roman"/>
            <w:sz w:val="23"/>
            <w:szCs w:val="23"/>
            <w:shd w:val="clear" w:color="auto" w:fill="FFFFFF"/>
          </w:rPr>
          <w:t>https://doi.org/10.1371/journal.pcbi.1009284</w:t>
        </w:r>
      </w:hyperlink>
      <w:r w:rsidRPr="003B0599">
        <w:rPr>
          <w:rFonts w:ascii="Times New Roman" w:hAnsi="Times New Roman" w:cs="Times New Roman"/>
          <w:color w:val="3A3A3A"/>
          <w:sz w:val="23"/>
          <w:szCs w:val="23"/>
          <w:shd w:val="clear" w:color="auto" w:fill="FFFFFF"/>
        </w:rPr>
        <w:t xml:space="preserve"> </w:t>
      </w:r>
    </w:p>
    <w:p w14:paraId="044CAFA9" w14:textId="77777777" w:rsidR="00A65E1F" w:rsidRPr="003B0599" w:rsidRDefault="00A65E1F">
      <w:pPr>
        <w:rPr>
          <w:rFonts w:ascii="Times New Roman" w:hAnsi="Times New Roman" w:cs="Times New Roman"/>
        </w:rPr>
      </w:pPr>
    </w:p>
    <w:sectPr w:rsidR="00A65E1F" w:rsidRPr="003B0599" w:rsidSect="009D18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4742" w14:textId="77777777" w:rsidR="00DE1C95" w:rsidRDefault="00DE1C95" w:rsidP="00157A7F">
      <w:pPr>
        <w:spacing w:after="0" w:line="240" w:lineRule="auto"/>
      </w:pPr>
      <w:r>
        <w:separator/>
      </w:r>
    </w:p>
  </w:endnote>
  <w:endnote w:type="continuationSeparator" w:id="0">
    <w:p w14:paraId="3029D30B" w14:textId="77777777" w:rsidR="00DE1C95" w:rsidRDefault="00DE1C95" w:rsidP="0015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F0B58" w14:textId="77777777" w:rsidR="00DE1C95" w:rsidRDefault="00DE1C95" w:rsidP="00157A7F">
      <w:pPr>
        <w:spacing w:after="0" w:line="240" w:lineRule="auto"/>
      </w:pPr>
      <w:r>
        <w:separator/>
      </w:r>
    </w:p>
  </w:footnote>
  <w:footnote w:type="continuationSeparator" w:id="0">
    <w:p w14:paraId="10E38D0B" w14:textId="77777777" w:rsidR="00DE1C95" w:rsidRDefault="00DE1C95" w:rsidP="00157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5A59"/>
    <w:multiLevelType w:val="hybridMultilevel"/>
    <w:tmpl w:val="FEF218DC"/>
    <w:lvl w:ilvl="0" w:tplc="993AE2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5C230A"/>
    <w:multiLevelType w:val="hybridMultilevel"/>
    <w:tmpl w:val="D50A7D24"/>
    <w:lvl w:ilvl="0" w:tplc="42B20B5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A54705"/>
    <w:multiLevelType w:val="hybridMultilevel"/>
    <w:tmpl w:val="2070B0B4"/>
    <w:lvl w:ilvl="0" w:tplc="2416B9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7A35C3"/>
    <w:multiLevelType w:val="hybridMultilevel"/>
    <w:tmpl w:val="74D0F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13"/>
    <w:rsid w:val="000C5DF0"/>
    <w:rsid w:val="00157A7F"/>
    <w:rsid w:val="00310F63"/>
    <w:rsid w:val="003B0599"/>
    <w:rsid w:val="004279AF"/>
    <w:rsid w:val="004D37CF"/>
    <w:rsid w:val="005D7CB0"/>
    <w:rsid w:val="006156AF"/>
    <w:rsid w:val="0068372E"/>
    <w:rsid w:val="007B15D8"/>
    <w:rsid w:val="007D495F"/>
    <w:rsid w:val="0096682D"/>
    <w:rsid w:val="009D18C8"/>
    <w:rsid w:val="00A10239"/>
    <w:rsid w:val="00A65E1F"/>
    <w:rsid w:val="00C03AC3"/>
    <w:rsid w:val="00DE1C95"/>
    <w:rsid w:val="00ED3BB3"/>
    <w:rsid w:val="00FB2D13"/>
    <w:rsid w:val="00FD1DC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867D1"/>
  <w15:chartTrackingRefBased/>
  <w15:docId w15:val="{23A01B42-5BF5-4BED-BBBD-8FB04908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A7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A7F"/>
    <w:pPr>
      <w:tabs>
        <w:tab w:val="center" w:pos="4680"/>
        <w:tab w:val="right" w:pos="9360"/>
      </w:tabs>
      <w:spacing w:after="0" w:line="240" w:lineRule="auto"/>
    </w:pPr>
  </w:style>
  <w:style w:type="character" w:customStyle="1" w:styleId="a4">
    <w:name w:val="页眉 字符"/>
    <w:basedOn w:val="a0"/>
    <w:link w:val="a3"/>
    <w:uiPriority w:val="99"/>
    <w:rsid w:val="00157A7F"/>
  </w:style>
  <w:style w:type="paragraph" w:styleId="a5">
    <w:name w:val="footer"/>
    <w:basedOn w:val="a"/>
    <w:link w:val="a6"/>
    <w:uiPriority w:val="99"/>
    <w:unhideWhenUsed/>
    <w:rsid w:val="00157A7F"/>
    <w:pPr>
      <w:tabs>
        <w:tab w:val="center" w:pos="4680"/>
        <w:tab w:val="right" w:pos="9360"/>
      </w:tabs>
      <w:spacing w:after="0" w:line="240" w:lineRule="auto"/>
    </w:pPr>
  </w:style>
  <w:style w:type="character" w:customStyle="1" w:styleId="a6">
    <w:name w:val="页脚 字符"/>
    <w:basedOn w:val="a0"/>
    <w:link w:val="a5"/>
    <w:uiPriority w:val="99"/>
    <w:rsid w:val="00157A7F"/>
  </w:style>
  <w:style w:type="paragraph" w:styleId="a7">
    <w:name w:val="List Paragraph"/>
    <w:basedOn w:val="a"/>
    <w:uiPriority w:val="34"/>
    <w:qFormat/>
    <w:rsid w:val="00157A7F"/>
    <w:pPr>
      <w:ind w:left="720"/>
      <w:contextualSpacing/>
    </w:pPr>
  </w:style>
  <w:style w:type="character" w:styleId="a8">
    <w:name w:val="Hyperlink"/>
    <w:basedOn w:val="a0"/>
    <w:uiPriority w:val="99"/>
    <w:unhideWhenUsed/>
    <w:rsid w:val="00C03AC3"/>
    <w:rPr>
      <w:color w:val="0563C1" w:themeColor="hyperlink"/>
      <w:u w:val="single"/>
    </w:rPr>
  </w:style>
  <w:style w:type="character" w:styleId="a9">
    <w:name w:val="Unresolved Mention"/>
    <w:basedOn w:val="a0"/>
    <w:uiPriority w:val="99"/>
    <w:semiHidden/>
    <w:unhideWhenUsed/>
    <w:rsid w:val="00C03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t691" TargetMode="External"/><Relationship Id="rId3" Type="http://schemas.openxmlformats.org/officeDocument/2006/relationships/settings" Target="settings.xml"/><Relationship Id="rId7" Type="http://schemas.openxmlformats.org/officeDocument/2006/relationships/hyperlink" Target="https://doi.org/10.1093/nar/gkz3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1/journal.pcbi.1009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Caiya Zhang</dc:creator>
  <cp:keywords/>
  <dc:description/>
  <cp:lastModifiedBy>Caiya Zhang</cp:lastModifiedBy>
  <cp:revision>14</cp:revision>
  <dcterms:created xsi:type="dcterms:W3CDTF">2022-10-05T15:08:00Z</dcterms:created>
  <dcterms:modified xsi:type="dcterms:W3CDTF">2022-10-05T16:43:00Z</dcterms:modified>
</cp:coreProperties>
</file>