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Бережной Иван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операционную систему Rocky на виртуальную машину</w:t>
      </w:r>
    </w:p>
    <w:p>
      <w:pPr>
        <w:pStyle w:val="Compact"/>
        <w:numPr>
          <w:ilvl w:val="0"/>
          <w:numId w:val="1001"/>
        </w:numPr>
      </w:pPr>
      <w:r>
        <w:t xml:space="preserve">Получить следующую информацию:</w:t>
      </w:r>
    </w:p>
    <w:p>
      <w:pPr>
        <w:pStyle w:val="Compact"/>
        <w:numPr>
          <w:ilvl w:val="1"/>
          <w:numId w:val="1002"/>
        </w:numPr>
      </w:pPr>
      <w:r>
        <w:t xml:space="preserve">Версия ядра Linux (Linux version).</w:t>
      </w:r>
    </w:p>
    <w:p>
      <w:pPr>
        <w:pStyle w:val="Compact"/>
        <w:numPr>
          <w:ilvl w:val="1"/>
          <w:numId w:val="1002"/>
        </w:numPr>
      </w:pPr>
      <w:r>
        <w:t xml:space="preserve">Частота процессора (Detected Mhz processor).</w:t>
      </w:r>
    </w:p>
    <w:p>
      <w:pPr>
        <w:pStyle w:val="Compact"/>
        <w:numPr>
          <w:ilvl w:val="1"/>
          <w:numId w:val="1002"/>
        </w:numPr>
      </w:pPr>
      <w:r>
        <w:t xml:space="preserve">Модель процессора (CPU0).</w:t>
      </w:r>
    </w:p>
    <w:p>
      <w:pPr>
        <w:pStyle w:val="Compact"/>
        <w:numPr>
          <w:ilvl w:val="1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1"/>
          <w:numId w:val="1002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1"/>
          <w:numId w:val="1002"/>
        </w:numPr>
      </w:pPr>
      <w:r>
        <w:t xml:space="preserve">Тип файловой системы корневого раздела.</w:t>
      </w:r>
    </w:p>
    <w:p>
      <w:pPr>
        <w:pStyle w:val="Compact"/>
        <w:numPr>
          <w:ilvl w:val="1"/>
          <w:numId w:val="1002"/>
        </w:numPr>
      </w:pPr>
      <w:r>
        <w:t xml:space="preserve">Последовательность монтирования файловых систем.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новую виртуальную машину в VirtualBox. Зададим имя, количество ядер (4), объём оперативной памяти (4гб) и размер диска (45гб). Подключим ISO-файл с ос Rocky (рис. 1).</w:t>
      </w:r>
    </w:p>
    <w:bookmarkStart w:id="25" w:name="fig:001"/>
    <w:p>
      <w:pPr>
        <w:pStyle w:val="CaptionedFigure"/>
      </w:pPr>
      <w:r>
        <w:drawing>
          <wp:inline>
            <wp:extent cx="3733800" cy="2204385"/>
            <wp:effectExtent b="0" l="0" r="0" t="0"/>
            <wp:docPr descr="Рис. 1: Создание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bookmarkEnd w:id="25"/>
    <w:p>
      <w:pPr>
        <w:pStyle w:val="BodyText"/>
      </w:pPr>
      <w:r>
        <w:t xml:space="preserve">Выберем основной язык ОС (рис. 2).</w:t>
      </w:r>
    </w:p>
    <w:bookmarkStart w:id="29" w:name="fig:002"/>
    <w:p>
      <w:pPr>
        <w:pStyle w:val="CaptionedFigure"/>
      </w:pPr>
      <w:r>
        <w:drawing>
          <wp:inline>
            <wp:extent cx="3733800" cy="1815732"/>
            <wp:effectExtent b="0" l="0" r="0" t="0"/>
            <wp:docPr descr="Рис. 2: Выбор языка ОС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Выбор языка ОС</w:t>
      </w:r>
    </w:p>
    <w:bookmarkEnd w:id="29"/>
    <w:p>
      <w:pPr>
        <w:pStyle w:val="BodyText"/>
      </w:pPr>
      <w:r>
        <w:t xml:space="preserve">И дополнительный язык. Разумеется, русский (рис. 3).</w:t>
      </w:r>
    </w:p>
    <w:bookmarkStart w:id="33" w:name="fig:003"/>
    <w:p>
      <w:pPr>
        <w:pStyle w:val="CaptionedFigure"/>
      </w:pPr>
      <w:r>
        <w:drawing>
          <wp:inline>
            <wp:extent cx="3733800" cy="1599355"/>
            <wp:effectExtent b="0" l="0" r="0" t="0"/>
            <wp:docPr descr="Рис. 3: Выбор доп языка ОС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Выбор доп языка ОС</w:t>
      </w:r>
    </w:p>
    <w:bookmarkEnd w:id="33"/>
    <w:p>
      <w:pPr>
        <w:pStyle w:val="BodyText"/>
      </w:pPr>
      <w:r>
        <w:t xml:space="preserve">Выберем языки для клавиатуры. Также русский и английский. Не забудем установить горячие клавиши для смены языка. В данном случае alt+shift (рис. 4).</w:t>
      </w:r>
    </w:p>
    <w:bookmarkStart w:id="37" w:name="fig:004"/>
    <w:p>
      <w:pPr>
        <w:pStyle w:val="CaptionedFigure"/>
      </w:pPr>
      <w:r>
        <w:drawing>
          <wp:inline>
            <wp:extent cx="3733800" cy="1022877"/>
            <wp:effectExtent b="0" l="0" r="0" t="0"/>
            <wp:docPr descr="Рис. 4: Выбор языков клавиатур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языков клавиатуры</w:t>
      </w:r>
    </w:p>
    <w:bookmarkEnd w:id="37"/>
    <w:p>
      <w:pPr>
        <w:pStyle w:val="BodyText"/>
      </w:pPr>
      <w:r>
        <w:t xml:space="preserve">Установим дополнительное ПО, которое нам пригодится, а именно графическую оболочку и инструменты разработчика (рис. 5).</w:t>
      </w:r>
    </w:p>
    <w:bookmarkStart w:id="41" w:name="fig:005"/>
    <w:p>
      <w:pPr>
        <w:pStyle w:val="CaptionedFigure"/>
      </w:pPr>
      <w:r>
        <w:drawing>
          <wp:inline>
            <wp:extent cx="3733800" cy="1857953"/>
            <wp:effectExtent b="0" l="0" r="0" t="0"/>
            <wp:docPr descr="Рис. 5: Дополнительное ПО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Дополнительное ПО</w:t>
      </w:r>
    </w:p>
    <w:bookmarkEnd w:id="41"/>
    <w:p>
      <w:pPr>
        <w:pStyle w:val="BodyText"/>
      </w:pPr>
      <w:r>
        <w:t xml:space="preserve">Выберем диск, куда установим ОС (рис. 6), отключим KDUMP (рис. 7) и настроим выход в интернет (рис. 8).</w:t>
      </w:r>
    </w:p>
    <w:bookmarkStart w:id="45" w:name="fig:006"/>
    <w:p>
      <w:pPr>
        <w:pStyle w:val="CaptionedFigure"/>
      </w:pPr>
      <w:r>
        <w:drawing>
          <wp:inline>
            <wp:extent cx="3733800" cy="1834406"/>
            <wp:effectExtent b="0" l="0" r="0" t="0"/>
            <wp:docPr descr="Рис. 6: Выбор диск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диска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1831396"/>
            <wp:effectExtent b="0" l="0" r="0" t="0"/>
            <wp:docPr descr="Рис. 7: Отключение KDUMP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Отключение KDUMP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3096997"/>
            <wp:effectExtent b="0" l="0" r="0" t="0"/>
            <wp:docPr descr="Рис. 8: Настройка Ethernet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Ethernet</w:t>
      </w:r>
    </w:p>
    <w:bookmarkEnd w:id="53"/>
    <w:p>
      <w:pPr>
        <w:pStyle w:val="BodyText"/>
      </w:pPr>
      <w:r>
        <w:t xml:space="preserve">Установим пароль для рута (рис. 9), а также создадим пользователя с правами администратора (рис. 10).</w:t>
      </w:r>
    </w:p>
    <w:bookmarkStart w:id="57" w:name="fig:009"/>
    <w:p>
      <w:pPr>
        <w:pStyle w:val="CaptionedFigure"/>
      </w:pPr>
      <w:r>
        <w:drawing>
          <wp:inline>
            <wp:extent cx="3733800" cy="1819561"/>
            <wp:effectExtent b="0" l="0" r="0" t="0"/>
            <wp:docPr descr="Рис. 9: Пароль для root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Пароль для root</w:t>
      </w:r>
    </w:p>
    <w:bookmarkEnd w:id="57"/>
    <w:bookmarkStart w:id="61" w:name="fig:010"/>
    <w:p>
      <w:pPr>
        <w:pStyle w:val="CaptionedFigure"/>
      </w:pPr>
      <w:r>
        <w:drawing>
          <wp:inline>
            <wp:extent cx="3733800" cy="1402769"/>
            <wp:effectExtent b="0" l="0" r="0" t="0"/>
            <wp:docPr descr="Рис. 10: Добавление пользовател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пользователя</w:t>
      </w:r>
    </w:p>
    <w:bookmarkEnd w:id="61"/>
    <w:p>
      <w:pPr>
        <w:pStyle w:val="BodyText"/>
      </w:pPr>
      <w:r>
        <w:t xml:space="preserve">После завершения установки (рис. 11) нам откроется графическая оболочка (рис. 12). Установим дополнения гостевой ос в разделе</w:t>
      </w:r>
      <w:r>
        <w:t xml:space="preserve"> </w:t>
      </w:r>
      <w:r>
        <w:t xml:space="preserve">“Устройства”</w:t>
      </w:r>
      <w:r>
        <w:t xml:space="preserve"> </w:t>
      </w:r>
      <w:r>
        <w:t xml:space="preserve">-&gt;</w:t>
      </w:r>
      <w:r>
        <w:t xml:space="preserve"> </w:t>
      </w:r>
      <w:r>
        <w:t xml:space="preserve">“Подключить образо дополнений гостевой ОС”</w:t>
      </w:r>
      <w:r>
        <w:t xml:space="preserve"> </w:t>
      </w:r>
      <w:r>
        <w:t xml:space="preserve">в верхнем меню VirtualBox (рис. 13). Жмём</w:t>
      </w:r>
      <w:r>
        <w:t xml:space="preserve"> </w:t>
      </w:r>
      <w:r>
        <w:t xml:space="preserve">“Run”</w:t>
      </w:r>
      <w:r>
        <w:t xml:space="preserve"> </w:t>
      </w:r>
      <w:r>
        <w:t xml:space="preserve">(рис. 14).</w:t>
      </w:r>
    </w:p>
    <w:bookmarkStart w:id="65" w:name="fig:011"/>
    <w:p>
      <w:pPr>
        <w:pStyle w:val="CaptionedFigure"/>
      </w:pPr>
      <w:r>
        <w:drawing>
          <wp:inline>
            <wp:extent cx="3733800" cy="2504743"/>
            <wp:effectExtent b="0" l="0" r="0" t="0"/>
            <wp:docPr descr="Рис. 11: Завершение установк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Завершение установки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552832"/>
            <wp:effectExtent b="0" l="0" r="0" t="0"/>
            <wp:docPr descr="Рис. 12: Первый взгляд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Первый взгляд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2676440"/>
            <wp:effectExtent b="0" l="0" r="0" t="0"/>
            <wp:docPr descr="Рис. 13: Установка дополнений гостевой ОС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дополнений гостевой ОС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1172449"/>
            <wp:effectExtent b="0" l="0" r="0" t="0"/>
            <wp:docPr descr="Рис. 14: Запуск установки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установки</w:t>
      </w:r>
    </w:p>
    <w:bookmarkEnd w:id="77"/>
    <w:bookmarkEnd w:id="78"/>
    <w:bookmarkStart w:id="95" w:name="выполнение-домашне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Откроем командную строку и впишем</w:t>
      </w:r>
      <w:r>
        <w:t xml:space="preserve"> </w:t>
      </w:r>
      <w:r>
        <w:rPr>
          <w:rStyle w:val="VerbatimChar"/>
        </w:rPr>
        <w:t xml:space="preserve">dmesg | less</w:t>
      </w:r>
      <w:r>
        <w:t xml:space="preserve"> </w:t>
      </w:r>
      <w:r>
        <w:t xml:space="preserve">(рис. 15). Чтобы выйти из процесса, нажмём Ctrl+Z.</w:t>
      </w:r>
    </w:p>
    <w:bookmarkStart w:id="82" w:name="fig:015"/>
    <w:p>
      <w:pPr>
        <w:pStyle w:val="CaptionedFigure"/>
      </w:pPr>
      <w:r>
        <w:drawing>
          <wp:inline>
            <wp:extent cx="3733800" cy="2736363"/>
            <wp:effectExtent b="0" l="0" r="0" t="0"/>
            <wp:docPr descr="Рис. 15: Обзор dmesg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Обзор dmesg</w:t>
      </w:r>
    </w:p>
    <w:bookmarkEnd w:id="82"/>
    <w:p>
      <w:pPr>
        <w:pStyle w:val="BodyText"/>
      </w:pPr>
      <w:r>
        <w:t xml:space="preserve">Теперь найдём запрашиваемую информацию, такую как версию ядра, частота процессора и модель процессора (рис. 16).</w:t>
      </w:r>
    </w:p>
    <w:bookmarkStart w:id="86" w:name="fig:016"/>
    <w:p>
      <w:pPr>
        <w:pStyle w:val="CaptionedFigure"/>
      </w:pPr>
      <w:r>
        <w:drawing>
          <wp:inline>
            <wp:extent cx="3733800" cy="510185"/>
            <wp:effectExtent b="0" l="0" r="0" t="0"/>
            <wp:docPr descr="Рис. 16: Использование dmesg 1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Использование dmesg 1</w:t>
      </w:r>
    </w:p>
    <w:bookmarkEnd w:id="86"/>
    <w:p>
      <w:pPr>
        <w:pStyle w:val="BodyText"/>
      </w:pPr>
      <w:r>
        <w:t xml:space="preserve">Посмотрим на свободный объём оперативной памяти (рис. 17).</w:t>
      </w:r>
    </w:p>
    <w:bookmarkStart w:id="90" w:name="fig:017"/>
    <w:p>
      <w:pPr>
        <w:pStyle w:val="CaptionedFigure"/>
      </w:pPr>
      <w:r>
        <w:drawing>
          <wp:inline>
            <wp:extent cx="3733800" cy="1959395"/>
            <wp:effectExtent b="0" l="0" r="0" t="0"/>
            <wp:docPr descr="Рис. 17: Использование dmesg 2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Использование dmesg 2</w:t>
      </w:r>
    </w:p>
    <w:bookmarkEnd w:id="90"/>
    <w:p>
      <w:pPr>
        <w:pStyle w:val="BodyText"/>
      </w:pPr>
      <w:r>
        <w:t xml:space="preserve">И, наконец, проверим тип виртуализации (KVM), тип файловой системы корневого раздела (XFS) и порядок монтирования файловых систем (рис. 18).</w:t>
      </w:r>
    </w:p>
    <w:bookmarkStart w:id="94" w:name="fig:018"/>
    <w:p>
      <w:pPr>
        <w:pStyle w:val="CaptionedFigure"/>
      </w:pPr>
      <w:r>
        <w:drawing>
          <wp:inline>
            <wp:extent cx="3733800" cy="523429"/>
            <wp:effectExtent b="0" l="0" r="0" t="0"/>
            <wp:docPr descr="Рис. 18: Использование dmesg 3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Использование dmesg 3</w:t>
      </w:r>
    </w:p>
    <w:bookmarkEnd w:id="94"/>
    <w:bookmarkEnd w:id="95"/>
    <w:bookmarkStart w:id="9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Учётная запись пользователя в Linux содержит: имя пользователя (логин), UID (идентификатор пользователя), GID (идентификатор основной группы), домашний каталог, оболочку (shell), хеш пароля, дополнительные группы.</w:t>
      </w:r>
    </w:p>
    <w:p>
      <w:pPr>
        <w:numPr>
          <w:ilvl w:val="0"/>
          <w:numId w:val="1003"/>
        </w:numPr>
      </w:pPr>
      <w:r>
        <w:t xml:space="preserve">Перечислим команды для:</w:t>
      </w:r>
    </w:p>
    <w:p>
      <w:pPr>
        <w:pStyle w:val="Compact"/>
        <w:numPr>
          <w:ilvl w:val="1"/>
          <w:numId w:val="1004"/>
        </w:numPr>
      </w:pPr>
      <w:r>
        <w:t xml:space="preserve">Получения справки по команде:</w:t>
      </w:r>
      <w:r>
        <w:t xml:space="preserve"> </w:t>
      </w:r>
      <w:r>
        <w:rPr>
          <w:rStyle w:val="VerbatimChar"/>
        </w:rPr>
        <w:t xml:space="preserve">man</w:t>
      </w:r>
    </w:p>
    <w:p>
      <w:pPr>
        <w:pStyle w:val="Compact"/>
        <w:numPr>
          <w:ilvl w:val="1"/>
          <w:numId w:val="1004"/>
        </w:numPr>
      </w:pPr>
      <w:r>
        <w:t xml:space="preserve">Перемещения по файловой системе:</w:t>
      </w:r>
      <w:r>
        <w:t xml:space="preserve"> </w:t>
      </w:r>
      <w:r>
        <w:rPr>
          <w:rStyle w:val="VerbatimChar"/>
        </w:rPr>
        <w:t xml:space="preserve">cd</w:t>
      </w:r>
    </w:p>
    <w:p>
      <w:pPr>
        <w:pStyle w:val="Compact"/>
        <w:numPr>
          <w:ilvl w:val="1"/>
          <w:numId w:val="1004"/>
        </w:numPr>
      </w:pPr>
      <w:r>
        <w:t xml:space="preserve">Просмотра содержимого каталога:</w:t>
      </w:r>
      <w:r>
        <w:t xml:space="preserve"> </w:t>
      </w:r>
      <w:r>
        <w:rPr>
          <w:rStyle w:val="VerbatimChar"/>
        </w:rPr>
        <w:t xml:space="preserve">ls</w:t>
      </w:r>
    </w:p>
    <w:p>
      <w:pPr>
        <w:pStyle w:val="Compact"/>
        <w:numPr>
          <w:ilvl w:val="1"/>
          <w:numId w:val="1004"/>
        </w:numPr>
      </w:pPr>
      <w:r>
        <w:t xml:space="preserve">Определения объёма каталога:</w:t>
      </w:r>
      <w:r>
        <w:t xml:space="preserve"> </w:t>
      </w:r>
      <w:r>
        <w:rPr>
          <w:rStyle w:val="VerbatimChar"/>
        </w:rPr>
        <w:t xml:space="preserve">du</w:t>
      </w:r>
    </w:p>
    <w:p>
      <w:pPr>
        <w:pStyle w:val="Compact"/>
        <w:numPr>
          <w:ilvl w:val="1"/>
          <w:numId w:val="1004"/>
        </w:numPr>
      </w:pPr>
      <w:r>
        <w:t xml:space="preserve">Работы с директориями и файлами: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- создание папки,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 </w:t>
      </w:r>
      <w:r>
        <w:t xml:space="preserve">- удаление папки,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- удаление файла,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- создание файла.</w:t>
      </w:r>
    </w:p>
    <w:p>
      <w:pPr>
        <w:pStyle w:val="Compact"/>
        <w:numPr>
          <w:ilvl w:val="1"/>
          <w:numId w:val="1004"/>
        </w:numPr>
      </w:pPr>
      <w:r>
        <w:t xml:space="preserve">Изменения прав:</w:t>
      </w:r>
      <w:r>
        <w:t xml:space="preserve"> </w:t>
      </w:r>
      <w:r>
        <w:rPr>
          <w:rStyle w:val="VerbatimChar"/>
        </w:rPr>
        <w:t xml:space="preserve">chmod</w:t>
      </w:r>
    </w:p>
    <w:p>
      <w:pPr>
        <w:pStyle w:val="Compact"/>
        <w:numPr>
          <w:ilvl w:val="1"/>
          <w:numId w:val="1004"/>
        </w:numPr>
      </w:pPr>
      <w:r>
        <w:t xml:space="preserve">Просмотра истории команд:</w:t>
      </w:r>
      <w:r>
        <w:t xml:space="preserve"> </w:t>
      </w:r>
      <w:r>
        <w:rPr>
          <w:rStyle w:val="VerbatimChar"/>
        </w:rPr>
        <w:t xml:space="preserve">history</w:t>
      </w:r>
    </w:p>
    <w:p>
      <w:pPr>
        <w:numPr>
          <w:ilvl w:val="0"/>
          <w:numId w:val="1003"/>
        </w:numPr>
      </w:pPr>
      <w:r>
        <w:t xml:space="preserve">Файловая система (ФС) – это способ хранения и организации данных на диске.</w:t>
      </w:r>
      <w:r>
        <w:t xml:space="preserve"> </w:t>
      </w:r>
      <w:r>
        <w:t xml:space="preserve">Примеры файловых систем:</w:t>
      </w:r>
    </w:p>
    <w:p>
      <w:pPr>
        <w:pStyle w:val="Compact"/>
        <w:numPr>
          <w:ilvl w:val="0"/>
          <w:numId w:val="1005"/>
        </w:numPr>
      </w:pPr>
      <w:r>
        <w:t xml:space="preserve">ext4 – стандартная для Linux, поддерживает файлы до 16 ТБ.</w:t>
      </w:r>
    </w:p>
    <w:p>
      <w:pPr>
        <w:pStyle w:val="Compact"/>
        <w:numPr>
          <w:ilvl w:val="0"/>
          <w:numId w:val="1005"/>
        </w:numPr>
      </w:pPr>
      <w:r>
        <w:t xml:space="preserve">XFS – быстрая, подходит для больших файлов и серверов.</w:t>
      </w:r>
    </w:p>
    <w:p>
      <w:pPr>
        <w:pStyle w:val="Compact"/>
        <w:numPr>
          <w:ilvl w:val="0"/>
          <w:numId w:val="1005"/>
        </w:numPr>
      </w:pPr>
      <w:r>
        <w:t xml:space="preserve">NTFS – файловая система Windows, поддерживается в Linux.</w:t>
      </w:r>
    </w:p>
    <w:p>
      <w:pPr>
        <w:pStyle w:val="Compact"/>
        <w:numPr>
          <w:ilvl w:val="0"/>
          <w:numId w:val="1005"/>
        </w:numPr>
      </w:pPr>
      <w:r>
        <w:t xml:space="preserve">FAT32 – совместима с разными ОС, но ограничение на файл 4 ГБ.</w:t>
      </w:r>
    </w:p>
    <w:p>
      <w:pPr>
        <w:numPr>
          <w:ilvl w:val="0"/>
          <w:numId w:val="1006"/>
        </w:numPr>
      </w:pPr>
      <w:r>
        <w:t xml:space="preserve">Чтобы посмотреть, какие файлы подмонтированы в ОС, нужно вбить команду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Зависший процесс можно удалить командой</w:t>
      </w:r>
      <w:r>
        <w:t xml:space="preserve"> </w:t>
      </w:r>
      <w:r>
        <w:rPr>
          <w:rStyle w:val="VerbatimChar"/>
        </w:rPr>
        <w:t xml:space="preserve">kill</w:t>
      </w:r>
      <w:r>
        <w:t xml:space="preserve">.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научились создавать виртуальные машины и устанавливать ОС на них. Также поработали с терминалом и вспомнили основные команды.</w:t>
      </w:r>
    </w:p>
    <w:bookmarkEnd w:id="9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Бережной Иван Александрович</dc:creator>
  <dc:language>ru-RU</dc:language>
  <cp:keywords/>
  <dcterms:created xsi:type="dcterms:W3CDTF">2025-03-01T19:38:22Z</dcterms:created>
  <dcterms:modified xsi:type="dcterms:W3CDTF">2025-03-01T19:38:22Z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otTit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Основы информационной безопасности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