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0666" w:rsidRDefault="00EE0302">
      <w:pPr>
        <w:pStyle w:val="Naslov1"/>
        <w:ind w:left="28" w:right="1"/>
      </w:pPr>
      <w:proofErr w:type="spellStart"/>
      <w:r>
        <w:t>Jerome</w:t>
      </w:r>
      <w:proofErr w:type="spellEnd"/>
      <w:r>
        <w:t xml:space="preserve"> David Salinger (1919. – 2010.) </w:t>
      </w:r>
    </w:p>
    <w:p w:rsidR="00270666" w:rsidRPr="00EE0302" w:rsidRDefault="00EE0302" w:rsidP="00EE0302">
      <w:pPr>
        <w:spacing w:after="27"/>
        <w:ind w:right="-20"/>
        <w:rPr>
          <w:sz w:val="22"/>
        </w:rPr>
      </w:pPr>
      <w:r w:rsidRPr="00EE0302">
        <w:rPr>
          <w:noProof/>
          <w:sz w:val="22"/>
        </w:rPr>
        <mc:AlternateContent>
          <mc:Choice Requires="wpg">
            <w:drawing>
              <wp:anchor distT="0" distB="0" distL="114300" distR="114300" simplePos="0" relativeHeight="251658240" behindDoc="0" locked="0" layoutInCell="1" allowOverlap="1">
                <wp:simplePos x="0" y="0"/>
                <wp:positionH relativeFrom="column">
                  <wp:posOffset>228283</wp:posOffset>
                </wp:positionH>
                <wp:positionV relativeFrom="paragraph">
                  <wp:posOffset>-15351</wp:posOffset>
                </wp:positionV>
                <wp:extent cx="129540" cy="731520"/>
                <wp:effectExtent l="0" t="0" r="0" b="0"/>
                <wp:wrapSquare wrapText="bothSides"/>
                <wp:docPr id="3597" name="Group 3597"/>
                <wp:cNvGraphicFramePr/>
                <a:graphic xmlns:a="http://schemas.openxmlformats.org/drawingml/2006/main">
                  <a:graphicData uri="http://schemas.microsoft.com/office/word/2010/wordprocessingGroup">
                    <wpg:wgp>
                      <wpg:cNvGrpSpPr/>
                      <wpg:grpSpPr>
                        <a:xfrm>
                          <a:off x="0" y="0"/>
                          <a:ext cx="129540" cy="731520"/>
                          <a:chOff x="0" y="0"/>
                          <a:chExt cx="129540" cy="731520"/>
                        </a:xfrm>
                      </wpg:grpSpPr>
                      <pic:pic xmlns:pic="http://schemas.openxmlformats.org/drawingml/2006/picture">
                        <pic:nvPicPr>
                          <pic:cNvPr id="26" name="Picture 26"/>
                          <pic:cNvPicPr/>
                        </pic:nvPicPr>
                        <pic:blipFill>
                          <a:blip r:embed="rId4"/>
                          <a:stretch>
                            <a:fillRect/>
                          </a:stretch>
                        </pic:blipFill>
                        <pic:spPr>
                          <a:xfrm>
                            <a:off x="0" y="0"/>
                            <a:ext cx="129540" cy="129540"/>
                          </a:xfrm>
                          <a:prstGeom prst="rect">
                            <a:avLst/>
                          </a:prstGeom>
                        </pic:spPr>
                      </pic:pic>
                      <pic:pic xmlns:pic="http://schemas.openxmlformats.org/drawingml/2006/picture">
                        <pic:nvPicPr>
                          <pic:cNvPr id="36" name="Picture 36"/>
                          <pic:cNvPicPr/>
                        </pic:nvPicPr>
                        <pic:blipFill>
                          <a:blip r:embed="rId4"/>
                          <a:stretch>
                            <a:fillRect/>
                          </a:stretch>
                        </pic:blipFill>
                        <pic:spPr>
                          <a:xfrm>
                            <a:off x="0" y="200660"/>
                            <a:ext cx="129540" cy="129540"/>
                          </a:xfrm>
                          <a:prstGeom prst="rect">
                            <a:avLst/>
                          </a:prstGeom>
                        </pic:spPr>
                      </pic:pic>
                      <pic:pic xmlns:pic="http://schemas.openxmlformats.org/drawingml/2006/picture">
                        <pic:nvPicPr>
                          <pic:cNvPr id="42" name="Picture 42"/>
                          <pic:cNvPicPr/>
                        </pic:nvPicPr>
                        <pic:blipFill>
                          <a:blip r:embed="rId4"/>
                          <a:stretch>
                            <a:fillRect/>
                          </a:stretch>
                        </pic:blipFill>
                        <pic:spPr>
                          <a:xfrm>
                            <a:off x="0" y="401320"/>
                            <a:ext cx="129540" cy="129540"/>
                          </a:xfrm>
                          <a:prstGeom prst="rect">
                            <a:avLst/>
                          </a:prstGeom>
                        </pic:spPr>
                      </pic:pic>
                      <pic:pic xmlns:pic="http://schemas.openxmlformats.org/drawingml/2006/picture">
                        <pic:nvPicPr>
                          <pic:cNvPr id="52" name="Picture 52"/>
                          <pic:cNvPicPr/>
                        </pic:nvPicPr>
                        <pic:blipFill>
                          <a:blip r:embed="rId4"/>
                          <a:stretch>
                            <a:fillRect/>
                          </a:stretch>
                        </pic:blipFill>
                        <pic:spPr>
                          <a:xfrm>
                            <a:off x="0" y="601980"/>
                            <a:ext cx="129540" cy="129540"/>
                          </a:xfrm>
                          <a:prstGeom prst="rect">
                            <a:avLst/>
                          </a:prstGeom>
                        </pic:spPr>
                      </pic:pic>
                    </wpg:wgp>
                  </a:graphicData>
                </a:graphic>
              </wp:anchor>
            </w:drawing>
          </mc:Choice>
          <mc:Fallback xmlns:a="http://schemas.openxmlformats.org/drawingml/2006/main">
            <w:pict>
              <v:group id="Group 3597" style="width:10.2pt;height:57.6pt;position:absolute;mso-position-horizontal-relative:text;mso-position-horizontal:absolute;margin-left:17.975pt;mso-position-vertical-relative:text;margin-top:-1.20879pt;" coordsize="1295,7315">
                <v:shape id="Picture 26" style="position:absolute;width:1295;height:1295;left:0;top:0;" filled="f">
                  <v:imagedata r:id="rId5"/>
                </v:shape>
                <v:shape id="Picture 36" style="position:absolute;width:1295;height:1295;left:0;top:2006;" filled="f">
                  <v:imagedata r:id="rId5"/>
                </v:shape>
                <v:shape id="Picture 42" style="position:absolute;width:1295;height:1295;left:0;top:4013;" filled="f">
                  <v:imagedata r:id="rId5"/>
                </v:shape>
                <v:shape id="Picture 52" style="position:absolute;width:1295;height:1295;left:0;top:6019;" filled="f">
                  <v:imagedata r:id="rId5"/>
                </v:shape>
                <w10:wrap type="square"/>
              </v:group>
            </w:pict>
          </mc:Fallback>
        </mc:AlternateContent>
      </w:r>
      <w:r w:rsidRPr="00EE0302">
        <w:rPr>
          <w:rFonts w:ascii="Arial" w:eastAsia="Arial" w:hAnsi="Arial" w:cs="Arial"/>
          <w:sz w:val="22"/>
        </w:rPr>
        <w:t xml:space="preserve"> </w:t>
      </w:r>
      <w:r w:rsidRPr="00EE0302">
        <w:rPr>
          <w:b/>
          <w:color w:val="4472C4"/>
          <w:sz w:val="22"/>
        </w:rPr>
        <w:t>američki pisac</w:t>
      </w:r>
      <w:r w:rsidRPr="00EE0302">
        <w:rPr>
          <w:color w:val="4472C4"/>
          <w:sz w:val="22"/>
        </w:rPr>
        <w:t xml:space="preserve"> </w:t>
      </w:r>
      <w:r w:rsidRPr="00EE0302">
        <w:rPr>
          <w:sz w:val="22"/>
        </w:rPr>
        <w:t xml:space="preserve">najpoznatiji upravo po romanu </w:t>
      </w:r>
      <w:r w:rsidRPr="00EE0302">
        <w:rPr>
          <w:b/>
          <w:i/>
          <w:color w:val="4472C4"/>
          <w:sz w:val="22"/>
        </w:rPr>
        <w:t>Lovac u žitu</w:t>
      </w:r>
      <w:r w:rsidRPr="00EE0302">
        <w:rPr>
          <w:color w:val="4472C4"/>
          <w:sz w:val="22"/>
        </w:rPr>
        <w:t xml:space="preserve"> </w:t>
      </w:r>
      <w:r w:rsidRPr="00EE0302">
        <w:rPr>
          <w:sz w:val="22"/>
        </w:rPr>
        <w:t xml:space="preserve"> </w:t>
      </w:r>
      <w:r w:rsidRPr="00EE0302">
        <w:rPr>
          <w:rFonts w:ascii="Arial" w:eastAsia="Arial" w:hAnsi="Arial" w:cs="Arial"/>
          <w:sz w:val="22"/>
        </w:rPr>
        <w:t xml:space="preserve"> </w:t>
      </w:r>
      <w:r w:rsidRPr="00EE0302">
        <w:rPr>
          <w:sz w:val="22"/>
        </w:rPr>
        <w:t>pisao</w:t>
      </w:r>
      <w:r>
        <w:rPr>
          <w:sz w:val="22"/>
        </w:rPr>
        <w:t xml:space="preserve"> je i </w:t>
      </w:r>
      <w:r w:rsidRPr="00EE0302">
        <w:rPr>
          <w:sz w:val="22"/>
        </w:rPr>
        <w:t xml:space="preserve">kratke priče </w:t>
      </w:r>
    </w:p>
    <w:p w:rsidR="00270666" w:rsidRPr="00EE0302" w:rsidRDefault="00EE0302">
      <w:pPr>
        <w:spacing w:after="189" w:line="264" w:lineRule="auto"/>
        <w:ind w:left="370" w:right="178" w:hanging="10"/>
        <w:jc w:val="both"/>
        <w:rPr>
          <w:sz w:val="22"/>
        </w:rPr>
      </w:pPr>
      <w:r w:rsidRPr="00EE0302">
        <w:rPr>
          <w:rFonts w:ascii="Arial" w:eastAsia="Arial" w:hAnsi="Arial" w:cs="Arial"/>
          <w:sz w:val="22"/>
        </w:rPr>
        <w:t xml:space="preserve"> </w:t>
      </w:r>
      <w:r w:rsidRPr="00EE0302">
        <w:rPr>
          <w:b/>
          <w:color w:val="4472C4"/>
          <w:sz w:val="22"/>
        </w:rPr>
        <w:t>pripada razdoblju kasnoga modernizma</w:t>
      </w:r>
      <w:r w:rsidRPr="00EE0302">
        <w:rPr>
          <w:color w:val="4472C4"/>
          <w:sz w:val="22"/>
        </w:rPr>
        <w:t xml:space="preserve"> </w:t>
      </w:r>
      <w:r w:rsidRPr="00EE0302">
        <w:rPr>
          <w:sz w:val="22"/>
        </w:rPr>
        <w:t xml:space="preserve">u književnosti (od 1930. do 1970. otprilike) </w:t>
      </w:r>
      <w:r w:rsidRPr="00EE0302">
        <w:rPr>
          <w:rFonts w:ascii="Arial" w:eastAsia="Arial" w:hAnsi="Arial" w:cs="Arial"/>
          <w:sz w:val="22"/>
        </w:rPr>
        <w:t xml:space="preserve"> </w:t>
      </w:r>
      <w:r w:rsidRPr="00EE0302">
        <w:rPr>
          <w:sz w:val="22"/>
        </w:rPr>
        <w:t>u ovom su razdoblju stvarali i Jean-</w:t>
      </w:r>
      <w:r w:rsidRPr="00EE0302">
        <w:rPr>
          <w:sz w:val="22"/>
        </w:rPr>
        <w:t xml:space="preserve">Paul Sartre, Albert Camus, Samuel Beckett, Eugene </w:t>
      </w:r>
      <w:proofErr w:type="spellStart"/>
      <w:r w:rsidRPr="00EE0302">
        <w:rPr>
          <w:sz w:val="22"/>
        </w:rPr>
        <w:t>Ionesco</w:t>
      </w:r>
      <w:proofErr w:type="spellEnd"/>
      <w:r w:rsidRPr="00EE0302">
        <w:rPr>
          <w:sz w:val="22"/>
        </w:rPr>
        <w:t xml:space="preserve">, Ernest Hemingway i mnogi drugi  </w:t>
      </w:r>
    </w:p>
    <w:p w:rsidR="00270666" w:rsidRDefault="00EE0302">
      <w:pPr>
        <w:pStyle w:val="Naslov1"/>
        <w:ind w:left="28"/>
      </w:pPr>
      <w:proofErr w:type="spellStart"/>
      <w:r>
        <w:t>Jerome</w:t>
      </w:r>
      <w:proofErr w:type="spellEnd"/>
      <w:r>
        <w:t xml:space="preserve"> David Salinger, </w:t>
      </w:r>
      <w:r>
        <w:rPr>
          <w:i/>
        </w:rPr>
        <w:t xml:space="preserve">Lovac u žitu </w:t>
      </w:r>
    </w:p>
    <w:p w:rsidR="00270666" w:rsidRPr="00EE0302" w:rsidRDefault="00EE0302">
      <w:pPr>
        <w:spacing w:after="180" w:line="259" w:lineRule="auto"/>
        <w:ind w:left="8" w:right="0" w:firstLine="0"/>
        <w:rPr>
          <w:sz w:val="22"/>
        </w:rPr>
      </w:pPr>
      <w:r w:rsidRPr="00EE0302">
        <w:rPr>
          <w:b/>
          <w:color w:val="5B9BD5"/>
          <w:sz w:val="22"/>
          <w:bdr w:val="single" w:sz="6" w:space="0" w:color="000000"/>
        </w:rPr>
        <w:t>Književni rod:</w:t>
      </w:r>
      <w:r w:rsidRPr="00EE0302">
        <w:rPr>
          <w:color w:val="5B9BD5"/>
          <w:sz w:val="22"/>
        </w:rPr>
        <w:t xml:space="preserve"> </w:t>
      </w:r>
      <w:r w:rsidRPr="00EE0302">
        <w:rPr>
          <w:sz w:val="22"/>
        </w:rPr>
        <w:t xml:space="preserve">epika </w:t>
      </w:r>
    </w:p>
    <w:p w:rsidR="00270666" w:rsidRPr="00EE0302" w:rsidRDefault="00EE0302">
      <w:pPr>
        <w:ind w:left="-5" w:right="0"/>
        <w:rPr>
          <w:sz w:val="22"/>
        </w:rPr>
      </w:pPr>
      <w:r w:rsidRPr="00EE0302">
        <w:rPr>
          <w:b/>
          <w:color w:val="5B9BD5"/>
          <w:sz w:val="22"/>
          <w:bdr w:val="single" w:sz="6" w:space="0" w:color="000000"/>
        </w:rPr>
        <w:t>Književna vrsta:</w:t>
      </w:r>
      <w:r w:rsidRPr="00EE0302">
        <w:rPr>
          <w:color w:val="5B9BD5"/>
          <w:sz w:val="22"/>
        </w:rPr>
        <w:t xml:space="preserve"> </w:t>
      </w:r>
      <w:r w:rsidRPr="00EE0302">
        <w:rPr>
          <w:sz w:val="22"/>
        </w:rPr>
        <w:t>moderni roman iz 1951. godine; proza u trapericama; roman o odrastanju; ima i elemente p</w:t>
      </w:r>
      <w:r w:rsidRPr="00EE0302">
        <w:rPr>
          <w:sz w:val="22"/>
        </w:rPr>
        <w:t xml:space="preserve">ustolovnoga romana </w:t>
      </w:r>
    </w:p>
    <w:p w:rsidR="00270666" w:rsidRPr="00EE0302" w:rsidRDefault="00EE0302">
      <w:pPr>
        <w:spacing w:after="7"/>
        <w:ind w:left="721" w:right="0" w:hanging="361"/>
        <w:rPr>
          <w:sz w:val="22"/>
        </w:rPr>
      </w:pPr>
      <w:r w:rsidRPr="00EE0302">
        <w:rPr>
          <w:noProof/>
          <w:sz w:val="22"/>
        </w:rPr>
        <w:drawing>
          <wp:inline distT="0" distB="0" distL="0" distR="0">
            <wp:extent cx="129540" cy="129540"/>
            <wp:effectExtent l="0" t="0" r="0" b="0"/>
            <wp:docPr id="120" name="Picture 120"/>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4"/>
                    <a:stretch>
                      <a:fillRect/>
                    </a:stretch>
                  </pic:blipFill>
                  <pic:spPr>
                    <a:xfrm>
                      <a:off x="0" y="0"/>
                      <a:ext cx="129540" cy="129540"/>
                    </a:xfrm>
                    <a:prstGeom prst="rect">
                      <a:avLst/>
                    </a:prstGeom>
                  </pic:spPr>
                </pic:pic>
              </a:graphicData>
            </a:graphic>
          </wp:inline>
        </w:drawing>
      </w:r>
      <w:r w:rsidRPr="00EE0302">
        <w:rPr>
          <w:rFonts w:ascii="Arial" w:eastAsia="Arial" w:hAnsi="Arial" w:cs="Arial"/>
          <w:sz w:val="22"/>
        </w:rPr>
        <w:t xml:space="preserve"> </w:t>
      </w:r>
      <w:r w:rsidRPr="00EE0302">
        <w:rPr>
          <w:sz w:val="22"/>
        </w:rPr>
        <w:t xml:space="preserve">S obzirom na temu možemo ga svrstati među </w:t>
      </w:r>
      <w:r w:rsidRPr="00EE0302">
        <w:rPr>
          <w:b/>
          <w:color w:val="FF0000"/>
          <w:sz w:val="22"/>
        </w:rPr>
        <w:t>romane odgoja</w:t>
      </w:r>
      <w:r w:rsidRPr="00EE0302">
        <w:rPr>
          <w:sz w:val="22"/>
        </w:rPr>
        <w:t xml:space="preserve">, odnosno </w:t>
      </w:r>
      <w:r w:rsidRPr="00EE0302">
        <w:rPr>
          <w:b/>
          <w:color w:val="FF0000"/>
          <w:sz w:val="22"/>
        </w:rPr>
        <w:t>romane o odrastanju</w:t>
      </w:r>
      <w:r w:rsidRPr="00EE0302">
        <w:rPr>
          <w:sz w:val="22"/>
        </w:rPr>
        <w:t xml:space="preserve">. </w:t>
      </w:r>
    </w:p>
    <w:p w:rsidR="00270666" w:rsidRPr="00EE0302" w:rsidRDefault="00EE0302" w:rsidP="00EE0302">
      <w:pPr>
        <w:ind w:left="721" w:right="0" w:hanging="361"/>
        <w:rPr>
          <w:sz w:val="22"/>
        </w:rPr>
      </w:pPr>
      <w:r w:rsidRPr="00EE0302">
        <w:rPr>
          <w:noProof/>
          <w:sz w:val="22"/>
        </w:rPr>
        <w:drawing>
          <wp:inline distT="0" distB="0" distL="0" distR="0">
            <wp:extent cx="129540" cy="129540"/>
            <wp:effectExtent l="0" t="0" r="0" b="0"/>
            <wp:docPr id="130" name="Picture 130"/>
            <wp:cNvGraphicFramePr/>
            <a:graphic xmlns:a="http://schemas.openxmlformats.org/drawingml/2006/main">
              <a:graphicData uri="http://schemas.openxmlformats.org/drawingml/2006/picture">
                <pic:pic xmlns:pic="http://schemas.openxmlformats.org/drawingml/2006/picture">
                  <pic:nvPicPr>
                    <pic:cNvPr id="130" name="Picture 130"/>
                    <pic:cNvPicPr/>
                  </pic:nvPicPr>
                  <pic:blipFill>
                    <a:blip r:embed="rId4"/>
                    <a:stretch>
                      <a:fillRect/>
                    </a:stretch>
                  </pic:blipFill>
                  <pic:spPr>
                    <a:xfrm>
                      <a:off x="0" y="0"/>
                      <a:ext cx="129540" cy="129540"/>
                    </a:xfrm>
                    <a:prstGeom prst="rect">
                      <a:avLst/>
                    </a:prstGeom>
                  </pic:spPr>
                </pic:pic>
              </a:graphicData>
            </a:graphic>
          </wp:inline>
        </w:drawing>
      </w:r>
      <w:r w:rsidRPr="00EE0302">
        <w:rPr>
          <w:rFonts w:ascii="Arial" w:eastAsia="Arial" w:hAnsi="Arial" w:cs="Arial"/>
          <w:sz w:val="22"/>
        </w:rPr>
        <w:t xml:space="preserve"> </w:t>
      </w:r>
      <w:r w:rsidRPr="00EE0302">
        <w:rPr>
          <w:sz w:val="22"/>
        </w:rPr>
        <w:t xml:space="preserve">Zbog strukture u kojoj se nižu pustolovine, može se reći da </w:t>
      </w:r>
      <w:r w:rsidRPr="00EE0302">
        <w:rPr>
          <w:i/>
          <w:sz w:val="22"/>
        </w:rPr>
        <w:t>Lovac u žitu</w:t>
      </w:r>
      <w:r w:rsidRPr="00EE0302">
        <w:rPr>
          <w:sz w:val="22"/>
        </w:rPr>
        <w:t xml:space="preserve"> slijedi obrazac </w:t>
      </w:r>
      <w:r w:rsidRPr="00EE0302">
        <w:rPr>
          <w:b/>
          <w:color w:val="FF0000"/>
          <w:sz w:val="22"/>
        </w:rPr>
        <w:t>pustolovnoga romana</w:t>
      </w:r>
      <w:r w:rsidRPr="00EE0302">
        <w:rPr>
          <w:sz w:val="22"/>
        </w:rPr>
        <w:t xml:space="preserve">. </w:t>
      </w:r>
      <w:r w:rsidRPr="00EE0302">
        <w:rPr>
          <w:sz w:val="22"/>
        </w:rPr>
        <w:t xml:space="preserve"> </w:t>
      </w:r>
    </w:p>
    <w:p w:rsidR="00270666" w:rsidRPr="00EE0302" w:rsidRDefault="00EE0302">
      <w:pPr>
        <w:ind w:left="-5" w:right="0"/>
        <w:rPr>
          <w:sz w:val="22"/>
        </w:rPr>
      </w:pPr>
      <w:r w:rsidRPr="00EE0302">
        <w:rPr>
          <w:b/>
          <w:color w:val="5B9BD5"/>
          <w:sz w:val="22"/>
          <w:bdr w:val="single" w:sz="6" w:space="0" w:color="000000"/>
        </w:rPr>
        <w:t>Tema:</w:t>
      </w:r>
      <w:r w:rsidRPr="00EE0302">
        <w:rPr>
          <w:sz w:val="22"/>
        </w:rPr>
        <w:t xml:space="preserve"> </w:t>
      </w:r>
      <w:proofErr w:type="spellStart"/>
      <w:r w:rsidRPr="00EE0302">
        <w:rPr>
          <w:sz w:val="22"/>
        </w:rPr>
        <w:t>Holdenov</w:t>
      </w:r>
      <w:proofErr w:type="spellEnd"/>
      <w:r w:rsidRPr="00EE0302">
        <w:rPr>
          <w:sz w:val="22"/>
        </w:rPr>
        <w:t xml:space="preserve"> bijeg iz internat</w:t>
      </w:r>
      <w:r w:rsidRPr="00EE0302">
        <w:rPr>
          <w:sz w:val="22"/>
        </w:rPr>
        <w:t xml:space="preserve">a i njegovo lutanje New Yorkom  </w:t>
      </w:r>
    </w:p>
    <w:p w:rsidR="00270666" w:rsidRPr="00EE0302" w:rsidRDefault="00EE0302">
      <w:pPr>
        <w:ind w:left="-5" w:right="0"/>
        <w:rPr>
          <w:sz w:val="22"/>
        </w:rPr>
      </w:pPr>
      <w:r w:rsidRPr="00EE0302">
        <w:rPr>
          <w:b/>
          <w:color w:val="4472C4"/>
          <w:sz w:val="22"/>
          <w:bdr w:val="single" w:sz="6" w:space="0" w:color="000000"/>
        </w:rPr>
        <w:t>Motivi:</w:t>
      </w:r>
      <w:r w:rsidRPr="00EE0302">
        <w:rPr>
          <w:sz w:val="22"/>
        </w:rPr>
        <w:t xml:space="preserve"> tinejdžerski problemi, problemi odrastanja i neprilagođenosti, potraga za identitetom, otpor lažnim autoritetima, spolnost i stupanje u emotivne i spolne veze, prijateljstvo, otuđenje… </w:t>
      </w:r>
    </w:p>
    <w:p w:rsidR="00270666" w:rsidRPr="00EE0302" w:rsidRDefault="00EE0302">
      <w:pPr>
        <w:ind w:left="-5" w:right="0"/>
        <w:rPr>
          <w:sz w:val="22"/>
        </w:rPr>
      </w:pPr>
      <w:r w:rsidRPr="00EE0302">
        <w:rPr>
          <w:b/>
          <w:color w:val="4472C4"/>
          <w:sz w:val="22"/>
          <w:bdr w:val="single" w:sz="6" w:space="0" w:color="000000"/>
        </w:rPr>
        <w:t>Mjesto i vrijeme radnje:</w:t>
      </w:r>
      <w:r w:rsidRPr="00EE0302">
        <w:rPr>
          <w:color w:val="4472C4"/>
          <w:sz w:val="22"/>
        </w:rPr>
        <w:t xml:space="preserve"> </w:t>
      </w:r>
      <w:r w:rsidRPr="00EE0302">
        <w:rPr>
          <w:sz w:val="22"/>
        </w:rPr>
        <w:t xml:space="preserve">internat </w:t>
      </w:r>
      <w:proofErr w:type="spellStart"/>
      <w:r w:rsidRPr="00EE0302">
        <w:rPr>
          <w:sz w:val="22"/>
        </w:rPr>
        <w:t>Pencay</w:t>
      </w:r>
      <w:proofErr w:type="spellEnd"/>
      <w:r w:rsidRPr="00EE0302">
        <w:rPr>
          <w:sz w:val="22"/>
        </w:rPr>
        <w:t xml:space="preserve"> </w:t>
      </w:r>
      <w:proofErr w:type="spellStart"/>
      <w:r w:rsidRPr="00EE0302">
        <w:rPr>
          <w:sz w:val="22"/>
        </w:rPr>
        <w:t>Prepp</w:t>
      </w:r>
      <w:proofErr w:type="spellEnd"/>
      <w:r w:rsidRPr="00EE0302">
        <w:rPr>
          <w:sz w:val="22"/>
        </w:rPr>
        <w:t xml:space="preserve"> u </w:t>
      </w:r>
      <w:proofErr w:type="spellStart"/>
      <w:r w:rsidRPr="00EE0302">
        <w:rPr>
          <w:sz w:val="22"/>
        </w:rPr>
        <w:t>Pennsylvaniji</w:t>
      </w:r>
      <w:proofErr w:type="spellEnd"/>
      <w:r w:rsidRPr="00EE0302">
        <w:rPr>
          <w:sz w:val="22"/>
        </w:rPr>
        <w:t xml:space="preserve"> i New York neposredno prije Božića </w:t>
      </w:r>
    </w:p>
    <w:p w:rsidR="00270666" w:rsidRPr="00EE0302" w:rsidRDefault="00EE0302">
      <w:pPr>
        <w:spacing w:after="171" w:line="259" w:lineRule="auto"/>
        <w:ind w:left="8" w:right="0" w:firstLine="0"/>
        <w:rPr>
          <w:sz w:val="22"/>
        </w:rPr>
      </w:pPr>
      <w:r w:rsidRPr="00EE0302">
        <w:rPr>
          <w:b/>
          <w:color w:val="4472C4"/>
          <w:sz w:val="22"/>
          <w:bdr w:val="single" w:sz="6" w:space="0" w:color="000000"/>
        </w:rPr>
        <w:t>Kompozicija:</w:t>
      </w:r>
      <w:r w:rsidRPr="00EE0302">
        <w:rPr>
          <w:b/>
          <w:color w:val="4472C4"/>
          <w:sz w:val="22"/>
        </w:rPr>
        <w:t xml:space="preserve">  </w:t>
      </w:r>
    </w:p>
    <w:p w:rsidR="00270666" w:rsidRPr="00EE0302" w:rsidRDefault="00EE0302">
      <w:pPr>
        <w:ind w:left="-5" w:right="0"/>
        <w:rPr>
          <w:sz w:val="22"/>
        </w:rPr>
      </w:pPr>
      <w:r w:rsidRPr="00EE0302">
        <w:rPr>
          <w:color w:val="4472C4"/>
          <w:sz w:val="22"/>
          <w:u w:val="single" w:color="4472C4"/>
        </w:rPr>
        <w:t>Kronološko pripovijedanje</w:t>
      </w:r>
      <w:r w:rsidRPr="00EE0302">
        <w:rPr>
          <w:color w:val="4472C4"/>
          <w:sz w:val="22"/>
        </w:rPr>
        <w:t xml:space="preserve"> </w:t>
      </w:r>
      <w:r w:rsidRPr="00EE0302">
        <w:rPr>
          <w:sz w:val="22"/>
        </w:rPr>
        <w:t xml:space="preserve">(pratimo </w:t>
      </w:r>
      <w:proofErr w:type="spellStart"/>
      <w:r w:rsidRPr="00EE0302">
        <w:rPr>
          <w:sz w:val="22"/>
        </w:rPr>
        <w:t>Holdenove</w:t>
      </w:r>
      <w:proofErr w:type="spellEnd"/>
      <w:r w:rsidRPr="00EE0302">
        <w:rPr>
          <w:sz w:val="22"/>
        </w:rPr>
        <w:t xml:space="preserve"> pustolovine od subotnjega popodneva do ponedjeljka) </w:t>
      </w:r>
      <w:r w:rsidRPr="00EE0302">
        <w:rPr>
          <w:color w:val="4472C4"/>
          <w:sz w:val="22"/>
          <w:u w:val="single" w:color="4472C4"/>
        </w:rPr>
        <w:t>prekida se brojnim asocijacijama i retrospekcijama</w:t>
      </w:r>
      <w:r w:rsidRPr="00EE0302">
        <w:rPr>
          <w:color w:val="4472C4"/>
          <w:sz w:val="22"/>
        </w:rPr>
        <w:t xml:space="preserve"> </w:t>
      </w:r>
      <w:r w:rsidRPr="00EE0302">
        <w:rPr>
          <w:sz w:val="22"/>
        </w:rPr>
        <w:t xml:space="preserve">što je obilježje </w:t>
      </w:r>
      <w:r w:rsidRPr="00EE0302">
        <w:rPr>
          <w:color w:val="4472C4"/>
          <w:sz w:val="22"/>
          <w:u w:val="single" w:color="4472C4"/>
        </w:rPr>
        <w:t>moderne</w:t>
      </w:r>
      <w:r w:rsidRPr="00EE0302">
        <w:rPr>
          <w:color w:val="4472C4"/>
          <w:sz w:val="22"/>
        </w:rPr>
        <w:t xml:space="preserve"> </w:t>
      </w:r>
      <w:r w:rsidRPr="00EE0302">
        <w:rPr>
          <w:color w:val="4472C4"/>
          <w:sz w:val="22"/>
          <w:u w:val="single" w:color="4472C4"/>
        </w:rPr>
        <w:t>proze.</w:t>
      </w:r>
      <w:r w:rsidRPr="00EE0302">
        <w:rPr>
          <w:sz w:val="22"/>
        </w:rPr>
        <w:t xml:space="preserve"> </w:t>
      </w:r>
      <w:r w:rsidRPr="00EE0302">
        <w:rPr>
          <w:color w:val="4472C4"/>
          <w:sz w:val="22"/>
          <w:u w:val="single" w:color="4472C4"/>
        </w:rPr>
        <w:t>Pripovijedanje teče linearno</w:t>
      </w:r>
      <w:r w:rsidRPr="00EE0302">
        <w:rPr>
          <w:color w:val="4472C4"/>
          <w:sz w:val="22"/>
        </w:rPr>
        <w:t xml:space="preserve"> </w:t>
      </w:r>
      <w:r w:rsidRPr="00EE0302">
        <w:rPr>
          <w:sz w:val="22"/>
        </w:rPr>
        <w:t>s mnoštvom epizoda i mnogobrojnim digresijama koje pridonose karakterizaciji glavnoga lika.</w:t>
      </w:r>
      <w:r w:rsidRPr="00EE0302">
        <w:rPr>
          <w:color w:val="4472C4"/>
          <w:sz w:val="22"/>
        </w:rPr>
        <w:t xml:space="preserve"> </w:t>
      </w:r>
    </w:p>
    <w:p w:rsidR="00270666" w:rsidRPr="00EE0302" w:rsidRDefault="00EE0302">
      <w:pPr>
        <w:ind w:left="-5" w:right="0"/>
        <w:rPr>
          <w:sz w:val="22"/>
        </w:rPr>
      </w:pPr>
      <w:r w:rsidRPr="00EE0302">
        <w:rPr>
          <w:color w:val="4472C4"/>
          <w:sz w:val="22"/>
          <w:u w:val="single" w:color="4472C4"/>
        </w:rPr>
        <w:t>Početak je obilježen retrospekcijom</w:t>
      </w:r>
      <w:r w:rsidRPr="00EE0302">
        <w:rPr>
          <w:color w:val="4472C4"/>
          <w:sz w:val="22"/>
        </w:rPr>
        <w:t xml:space="preserve"> </w:t>
      </w:r>
      <w:r w:rsidRPr="00EE0302">
        <w:rPr>
          <w:sz w:val="22"/>
        </w:rPr>
        <w:t>(</w:t>
      </w:r>
      <w:proofErr w:type="spellStart"/>
      <w:r w:rsidRPr="00EE0302">
        <w:rPr>
          <w:sz w:val="22"/>
        </w:rPr>
        <w:t>Holden</w:t>
      </w:r>
      <w:proofErr w:type="spellEnd"/>
      <w:r w:rsidRPr="00EE0302">
        <w:rPr>
          <w:sz w:val="22"/>
        </w:rPr>
        <w:t xml:space="preserve"> opisuje krizu koju je prošao prošloga Božića).  </w:t>
      </w:r>
    </w:p>
    <w:p w:rsidR="00270666" w:rsidRPr="00EE0302" w:rsidRDefault="00EE0302">
      <w:pPr>
        <w:ind w:left="-5" w:right="0"/>
        <w:rPr>
          <w:sz w:val="22"/>
        </w:rPr>
      </w:pPr>
      <w:r w:rsidRPr="00EE0302">
        <w:rPr>
          <w:sz w:val="22"/>
        </w:rPr>
        <w:t>Lik-pripovjedač pripovijed</w:t>
      </w:r>
      <w:r w:rsidRPr="00EE0302">
        <w:rPr>
          <w:sz w:val="22"/>
        </w:rPr>
        <w:t xml:space="preserve">a iz neke bolničke ustanove (vjerojatno psihijatrijskoga tipa), gdje je trenutačno smješten, o događajima koji su se zbili </w:t>
      </w:r>
      <w:r w:rsidRPr="00EE0302">
        <w:rPr>
          <w:i/>
          <w:sz w:val="22"/>
        </w:rPr>
        <w:t>tamo oko prošlog Božića</w:t>
      </w:r>
      <w:r w:rsidRPr="00EE0302">
        <w:rPr>
          <w:sz w:val="22"/>
        </w:rPr>
        <w:t xml:space="preserve">, prije nego što je </w:t>
      </w:r>
      <w:proofErr w:type="spellStart"/>
      <w:r w:rsidRPr="00EE0302">
        <w:rPr>
          <w:i/>
          <w:sz w:val="22"/>
        </w:rPr>
        <w:t>šiznuo</w:t>
      </w:r>
      <w:proofErr w:type="spellEnd"/>
      <w:r w:rsidRPr="00EE0302">
        <w:rPr>
          <w:sz w:val="22"/>
        </w:rPr>
        <w:t xml:space="preserve"> pa su ga smjestili u ustanovu da se malo pribere. </w:t>
      </w:r>
    </w:p>
    <w:p w:rsidR="00270666" w:rsidRPr="00EE0302" w:rsidRDefault="00EE0302">
      <w:pPr>
        <w:spacing w:after="170" w:line="259" w:lineRule="auto"/>
        <w:ind w:left="3" w:right="0" w:hanging="10"/>
        <w:rPr>
          <w:sz w:val="22"/>
        </w:rPr>
      </w:pPr>
      <w:r w:rsidRPr="00EE0302">
        <w:rPr>
          <w:b/>
          <w:color w:val="4472C4"/>
          <w:sz w:val="22"/>
          <w:bdr w:val="single" w:sz="6" w:space="0" w:color="000000"/>
        </w:rPr>
        <w:t>Pripovjedač:</w:t>
      </w:r>
      <w:r w:rsidRPr="00EE0302">
        <w:rPr>
          <w:sz w:val="22"/>
        </w:rPr>
        <w:t xml:space="preserve">  roman je pisan </w:t>
      </w:r>
      <w:r w:rsidRPr="00EE0302">
        <w:rPr>
          <w:color w:val="4472C4"/>
          <w:sz w:val="22"/>
          <w:u w:val="single" w:color="4472C4"/>
        </w:rPr>
        <w:t>kao</w:t>
      </w:r>
      <w:r w:rsidRPr="00EE0302">
        <w:rPr>
          <w:color w:val="4472C4"/>
          <w:sz w:val="22"/>
          <w:u w:val="single" w:color="4472C4"/>
        </w:rPr>
        <w:t xml:space="preserve"> ispovijest u prvom licu</w:t>
      </w:r>
      <w:r w:rsidRPr="00EE0302">
        <w:rPr>
          <w:sz w:val="22"/>
        </w:rPr>
        <w:t xml:space="preserve"> </w:t>
      </w:r>
    </w:p>
    <w:p w:rsidR="00270666" w:rsidRPr="00EE0302" w:rsidRDefault="00EE0302">
      <w:pPr>
        <w:ind w:left="-5" w:right="0"/>
        <w:rPr>
          <w:sz w:val="22"/>
        </w:rPr>
      </w:pPr>
      <w:r w:rsidRPr="00EE0302">
        <w:rPr>
          <w:sz w:val="22"/>
        </w:rPr>
        <w:t xml:space="preserve">Glavni lik, </w:t>
      </w:r>
      <w:proofErr w:type="spellStart"/>
      <w:r w:rsidRPr="00EE0302">
        <w:rPr>
          <w:sz w:val="22"/>
        </w:rPr>
        <w:t>Holden</w:t>
      </w:r>
      <w:proofErr w:type="spellEnd"/>
      <w:r w:rsidRPr="00EE0302">
        <w:rPr>
          <w:sz w:val="22"/>
        </w:rPr>
        <w:t xml:space="preserve">, ujedno je i pripovjedač u romanu, i to </w:t>
      </w:r>
      <w:r w:rsidRPr="00EE0302">
        <w:rPr>
          <w:color w:val="4472C4"/>
          <w:sz w:val="22"/>
          <w:u w:val="single" w:color="4472C4"/>
        </w:rPr>
        <w:t>nepouzdani pripovjedač</w:t>
      </w:r>
      <w:r w:rsidRPr="00EE0302">
        <w:rPr>
          <w:sz w:val="22"/>
        </w:rPr>
        <w:t xml:space="preserve"> koji </w:t>
      </w:r>
      <w:r w:rsidRPr="00EE0302">
        <w:rPr>
          <w:color w:val="4472C4"/>
          <w:sz w:val="22"/>
          <w:u w:val="single" w:color="4472C4"/>
        </w:rPr>
        <w:t>subjektivno pripovijeda iz prvoga lica služeći se pritom žargonom</w:t>
      </w:r>
      <w:r w:rsidRPr="00EE0302">
        <w:rPr>
          <w:color w:val="4472C4"/>
          <w:sz w:val="22"/>
        </w:rPr>
        <w:t xml:space="preserve">. </w:t>
      </w:r>
      <w:r w:rsidRPr="00EE0302">
        <w:rPr>
          <w:sz w:val="22"/>
        </w:rPr>
        <w:t xml:space="preserve">Događaje pripovijeda i komentira iz svoje perspektive, propuštajući ono što </w:t>
      </w:r>
      <w:r w:rsidRPr="00EE0302">
        <w:rPr>
          <w:sz w:val="22"/>
        </w:rPr>
        <w:t xml:space="preserve">bi možda bilo važno i što bi događaje pokazalo u drukčijem svjetlu. </w:t>
      </w:r>
    </w:p>
    <w:p w:rsidR="00270666" w:rsidRPr="00EE0302" w:rsidRDefault="00EE0302">
      <w:pPr>
        <w:ind w:left="-5" w:right="0"/>
        <w:rPr>
          <w:sz w:val="22"/>
        </w:rPr>
      </w:pPr>
      <w:r w:rsidRPr="00EE0302">
        <w:rPr>
          <w:b/>
          <w:color w:val="4472C4"/>
          <w:sz w:val="22"/>
          <w:bdr w:val="single" w:sz="6" w:space="0" w:color="000000"/>
        </w:rPr>
        <w:t>Tip proze:</w:t>
      </w:r>
      <w:r w:rsidRPr="00EE0302">
        <w:rPr>
          <w:color w:val="4472C4"/>
          <w:sz w:val="22"/>
        </w:rPr>
        <w:t xml:space="preserve"> </w:t>
      </w:r>
      <w:r w:rsidRPr="00EE0302">
        <w:rPr>
          <w:sz w:val="22"/>
        </w:rPr>
        <w:t xml:space="preserve">Salinger je ovim romanom utemeljio novi tip proze, poznat pod nazivom </w:t>
      </w:r>
      <w:proofErr w:type="spellStart"/>
      <w:r w:rsidRPr="00EE0302">
        <w:rPr>
          <w:b/>
          <w:i/>
          <w:color w:val="4472C4"/>
          <w:sz w:val="22"/>
        </w:rPr>
        <w:t>jeansproza</w:t>
      </w:r>
      <w:proofErr w:type="spellEnd"/>
      <w:r w:rsidRPr="00EE0302">
        <w:rPr>
          <w:b/>
          <w:i/>
          <w:color w:val="4472C4"/>
          <w:sz w:val="22"/>
        </w:rPr>
        <w:t xml:space="preserve"> </w:t>
      </w:r>
      <w:r w:rsidRPr="00EE0302">
        <w:rPr>
          <w:b/>
          <w:color w:val="4472C4"/>
          <w:sz w:val="22"/>
        </w:rPr>
        <w:t>ili</w:t>
      </w:r>
      <w:r w:rsidRPr="00EE0302">
        <w:rPr>
          <w:b/>
          <w:i/>
          <w:color w:val="4472C4"/>
          <w:sz w:val="22"/>
        </w:rPr>
        <w:t xml:space="preserve"> proza u trapericama </w:t>
      </w:r>
      <w:r w:rsidRPr="00EE0302">
        <w:rPr>
          <w:sz w:val="22"/>
        </w:rPr>
        <w:t>(zbog traperica koje su bile u vrijeme nastanka romana zaštitni znak ml</w:t>
      </w:r>
      <w:r w:rsidRPr="00EE0302">
        <w:rPr>
          <w:sz w:val="22"/>
        </w:rPr>
        <w:t xml:space="preserve">ade generacije (danas ih nose svi)). </w:t>
      </w:r>
    </w:p>
    <w:p w:rsidR="00270666" w:rsidRPr="00EE0302" w:rsidRDefault="00EE0302">
      <w:pPr>
        <w:spacing w:after="160" w:line="259" w:lineRule="auto"/>
        <w:ind w:left="0" w:right="0" w:firstLine="0"/>
        <w:rPr>
          <w:sz w:val="22"/>
        </w:rPr>
      </w:pPr>
      <w:r w:rsidRPr="00EE0302">
        <w:rPr>
          <w:b/>
          <w:color w:val="FF0000"/>
          <w:sz w:val="22"/>
        </w:rPr>
        <w:t xml:space="preserve">Stilska obilježja romana / poetika / način pisanja:  </w:t>
      </w:r>
    </w:p>
    <w:p w:rsidR="00270666" w:rsidRPr="00EE0302" w:rsidRDefault="00EE0302">
      <w:pPr>
        <w:spacing w:after="170" w:line="259" w:lineRule="auto"/>
        <w:ind w:left="3" w:right="0" w:hanging="10"/>
        <w:rPr>
          <w:sz w:val="22"/>
        </w:rPr>
      </w:pPr>
      <w:r w:rsidRPr="00EE0302">
        <w:rPr>
          <w:b/>
          <w:i/>
          <w:color w:val="4472C4"/>
          <w:sz w:val="22"/>
        </w:rPr>
        <w:t>Lovac u žitu</w:t>
      </w:r>
      <w:r w:rsidRPr="00EE0302">
        <w:rPr>
          <w:color w:val="4472C4"/>
          <w:sz w:val="22"/>
        </w:rPr>
        <w:t xml:space="preserve"> </w:t>
      </w:r>
      <w:r w:rsidRPr="00EE0302">
        <w:rPr>
          <w:color w:val="4472C4"/>
          <w:sz w:val="22"/>
          <w:u w:val="single" w:color="4472C4"/>
        </w:rPr>
        <w:t>prvi je i najznačajniji roman proze u trapericama:</w:t>
      </w:r>
      <w:r w:rsidRPr="00EE0302">
        <w:rPr>
          <w:sz w:val="22"/>
        </w:rPr>
        <w:t xml:space="preserve">  </w:t>
      </w:r>
    </w:p>
    <w:p w:rsidR="00270666" w:rsidRPr="00EE0302" w:rsidRDefault="00EE0302">
      <w:pPr>
        <w:spacing w:after="0" w:line="259" w:lineRule="auto"/>
        <w:ind w:left="370" w:right="0" w:hanging="10"/>
        <w:rPr>
          <w:sz w:val="22"/>
        </w:rPr>
      </w:pPr>
      <w:r w:rsidRPr="00EE0302">
        <w:rPr>
          <w:noProof/>
          <w:sz w:val="22"/>
        </w:rPr>
        <w:drawing>
          <wp:inline distT="0" distB="0" distL="0" distR="0">
            <wp:extent cx="129540" cy="129540"/>
            <wp:effectExtent l="0" t="0" r="0" b="0"/>
            <wp:docPr id="355" name="Picture 355"/>
            <wp:cNvGraphicFramePr/>
            <a:graphic xmlns:a="http://schemas.openxmlformats.org/drawingml/2006/main">
              <a:graphicData uri="http://schemas.openxmlformats.org/drawingml/2006/picture">
                <pic:pic xmlns:pic="http://schemas.openxmlformats.org/drawingml/2006/picture">
                  <pic:nvPicPr>
                    <pic:cNvPr id="355" name="Picture 355"/>
                    <pic:cNvPicPr/>
                  </pic:nvPicPr>
                  <pic:blipFill>
                    <a:blip r:embed="rId4"/>
                    <a:stretch>
                      <a:fillRect/>
                    </a:stretch>
                  </pic:blipFill>
                  <pic:spPr>
                    <a:xfrm>
                      <a:off x="0" y="0"/>
                      <a:ext cx="129540" cy="129540"/>
                    </a:xfrm>
                    <a:prstGeom prst="rect">
                      <a:avLst/>
                    </a:prstGeom>
                  </pic:spPr>
                </pic:pic>
              </a:graphicData>
            </a:graphic>
          </wp:inline>
        </w:drawing>
      </w:r>
      <w:r w:rsidRPr="00EE0302">
        <w:rPr>
          <w:rFonts w:ascii="Arial" w:eastAsia="Arial" w:hAnsi="Arial" w:cs="Arial"/>
          <w:sz w:val="22"/>
        </w:rPr>
        <w:t xml:space="preserve"> </w:t>
      </w:r>
      <w:r w:rsidRPr="00EE0302">
        <w:rPr>
          <w:sz w:val="22"/>
        </w:rPr>
        <w:t xml:space="preserve">riječ je o </w:t>
      </w:r>
      <w:r w:rsidRPr="00EE0302">
        <w:rPr>
          <w:b/>
          <w:sz w:val="22"/>
        </w:rPr>
        <w:t>mladom pripovjedaču</w:t>
      </w:r>
      <w:r w:rsidRPr="00EE0302">
        <w:rPr>
          <w:sz w:val="22"/>
        </w:rPr>
        <w:t xml:space="preserve"> koji događaje </w:t>
      </w:r>
      <w:r w:rsidRPr="00EE0302">
        <w:rPr>
          <w:b/>
          <w:sz w:val="22"/>
        </w:rPr>
        <w:t>pripovijeda u prvom licu</w:t>
      </w:r>
      <w:r w:rsidRPr="00EE0302">
        <w:rPr>
          <w:sz w:val="22"/>
        </w:rPr>
        <w:t xml:space="preserve"> (ja-oblik </w:t>
      </w:r>
    </w:p>
    <w:p w:rsidR="00270666" w:rsidRPr="00EE0302" w:rsidRDefault="00EE0302">
      <w:pPr>
        <w:spacing w:after="33"/>
        <w:ind w:left="722" w:right="0"/>
        <w:rPr>
          <w:sz w:val="22"/>
        </w:rPr>
      </w:pPr>
      <w:r w:rsidRPr="00EE0302">
        <w:rPr>
          <w:sz w:val="22"/>
        </w:rPr>
        <w:lastRenderedPageBreak/>
        <w:t>pripovijedanja)</w:t>
      </w:r>
      <w:r w:rsidRPr="00EE0302">
        <w:rPr>
          <w:sz w:val="22"/>
        </w:rPr>
        <w:t xml:space="preserve"> </w:t>
      </w:r>
    </w:p>
    <w:p w:rsidR="00270666" w:rsidRPr="00EE0302" w:rsidRDefault="00EE0302">
      <w:pPr>
        <w:spacing w:after="30" w:line="259" w:lineRule="auto"/>
        <w:ind w:left="370" w:right="2324" w:hanging="10"/>
        <w:rPr>
          <w:sz w:val="22"/>
        </w:rPr>
      </w:pPr>
      <w:r w:rsidRPr="00EE0302">
        <w:rPr>
          <w:noProof/>
          <w:sz w:val="22"/>
        </w:rPr>
        <mc:AlternateContent>
          <mc:Choice Requires="wpg">
            <w:drawing>
              <wp:anchor distT="0" distB="0" distL="114300" distR="114300" simplePos="0" relativeHeight="251659264" behindDoc="0" locked="0" layoutInCell="1" allowOverlap="1">
                <wp:simplePos x="0" y="0"/>
                <wp:positionH relativeFrom="column">
                  <wp:posOffset>228283</wp:posOffset>
                </wp:positionH>
                <wp:positionV relativeFrom="paragraph">
                  <wp:posOffset>-15584</wp:posOffset>
                </wp:positionV>
                <wp:extent cx="129540" cy="530860"/>
                <wp:effectExtent l="0" t="0" r="0" b="0"/>
                <wp:wrapSquare wrapText="bothSides"/>
                <wp:docPr id="3424" name="Group 3424"/>
                <wp:cNvGraphicFramePr/>
                <a:graphic xmlns:a="http://schemas.openxmlformats.org/drawingml/2006/main">
                  <a:graphicData uri="http://schemas.microsoft.com/office/word/2010/wordprocessingGroup">
                    <wpg:wgp>
                      <wpg:cNvGrpSpPr/>
                      <wpg:grpSpPr>
                        <a:xfrm>
                          <a:off x="0" y="0"/>
                          <a:ext cx="129540" cy="530860"/>
                          <a:chOff x="0" y="0"/>
                          <a:chExt cx="129540" cy="530860"/>
                        </a:xfrm>
                      </wpg:grpSpPr>
                      <pic:pic xmlns:pic="http://schemas.openxmlformats.org/drawingml/2006/picture">
                        <pic:nvPicPr>
                          <pic:cNvPr id="370" name="Picture 370"/>
                          <pic:cNvPicPr/>
                        </pic:nvPicPr>
                        <pic:blipFill>
                          <a:blip r:embed="rId4"/>
                          <a:stretch>
                            <a:fillRect/>
                          </a:stretch>
                        </pic:blipFill>
                        <pic:spPr>
                          <a:xfrm>
                            <a:off x="0" y="0"/>
                            <a:ext cx="129540" cy="129540"/>
                          </a:xfrm>
                          <a:prstGeom prst="rect">
                            <a:avLst/>
                          </a:prstGeom>
                        </pic:spPr>
                      </pic:pic>
                      <pic:pic xmlns:pic="http://schemas.openxmlformats.org/drawingml/2006/picture">
                        <pic:nvPicPr>
                          <pic:cNvPr id="377" name="Picture 377"/>
                          <pic:cNvPicPr/>
                        </pic:nvPicPr>
                        <pic:blipFill>
                          <a:blip r:embed="rId4"/>
                          <a:stretch>
                            <a:fillRect/>
                          </a:stretch>
                        </pic:blipFill>
                        <pic:spPr>
                          <a:xfrm>
                            <a:off x="0" y="200660"/>
                            <a:ext cx="129540" cy="129540"/>
                          </a:xfrm>
                          <a:prstGeom prst="rect">
                            <a:avLst/>
                          </a:prstGeom>
                        </pic:spPr>
                      </pic:pic>
                      <pic:pic xmlns:pic="http://schemas.openxmlformats.org/drawingml/2006/picture">
                        <pic:nvPicPr>
                          <pic:cNvPr id="384" name="Picture 384"/>
                          <pic:cNvPicPr/>
                        </pic:nvPicPr>
                        <pic:blipFill>
                          <a:blip r:embed="rId4"/>
                          <a:stretch>
                            <a:fillRect/>
                          </a:stretch>
                        </pic:blipFill>
                        <pic:spPr>
                          <a:xfrm>
                            <a:off x="0" y="401320"/>
                            <a:ext cx="129540" cy="129540"/>
                          </a:xfrm>
                          <a:prstGeom prst="rect">
                            <a:avLst/>
                          </a:prstGeom>
                        </pic:spPr>
                      </pic:pic>
                    </wpg:wgp>
                  </a:graphicData>
                </a:graphic>
              </wp:anchor>
            </w:drawing>
          </mc:Choice>
          <mc:Fallback xmlns:a="http://schemas.openxmlformats.org/drawingml/2006/main">
            <w:pict>
              <v:group id="Group 3424" style="width:10.2pt;height:41.8pt;position:absolute;mso-position-horizontal-relative:text;mso-position-horizontal:absolute;margin-left:17.975pt;mso-position-vertical-relative:text;margin-top:-1.2272pt;" coordsize="1295,5308">
                <v:shape id="Picture 370" style="position:absolute;width:1295;height:1295;left:0;top:0;" filled="f">
                  <v:imagedata r:id="rId5"/>
                </v:shape>
                <v:shape id="Picture 377" style="position:absolute;width:1295;height:1295;left:0;top:2006;" filled="f">
                  <v:imagedata r:id="rId5"/>
                </v:shape>
                <v:shape id="Picture 384" style="position:absolute;width:1295;height:1295;left:0;top:4013;" filled="f">
                  <v:imagedata r:id="rId5"/>
                </v:shape>
                <w10:wrap type="square"/>
              </v:group>
            </w:pict>
          </mc:Fallback>
        </mc:AlternateContent>
      </w:r>
      <w:r w:rsidRPr="00EE0302">
        <w:rPr>
          <w:rFonts w:ascii="Arial" w:eastAsia="Arial" w:hAnsi="Arial" w:cs="Arial"/>
          <w:sz w:val="22"/>
        </w:rPr>
        <w:t xml:space="preserve"> </w:t>
      </w:r>
      <w:r w:rsidRPr="00EE0302">
        <w:rPr>
          <w:sz w:val="22"/>
        </w:rPr>
        <w:t xml:space="preserve">pokazuje </w:t>
      </w:r>
      <w:r w:rsidRPr="00EE0302">
        <w:rPr>
          <w:b/>
          <w:sz w:val="22"/>
        </w:rPr>
        <w:t>bunt protiv ustaljenih društvenih vrijednosti</w:t>
      </w:r>
      <w:r w:rsidRPr="00EE0302">
        <w:rPr>
          <w:sz w:val="22"/>
        </w:rPr>
        <w:t xml:space="preserve"> </w:t>
      </w:r>
      <w:r w:rsidRPr="00EE0302">
        <w:rPr>
          <w:rFonts w:ascii="Arial" w:eastAsia="Arial" w:hAnsi="Arial" w:cs="Arial"/>
          <w:sz w:val="22"/>
        </w:rPr>
        <w:t xml:space="preserve"> </w:t>
      </w:r>
      <w:r w:rsidRPr="00EE0302">
        <w:rPr>
          <w:sz w:val="22"/>
        </w:rPr>
        <w:t xml:space="preserve">pruža i otpor prema književnom jeziku pa stoga </w:t>
      </w:r>
      <w:r w:rsidRPr="00EE0302">
        <w:rPr>
          <w:b/>
          <w:sz w:val="22"/>
        </w:rPr>
        <w:t>koristi žargon</w:t>
      </w:r>
      <w:r w:rsidRPr="00EE0302">
        <w:rPr>
          <w:sz w:val="22"/>
        </w:rPr>
        <w:t xml:space="preserve"> </w:t>
      </w:r>
    </w:p>
    <w:p w:rsidR="00270666" w:rsidRPr="00EE0302" w:rsidRDefault="00EE0302">
      <w:pPr>
        <w:spacing w:after="0"/>
        <w:ind w:right="0"/>
        <w:rPr>
          <w:sz w:val="22"/>
        </w:rPr>
      </w:pPr>
      <w:r w:rsidRPr="00EE0302">
        <w:rPr>
          <w:rFonts w:ascii="Arial" w:eastAsia="Arial" w:hAnsi="Arial" w:cs="Arial"/>
          <w:sz w:val="22"/>
        </w:rPr>
        <w:t xml:space="preserve"> </w:t>
      </w:r>
      <w:r w:rsidRPr="00EE0302">
        <w:rPr>
          <w:sz w:val="22"/>
        </w:rPr>
        <w:t xml:space="preserve">često </w:t>
      </w:r>
      <w:r w:rsidRPr="00EE0302">
        <w:rPr>
          <w:b/>
          <w:sz w:val="22"/>
        </w:rPr>
        <w:t xml:space="preserve">koristi </w:t>
      </w:r>
      <w:proofErr w:type="spellStart"/>
      <w:r w:rsidRPr="00EE0302">
        <w:rPr>
          <w:b/>
          <w:sz w:val="22"/>
        </w:rPr>
        <w:t>formulativne</w:t>
      </w:r>
      <w:proofErr w:type="spellEnd"/>
      <w:r w:rsidRPr="00EE0302">
        <w:rPr>
          <w:b/>
          <w:sz w:val="22"/>
        </w:rPr>
        <w:t xml:space="preserve"> pridjeve</w:t>
      </w:r>
      <w:r w:rsidRPr="00EE0302">
        <w:rPr>
          <w:sz w:val="22"/>
        </w:rPr>
        <w:t xml:space="preserve"> koji nemaju pravo značenje, već oponašaju </w:t>
      </w:r>
    </w:p>
    <w:p w:rsidR="00270666" w:rsidRPr="00EE0302" w:rsidRDefault="00EE0302">
      <w:pPr>
        <w:spacing w:after="14" w:line="259" w:lineRule="auto"/>
        <w:ind w:left="715" w:right="0" w:hanging="10"/>
        <w:jc w:val="both"/>
        <w:rPr>
          <w:sz w:val="22"/>
        </w:rPr>
      </w:pPr>
      <w:r w:rsidRPr="00EE0302">
        <w:rPr>
          <w:sz w:val="22"/>
        </w:rPr>
        <w:t>govorni stil američke mladeži toga doba (</w:t>
      </w:r>
      <w:r w:rsidRPr="00EE0302">
        <w:rPr>
          <w:i/>
          <w:sz w:val="22"/>
        </w:rPr>
        <w:t>glupo djetin</w:t>
      </w:r>
      <w:r w:rsidRPr="00EE0302">
        <w:rPr>
          <w:i/>
          <w:sz w:val="22"/>
        </w:rPr>
        <w:t>jstvo, idiotsko mjesto, prokleta autobiografija</w:t>
      </w:r>
      <w:r w:rsidRPr="00EE0302">
        <w:rPr>
          <w:sz w:val="22"/>
        </w:rPr>
        <w:t xml:space="preserve">…) </w:t>
      </w:r>
    </w:p>
    <w:p w:rsidR="00270666" w:rsidRPr="00EE0302" w:rsidRDefault="00EE0302">
      <w:pPr>
        <w:spacing w:after="14" w:line="259" w:lineRule="auto"/>
        <w:ind w:left="721" w:right="369" w:hanging="361"/>
        <w:jc w:val="both"/>
        <w:rPr>
          <w:sz w:val="22"/>
        </w:rPr>
      </w:pPr>
      <w:r w:rsidRPr="00EE0302">
        <w:rPr>
          <w:noProof/>
          <w:sz w:val="22"/>
        </w:rPr>
        <w:drawing>
          <wp:inline distT="0" distB="0" distL="0" distR="0">
            <wp:extent cx="129540" cy="129540"/>
            <wp:effectExtent l="0" t="0" r="0" b="0"/>
            <wp:docPr id="397" name="Picture 397"/>
            <wp:cNvGraphicFramePr/>
            <a:graphic xmlns:a="http://schemas.openxmlformats.org/drawingml/2006/main">
              <a:graphicData uri="http://schemas.openxmlformats.org/drawingml/2006/picture">
                <pic:pic xmlns:pic="http://schemas.openxmlformats.org/drawingml/2006/picture">
                  <pic:nvPicPr>
                    <pic:cNvPr id="397" name="Picture 397"/>
                    <pic:cNvPicPr/>
                  </pic:nvPicPr>
                  <pic:blipFill>
                    <a:blip r:embed="rId4"/>
                    <a:stretch>
                      <a:fillRect/>
                    </a:stretch>
                  </pic:blipFill>
                  <pic:spPr>
                    <a:xfrm>
                      <a:off x="0" y="0"/>
                      <a:ext cx="129540" cy="129540"/>
                    </a:xfrm>
                    <a:prstGeom prst="rect">
                      <a:avLst/>
                    </a:prstGeom>
                  </pic:spPr>
                </pic:pic>
              </a:graphicData>
            </a:graphic>
          </wp:inline>
        </w:drawing>
      </w:r>
      <w:r w:rsidRPr="00EE0302">
        <w:rPr>
          <w:rFonts w:ascii="Arial" w:eastAsia="Arial" w:hAnsi="Arial" w:cs="Arial"/>
          <w:color w:val="00B050"/>
          <w:sz w:val="22"/>
        </w:rPr>
        <w:t xml:space="preserve"> </w:t>
      </w:r>
      <w:r w:rsidRPr="00EE0302">
        <w:rPr>
          <w:sz w:val="22"/>
        </w:rPr>
        <w:t xml:space="preserve">U pripovijedanju često </w:t>
      </w:r>
      <w:r w:rsidRPr="00EE0302">
        <w:rPr>
          <w:b/>
          <w:sz w:val="22"/>
        </w:rPr>
        <w:t>rabi hiperbole</w:t>
      </w:r>
      <w:r w:rsidRPr="00EE0302">
        <w:rPr>
          <w:sz w:val="22"/>
        </w:rPr>
        <w:t xml:space="preserve">/preuveličavanja: </w:t>
      </w:r>
      <w:r w:rsidRPr="00EE0302">
        <w:rPr>
          <w:i/>
          <w:sz w:val="22"/>
        </w:rPr>
        <w:t>„… sve je to strašno dosadno... moji roditelji dobili bi svaki po dva živčana sloma kad bih ispričao nešto pobliže o njihovu privatnom životu…“</w:t>
      </w:r>
      <w:r w:rsidRPr="00EE0302">
        <w:rPr>
          <w:b/>
          <w:color w:val="00B050"/>
          <w:sz w:val="22"/>
        </w:rPr>
        <w:t xml:space="preserve"> </w:t>
      </w:r>
    </w:p>
    <w:p w:rsidR="00270666" w:rsidRPr="00EE0302" w:rsidRDefault="00EE0302">
      <w:pPr>
        <w:tabs>
          <w:tab w:val="center" w:pos="3656"/>
          <w:tab w:val="center" w:pos="7058"/>
        </w:tabs>
        <w:spacing w:after="0" w:line="259" w:lineRule="auto"/>
        <w:ind w:left="0" w:right="0" w:firstLine="0"/>
        <w:rPr>
          <w:sz w:val="22"/>
        </w:rPr>
      </w:pPr>
      <w:r w:rsidRPr="00EE0302">
        <w:rPr>
          <w:sz w:val="22"/>
        </w:rPr>
        <w:tab/>
      </w:r>
      <w:r w:rsidRPr="00EE0302">
        <w:rPr>
          <w:b/>
          <w:color w:val="00B050"/>
          <w:sz w:val="22"/>
        </w:rPr>
        <w:t xml:space="preserve">Napomena: ovdje ujedno vidite i primjer dobroga citiranja! </w:t>
      </w:r>
      <w:r w:rsidRPr="00EE0302">
        <w:rPr>
          <w:b/>
          <w:color w:val="00B050"/>
          <w:sz w:val="22"/>
        </w:rPr>
        <w:tab/>
        <w:t xml:space="preserve"> </w:t>
      </w:r>
    </w:p>
    <w:p w:rsidR="00270666" w:rsidRPr="00EE0302" w:rsidRDefault="00EE0302">
      <w:pPr>
        <w:tabs>
          <w:tab w:val="center" w:pos="2013"/>
          <w:tab w:val="center" w:pos="4057"/>
        </w:tabs>
        <w:spacing w:after="0" w:line="259" w:lineRule="auto"/>
        <w:ind w:left="0" w:right="0" w:firstLine="0"/>
        <w:rPr>
          <w:sz w:val="22"/>
        </w:rPr>
      </w:pPr>
      <w:r w:rsidRPr="00EE0302">
        <w:rPr>
          <w:sz w:val="22"/>
        </w:rPr>
        <w:tab/>
      </w:r>
      <w:r w:rsidRPr="00EE0302">
        <w:rPr>
          <w:b/>
          <w:color w:val="00B050"/>
          <w:sz w:val="22"/>
        </w:rPr>
        <w:t xml:space="preserve">To možete i ovako citirati: </w:t>
      </w:r>
      <w:r w:rsidRPr="00EE0302">
        <w:rPr>
          <w:b/>
          <w:color w:val="00B050"/>
          <w:sz w:val="22"/>
        </w:rPr>
        <w:tab/>
        <w:t xml:space="preserve"> </w:t>
      </w:r>
    </w:p>
    <w:p w:rsidR="00270666" w:rsidRPr="00EE0302" w:rsidRDefault="00EE0302">
      <w:pPr>
        <w:spacing w:after="14" w:line="259" w:lineRule="auto"/>
        <w:ind w:left="715" w:right="369" w:hanging="10"/>
        <w:jc w:val="both"/>
        <w:rPr>
          <w:sz w:val="22"/>
        </w:rPr>
      </w:pPr>
      <w:r w:rsidRPr="00EE0302">
        <w:rPr>
          <w:sz w:val="22"/>
        </w:rPr>
        <w:t xml:space="preserve">U pripovijedanju često </w:t>
      </w:r>
      <w:r w:rsidRPr="00EE0302">
        <w:rPr>
          <w:b/>
          <w:sz w:val="22"/>
        </w:rPr>
        <w:t>rabi hiperbole</w:t>
      </w:r>
      <w:r w:rsidRPr="00EE0302">
        <w:rPr>
          <w:sz w:val="22"/>
        </w:rPr>
        <w:t xml:space="preserve">/preuveličavanja ( </w:t>
      </w:r>
      <w:r w:rsidRPr="00EE0302">
        <w:rPr>
          <w:i/>
          <w:sz w:val="22"/>
        </w:rPr>
        <w:t>„… sve je to strašno dosadno... moji roditelji dobili bi svaki po dva živčana sloma kad bih ispričao nešto</w:t>
      </w:r>
      <w:r w:rsidRPr="00EE0302">
        <w:rPr>
          <w:i/>
          <w:sz w:val="22"/>
        </w:rPr>
        <w:t xml:space="preserve"> pobliže o njihovu privatnom životu…“</w:t>
      </w:r>
      <w:r w:rsidRPr="00EE0302">
        <w:rPr>
          <w:sz w:val="22"/>
        </w:rPr>
        <w:t>).</w:t>
      </w:r>
      <w:r w:rsidRPr="00EE0302">
        <w:rPr>
          <w:b/>
          <w:color w:val="00B050"/>
          <w:sz w:val="22"/>
        </w:rPr>
        <w:t xml:space="preserve"> </w:t>
      </w:r>
    </w:p>
    <w:p w:rsidR="00270666" w:rsidRPr="00EE0302" w:rsidRDefault="00EE0302">
      <w:pPr>
        <w:spacing w:after="3" w:line="264" w:lineRule="auto"/>
        <w:ind w:left="721" w:right="-15" w:hanging="361"/>
        <w:jc w:val="both"/>
        <w:rPr>
          <w:sz w:val="22"/>
        </w:rPr>
      </w:pPr>
      <w:r w:rsidRPr="00EE0302">
        <w:rPr>
          <w:noProof/>
          <w:sz w:val="22"/>
        </w:rPr>
        <w:drawing>
          <wp:inline distT="0" distB="0" distL="0" distR="0">
            <wp:extent cx="129540" cy="129540"/>
            <wp:effectExtent l="0" t="0" r="0" b="0"/>
            <wp:docPr id="436" name="Picture 436"/>
            <wp:cNvGraphicFramePr/>
            <a:graphic xmlns:a="http://schemas.openxmlformats.org/drawingml/2006/main">
              <a:graphicData uri="http://schemas.openxmlformats.org/drawingml/2006/picture">
                <pic:pic xmlns:pic="http://schemas.openxmlformats.org/drawingml/2006/picture">
                  <pic:nvPicPr>
                    <pic:cNvPr id="436" name="Picture 436"/>
                    <pic:cNvPicPr/>
                  </pic:nvPicPr>
                  <pic:blipFill>
                    <a:blip r:embed="rId4"/>
                    <a:stretch>
                      <a:fillRect/>
                    </a:stretch>
                  </pic:blipFill>
                  <pic:spPr>
                    <a:xfrm>
                      <a:off x="0" y="0"/>
                      <a:ext cx="129540" cy="129540"/>
                    </a:xfrm>
                    <a:prstGeom prst="rect">
                      <a:avLst/>
                    </a:prstGeom>
                  </pic:spPr>
                </pic:pic>
              </a:graphicData>
            </a:graphic>
          </wp:inline>
        </w:drawing>
      </w:r>
      <w:r w:rsidRPr="00EE0302">
        <w:rPr>
          <w:rFonts w:ascii="Arial" w:eastAsia="Arial" w:hAnsi="Arial" w:cs="Arial"/>
          <w:sz w:val="22"/>
        </w:rPr>
        <w:t xml:space="preserve"> </w:t>
      </w:r>
      <w:r w:rsidRPr="00EE0302">
        <w:rPr>
          <w:sz w:val="22"/>
        </w:rPr>
        <w:t xml:space="preserve">U rečenici se </w:t>
      </w:r>
      <w:r w:rsidRPr="00EE0302">
        <w:rPr>
          <w:b/>
          <w:sz w:val="22"/>
        </w:rPr>
        <w:t>pojavljuju</w:t>
      </w:r>
      <w:r w:rsidRPr="00EE0302">
        <w:rPr>
          <w:sz w:val="22"/>
        </w:rPr>
        <w:t xml:space="preserve"> dijelovi koji simuliraju usmenu komunikaciju, a kojom se sugovornik nastoji uvjeriti u istinitost ispričanoga </w:t>
      </w:r>
      <w:r w:rsidRPr="00EE0302">
        <w:rPr>
          <w:i/>
          <w:sz w:val="22"/>
        </w:rPr>
        <w:t>(„Ako doista želite da vam pričam o sebi…“, „Vjerojatno ste već čuli za nju…“)</w:t>
      </w:r>
      <w:r w:rsidRPr="00EE0302">
        <w:rPr>
          <w:i/>
          <w:sz w:val="22"/>
        </w:rPr>
        <w:t xml:space="preserve">.  </w:t>
      </w:r>
    </w:p>
    <w:p w:rsidR="00270666" w:rsidRPr="00EE0302" w:rsidRDefault="00EE0302">
      <w:pPr>
        <w:spacing w:after="207" w:line="259" w:lineRule="auto"/>
        <w:ind w:left="720" w:right="0" w:firstLine="0"/>
        <w:rPr>
          <w:sz w:val="22"/>
        </w:rPr>
      </w:pPr>
      <w:r w:rsidRPr="00EE0302">
        <w:rPr>
          <w:i/>
          <w:sz w:val="22"/>
        </w:rPr>
        <w:t xml:space="preserve"> </w:t>
      </w:r>
    </w:p>
    <w:p w:rsidR="00270666" w:rsidRPr="00EE0302" w:rsidRDefault="00EE0302">
      <w:pPr>
        <w:pBdr>
          <w:top w:val="single" w:sz="3" w:space="0" w:color="000000"/>
          <w:left w:val="single" w:sz="3" w:space="0" w:color="000000"/>
          <w:bottom w:val="single" w:sz="3" w:space="0" w:color="000000"/>
          <w:right w:val="single" w:sz="3" w:space="0" w:color="000000"/>
        </w:pBdr>
        <w:tabs>
          <w:tab w:val="center" w:pos="5858"/>
        </w:tabs>
        <w:spacing w:after="188" w:line="259" w:lineRule="auto"/>
        <w:ind w:left="0" w:right="0" w:firstLine="0"/>
        <w:rPr>
          <w:sz w:val="22"/>
        </w:rPr>
      </w:pPr>
      <w:r w:rsidRPr="00EE0302">
        <w:rPr>
          <w:b/>
          <w:color w:val="FF0000"/>
          <w:sz w:val="22"/>
        </w:rPr>
        <w:t xml:space="preserve">Pojmovi i simboli: </w:t>
      </w:r>
      <w:r w:rsidRPr="00EE0302">
        <w:rPr>
          <w:b/>
          <w:color w:val="FF0000"/>
          <w:sz w:val="22"/>
        </w:rPr>
        <w:tab/>
        <w:t xml:space="preserve"> </w:t>
      </w:r>
    </w:p>
    <w:p w:rsidR="00270666" w:rsidRPr="00EE0302" w:rsidRDefault="00EE0302">
      <w:pPr>
        <w:ind w:left="-5" w:right="0"/>
        <w:rPr>
          <w:sz w:val="22"/>
        </w:rPr>
      </w:pPr>
      <w:r w:rsidRPr="00EE0302">
        <w:rPr>
          <w:b/>
          <w:color w:val="4472C4"/>
          <w:sz w:val="22"/>
        </w:rPr>
        <w:t>Lovac u žitu</w:t>
      </w:r>
      <w:r w:rsidRPr="00EE0302">
        <w:rPr>
          <w:color w:val="4472C4"/>
          <w:sz w:val="22"/>
        </w:rPr>
        <w:t xml:space="preserve"> </w:t>
      </w:r>
      <w:r w:rsidRPr="00EE0302">
        <w:rPr>
          <w:sz w:val="22"/>
        </w:rPr>
        <w:t xml:space="preserve">– simbolika naslova objašnjava se u jednom razgovoru </w:t>
      </w:r>
      <w:proofErr w:type="spellStart"/>
      <w:r w:rsidRPr="00EE0302">
        <w:rPr>
          <w:sz w:val="22"/>
        </w:rPr>
        <w:t>Holdena</w:t>
      </w:r>
      <w:proofErr w:type="spellEnd"/>
      <w:r w:rsidRPr="00EE0302">
        <w:rPr>
          <w:sz w:val="22"/>
        </w:rPr>
        <w:t xml:space="preserve"> i </w:t>
      </w:r>
      <w:proofErr w:type="spellStart"/>
      <w:r w:rsidRPr="00EE0302">
        <w:rPr>
          <w:sz w:val="22"/>
        </w:rPr>
        <w:t>Phoebe</w:t>
      </w:r>
      <w:proofErr w:type="spellEnd"/>
      <w:r w:rsidRPr="00EE0302">
        <w:rPr>
          <w:sz w:val="22"/>
        </w:rPr>
        <w:t xml:space="preserve">.  </w:t>
      </w:r>
    </w:p>
    <w:p w:rsidR="00270666" w:rsidRPr="00EE0302" w:rsidRDefault="00EE0302">
      <w:pPr>
        <w:ind w:left="-5" w:right="0"/>
        <w:rPr>
          <w:sz w:val="22"/>
        </w:rPr>
      </w:pPr>
      <w:r w:rsidRPr="00EE0302">
        <w:rPr>
          <w:sz w:val="22"/>
        </w:rPr>
        <w:t xml:space="preserve">Na njezino pitanje što bi želio postati kada odraste, </w:t>
      </w:r>
      <w:proofErr w:type="spellStart"/>
      <w:r w:rsidRPr="00EE0302">
        <w:rPr>
          <w:sz w:val="22"/>
        </w:rPr>
        <w:t>Holden</w:t>
      </w:r>
      <w:proofErr w:type="spellEnd"/>
      <w:r w:rsidRPr="00EE0302">
        <w:rPr>
          <w:sz w:val="22"/>
        </w:rPr>
        <w:t xml:space="preserve"> odgovara: </w:t>
      </w:r>
      <w:r w:rsidRPr="00EE0302">
        <w:rPr>
          <w:i/>
          <w:sz w:val="22"/>
        </w:rPr>
        <w:t>lovac u žitu</w:t>
      </w:r>
      <w:r w:rsidRPr="00EE0302">
        <w:rPr>
          <w:sz w:val="22"/>
        </w:rPr>
        <w:t xml:space="preserve"> </w:t>
      </w:r>
      <w:r w:rsidRPr="00EE0302">
        <w:rPr>
          <w:sz w:val="22"/>
        </w:rPr>
        <w:t xml:space="preserve">i potom objašnjava da bi lovio djecu koja se igraju u žitu i čuvao ih da ne upadnu u provaliju: </w:t>
      </w:r>
    </w:p>
    <w:p w:rsidR="00270666" w:rsidRPr="00EE0302" w:rsidRDefault="00EE0302">
      <w:pPr>
        <w:spacing w:after="160" w:line="259" w:lineRule="auto"/>
        <w:ind w:left="0" w:right="0" w:firstLine="0"/>
        <w:rPr>
          <w:sz w:val="22"/>
        </w:rPr>
      </w:pPr>
      <w:r w:rsidRPr="00EE0302">
        <w:rPr>
          <w:b/>
          <w:i/>
          <w:color w:val="00B050"/>
          <w:sz w:val="22"/>
        </w:rPr>
        <w:t>„Sad svejedno, stalno zamišljam mnogo male djece kako se igraju u jednom velikom žitnom polju. Na tisuće male djece, a nikoga u blizini… nikoga odraslog, misli</w:t>
      </w:r>
      <w:r w:rsidRPr="00EE0302">
        <w:rPr>
          <w:b/>
          <w:i/>
          <w:color w:val="00B050"/>
          <w:sz w:val="22"/>
        </w:rPr>
        <w:t>m… osim mene. A ja stojim na samom rubu jedne grozne provalije. Što mi je dužnost, trebam uloviti svakoga tko se zaleti prema provaliji… hoću reći, ako netko trči ne gledajući kuda ide, ja moram iskrsnuti odnekud i uloviti ga. To je sve što bih radio čitav</w:t>
      </w:r>
      <w:r w:rsidRPr="00EE0302">
        <w:rPr>
          <w:b/>
          <w:i/>
          <w:color w:val="00B050"/>
          <w:sz w:val="22"/>
        </w:rPr>
        <w:t xml:space="preserve">og dana. Da budem takav neki lovac u žitu. Znam da je to ludo, ali to je jedino što bih doista želio biti.“ </w:t>
      </w:r>
    </w:p>
    <w:p w:rsidR="00270666" w:rsidRPr="00EE0302" w:rsidRDefault="00EE0302">
      <w:pPr>
        <w:spacing w:after="3" w:line="264" w:lineRule="auto"/>
        <w:ind w:left="10" w:right="-15" w:hanging="10"/>
        <w:jc w:val="both"/>
        <w:rPr>
          <w:sz w:val="22"/>
        </w:rPr>
      </w:pPr>
      <w:r w:rsidRPr="00EE0302">
        <w:rPr>
          <w:sz w:val="22"/>
        </w:rPr>
        <w:t>Ta je njegova želja izraz težnje da se bavi nečim zaista važnim (a ne uobičajenim profesijama kojima je svrha samo zgrtanje novca, a i da pomogne d</w:t>
      </w:r>
      <w:r w:rsidRPr="00EE0302">
        <w:rPr>
          <w:sz w:val="22"/>
        </w:rPr>
        <w:t xml:space="preserve">rugoj djeci kad već nije mogao pomoći svom pokojnom bratu </w:t>
      </w:r>
      <w:proofErr w:type="spellStart"/>
      <w:r w:rsidRPr="00EE0302">
        <w:rPr>
          <w:sz w:val="22"/>
        </w:rPr>
        <w:t>Allieju</w:t>
      </w:r>
      <w:proofErr w:type="spellEnd"/>
      <w:r w:rsidRPr="00EE0302">
        <w:rPr>
          <w:sz w:val="22"/>
        </w:rPr>
        <w:t xml:space="preserve">). </w:t>
      </w:r>
    </w:p>
    <w:p w:rsidR="00270666" w:rsidRPr="00EE0302" w:rsidRDefault="00EE0302">
      <w:pPr>
        <w:ind w:left="-5" w:right="0"/>
        <w:rPr>
          <w:sz w:val="22"/>
        </w:rPr>
      </w:pPr>
      <w:r w:rsidRPr="00EE0302">
        <w:rPr>
          <w:b/>
          <w:color w:val="4472C4"/>
          <w:sz w:val="22"/>
        </w:rPr>
        <w:t>Rukavica za bejzbol ispisana stihovima</w:t>
      </w:r>
      <w:r w:rsidRPr="00EE0302">
        <w:rPr>
          <w:color w:val="4472C4"/>
          <w:sz w:val="22"/>
        </w:rPr>
        <w:t xml:space="preserve"> </w:t>
      </w:r>
      <w:r w:rsidRPr="00EE0302">
        <w:rPr>
          <w:sz w:val="22"/>
        </w:rPr>
        <w:t xml:space="preserve">– predmet je koji nosi sa sobom jer ga podsjeća na pokojnoga mlađeg brata </w:t>
      </w:r>
      <w:proofErr w:type="spellStart"/>
      <w:r w:rsidRPr="00EE0302">
        <w:rPr>
          <w:sz w:val="22"/>
        </w:rPr>
        <w:t>Allieja</w:t>
      </w:r>
      <w:proofErr w:type="spellEnd"/>
      <w:r w:rsidRPr="00EE0302">
        <w:rPr>
          <w:sz w:val="22"/>
        </w:rPr>
        <w:t xml:space="preserve"> koji je preminuo od leukemije, a čiju smrt </w:t>
      </w:r>
      <w:proofErr w:type="spellStart"/>
      <w:r w:rsidRPr="00EE0302">
        <w:rPr>
          <w:sz w:val="22"/>
        </w:rPr>
        <w:t>Holden</w:t>
      </w:r>
      <w:proofErr w:type="spellEnd"/>
      <w:r w:rsidRPr="00EE0302">
        <w:rPr>
          <w:sz w:val="22"/>
        </w:rPr>
        <w:t xml:space="preserve"> još uvijek emoci</w:t>
      </w:r>
      <w:r w:rsidRPr="00EE0302">
        <w:rPr>
          <w:sz w:val="22"/>
        </w:rPr>
        <w:t xml:space="preserve">onalno ne može prihvatiti. </w:t>
      </w:r>
    </w:p>
    <w:p w:rsidR="00270666" w:rsidRPr="00EE0302" w:rsidRDefault="00EE0302">
      <w:pPr>
        <w:ind w:left="-5" w:right="0"/>
        <w:rPr>
          <w:sz w:val="22"/>
        </w:rPr>
      </w:pPr>
      <w:r w:rsidRPr="00EE0302">
        <w:rPr>
          <w:b/>
          <w:color w:val="4472C4"/>
          <w:sz w:val="22"/>
        </w:rPr>
        <w:t>Crvena šilterica</w:t>
      </w:r>
      <w:r w:rsidRPr="00EE0302">
        <w:rPr>
          <w:color w:val="4472C4"/>
          <w:sz w:val="22"/>
        </w:rPr>
        <w:t xml:space="preserve"> </w:t>
      </w:r>
      <w:r w:rsidRPr="00EE0302">
        <w:rPr>
          <w:sz w:val="22"/>
        </w:rPr>
        <w:t xml:space="preserve">– predstavlja nešto poput </w:t>
      </w:r>
      <w:r w:rsidRPr="00EE0302">
        <w:rPr>
          <w:i/>
          <w:color w:val="4472C4"/>
          <w:sz w:val="22"/>
        </w:rPr>
        <w:t>čudesnog rekvizita</w:t>
      </w:r>
      <w:r w:rsidRPr="00EE0302">
        <w:rPr>
          <w:color w:val="4472C4"/>
          <w:sz w:val="22"/>
        </w:rPr>
        <w:t xml:space="preserve"> </w:t>
      </w:r>
      <w:r w:rsidRPr="00EE0302">
        <w:rPr>
          <w:sz w:val="22"/>
        </w:rPr>
        <w:t xml:space="preserve">koji </w:t>
      </w:r>
      <w:proofErr w:type="spellStart"/>
      <w:r w:rsidRPr="00EE0302">
        <w:rPr>
          <w:sz w:val="22"/>
        </w:rPr>
        <w:t>Holdena</w:t>
      </w:r>
      <w:proofErr w:type="spellEnd"/>
      <w:r w:rsidRPr="00EE0302">
        <w:rPr>
          <w:sz w:val="22"/>
        </w:rPr>
        <w:t xml:space="preserve"> prati u njegovim lutanjima i </w:t>
      </w:r>
      <w:r w:rsidRPr="00EE0302">
        <w:rPr>
          <w:color w:val="4472C4"/>
          <w:sz w:val="22"/>
        </w:rPr>
        <w:t>čini ga posebnim u svijetu odraslih</w:t>
      </w:r>
      <w:r w:rsidRPr="00EE0302">
        <w:rPr>
          <w:sz w:val="22"/>
        </w:rPr>
        <w:t xml:space="preserve">; nosi ju kada ide van </w:t>
      </w:r>
      <w:r w:rsidRPr="00EE0302">
        <w:rPr>
          <w:i/>
          <w:sz w:val="22"/>
        </w:rPr>
        <w:t>„tražiti dobre ljude“.</w:t>
      </w:r>
      <w:r w:rsidRPr="00EE0302">
        <w:rPr>
          <w:sz w:val="22"/>
        </w:rPr>
        <w:t xml:space="preserve"> Ona je bila svojevrsni </w:t>
      </w:r>
      <w:r w:rsidRPr="00EE0302">
        <w:rPr>
          <w:color w:val="4472C4"/>
          <w:sz w:val="22"/>
        </w:rPr>
        <w:t xml:space="preserve">znak njegove pobune </w:t>
      </w:r>
      <w:r w:rsidRPr="00EE0302">
        <w:rPr>
          <w:color w:val="4472C4"/>
          <w:sz w:val="22"/>
        </w:rPr>
        <w:t>protiv ustaljenih vrijednosti</w:t>
      </w:r>
      <w:r w:rsidRPr="00EE0302">
        <w:rPr>
          <w:sz w:val="22"/>
        </w:rPr>
        <w:t xml:space="preserve">. </w:t>
      </w:r>
    </w:p>
    <w:p w:rsidR="00270666" w:rsidRPr="00EE0302" w:rsidRDefault="00EE0302">
      <w:pPr>
        <w:ind w:left="-5" w:right="0"/>
        <w:rPr>
          <w:sz w:val="22"/>
        </w:rPr>
      </w:pPr>
      <w:r w:rsidRPr="00EE0302">
        <w:rPr>
          <w:b/>
          <w:color w:val="4472C4"/>
          <w:sz w:val="22"/>
        </w:rPr>
        <w:t xml:space="preserve">Simbolika prostora u kojima se kreće </w:t>
      </w:r>
      <w:proofErr w:type="spellStart"/>
      <w:r w:rsidRPr="00EE0302">
        <w:rPr>
          <w:b/>
          <w:color w:val="4472C4"/>
          <w:sz w:val="22"/>
        </w:rPr>
        <w:t>Holden</w:t>
      </w:r>
      <w:proofErr w:type="spellEnd"/>
      <w:r w:rsidRPr="00EE0302">
        <w:rPr>
          <w:color w:val="4472C4"/>
          <w:sz w:val="22"/>
        </w:rPr>
        <w:t xml:space="preserve"> </w:t>
      </w:r>
      <w:r w:rsidRPr="00EE0302">
        <w:rPr>
          <w:sz w:val="22"/>
        </w:rPr>
        <w:t xml:space="preserve">– </w:t>
      </w:r>
      <w:r w:rsidRPr="00EE0302">
        <w:rPr>
          <w:b/>
          <w:color w:val="00B050"/>
          <w:sz w:val="22"/>
        </w:rPr>
        <w:t>barovi i noćni klubovi</w:t>
      </w:r>
      <w:r w:rsidRPr="00EE0302">
        <w:rPr>
          <w:color w:val="00B050"/>
          <w:sz w:val="22"/>
        </w:rPr>
        <w:t xml:space="preserve"> </w:t>
      </w:r>
      <w:r w:rsidRPr="00EE0302">
        <w:rPr>
          <w:sz w:val="22"/>
        </w:rPr>
        <w:t xml:space="preserve">predstavljaju svijet odraslih u koji se </w:t>
      </w:r>
      <w:proofErr w:type="spellStart"/>
      <w:r w:rsidRPr="00EE0302">
        <w:rPr>
          <w:sz w:val="22"/>
        </w:rPr>
        <w:t>Holden</w:t>
      </w:r>
      <w:proofErr w:type="spellEnd"/>
      <w:r w:rsidRPr="00EE0302">
        <w:rPr>
          <w:sz w:val="22"/>
        </w:rPr>
        <w:t xml:space="preserve"> neuspješno želi uklopiti, a </w:t>
      </w:r>
      <w:r w:rsidRPr="00EE0302">
        <w:rPr>
          <w:b/>
          <w:color w:val="00B050"/>
          <w:sz w:val="22"/>
        </w:rPr>
        <w:t>zabavni park</w:t>
      </w:r>
      <w:r w:rsidRPr="00EE0302">
        <w:rPr>
          <w:color w:val="00B050"/>
          <w:sz w:val="22"/>
        </w:rPr>
        <w:t xml:space="preserve"> </w:t>
      </w:r>
      <w:r w:rsidRPr="00EE0302">
        <w:rPr>
          <w:sz w:val="22"/>
        </w:rPr>
        <w:t xml:space="preserve">u kojem se odvija zadnji prizor romana prostor je djetinjstva i tu </w:t>
      </w:r>
      <w:r w:rsidRPr="00EE0302">
        <w:rPr>
          <w:sz w:val="22"/>
        </w:rPr>
        <w:t xml:space="preserve">se </w:t>
      </w:r>
      <w:proofErr w:type="spellStart"/>
      <w:r w:rsidRPr="00EE0302">
        <w:rPr>
          <w:sz w:val="22"/>
        </w:rPr>
        <w:t>Holden</w:t>
      </w:r>
      <w:proofErr w:type="spellEnd"/>
      <w:r w:rsidRPr="00EE0302">
        <w:rPr>
          <w:sz w:val="22"/>
        </w:rPr>
        <w:t xml:space="preserve"> dobro osjeća iz čega iščitavamo njegovu želju kako ne želi odrasti. </w:t>
      </w:r>
      <w:r w:rsidRPr="00EE0302">
        <w:rPr>
          <w:b/>
          <w:color w:val="00B050"/>
          <w:sz w:val="22"/>
        </w:rPr>
        <w:t>Imaginarna farma na zapadu</w:t>
      </w:r>
      <w:r w:rsidRPr="00EE0302">
        <w:rPr>
          <w:color w:val="00B050"/>
          <w:sz w:val="22"/>
        </w:rPr>
        <w:t xml:space="preserve"> </w:t>
      </w:r>
      <w:r w:rsidRPr="00EE0302">
        <w:rPr>
          <w:sz w:val="22"/>
        </w:rPr>
        <w:t xml:space="preserve">kamo </w:t>
      </w:r>
      <w:proofErr w:type="spellStart"/>
      <w:r w:rsidRPr="00EE0302">
        <w:rPr>
          <w:sz w:val="22"/>
        </w:rPr>
        <w:t>Holden</w:t>
      </w:r>
      <w:proofErr w:type="spellEnd"/>
      <w:r w:rsidRPr="00EE0302">
        <w:rPr>
          <w:sz w:val="22"/>
        </w:rPr>
        <w:t xml:space="preserve"> želi pobjeći predstavlja varijaciju američkoga mita o neiskvarenom životu u divljini. </w:t>
      </w:r>
      <w:bookmarkStart w:id="0" w:name="_GoBack"/>
      <w:bookmarkEnd w:id="0"/>
    </w:p>
    <w:sectPr w:rsidR="00270666" w:rsidRPr="00EE0302">
      <w:pgSz w:w="11908" w:h="16836"/>
      <w:pgMar w:top="1464" w:right="1439" w:bottom="1588"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666"/>
    <w:rsid w:val="00270666"/>
    <w:rsid w:val="00980455"/>
    <w:rsid w:val="00EE0302"/>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48B00"/>
  <w15:docId w15:val="{9088765E-846A-4850-AB65-5BC7B209B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hr-HR" w:eastAsia="hr-H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56" w:line="262" w:lineRule="auto"/>
      <w:ind w:left="362" w:right="2015" w:hanging="2"/>
    </w:pPr>
    <w:rPr>
      <w:rFonts w:ascii="Calibri" w:eastAsia="Calibri" w:hAnsi="Calibri" w:cs="Calibri"/>
      <w:color w:val="000000"/>
      <w:sz w:val="24"/>
    </w:rPr>
  </w:style>
  <w:style w:type="paragraph" w:styleId="Naslov1">
    <w:name w:val="heading 1"/>
    <w:next w:val="Normal"/>
    <w:link w:val="Naslov1Char"/>
    <w:uiPriority w:val="9"/>
    <w:qFormat/>
    <w:pPr>
      <w:keepNext/>
      <w:keepLines/>
      <w:pBdr>
        <w:top w:val="single" w:sz="3" w:space="0" w:color="000000"/>
        <w:left w:val="single" w:sz="3" w:space="0" w:color="000000"/>
        <w:bottom w:val="single" w:sz="3" w:space="0" w:color="000000"/>
        <w:right w:val="single" w:sz="3" w:space="0" w:color="000000"/>
      </w:pBdr>
      <w:spacing w:after="200"/>
      <w:ind w:left="27" w:hanging="10"/>
      <w:jc w:val="center"/>
      <w:outlineLvl w:val="0"/>
    </w:pPr>
    <w:rPr>
      <w:rFonts w:ascii="Calibri" w:eastAsia="Calibri" w:hAnsi="Calibri" w:cs="Calibri"/>
      <w:b/>
      <w:color w:val="FF0000"/>
      <w:sz w:val="24"/>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link w:val="Naslov1"/>
    <w:rPr>
      <w:rFonts w:ascii="Calibri" w:eastAsia="Calibri" w:hAnsi="Calibri" w:cs="Calibri"/>
      <w:b/>
      <w:color w:val="FF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0.png"/><Relationship Id="rId4" Type="http://schemas.openxmlformats.org/officeDocument/2006/relationships/image" Target="media/image1.pn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821</Words>
  <Characters>4682</Characters>
  <Application>Microsoft Office Word</Application>
  <DocSecurity>0</DocSecurity>
  <Lines>39</Lines>
  <Paragraphs>10</Paragraphs>
  <ScaleCrop>false</ScaleCrop>
  <Company/>
  <LinksUpToDate>false</LinksUpToDate>
  <CharactersWithSpaces>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Vesna</dc:creator>
  <cp:keywords/>
  <cp:lastModifiedBy>Vesna Kajganić</cp:lastModifiedBy>
  <cp:revision>3</cp:revision>
  <dcterms:created xsi:type="dcterms:W3CDTF">2022-03-02T18:07:00Z</dcterms:created>
  <dcterms:modified xsi:type="dcterms:W3CDTF">2022-03-02T18:08:00Z</dcterms:modified>
</cp:coreProperties>
</file>